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4E0C" w14:textId="77777777" w:rsidR="00756F8E" w:rsidRDefault="00000000">
      <w:pPr>
        <w:spacing w:before="143" w:line="219" w:lineRule="auto"/>
        <w:ind w:left="226"/>
        <w:rPr>
          <w:rFonts w:ascii="宋体" w:eastAsia="宋体" w:hAnsi="宋体" w:cs="宋体" w:hint="eastAsia"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pacing w:val="13"/>
          <w:sz w:val="44"/>
          <w:szCs w:val="44"/>
          <w:lang w:eastAsia="zh-CN"/>
        </w:rPr>
        <w:t>涉诈类举报处理措施和答复模板(试行)</w:t>
      </w:r>
    </w:p>
    <w:p w14:paraId="3542A5D5" w14:textId="77777777" w:rsidR="00756F8E" w:rsidRDefault="00756F8E">
      <w:pPr>
        <w:spacing w:line="277" w:lineRule="auto"/>
        <w:rPr>
          <w:lang w:eastAsia="zh-CN"/>
        </w:rPr>
      </w:pPr>
    </w:p>
    <w:p w14:paraId="58E0ACA0" w14:textId="77777777" w:rsidR="00756F8E" w:rsidRDefault="00000000">
      <w:pPr>
        <w:spacing w:before="101" w:line="219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18"/>
          <w:sz w:val="31"/>
          <w:szCs w:val="31"/>
          <w:lang w:eastAsia="zh-CN"/>
        </w:rPr>
        <w:t>模板一</w:t>
      </w:r>
    </w:p>
    <w:p w14:paraId="3E4B6492" w14:textId="77777777" w:rsidR="00756F8E" w:rsidRDefault="00000000">
      <w:pPr>
        <w:spacing w:before="324" w:line="219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3"/>
          <w:sz w:val="31"/>
          <w:szCs w:val="31"/>
          <w:lang w:eastAsia="zh-CN"/>
        </w:rPr>
        <w:t>涉诈处置类</w:t>
      </w:r>
    </w:p>
    <w:p w14:paraId="6D5E04D6" w14:textId="77777777" w:rsidR="00756F8E" w:rsidRDefault="00000000">
      <w:pPr>
        <w:spacing w:before="320" w:line="219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  <w:lang w:eastAsia="zh-CN"/>
        </w:rPr>
        <w:t>公安机关要求处置</w:t>
      </w:r>
    </w:p>
    <w:p w14:paraId="4AEC70BD" w14:textId="77777777" w:rsidR="00756F8E" w:rsidRDefault="00756F8E">
      <w:pPr>
        <w:spacing w:line="300" w:lineRule="auto"/>
        <w:rPr>
          <w:lang w:eastAsia="zh-CN"/>
        </w:rPr>
      </w:pPr>
    </w:p>
    <w:p w14:paraId="6BADEB2F" w14:textId="77777777" w:rsidR="00756F8E" w:rsidRDefault="00000000">
      <w:pPr>
        <w:spacing w:before="143" w:line="219" w:lineRule="auto"/>
        <w:ind w:left="2636"/>
        <w:rPr>
          <w:rFonts w:ascii="宋体" w:eastAsia="宋体" w:hAnsi="宋体" w:cs="宋体" w:hint="eastAsia"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44"/>
          <w:szCs w:val="44"/>
          <w:lang w:eastAsia="zh-CN"/>
        </w:rPr>
        <w:t>举报处理答复书</w:t>
      </w:r>
    </w:p>
    <w:p w14:paraId="0A2452D4" w14:textId="77777777" w:rsidR="00756F8E" w:rsidRDefault="00000000">
      <w:pPr>
        <w:pStyle w:val="a3"/>
        <w:spacing w:before="238" w:line="224" w:lineRule="auto"/>
        <w:ind w:left="5369"/>
        <w:rPr>
          <w:rFonts w:hint="eastAsia"/>
          <w:sz w:val="24"/>
          <w:szCs w:val="24"/>
          <w:lang w:eastAsia="zh-CN"/>
        </w:rPr>
      </w:pPr>
      <w:r>
        <w:rPr>
          <w:spacing w:val="-14"/>
          <w:sz w:val="24"/>
          <w:szCs w:val="24"/>
          <w:lang w:eastAsia="zh-CN"/>
        </w:rPr>
        <w:t>编</w:t>
      </w:r>
      <w:r>
        <w:rPr>
          <w:spacing w:val="-12"/>
          <w:sz w:val="24"/>
          <w:szCs w:val="24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号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：</w:t>
      </w:r>
    </w:p>
    <w:p w14:paraId="2E8A4018" w14:textId="77777777" w:rsidR="00756F8E" w:rsidRDefault="00756F8E">
      <w:pPr>
        <w:spacing w:line="357" w:lineRule="auto"/>
        <w:rPr>
          <w:lang w:eastAsia="zh-CN"/>
        </w:rPr>
      </w:pPr>
    </w:p>
    <w:p w14:paraId="08C9B196" w14:textId="77777777" w:rsidR="00756F8E" w:rsidRDefault="00000000">
      <w:pPr>
        <w:pStyle w:val="a3"/>
        <w:spacing w:before="101" w:line="222" w:lineRule="auto"/>
        <w:ind w:left="149"/>
        <w:rPr>
          <w:rFonts w:hint="eastAsia"/>
          <w:sz w:val="31"/>
          <w:szCs w:val="31"/>
          <w:lang w:eastAsia="zh-CN"/>
        </w:rPr>
      </w:pPr>
      <w:r>
        <w:rPr>
          <w:spacing w:val="26"/>
          <w:sz w:val="31"/>
          <w:szCs w:val="31"/>
          <w:u w:val="single"/>
          <w:lang w:eastAsia="zh-CN"/>
        </w:rPr>
        <w:t>(举报人)</w:t>
      </w:r>
      <w:r>
        <w:rPr>
          <w:spacing w:val="26"/>
          <w:sz w:val="31"/>
          <w:szCs w:val="31"/>
          <w:lang w:eastAsia="zh-CN"/>
        </w:rPr>
        <w:t>:</w:t>
      </w:r>
    </w:p>
    <w:p w14:paraId="3CAE8B4E" w14:textId="77777777" w:rsidR="00756F8E" w:rsidRDefault="00000000">
      <w:pPr>
        <w:pStyle w:val="a3"/>
        <w:spacing w:before="219" w:line="345" w:lineRule="auto"/>
        <w:ind w:right="173" w:firstLine="669"/>
        <w:rPr>
          <w:rFonts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spacing w:val="-10"/>
          <w:sz w:val="31"/>
          <w:szCs w:val="31"/>
          <w:lang w:eastAsia="zh-CN"/>
        </w:rPr>
        <w:t>我局于</w:t>
      </w:r>
      <w:r>
        <w:rPr>
          <w:rFonts w:ascii="宋体" w:eastAsia="宋体" w:hAnsi="宋体" w:cs="宋体"/>
          <w:spacing w:val="32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31"/>
          <w:szCs w:val="31"/>
          <w:lang w:eastAsia="zh-CN"/>
        </w:rPr>
        <w:t>年</w:t>
      </w:r>
      <w:r>
        <w:rPr>
          <w:rFonts w:ascii="宋体" w:eastAsia="宋体" w:hAnsi="宋体" w:cs="宋体"/>
          <w:spacing w:val="44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31"/>
          <w:szCs w:val="31"/>
          <w:lang w:eastAsia="zh-CN"/>
        </w:rPr>
        <w:t>月</w:t>
      </w:r>
      <w:r>
        <w:rPr>
          <w:rFonts w:ascii="宋体" w:eastAsia="宋体" w:hAnsi="宋体" w:cs="宋体"/>
          <w:spacing w:val="17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44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31"/>
          <w:szCs w:val="31"/>
          <w:lang w:eastAsia="zh-CN"/>
        </w:rPr>
        <w:t>日收到你关于</w:t>
      </w:r>
      <w:r>
        <w:rPr>
          <w:rFonts w:ascii="宋体" w:eastAsia="宋体" w:hAnsi="宋体" w:cs="宋体"/>
          <w:spacing w:val="2"/>
          <w:sz w:val="31"/>
          <w:szCs w:val="31"/>
          <w:u w:val="single"/>
          <w:lang w:eastAsia="zh-CN"/>
        </w:rPr>
        <w:t xml:space="preserve">                    </w:t>
      </w:r>
      <w:r>
        <w:rPr>
          <w:rFonts w:ascii="宋体" w:eastAsia="宋体" w:hAnsi="宋体" w:cs="宋体"/>
          <w:spacing w:val="12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的举报，经调查核实，现答复如下：</w:t>
      </w:r>
    </w:p>
    <w:p w14:paraId="0F22F193" w14:textId="77777777" w:rsidR="00756F8E" w:rsidRDefault="00000000">
      <w:pPr>
        <w:pStyle w:val="a3"/>
        <w:spacing w:before="62" w:line="352" w:lineRule="auto"/>
        <w:ind w:right="200" w:firstLine="669"/>
        <w:rPr>
          <w:rFonts w:hint="eastAsia"/>
          <w:sz w:val="31"/>
          <w:szCs w:val="31"/>
          <w:lang w:eastAsia="zh-CN"/>
        </w:rPr>
      </w:pPr>
      <w:r>
        <w:rPr>
          <w:spacing w:val="10"/>
          <w:sz w:val="31"/>
          <w:szCs w:val="31"/>
          <w:lang w:eastAsia="zh-CN"/>
        </w:rPr>
        <w:t>根据公安机关有关要求，你的手机号码</w:t>
      </w:r>
      <w:r>
        <w:rPr>
          <w:spacing w:val="-143"/>
          <w:sz w:val="31"/>
          <w:szCs w:val="31"/>
          <w:lang w:eastAsia="zh-CN"/>
        </w:rPr>
        <w:t xml:space="preserve"> </w:t>
      </w:r>
      <w:r>
        <w:rPr>
          <w:spacing w:val="7"/>
          <w:sz w:val="31"/>
          <w:szCs w:val="31"/>
          <w:u w:val="single"/>
          <w:lang w:eastAsia="zh-CN"/>
        </w:rPr>
        <w:t xml:space="preserve">           </w:t>
      </w:r>
      <w:r>
        <w:rPr>
          <w:spacing w:val="-127"/>
          <w:sz w:val="31"/>
          <w:szCs w:val="31"/>
          <w:lang w:eastAsia="zh-CN"/>
        </w:rPr>
        <w:t xml:space="preserve"> </w:t>
      </w:r>
      <w:r>
        <w:rPr>
          <w:spacing w:val="10"/>
          <w:sz w:val="31"/>
          <w:szCs w:val="31"/>
          <w:lang w:eastAsia="zh-CN"/>
        </w:rPr>
        <w:t>于</w:t>
      </w:r>
      <w:r>
        <w:rPr>
          <w:sz w:val="31"/>
          <w:szCs w:val="31"/>
          <w:lang w:eastAsia="zh-CN"/>
        </w:rPr>
        <w:t xml:space="preserve"> </w:t>
      </w:r>
      <w:r>
        <w:rPr>
          <w:spacing w:val="-25"/>
          <w:sz w:val="31"/>
          <w:szCs w:val="31"/>
          <w:lang w:eastAsia="zh-CN"/>
        </w:rPr>
        <w:t>年</w:t>
      </w:r>
      <w:r>
        <w:rPr>
          <w:spacing w:val="50"/>
          <w:sz w:val="31"/>
          <w:szCs w:val="31"/>
          <w:u w:val="single"/>
          <w:lang w:eastAsia="zh-CN"/>
        </w:rPr>
        <w:t xml:space="preserve">  </w:t>
      </w:r>
      <w:r>
        <w:rPr>
          <w:spacing w:val="-135"/>
          <w:sz w:val="31"/>
          <w:szCs w:val="31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月</w:t>
      </w:r>
      <w:r>
        <w:rPr>
          <w:spacing w:val="22"/>
          <w:sz w:val="31"/>
          <w:szCs w:val="31"/>
          <w:u w:val="single"/>
          <w:lang w:eastAsia="zh-CN"/>
        </w:rPr>
        <w:t xml:space="preserve">  </w:t>
      </w:r>
      <w:r>
        <w:rPr>
          <w:spacing w:val="-144"/>
          <w:sz w:val="31"/>
          <w:szCs w:val="31"/>
          <w:lang w:eastAsia="zh-CN"/>
        </w:rPr>
        <w:t xml:space="preserve"> </w:t>
      </w:r>
      <w:r>
        <w:rPr>
          <w:spacing w:val="-25"/>
          <w:sz w:val="31"/>
          <w:szCs w:val="31"/>
          <w:lang w:eastAsia="zh-CN"/>
        </w:rPr>
        <w:t>日</w:t>
      </w:r>
      <w:r>
        <w:rPr>
          <w:spacing w:val="-56"/>
          <w:sz w:val="31"/>
          <w:szCs w:val="31"/>
          <w:lang w:eastAsia="zh-CN"/>
        </w:rPr>
        <w:t xml:space="preserve"> </w:t>
      </w:r>
      <w:r>
        <w:rPr>
          <w:spacing w:val="-25"/>
          <w:sz w:val="31"/>
          <w:szCs w:val="31"/>
          <w:lang w:eastAsia="zh-CN"/>
        </w:rPr>
        <w:t>被</w:t>
      </w:r>
      <w:r>
        <w:rPr>
          <w:spacing w:val="-25"/>
          <w:sz w:val="31"/>
          <w:szCs w:val="31"/>
          <w:u w:val="single"/>
          <w:lang w:eastAsia="zh-CN"/>
        </w:rPr>
        <w:t>(</w:t>
      </w:r>
      <w:r>
        <w:rPr>
          <w:spacing w:val="-50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具</w:t>
      </w:r>
      <w:r>
        <w:rPr>
          <w:spacing w:val="-52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体</w:t>
      </w:r>
      <w:r>
        <w:rPr>
          <w:spacing w:val="-51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采</w:t>
      </w:r>
      <w:r>
        <w:rPr>
          <w:spacing w:val="-52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取</w:t>
      </w:r>
      <w:r>
        <w:rPr>
          <w:spacing w:val="-53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措</w:t>
      </w:r>
      <w:r>
        <w:rPr>
          <w:spacing w:val="-54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施 的 电</w:t>
      </w:r>
      <w:r>
        <w:rPr>
          <w:spacing w:val="-54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信</w:t>
      </w:r>
      <w:r>
        <w:rPr>
          <w:spacing w:val="-52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企</w:t>
      </w:r>
      <w:r>
        <w:rPr>
          <w:spacing w:val="-53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业</w:t>
      </w:r>
      <w:r>
        <w:rPr>
          <w:spacing w:val="-62"/>
          <w:sz w:val="31"/>
          <w:szCs w:val="31"/>
          <w:u w:val="single"/>
          <w:lang w:eastAsia="zh-CN"/>
        </w:rPr>
        <w:t xml:space="preserve"> </w:t>
      </w:r>
      <w:r>
        <w:rPr>
          <w:spacing w:val="-25"/>
          <w:sz w:val="31"/>
          <w:szCs w:val="31"/>
          <w:u w:val="single"/>
          <w:lang w:eastAsia="zh-CN"/>
        </w:rPr>
        <w:t>)</w:t>
      </w:r>
      <w:r>
        <w:rPr>
          <w:spacing w:val="-25"/>
          <w:sz w:val="31"/>
          <w:szCs w:val="31"/>
          <w:lang w:eastAsia="zh-CN"/>
        </w:rPr>
        <w:t>采取</w:t>
      </w:r>
      <w:r>
        <w:rPr>
          <w:spacing w:val="-25"/>
          <w:sz w:val="31"/>
          <w:szCs w:val="31"/>
          <w:u w:val="single"/>
          <w:lang w:eastAsia="zh-CN"/>
        </w:rPr>
        <w:t>限制/暂</w:t>
      </w:r>
      <w:r>
        <w:rPr>
          <w:sz w:val="31"/>
          <w:szCs w:val="31"/>
          <w:lang w:eastAsia="zh-CN"/>
        </w:rPr>
        <w:t xml:space="preserve"> </w:t>
      </w:r>
      <w:r>
        <w:rPr>
          <w:spacing w:val="18"/>
          <w:sz w:val="31"/>
          <w:szCs w:val="31"/>
          <w:u w:val="single"/>
          <w:lang w:eastAsia="zh-CN"/>
        </w:rPr>
        <w:t>停电话卡功能</w:t>
      </w:r>
      <w:r>
        <w:rPr>
          <w:spacing w:val="18"/>
          <w:sz w:val="31"/>
          <w:szCs w:val="31"/>
          <w:lang w:eastAsia="zh-CN"/>
        </w:rPr>
        <w:t>的处置措施。我局暂未发现</w:t>
      </w:r>
      <w:r>
        <w:rPr>
          <w:spacing w:val="18"/>
          <w:sz w:val="31"/>
          <w:szCs w:val="31"/>
          <w:u w:val="single"/>
          <w:lang w:eastAsia="zh-CN"/>
        </w:rPr>
        <w:t>(电信企业)</w:t>
      </w:r>
      <w:r>
        <w:rPr>
          <w:spacing w:val="18"/>
          <w:sz w:val="31"/>
          <w:szCs w:val="31"/>
          <w:lang w:eastAsia="zh-CN"/>
        </w:rPr>
        <w:t>存在</w:t>
      </w:r>
      <w:r>
        <w:rPr>
          <w:spacing w:val="13"/>
          <w:sz w:val="31"/>
          <w:szCs w:val="31"/>
          <w:lang w:eastAsia="zh-CN"/>
        </w:rPr>
        <w:t xml:space="preserve"> </w:t>
      </w:r>
      <w:r>
        <w:rPr>
          <w:spacing w:val="7"/>
          <w:sz w:val="31"/>
          <w:szCs w:val="31"/>
          <w:lang w:eastAsia="zh-CN"/>
        </w:rPr>
        <w:t>违法违规行为。根据《中华人民共和国反电信网络诈骗法》</w:t>
      </w:r>
      <w:r>
        <w:rPr>
          <w:spacing w:val="1"/>
          <w:sz w:val="31"/>
          <w:szCs w:val="31"/>
          <w:lang w:eastAsia="zh-CN"/>
        </w:rPr>
        <w:t xml:space="preserve"> </w:t>
      </w:r>
      <w:r>
        <w:rPr>
          <w:spacing w:val="6"/>
          <w:sz w:val="31"/>
          <w:szCs w:val="31"/>
          <w:lang w:eastAsia="zh-CN"/>
        </w:rPr>
        <w:t>第三十二条第三款，如你对该处置措施有异议，建议向公安</w:t>
      </w:r>
      <w:r>
        <w:rPr>
          <w:spacing w:val="13"/>
          <w:sz w:val="31"/>
          <w:szCs w:val="31"/>
          <w:lang w:eastAsia="zh-CN"/>
        </w:rPr>
        <w:t xml:space="preserve"> </w:t>
      </w:r>
      <w:r>
        <w:rPr>
          <w:sz w:val="31"/>
          <w:szCs w:val="31"/>
          <w:lang w:eastAsia="zh-CN"/>
        </w:rPr>
        <w:t>机关进一步反映。</w:t>
      </w:r>
    </w:p>
    <w:p w14:paraId="4A9A5DC2" w14:textId="77777777" w:rsidR="00756F8E" w:rsidRDefault="00000000">
      <w:pPr>
        <w:pStyle w:val="a3"/>
        <w:spacing w:before="1" w:line="365" w:lineRule="auto"/>
        <w:ind w:right="203" w:firstLine="669"/>
        <w:jc w:val="both"/>
        <w:rPr>
          <w:rFonts w:hint="eastAsia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>如你对此处理答复不服，可以自收到本处理答复书之日</w:t>
      </w:r>
      <w:r>
        <w:rPr>
          <w:sz w:val="31"/>
          <w:szCs w:val="31"/>
          <w:lang w:eastAsia="zh-CN"/>
        </w:rPr>
        <w:t xml:space="preserve"> </w:t>
      </w:r>
      <w:r>
        <w:rPr>
          <w:spacing w:val="20"/>
          <w:sz w:val="31"/>
          <w:szCs w:val="31"/>
          <w:lang w:eastAsia="zh-CN"/>
        </w:rPr>
        <w:t>起六十日内向工业和信息化部申请行政复议或者六个月内</w:t>
      </w:r>
      <w:r>
        <w:rPr>
          <w:spacing w:val="8"/>
          <w:sz w:val="31"/>
          <w:szCs w:val="31"/>
          <w:lang w:eastAsia="zh-CN"/>
        </w:rPr>
        <w:t xml:space="preserve"> </w:t>
      </w:r>
      <w:r>
        <w:rPr>
          <w:spacing w:val="-1"/>
          <w:sz w:val="31"/>
          <w:szCs w:val="31"/>
          <w:lang w:eastAsia="zh-CN"/>
        </w:rPr>
        <w:t>向人民法院提起诉讼。</w:t>
      </w:r>
    </w:p>
    <w:p w14:paraId="1F0BAEA6" w14:textId="77777777" w:rsidR="00756F8E" w:rsidRDefault="00000000">
      <w:pPr>
        <w:pStyle w:val="a3"/>
        <w:spacing w:before="40" w:line="389" w:lineRule="auto"/>
        <w:ind w:left="5299" w:right="278" w:firstLine="570"/>
        <w:rPr>
          <w:rFonts w:ascii="宋体" w:eastAsia="宋体" w:hAnsi="宋体" w:cs="宋体" w:hint="eastAsia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-12"/>
          <w:sz w:val="31"/>
          <w:szCs w:val="31"/>
        </w:rPr>
        <w:t xml:space="preserve"> </w:t>
      </w:r>
      <w:r>
        <w:rPr>
          <w:spacing w:val="5"/>
          <w:sz w:val="31"/>
          <w:szCs w:val="31"/>
        </w:rPr>
        <w:t>通信管理局</w:t>
      </w:r>
      <w:r>
        <w:rPr>
          <w:sz w:val="31"/>
          <w:szCs w:val="31"/>
        </w:rPr>
        <w:t xml:space="preserve">  </w:t>
      </w:r>
      <w:r>
        <w:rPr>
          <w:rFonts w:ascii="Times New Roman" w:eastAsia="Times New Roman" w:hAnsi="Times New Roman" w:cs="Times New Roman"/>
          <w:spacing w:val="-10"/>
          <w:sz w:val="31"/>
          <w:szCs w:val="31"/>
        </w:rPr>
        <w:t xml:space="preserve">202X </w:t>
      </w:r>
      <w:r>
        <w:rPr>
          <w:rFonts w:ascii="宋体" w:eastAsia="宋体" w:hAnsi="宋体" w:cs="宋体"/>
          <w:spacing w:val="-10"/>
          <w:sz w:val="31"/>
          <w:szCs w:val="31"/>
        </w:rPr>
        <w:t>年</w:t>
      </w:r>
      <w:r>
        <w:rPr>
          <w:rFonts w:ascii="宋体" w:eastAsia="宋体" w:hAnsi="宋体" w:cs="宋体"/>
          <w:spacing w:val="-8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37"/>
          <w:sz w:val="31"/>
          <w:szCs w:val="31"/>
        </w:rPr>
        <w:t xml:space="preserve"> </w:t>
      </w:r>
      <w:r>
        <w:rPr>
          <w:rFonts w:ascii="宋体" w:eastAsia="宋体" w:hAnsi="宋体" w:cs="宋体"/>
          <w:spacing w:val="-10"/>
          <w:sz w:val="31"/>
          <w:szCs w:val="31"/>
        </w:rPr>
        <w:t>月</w:t>
      </w:r>
      <w:r>
        <w:rPr>
          <w:rFonts w:ascii="宋体" w:eastAsia="宋体" w:hAnsi="宋体" w:cs="宋体"/>
          <w:spacing w:val="-7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67"/>
          <w:w w:val="101"/>
          <w:sz w:val="31"/>
          <w:szCs w:val="31"/>
        </w:rPr>
        <w:t xml:space="preserve"> </w:t>
      </w:r>
      <w:r>
        <w:rPr>
          <w:rFonts w:ascii="宋体" w:eastAsia="宋体" w:hAnsi="宋体" w:cs="宋体"/>
          <w:spacing w:val="-10"/>
          <w:sz w:val="31"/>
          <w:szCs w:val="31"/>
        </w:rPr>
        <w:t>日</w:t>
      </w:r>
    </w:p>
    <w:p w14:paraId="1E37E19C" w14:textId="77777777" w:rsidR="00756F8E" w:rsidRDefault="00756F8E">
      <w:pPr>
        <w:spacing w:line="389" w:lineRule="auto"/>
        <w:rPr>
          <w:rFonts w:ascii="宋体" w:eastAsia="宋体" w:hAnsi="宋体" w:cs="宋体" w:hint="eastAsia"/>
          <w:sz w:val="31"/>
          <w:szCs w:val="31"/>
        </w:rPr>
        <w:sectPr w:rsidR="00756F8E">
          <w:headerReference w:type="default" r:id="rId6"/>
          <w:footerReference w:type="default" r:id="rId7"/>
          <w:pgSz w:w="11910" w:h="16840"/>
          <w:pgMar w:top="400" w:right="1786" w:bottom="1162" w:left="1660" w:header="0" w:footer="1027" w:gutter="0"/>
          <w:cols w:space="720"/>
        </w:sectPr>
      </w:pPr>
    </w:p>
    <w:p w14:paraId="56DB0A52" w14:textId="77777777" w:rsidR="00756F8E" w:rsidRDefault="00756F8E">
      <w:pPr>
        <w:spacing w:line="289" w:lineRule="auto"/>
        <w:rPr>
          <w:lang w:eastAsia="zh-CN"/>
        </w:rPr>
      </w:pPr>
    </w:p>
    <w:p w14:paraId="2C27BF69" w14:textId="77777777" w:rsidR="00756F8E" w:rsidRDefault="00000000">
      <w:pPr>
        <w:pStyle w:val="a3"/>
        <w:spacing w:before="137" w:line="224" w:lineRule="auto"/>
        <w:ind w:left="3695"/>
        <w:rPr>
          <w:rFonts w:hint="eastAsia"/>
          <w:sz w:val="42"/>
          <w:szCs w:val="42"/>
          <w:lang w:eastAsia="zh-CN"/>
        </w:rPr>
      </w:pPr>
      <w:r>
        <w:rPr>
          <w:b/>
          <w:bCs/>
          <w:spacing w:val="12"/>
          <w:sz w:val="42"/>
          <w:szCs w:val="42"/>
          <w:lang w:eastAsia="zh-CN"/>
        </w:rPr>
        <w:t>说明</w:t>
      </w:r>
    </w:p>
    <w:p w14:paraId="0BE6EDE6" w14:textId="77777777" w:rsidR="00756F8E" w:rsidRDefault="00756F8E">
      <w:pPr>
        <w:spacing w:line="287" w:lineRule="auto"/>
        <w:rPr>
          <w:lang w:eastAsia="zh-CN"/>
        </w:rPr>
      </w:pPr>
    </w:p>
    <w:p w14:paraId="3541405C" w14:textId="77777777" w:rsidR="00756F8E" w:rsidRDefault="00000000">
      <w:pPr>
        <w:pStyle w:val="a3"/>
        <w:spacing w:before="100" w:line="362" w:lineRule="auto"/>
        <w:ind w:right="171" w:firstLine="639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1.适用情形。</w:t>
      </w:r>
      <w:r>
        <w:rPr>
          <w:spacing w:val="4"/>
          <w:sz w:val="31"/>
          <w:szCs w:val="31"/>
          <w:lang w:eastAsia="zh-CN"/>
        </w:rPr>
        <w:t>仅适用于由公安机关要求电信企业处置的</w:t>
      </w:r>
      <w:r>
        <w:rPr>
          <w:spacing w:val="9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情形，包括来函或者调证两种方式。电信企业系采取措施的</w:t>
      </w:r>
      <w:r>
        <w:rPr>
          <w:spacing w:val="5"/>
          <w:sz w:val="31"/>
          <w:szCs w:val="31"/>
          <w:lang w:eastAsia="zh-CN"/>
        </w:rPr>
        <w:t xml:space="preserve"> 部门，通信管理局仅在职责范围内进行调查答复，并可以建</w:t>
      </w:r>
      <w:r>
        <w:rPr>
          <w:spacing w:val="10"/>
          <w:sz w:val="31"/>
          <w:szCs w:val="31"/>
          <w:lang w:eastAsia="zh-CN"/>
        </w:rPr>
        <w:t xml:space="preserve"> </w:t>
      </w:r>
      <w:r>
        <w:rPr>
          <w:spacing w:val="1"/>
          <w:sz w:val="31"/>
          <w:szCs w:val="31"/>
          <w:lang w:eastAsia="zh-CN"/>
        </w:rPr>
        <w:t>议举报人向公安机关进一步反映。</w:t>
      </w:r>
    </w:p>
    <w:p w14:paraId="234EDEEB" w14:textId="77777777" w:rsidR="00756F8E" w:rsidRDefault="00000000">
      <w:pPr>
        <w:pStyle w:val="a3"/>
        <w:spacing w:before="90" w:line="359" w:lineRule="auto"/>
        <w:ind w:right="174" w:firstLine="639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2.调查建议。</w:t>
      </w:r>
      <w:r>
        <w:rPr>
          <w:spacing w:val="4"/>
          <w:sz w:val="31"/>
          <w:szCs w:val="31"/>
          <w:lang w:eastAsia="zh-CN"/>
        </w:rPr>
        <w:t>查证公安机关的书面文件，此时无需调查</w:t>
      </w:r>
      <w:r>
        <w:rPr>
          <w:spacing w:val="18"/>
          <w:sz w:val="31"/>
          <w:szCs w:val="31"/>
          <w:lang w:eastAsia="zh-CN"/>
        </w:rPr>
        <w:t xml:space="preserve"> </w:t>
      </w:r>
      <w:r>
        <w:rPr>
          <w:spacing w:val="2"/>
          <w:sz w:val="31"/>
          <w:szCs w:val="31"/>
          <w:lang w:eastAsia="zh-CN"/>
        </w:rPr>
        <w:t>是否有提前告知用户限制使用的情况。</w:t>
      </w:r>
    </w:p>
    <w:p w14:paraId="2E9675D2" w14:textId="43B7C605" w:rsidR="00756F8E" w:rsidRDefault="00000000" w:rsidP="00914A77">
      <w:pPr>
        <w:pStyle w:val="a3"/>
        <w:spacing w:before="26" w:line="367" w:lineRule="auto"/>
        <w:ind w:right="189" w:firstLine="639"/>
        <w:rPr>
          <w:rFonts w:hint="eastAsia"/>
          <w:sz w:val="31"/>
          <w:szCs w:val="31"/>
          <w:lang w:eastAsia="zh-CN"/>
        </w:rPr>
        <w:sectPr w:rsidR="00756F8E">
          <w:footerReference w:type="default" r:id="rId8"/>
          <w:pgSz w:w="11910" w:h="16840"/>
          <w:pgMar w:top="400" w:right="1786" w:bottom="1012" w:left="1750" w:header="0" w:footer="877" w:gutter="0"/>
          <w:cols w:space="720"/>
        </w:sectPr>
      </w:pPr>
      <w:r>
        <w:rPr>
          <w:rFonts w:ascii="黑体" w:eastAsia="黑体" w:hAnsi="黑体" w:cs="黑体"/>
          <w:spacing w:val="2"/>
          <w:sz w:val="31"/>
          <w:szCs w:val="31"/>
          <w:lang w:eastAsia="zh-CN"/>
        </w:rPr>
        <w:t>3.注意事项。</w:t>
      </w:r>
      <w:r>
        <w:rPr>
          <w:spacing w:val="2"/>
          <w:sz w:val="31"/>
          <w:szCs w:val="31"/>
          <w:lang w:eastAsia="zh-CN"/>
        </w:rPr>
        <w:t>《中华人民共和国反电信网络诈骗法》第</w:t>
      </w:r>
      <w:r>
        <w:rPr>
          <w:spacing w:val="9"/>
          <w:sz w:val="31"/>
          <w:szCs w:val="31"/>
          <w:lang w:eastAsia="zh-CN"/>
        </w:rPr>
        <w:t xml:space="preserve"> </w:t>
      </w:r>
      <w:r>
        <w:rPr>
          <w:spacing w:val="16"/>
          <w:sz w:val="31"/>
          <w:szCs w:val="31"/>
          <w:lang w:eastAsia="zh-CN"/>
        </w:rPr>
        <w:t>十一条有关进行核验的要求不适用于公安机关要求处置的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情形。收到公安机关书面文件后，电信企业仅</w:t>
      </w:r>
      <w:r>
        <w:rPr>
          <w:spacing w:val="3"/>
          <w:sz w:val="31"/>
          <w:szCs w:val="31"/>
          <w:lang w:eastAsia="zh-CN"/>
        </w:rPr>
        <w:t>是执行公安机</w:t>
      </w:r>
      <w:r>
        <w:rPr>
          <w:sz w:val="31"/>
          <w:szCs w:val="31"/>
          <w:lang w:eastAsia="zh-CN"/>
        </w:rPr>
        <w:t xml:space="preserve"> </w:t>
      </w:r>
      <w:r>
        <w:rPr>
          <w:spacing w:val="16"/>
          <w:sz w:val="31"/>
          <w:szCs w:val="31"/>
          <w:lang w:eastAsia="zh-CN"/>
        </w:rPr>
        <w:t>关决定，因此无需调查是否有提前告知用户限制使用的情</w:t>
      </w:r>
      <w:r>
        <w:rPr>
          <w:spacing w:val="8"/>
          <w:sz w:val="31"/>
          <w:szCs w:val="31"/>
          <w:lang w:eastAsia="zh-CN"/>
        </w:rPr>
        <w:t xml:space="preserve"> </w:t>
      </w:r>
      <w:r>
        <w:rPr>
          <w:spacing w:val="17"/>
          <w:sz w:val="31"/>
          <w:szCs w:val="31"/>
          <w:lang w:eastAsia="zh-CN"/>
        </w:rPr>
        <w:t>况。对于经过公安机关背书的电信企业自研风</w:t>
      </w:r>
      <w:r>
        <w:rPr>
          <w:spacing w:val="16"/>
          <w:sz w:val="31"/>
          <w:szCs w:val="31"/>
          <w:lang w:eastAsia="zh-CN"/>
        </w:rPr>
        <w:t>险监测模型</w:t>
      </w:r>
      <w:r>
        <w:rPr>
          <w:sz w:val="31"/>
          <w:szCs w:val="31"/>
          <w:lang w:eastAsia="zh-CN"/>
        </w:rPr>
        <w:t xml:space="preserve"> </w:t>
      </w:r>
      <w:r>
        <w:rPr>
          <w:spacing w:val="22"/>
          <w:sz w:val="31"/>
          <w:szCs w:val="31"/>
          <w:lang w:eastAsia="zh-CN"/>
        </w:rPr>
        <w:t>(例如该模型已录入公安机关内部系统),举报人电话卡因</w:t>
      </w:r>
      <w:r>
        <w:rPr>
          <w:spacing w:val="15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触发该模型被电信企业采取处置措施的，应当视</w:t>
      </w:r>
      <w:r>
        <w:rPr>
          <w:spacing w:val="3"/>
          <w:sz w:val="31"/>
          <w:szCs w:val="31"/>
          <w:lang w:eastAsia="zh-CN"/>
        </w:rPr>
        <w:t>为电信企业</w:t>
      </w:r>
      <w:r>
        <w:rPr>
          <w:sz w:val="31"/>
          <w:szCs w:val="31"/>
          <w:lang w:eastAsia="zh-CN"/>
        </w:rPr>
        <w:t xml:space="preserve"> </w:t>
      </w:r>
      <w:r>
        <w:rPr>
          <w:spacing w:val="2"/>
          <w:sz w:val="31"/>
          <w:szCs w:val="31"/>
          <w:lang w:eastAsia="zh-CN"/>
        </w:rPr>
        <w:t>按照公安机关要求处置，通信管理局在处理时适用本模板。</w:t>
      </w:r>
    </w:p>
    <w:p w14:paraId="0FA86576" w14:textId="77777777" w:rsidR="00756F8E" w:rsidRDefault="00756F8E">
      <w:pPr>
        <w:spacing w:line="297" w:lineRule="auto"/>
        <w:rPr>
          <w:lang w:eastAsia="zh-CN"/>
        </w:rPr>
      </w:pPr>
    </w:p>
    <w:p w14:paraId="4A4920D5" w14:textId="77777777" w:rsidR="00756F8E" w:rsidRDefault="00000000">
      <w:pPr>
        <w:spacing w:before="100" w:line="219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12"/>
          <w:sz w:val="31"/>
          <w:szCs w:val="31"/>
          <w:lang w:eastAsia="zh-CN"/>
        </w:rPr>
        <w:t>模板二</w:t>
      </w:r>
    </w:p>
    <w:p w14:paraId="727D685D" w14:textId="77777777" w:rsidR="00756F8E" w:rsidRDefault="00000000">
      <w:pPr>
        <w:spacing w:before="334" w:line="219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-6"/>
          <w:sz w:val="31"/>
          <w:szCs w:val="31"/>
          <w:lang w:eastAsia="zh-CN"/>
        </w:rPr>
        <w:t>涉诈处置类</w:t>
      </w:r>
    </w:p>
    <w:p w14:paraId="5019A195" w14:textId="77777777" w:rsidR="00756F8E" w:rsidRDefault="00000000">
      <w:pPr>
        <w:spacing w:before="329" w:line="218" w:lineRule="auto"/>
        <w:ind w:left="4"/>
        <w:rPr>
          <w:rFonts w:ascii="宋体" w:eastAsia="宋体" w:hAnsi="宋体" w:cs="宋体"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b/>
          <w:bCs/>
          <w:spacing w:val="7"/>
          <w:sz w:val="31"/>
          <w:szCs w:val="31"/>
          <w:lang w:eastAsia="zh-CN"/>
        </w:rPr>
        <w:t>电信企业监测识别处置-已提前告知用户</w:t>
      </w:r>
    </w:p>
    <w:p w14:paraId="0258BD41" w14:textId="77777777" w:rsidR="00756F8E" w:rsidRDefault="00756F8E">
      <w:pPr>
        <w:spacing w:line="282" w:lineRule="auto"/>
        <w:rPr>
          <w:lang w:eastAsia="zh-CN"/>
        </w:rPr>
      </w:pPr>
    </w:p>
    <w:p w14:paraId="21611E36" w14:textId="77777777" w:rsidR="00756F8E" w:rsidRDefault="00000000">
      <w:pPr>
        <w:spacing w:before="143" w:line="219" w:lineRule="auto"/>
        <w:ind w:left="2616"/>
        <w:rPr>
          <w:rFonts w:ascii="宋体" w:eastAsia="宋体" w:hAnsi="宋体" w:cs="宋体" w:hint="eastAsia"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44"/>
          <w:szCs w:val="44"/>
          <w:lang w:eastAsia="zh-CN"/>
        </w:rPr>
        <w:t>举报处理答复书</w:t>
      </w:r>
    </w:p>
    <w:p w14:paraId="25D0CEEB" w14:textId="77777777" w:rsidR="00756F8E" w:rsidRDefault="00000000">
      <w:pPr>
        <w:pStyle w:val="a3"/>
        <w:spacing w:before="248" w:line="224" w:lineRule="auto"/>
        <w:ind w:left="5389"/>
        <w:rPr>
          <w:rFonts w:hint="eastAsia"/>
          <w:sz w:val="24"/>
          <w:szCs w:val="24"/>
          <w:lang w:eastAsia="zh-CN"/>
        </w:rPr>
      </w:pPr>
      <w:r>
        <w:rPr>
          <w:spacing w:val="-12"/>
          <w:sz w:val="24"/>
          <w:szCs w:val="24"/>
          <w:lang w:eastAsia="zh-CN"/>
        </w:rPr>
        <w:t>编 号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：</w:t>
      </w:r>
    </w:p>
    <w:p w14:paraId="569EDAEC" w14:textId="77777777" w:rsidR="00756F8E" w:rsidRDefault="00756F8E">
      <w:pPr>
        <w:spacing w:line="347" w:lineRule="auto"/>
        <w:rPr>
          <w:lang w:eastAsia="zh-CN"/>
        </w:rPr>
      </w:pPr>
    </w:p>
    <w:p w14:paraId="27416980" w14:textId="77777777" w:rsidR="00756F8E" w:rsidRDefault="00000000">
      <w:pPr>
        <w:pStyle w:val="a3"/>
        <w:spacing w:before="101" w:line="222" w:lineRule="auto"/>
        <w:ind w:left="159"/>
        <w:rPr>
          <w:rFonts w:hint="eastAsia"/>
          <w:sz w:val="31"/>
          <w:szCs w:val="31"/>
          <w:lang w:eastAsia="zh-CN"/>
        </w:rPr>
      </w:pPr>
      <w:r>
        <w:rPr>
          <w:spacing w:val="24"/>
          <w:sz w:val="31"/>
          <w:szCs w:val="31"/>
          <w:u w:val="single"/>
          <w:lang w:eastAsia="zh-CN"/>
        </w:rPr>
        <w:t>(举报人)</w:t>
      </w:r>
      <w:r>
        <w:rPr>
          <w:spacing w:val="24"/>
          <w:sz w:val="31"/>
          <w:szCs w:val="31"/>
          <w:lang w:eastAsia="zh-CN"/>
        </w:rPr>
        <w:t>:</w:t>
      </w:r>
    </w:p>
    <w:p w14:paraId="13791E35" w14:textId="77777777" w:rsidR="00756F8E" w:rsidRDefault="00000000">
      <w:pPr>
        <w:pStyle w:val="a3"/>
        <w:spacing w:before="230" w:line="351" w:lineRule="auto"/>
        <w:ind w:right="133" w:firstLine="669"/>
        <w:rPr>
          <w:rFonts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我局于</w:t>
      </w:r>
      <w:r>
        <w:rPr>
          <w:rFonts w:ascii="宋体" w:eastAsia="宋体" w:hAnsi="宋体" w:cs="宋体"/>
          <w:spacing w:val="30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年</w:t>
      </w:r>
      <w:r>
        <w:rPr>
          <w:rFonts w:ascii="宋体" w:eastAsia="宋体" w:hAnsi="宋体" w:cs="宋体"/>
          <w:spacing w:val="-147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60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月</w:t>
      </w:r>
      <w:r>
        <w:rPr>
          <w:rFonts w:ascii="宋体" w:eastAsia="宋体" w:hAnsi="宋体" w:cs="宋体"/>
          <w:spacing w:val="24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日收到你关于</w:t>
      </w:r>
      <w:r>
        <w:rPr>
          <w:rFonts w:ascii="宋体" w:eastAsia="宋体" w:hAnsi="宋体" w:cs="宋体"/>
          <w:spacing w:val="7"/>
          <w:sz w:val="31"/>
          <w:szCs w:val="31"/>
          <w:u w:val="single"/>
          <w:lang w:eastAsia="zh-CN"/>
        </w:rPr>
        <w:t xml:space="preserve">                   </w:t>
      </w:r>
      <w:r>
        <w:rPr>
          <w:rFonts w:ascii="宋体" w:eastAsia="宋体" w:hAnsi="宋体" w:cs="宋体"/>
          <w:spacing w:val="14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>的举报，经调查核实，现答复如下：</w:t>
      </w:r>
    </w:p>
    <w:p w14:paraId="28888E67" w14:textId="77777777" w:rsidR="00756F8E" w:rsidRDefault="00000000">
      <w:pPr>
        <w:pStyle w:val="a3"/>
        <w:spacing w:before="48" w:line="353" w:lineRule="auto"/>
        <w:ind w:right="170" w:firstLine="669"/>
        <w:rPr>
          <w:rFonts w:hint="eastAsia"/>
          <w:sz w:val="31"/>
          <w:szCs w:val="31"/>
          <w:lang w:eastAsia="zh-CN"/>
        </w:rPr>
      </w:pP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你的手机号码</w:t>
      </w:r>
      <w:r>
        <w:rPr>
          <w:rFonts w:ascii="宋体" w:eastAsia="宋体" w:hAnsi="宋体" w:cs="宋体"/>
          <w:spacing w:val="-110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31"/>
          <w:szCs w:val="31"/>
          <w:u w:val="single"/>
          <w:lang w:eastAsia="zh-CN"/>
        </w:rPr>
        <w:t xml:space="preserve">            </w:t>
      </w:r>
      <w:r>
        <w:rPr>
          <w:rFonts w:ascii="宋体" w:eastAsia="宋体" w:hAnsi="宋体" w:cs="宋体"/>
          <w:spacing w:val="-129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于</w:t>
      </w:r>
      <w:r>
        <w:rPr>
          <w:rFonts w:ascii="宋体" w:eastAsia="宋体" w:hAnsi="宋体" w:cs="宋体"/>
          <w:spacing w:val="-128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13"/>
          <w:sz w:val="31"/>
          <w:szCs w:val="31"/>
          <w:u w:val="single"/>
          <w:lang w:eastAsia="zh-CN"/>
        </w:rPr>
        <w:t xml:space="preserve">     </w:t>
      </w:r>
      <w:r>
        <w:rPr>
          <w:rFonts w:ascii="宋体" w:eastAsia="宋体" w:hAnsi="宋体" w:cs="宋体"/>
          <w:spacing w:val="-135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年</w:t>
      </w:r>
      <w:r>
        <w:rPr>
          <w:rFonts w:ascii="宋体" w:eastAsia="宋体" w:hAnsi="宋体" w:cs="宋体"/>
          <w:spacing w:val="56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4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月</w:t>
      </w:r>
      <w:r>
        <w:rPr>
          <w:rFonts w:ascii="宋体" w:eastAsia="宋体" w:hAnsi="宋体" w:cs="宋体"/>
          <w:spacing w:val="27"/>
          <w:sz w:val="31"/>
          <w:szCs w:val="31"/>
          <w:u w:val="single"/>
          <w:lang w:eastAsia="zh-CN"/>
        </w:rPr>
        <w:t xml:space="preserve">  </w:t>
      </w:r>
      <w:r>
        <w:rPr>
          <w:rFonts w:ascii="宋体" w:eastAsia="宋体" w:hAnsi="宋体" w:cs="宋体"/>
          <w:spacing w:val="-134"/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  <w:lang w:eastAsia="zh-CN"/>
        </w:rPr>
        <w:t>日被电信</w:t>
      </w:r>
      <w:r>
        <w:rPr>
          <w:rFonts w:ascii="宋体" w:eastAsia="宋体" w:hAnsi="宋体" w:cs="宋体"/>
          <w:sz w:val="31"/>
          <w:szCs w:val="31"/>
          <w:lang w:eastAsia="zh-CN"/>
        </w:rPr>
        <w:t xml:space="preserve"> </w:t>
      </w:r>
      <w:r>
        <w:rPr>
          <w:spacing w:val="13"/>
          <w:sz w:val="31"/>
          <w:szCs w:val="31"/>
          <w:lang w:eastAsia="zh-CN"/>
        </w:rPr>
        <w:t>企业监测识别为涉诈异常电话卡，</w:t>
      </w:r>
      <w:r>
        <w:rPr>
          <w:spacing w:val="-40"/>
          <w:sz w:val="31"/>
          <w:szCs w:val="31"/>
          <w:lang w:eastAsia="zh-CN"/>
        </w:rPr>
        <w:t xml:space="preserve"> </w:t>
      </w:r>
      <w:r>
        <w:rPr>
          <w:spacing w:val="-90"/>
          <w:sz w:val="31"/>
          <w:szCs w:val="31"/>
          <w:u w:val="single"/>
          <w:lang w:eastAsia="zh-CN"/>
        </w:rPr>
        <w:t xml:space="preserve"> </w:t>
      </w:r>
      <w:r>
        <w:rPr>
          <w:spacing w:val="13"/>
          <w:sz w:val="31"/>
          <w:szCs w:val="31"/>
          <w:u w:val="single"/>
          <w:lang w:eastAsia="zh-CN"/>
        </w:rPr>
        <w:t>(电信企</w:t>
      </w:r>
      <w:r>
        <w:rPr>
          <w:spacing w:val="12"/>
          <w:sz w:val="31"/>
          <w:szCs w:val="31"/>
          <w:u w:val="single"/>
          <w:lang w:eastAsia="zh-CN"/>
        </w:rPr>
        <w:t>业)</w:t>
      </w:r>
      <w:r>
        <w:rPr>
          <w:spacing w:val="56"/>
          <w:sz w:val="31"/>
          <w:szCs w:val="31"/>
          <w:lang w:eastAsia="zh-CN"/>
        </w:rPr>
        <w:t xml:space="preserve"> </w:t>
      </w:r>
      <w:r>
        <w:rPr>
          <w:spacing w:val="12"/>
          <w:sz w:val="31"/>
          <w:szCs w:val="31"/>
          <w:lang w:eastAsia="zh-CN"/>
        </w:rPr>
        <w:t>已</w:t>
      </w:r>
      <w:r>
        <w:rPr>
          <w:spacing w:val="-44"/>
          <w:sz w:val="31"/>
          <w:szCs w:val="31"/>
          <w:lang w:eastAsia="zh-CN"/>
        </w:rPr>
        <w:t xml:space="preserve"> </w:t>
      </w:r>
      <w:r>
        <w:rPr>
          <w:spacing w:val="12"/>
          <w:sz w:val="31"/>
          <w:szCs w:val="31"/>
          <w:lang w:eastAsia="zh-CN"/>
        </w:rPr>
        <w:t>通</w:t>
      </w:r>
      <w:r>
        <w:rPr>
          <w:spacing w:val="12"/>
          <w:sz w:val="31"/>
          <w:szCs w:val="31"/>
          <w:u w:val="single"/>
          <w:lang w:eastAsia="zh-CN"/>
        </w:rPr>
        <w:t>过短</w:t>
      </w:r>
      <w:r>
        <w:rPr>
          <w:sz w:val="31"/>
          <w:szCs w:val="31"/>
          <w:lang w:eastAsia="zh-CN"/>
        </w:rPr>
        <w:t xml:space="preserve"> </w:t>
      </w:r>
      <w:r>
        <w:rPr>
          <w:spacing w:val="19"/>
          <w:sz w:val="31"/>
          <w:szCs w:val="31"/>
          <w:u w:val="single"/>
          <w:lang w:eastAsia="zh-CN"/>
        </w:rPr>
        <w:t>信/电话</w:t>
      </w:r>
      <w:r>
        <w:rPr>
          <w:spacing w:val="19"/>
          <w:sz w:val="31"/>
          <w:szCs w:val="31"/>
          <w:lang w:eastAsia="zh-CN"/>
        </w:rPr>
        <w:t>等进行告知提醒，由于你</w:t>
      </w:r>
      <w:r>
        <w:rPr>
          <w:spacing w:val="19"/>
          <w:sz w:val="31"/>
          <w:szCs w:val="31"/>
          <w:u w:val="single"/>
          <w:lang w:eastAsia="zh-CN"/>
        </w:rPr>
        <w:t>未按规定核验/核验未通</w:t>
      </w:r>
      <w:r>
        <w:rPr>
          <w:sz w:val="31"/>
          <w:szCs w:val="31"/>
          <w:lang w:eastAsia="zh-CN"/>
        </w:rPr>
        <w:t xml:space="preserve"> </w:t>
      </w:r>
      <w:r>
        <w:rPr>
          <w:spacing w:val="1"/>
          <w:sz w:val="31"/>
          <w:szCs w:val="31"/>
          <w:u w:val="single"/>
          <w:lang w:eastAsia="zh-CN"/>
        </w:rPr>
        <w:t>过，</w:t>
      </w:r>
      <w:r>
        <w:rPr>
          <w:spacing w:val="1"/>
          <w:sz w:val="31"/>
          <w:szCs w:val="31"/>
          <w:lang w:eastAsia="zh-CN"/>
        </w:rPr>
        <w:t>该企业采取</w:t>
      </w:r>
      <w:r>
        <w:rPr>
          <w:spacing w:val="1"/>
          <w:sz w:val="31"/>
          <w:szCs w:val="31"/>
          <w:u w:val="single"/>
          <w:lang w:eastAsia="zh-CN"/>
        </w:rPr>
        <w:t>限制/暂停电话卡功能</w:t>
      </w:r>
      <w:r>
        <w:rPr>
          <w:spacing w:val="1"/>
          <w:sz w:val="31"/>
          <w:szCs w:val="31"/>
          <w:lang w:eastAsia="zh-CN"/>
        </w:rPr>
        <w:t>的处置措施</w:t>
      </w:r>
      <w:r>
        <w:rPr>
          <w:sz w:val="31"/>
          <w:szCs w:val="31"/>
          <w:lang w:eastAsia="zh-CN"/>
        </w:rPr>
        <w:t xml:space="preserve">。依据《中 </w:t>
      </w:r>
      <w:r>
        <w:rPr>
          <w:spacing w:val="6"/>
          <w:sz w:val="31"/>
          <w:szCs w:val="31"/>
          <w:lang w:eastAsia="zh-CN"/>
        </w:rPr>
        <w:t>华人民共和国反电信网络诈骗法》第十一条规定，该手</w:t>
      </w:r>
      <w:r>
        <w:rPr>
          <w:spacing w:val="5"/>
          <w:sz w:val="31"/>
          <w:szCs w:val="31"/>
          <w:lang w:eastAsia="zh-CN"/>
        </w:rPr>
        <w:t>机号</w:t>
      </w:r>
      <w:r>
        <w:rPr>
          <w:sz w:val="31"/>
          <w:szCs w:val="31"/>
          <w:lang w:eastAsia="zh-CN"/>
        </w:rPr>
        <w:t xml:space="preserve"> </w:t>
      </w:r>
      <w:r>
        <w:rPr>
          <w:spacing w:val="6"/>
          <w:sz w:val="31"/>
          <w:szCs w:val="31"/>
          <w:lang w:eastAsia="zh-CN"/>
        </w:rPr>
        <w:t>码需进行核验，通过后方可恢复正常使用。</w:t>
      </w:r>
      <w:r>
        <w:rPr>
          <w:spacing w:val="6"/>
          <w:sz w:val="31"/>
          <w:szCs w:val="31"/>
          <w:u w:val="single"/>
          <w:lang w:eastAsia="zh-CN"/>
        </w:rPr>
        <w:t>企业已按</w:t>
      </w:r>
      <w:r>
        <w:rPr>
          <w:spacing w:val="5"/>
          <w:sz w:val="31"/>
          <w:szCs w:val="31"/>
          <w:u w:val="single"/>
          <w:lang w:eastAsia="zh-CN"/>
        </w:rPr>
        <w:t>照有关</w:t>
      </w:r>
      <w:r>
        <w:rPr>
          <w:sz w:val="31"/>
          <w:szCs w:val="31"/>
          <w:lang w:eastAsia="zh-CN"/>
        </w:rPr>
        <w:t xml:space="preserve"> </w:t>
      </w:r>
      <w:r>
        <w:rPr>
          <w:spacing w:val="13"/>
          <w:sz w:val="31"/>
          <w:szCs w:val="31"/>
          <w:u w:val="single"/>
          <w:lang w:eastAsia="zh-CN"/>
        </w:rPr>
        <w:t>规定提供复机途径/目前该号码已核验通过并复机，号</w:t>
      </w:r>
      <w:r>
        <w:rPr>
          <w:spacing w:val="12"/>
          <w:sz w:val="31"/>
          <w:szCs w:val="31"/>
          <w:u w:val="single"/>
          <w:lang w:eastAsia="zh-CN"/>
        </w:rPr>
        <w:t>码状</w:t>
      </w:r>
      <w:r>
        <w:rPr>
          <w:sz w:val="31"/>
          <w:szCs w:val="3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31"/>
          <w:szCs w:val="31"/>
          <w:u w:val="single"/>
          <w:lang w:eastAsia="zh-CN"/>
        </w:rPr>
        <w:t>态正常</w:t>
      </w:r>
      <w:r>
        <w:rPr>
          <w:rFonts w:ascii="宋体" w:eastAsia="宋体" w:hAnsi="宋体" w:cs="宋体"/>
          <w:spacing w:val="-8"/>
          <w:sz w:val="31"/>
          <w:szCs w:val="31"/>
          <w:lang w:eastAsia="zh-CN"/>
        </w:rPr>
        <w:t>。我局暂未发现</w:t>
      </w:r>
      <w:r>
        <w:rPr>
          <w:spacing w:val="-8"/>
          <w:sz w:val="31"/>
          <w:szCs w:val="31"/>
          <w:u w:val="single"/>
          <w:lang w:eastAsia="zh-CN"/>
        </w:rPr>
        <w:t>( 电 信 企 业</w:t>
      </w:r>
      <w:r>
        <w:rPr>
          <w:spacing w:val="-35"/>
          <w:sz w:val="31"/>
          <w:szCs w:val="31"/>
          <w:u w:val="single"/>
          <w:lang w:eastAsia="zh-CN"/>
        </w:rPr>
        <w:t xml:space="preserve"> </w:t>
      </w:r>
      <w:r>
        <w:rPr>
          <w:spacing w:val="-8"/>
          <w:sz w:val="31"/>
          <w:szCs w:val="31"/>
          <w:u w:val="single"/>
          <w:lang w:eastAsia="zh-CN"/>
        </w:rPr>
        <w:t>)</w:t>
      </w:r>
      <w:r>
        <w:rPr>
          <w:spacing w:val="105"/>
          <w:sz w:val="31"/>
          <w:szCs w:val="31"/>
          <w:lang w:eastAsia="zh-CN"/>
        </w:rPr>
        <w:t xml:space="preserve"> </w:t>
      </w:r>
      <w:r>
        <w:rPr>
          <w:spacing w:val="-8"/>
          <w:sz w:val="31"/>
          <w:szCs w:val="31"/>
          <w:lang w:eastAsia="zh-CN"/>
        </w:rPr>
        <w:t>存在违法违规行为。</w:t>
      </w:r>
    </w:p>
    <w:p w14:paraId="19CBD345" w14:textId="77777777" w:rsidR="00756F8E" w:rsidRDefault="00000000">
      <w:pPr>
        <w:pStyle w:val="a3"/>
        <w:spacing w:before="30" w:line="365" w:lineRule="auto"/>
        <w:ind w:right="183" w:firstLine="669"/>
        <w:rPr>
          <w:rFonts w:hint="eastAsia"/>
          <w:sz w:val="31"/>
          <w:szCs w:val="31"/>
          <w:lang w:eastAsia="zh-CN"/>
        </w:rPr>
      </w:pPr>
      <w:r>
        <w:rPr>
          <w:spacing w:val="6"/>
          <w:sz w:val="31"/>
          <w:szCs w:val="31"/>
          <w:lang w:eastAsia="zh-CN"/>
        </w:rPr>
        <w:t>如你对此处理答复不服，可以自收到本处理</w:t>
      </w:r>
      <w:r>
        <w:rPr>
          <w:spacing w:val="5"/>
          <w:sz w:val="31"/>
          <w:szCs w:val="31"/>
          <w:lang w:eastAsia="zh-CN"/>
        </w:rPr>
        <w:t>答复书之日</w:t>
      </w:r>
      <w:r>
        <w:rPr>
          <w:sz w:val="31"/>
          <w:szCs w:val="31"/>
          <w:lang w:eastAsia="zh-CN"/>
        </w:rPr>
        <w:t xml:space="preserve"> </w:t>
      </w:r>
      <w:r>
        <w:rPr>
          <w:spacing w:val="19"/>
          <w:sz w:val="31"/>
          <w:szCs w:val="31"/>
          <w:lang w:eastAsia="zh-CN"/>
        </w:rPr>
        <w:t>起六十日内向工业和信息化部申请行政复议或者六个月内</w:t>
      </w:r>
      <w:r>
        <w:rPr>
          <w:spacing w:val="13"/>
          <w:sz w:val="31"/>
          <w:szCs w:val="31"/>
          <w:lang w:eastAsia="zh-CN"/>
        </w:rPr>
        <w:t xml:space="preserve"> </w:t>
      </w:r>
      <w:r>
        <w:rPr>
          <w:spacing w:val="-3"/>
          <w:sz w:val="31"/>
          <w:szCs w:val="31"/>
          <w:lang w:eastAsia="zh-CN"/>
        </w:rPr>
        <w:t>向人民法院提起诉讼。</w:t>
      </w:r>
    </w:p>
    <w:p w14:paraId="0AF66331" w14:textId="77777777" w:rsidR="00756F8E" w:rsidRDefault="00756F8E">
      <w:pPr>
        <w:spacing w:line="272" w:lineRule="auto"/>
        <w:rPr>
          <w:lang w:eastAsia="zh-CN"/>
        </w:rPr>
      </w:pPr>
    </w:p>
    <w:p w14:paraId="4B52868A" w14:textId="7C348CAC" w:rsidR="00756F8E" w:rsidRDefault="00000000" w:rsidP="00914A77">
      <w:pPr>
        <w:pStyle w:val="a3"/>
        <w:spacing w:before="101" w:line="354" w:lineRule="auto"/>
        <w:ind w:left="5119" w:right="418" w:firstLine="759"/>
        <w:rPr>
          <w:rFonts w:ascii="宋体" w:eastAsia="宋体" w:hAnsi="宋体" w:cs="宋体" w:hint="eastAsia"/>
          <w:sz w:val="31"/>
          <w:szCs w:val="31"/>
          <w:lang w:eastAsia="zh-CN"/>
        </w:rPr>
        <w:sectPr w:rsidR="00756F8E">
          <w:footerReference w:type="default" r:id="rId9"/>
          <w:pgSz w:w="11910" w:h="16840"/>
          <w:pgMar w:top="400" w:right="1786" w:bottom="1204" w:left="1690" w:header="0" w:footer="1069" w:gutter="0"/>
          <w:cols w:space="720"/>
        </w:sectPr>
      </w:pPr>
      <w:r>
        <w:rPr>
          <w:rFonts w:ascii="Times New Roman" w:eastAsia="Times New Roman" w:hAnsi="Times New Roman" w:cs="Times New Roman"/>
          <w:sz w:val="31"/>
          <w:szCs w:val="31"/>
        </w:rPr>
        <w:t>XX</w:t>
      </w:r>
      <w:r>
        <w:rPr>
          <w:spacing w:val="18"/>
          <w:sz w:val="31"/>
          <w:szCs w:val="31"/>
        </w:rPr>
        <w:t>通信管理局</w:t>
      </w:r>
      <w:r>
        <w:rPr>
          <w:spacing w:val="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31"/>
          <w:szCs w:val="31"/>
        </w:rPr>
        <w:t>202X</w:t>
      </w:r>
      <w:r>
        <w:rPr>
          <w:rFonts w:ascii="Times New Roman" w:eastAsia="Times New Roman" w:hAnsi="Times New Roman" w:cs="Times New Roman"/>
          <w:spacing w:val="-24"/>
          <w:sz w:val="31"/>
          <w:szCs w:val="31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</w:rPr>
        <w:t>年</w:t>
      </w:r>
      <w:r>
        <w:rPr>
          <w:rFonts w:ascii="宋体" w:eastAsia="宋体" w:hAnsi="宋体" w:cs="宋体"/>
          <w:spacing w:val="-5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17"/>
          <w:sz w:val="31"/>
          <w:szCs w:val="31"/>
        </w:rPr>
        <w:t xml:space="preserve"> </w:t>
      </w:r>
      <w:r>
        <w:rPr>
          <w:rFonts w:ascii="宋体" w:eastAsia="宋体" w:hAnsi="宋体" w:cs="宋体"/>
          <w:spacing w:val="-9"/>
          <w:sz w:val="31"/>
          <w:szCs w:val="31"/>
        </w:rPr>
        <w:t>月</w:t>
      </w:r>
      <w:r>
        <w:rPr>
          <w:rFonts w:ascii="宋体" w:eastAsia="宋体" w:hAnsi="宋体" w:cs="宋体"/>
          <w:spacing w:val="-6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31"/>
          <w:szCs w:val="31"/>
        </w:rPr>
        <w:t xml:space="preserve">XX  </w:t>
      </w:r>
      <w:r>
        <w:rPr>
          <w:rFonts w:ascii="宋体" w:eastAsia="宋体" w:hAnsi="宋体" w:cs="宋体"/>
          <w:spacing w:val="-9"/>
          <w:sz w:val="31"/>
          <w:szCs w:val="31"/>
        </w:rPr>
        <w:t>日</w:t>
      </w:r>
    </w:p>
    <w:p w14:paraId="0D843D48" w14:textId="77777777" w:rsidR="00756F8E" w:rsidRDefault="00756F8E">
      <w:pPr>
        <w:spacing w:line="289" w:lineRule="auto"/>
        <w:rPr>
          <w:lang w:eastAsia="zh-CN"/>
        </w:rPr>
      </w:pPr>
    </w:p>
    <w:p w14:paraId="252FBBD7" w14:textId="77777777" w:rsidR="00756F8E" w:rsidRDefault="00000000">
      <w:pPr>
        <w:pStyle w:val="a3"/>
        <w:spacing w:before="137" w:line="224" w:lineRule="auto"/>
        <w:ind w:left="3679"/>
        <w:rPr>
          <w:rFonts w:hint="eastAsia"/>
          <w:sz w:val="42"/>
          <w:szCs w:val="42"/>
          <w:lang w:eastAsia="zh-CN"/>
        </w:rPr>
      </w:pPr>
      <w:r>
        <w:rPr>
          <w:b/>
          <w:bCs/>
          <w:spacing w:val="17"/>
          <w:sz w:val="42"/>
          <w:szCs w:val="42"/>
          <w:lang w:eastAsia="zh-CN"/>
        </w:rPr>
        <w:t>说明</w:t>
      </w:r>
    </w:p>
    <w:p w14:paraId="3345E1ED" w14:textId="77777777" w:rsidR="00756F8E" w:rsidRDefault="00756F8E">
      <w:pPr>
        <w:spacing w:line="286" w:lineRule="auto"/>
        <w:rPr>
          <w:lang w:eastAsia="zh-CN"/>
        </w:rPr>
      </w:pPr>
    </w:p>
    <w:p w14:paraId="1AF90B21" w14:textId="77777777" w:rsidR="00756F8E" w:rsidRDefault="00000000">
      <w:pPr>
        <w:pStyle w:val="a3"/>
        <w:spacing w:before="101" w:line="375" w:lineRule="auto"/>
        <w:ind w:left="13" w:right="130" w:firstLine="630"/>
        <w:jc w:val="both"/>
        <w:rPr>
          <w:rFonts w:hint="eastAsia"/>
          <w:sz w:val="24"/>
          <w:szCs w:val="24"/>
          <w:lang w:eastAsia="zh-CN"/>
        </w:rPr>
      </w:pP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1.适用情形。</w:t>
      </w:r>
      <w:r>
        <w:rPr>
          <w:spacing w:val="3"/>
          <w:sz w:val="31"/>
          <w:szCs w:val="31"/>
          <w:lang w:eastAsia="zh-CN"/>
        </w:rPr>
        <w:t>适用于电信企业自行监测识别发现涉诈异</w:t>
      </w:r>
      <w:r>
        <w:rPr>
          <w:spacing w:val="14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常电话卡，在采取处置措施前已通过短信、电话等</w:t>
      </w:r>
      <w:r>
        <w:rPr>
          <w:spacing w:val="3"/>
          <w:sz w:val="31"/>
          <w:szCs w:val="31"/>
          <w:lang w:eastAsia="zh-CN"/>
        </w:rPr>
        <w:t>形式进行</w:t>
      </w:r>
      <w:r>
        <w:rPr>
          <w:sz w:val="31"/>
          <w:szCs w:val="31"/>
          <w:lang w:eastAsia="zh-CN"/>
        </w:rPr>
        <w:t xml:space="preserve"> </w:t>
      </w:r>
      <w:r>
        <w:rPr>
          <w:spacing w:val="5"/>
          <w:sz w:val="31"/>
          <w:szCs w:val="31"/>
          <w:lang w:eastAsia="zh-CN"/>
        </w:rPr>
        <w:t>告知提醒的情形。监测识别途径主要包括触发电信企业风险</w:t>
      </w:r>
      <w:r>
        <w:rPr>
          <w:spacing w:val="2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监测模型或者接到公安机关推送的涉案线索、被</w:t>
      </w:r>
      <w:r>
        <w:rPr>
          <w:spacing w:val="3"/>
          <w:sz w:val="31"/>
          <w:szCs w:val="31"/>
          <w:lang w:eastAsia="zh-CN"/>
        </w:rPr>
        <w:t>用户投诉涉</w:t>
      </w:r>
      <w:r>
        <w:rPr>
          <w:sz w:val="31"/>
          <w:szCs w:val="31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诈 等</w:t>
      </w:r>
      <w:r>
        <w:rPr>
          <w:spacing w:val="-33"/>
          <w:sz w:val="24"/>
          <w:szCs w:val="24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。</w:t>
      </w:r>
    </w:p>
    <w:p w14:paraId="5F2CB625" w14:textId="77777777" w:rsidR="00756F8E" w:rsidRDefault="00000000">
      <w:pPr>
        <w:pStyle w:val="a3"/>
        <w:spacing w:before="145" w:line="364" w:lineRule="auto"/>
        <w:ind w:left="13" w:right="140" w:firstLine="630"/>
        <w:jc w:val="both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2.调查建议。</w:t>
      </w:r>
      <w:r>
        <w:rPr>
          <w:spacing w:val="4"/>
          <w:sz w:val="31"/>
          <w:szCs w:val="31"/>
          <w:lang w:eastAsia="zh-CN"/>
        </w:rPr>
        <w:t>查证有电信企业对该手机号码进行处置的</w:t>
      </w:r>
      <w:r>
        <w:rPr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>事实依据，包括电信企业关于该手机号码触发风险监测模型</w:t>
      </w:r>
      <w:r>
        <w:rPr>
          <w:spacing w:val="12"/>
          <w:sz w:val="31"/>
          <w:szCs w:val="31"/>
          <w:lang w:eastAsia="zh-CN"/>
        </w:rPr>
        <w:t xml:space="preserve"> </w:t>
      </w:r>
      <w:r>
        <w:rPr>
          <w:spacing w:val="10"/>
          <w:sz w:val="31"/>
          <w:szCs w:val="31"/>
          <w:lang w:eastAsia="zh-CN"/>
        </w:rPr>
        <w:t>的报告(无需直接调取该模型，但是报告中需</w:t>
      </w:r>
      <w:r>
        <w:rPr>
          <w:spacing w:val="9"/>
          <w:sz w:val="31"/>
          <w:szCs w:val="31"/>
          <w:lang w:eastAsia="zh-CN"/>
        </w:rPr>
        <w:t>有触发风险监</w:t>
      </w:r>
      <w:r>
        <w:rPr>
          <w:sz w:val="31"/>
          <w:szCs w:val="31"/>
          <w:lang w:eastAsia="zh-CN"/>
        </w:rPr>
        <w:t xml:space="preserve"> </w:t>
      </w:r>
      <w:r>
        <w:rPr>
          <w:spacing w:val="10"/>
          <w:sz w:val="31"/>
          <w:szCs w:val="31"/>
          <w:lang w:eastAsia="zh-CN"/>
        </w:rPr>
        <w:t>测模型的记录，参数、阈值等敏感信息可隐去)或者被用户</w:t>
      </w:r>
      <w:r>
        <w:rPr>
          <w:spacing w:val="17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投诉的证据等；同时需查证在处置前已进行告知提</w:t>
      </w:r>
      <w:r>
        <w:rPr>
          <w:spacing w:val="3"/>
          <w:sz w:val="31"/>
          <w:szCs w:val="31"/>
          <w:lang w:eastAsia="zh-CN"/>
        </w:rPr>
        <w:t>醒，包括</w:t>
      </w:r>
      <w:r>
        <w:rPr>
          <w:sz w:val="31"/>
          <w:szCs w:val="31"/>
          <w:lang w:eastAsia="zh-CN"/>
        </w:rPr>
        <w:t xml:space="preserve"> </w:t>
      </w:r>
      <w:r>
        <w:rPr>
          <w:spacing w:val="-2"/>
          <w:sz w:val="31"/>
          <w:szCs w:val="31"/>
          <w:lang w:eastAsia="zh-CN"/>
        </w:rPr>
        <w:t>短信通知记录或者通话记录等。</w:t>
      </w:r>
    </w:p>
    <w:p w14:paraId="51549C61" w14:textId="77777777" w:rsidR="00756F8E" w:rsidRDefault="00000000">
      <w:pPr>
        <w:pStyle w:val="a3"/>
        <w:spacing w:before="101" w:line="366" w:lineRule="auto"/>
        <w:ind w:left="13" w:right="159" w:firstLine="630"/>
        <w:jc w:val="both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2"/>
          <w:sz w:val="31"/>
          <w:szCs w:val="31"/>
          <w:lang w:eastAsia="zh-CN"/>
        </w:rPr>
        <w:t>3.注意事项。</w:t>
      </w:r>
      <w:r>
        <w:rPr>
          <w:spacing w:val="2"/>
          <w:sz w:val="31"/>
          <w:szCs w:val="31"/>
          <w:lang w:eastAsia="zh-CN"/>
        </w:rPr>
        <w:t>《中华人民共和国反电信网络诈骗法》第</w:t>
      </w:r>
      <w:r>
        <w:rPr>
          <w:spacing w:val="18"/>
          <w:sz w:val="31"/>
          <w:szCs w:val="31"/>
          <w:lang w:eastAsia="zh-CN"/>
        </w:rPr>
        <w:t xml:space="preserve"> </w:t>
      </w:r>
      <w:r>
        <w:rPr>
          <w:spacing w:val="16"/>
          <w:sz w:val="31"/>
          <w:szCs w:val="31"/>
          <w:lang w:eastAsia="zh-CN"/>
        </w:rPr>
        <w:t>十一条不再强调关停前24小时通知这一要</w:t>
      </w:r>
      <w:r>
        <w:rPr>
          <w:spacing w:val="15"/>
          <w:sz w:val="31"/>
          <w:szCs w:val="31"/>
          <w:lang w:eastAsia="zh-CN"/>
        </w:rPr>
        <w:t>求，但电信企业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仍应当提前告知用户重新进行实名核验，并为用</w:t>
      </w:r>
      <w:r>
        <w:rPr>
          <w:spacing w:val="3"/>
          <w:sz w:val="31"/>
          <w:szCs w:val="31"/>
          <w:lang w:eastAsia="zh-CN"/>
        </w:rPr>
        <w:t>户建立快速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复机绿色通道，及时回应用户合理诉求。对于</w:t>
      </w:r>
      <w:r>
        <w:rPr>
          <w:spacing w:val="3"/>
          <w:sz w:val="31"/>
          <w:szCs w:val="31"/>
          <w:lang w:eastAsia="zh-CN"/>
        </w:rPr>
        <w:t>拒不进行核验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或者拒绝签署涉诈风险告知书，从而导致手机号码至今</w:t>
      </w:r>
      <w:r>
        <w:rPr>
          <w:spacing w:val="3"/>
          <w:sz w:val="31"/>
          <w:szCs w:val="31"/>
          <w:lang w:eastAsia="zh-CN"/>
        </w:rPr>
        <w:t>未复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机的，通信管理局在答复时告知其电信企业已提供复机途径</w:t>
      </w:r>
      <w:r>
        <w:rPr>
          <w:sz w:val="31"/>
          <w:szCs w:val="31"/>
          <w:lang w:eastAsia="zh-CN"/>
        </w:rPr>
        <w:t xml:space="preserve"> </w:t>
      </w:r>
      <w:r>
        <w:rPr>
          <w:spacing w:val="2"/>
          <w:sz w:val="31"/>
          <w:szCs w:val="31"/>
          <w:lang w:eastAsia="zh-CN"/>
        </w:rPr>
        <w:t>即可。对于因频繁触发风险监测模型导致手机号码反复被采</w:t>
      </w:r>
      <w:r>
        <w:rPr>
          <w:spacing w:val="13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取限制措施的，从化解争议的角度出发，通信管</w:t>
      </w:r>
      <w:r>
        <w:rPr>
          <w:spacing w:val="3"/>
          <w:sz w:val="31"/>
          <w:szCs w:val="31"/>
          <w:lang w:eastAsia="zh-CN"/>
        </w:rPr>
        <w:t>理局可以根</w:t>
      </w:r>
      <w:r>
        <w:rPr>
          <w:sz w:val="31"/>
          <w:szCs w:val="31"/>
          <w:lang w:eastAsia="zh-CN"/>
        </w:rPr>
        <w:t xml:space="preserve"> </w:t>
      </w:r>
      <w:r>
        <w:rPr>
          <w:spacing w:val="15"/>
          <w:sz w:val="31"/>
          <w:szCs w:val="31"/>
          <w:lang w:eastAsia="zh-CN"/>
        </w:rPr>
        <w:t>据具体情况建议电信企业提供快速复机渠道或者将该号码</w:t>
      </w:r>
      <w:r>
        <w:rPr>
          <w:spacing w:val="17"/>
          <w:sz w:val="31"/>
          <w:szCs w:val="31"/>
          <w:lang w:eastAsia="zh-CN"/>
        </w:rPr>
        <w:t xml:space="preserve"> </w:t>
      </w:r>
      <w:r>
        <w:rPr>
          <w:spacing w:val="-10"/>
          <w:sz w:val="31"/>
          <w:szCs w:val="31"/>
          <w:lang w:eastAsia="zh-CN"/>
        </w:rPr>
        <w:t>列入白名单。</w:t>
      </w:r>
    </w:p>
    <w:p w14:paraId="3EF859C7" w14:textId="0705A10B" w:rsidR="00756F8E" w:rsidRDefault="00000000" w:rsidP="00914A77">
      <w:pPr>
        <w:spacing w:before="134" w:line="150" w:lineRule="exact"/>
        <w:ind w:left="4043"/>
        <w:rPr>
          <w:lang w:eastAsia="zh-CN"/>
        </w:rPr>
        <w:sectPr w:rsidR="00756F8E">
          <w:footerReference w:type="default" r:id="rId10"/>
          <w:pgSz w:w="11910" w:h="16840"/>
          <w:pgMar w:top="400" w:right="1786" w:bottom="400" w:left="1786" w:header="0" w:footer="0" w:gutter="0"/>
          <w:cols w:space="720"/>
        </w:sectPr>
      </w:pPr>
      <w:r>
        <w:rPr>
          <w:position w:val="-3"/>
        </w:rPr>
        <w:drawing>
          <wp:inline distT="0" distB="0" distL="0" distR="0" wp14:anchorId="5B2A2A46" wp14:editId="7BA4B37E">
            <wp:extent cx="63527" cy="95278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7" cy="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EC51" w14:textId="77777777" w:rsidR="00756F8E" w:rsidRDefault="00756F8E">
      <w:pPr>
        <w:spacing w:line="316" w:lineRule="auto"/>
        <w:rPr>
          <w:lang w:eastAsia="zh-CN"/>
        </w:rPr>
      </w:pPr>
    </w:p>
    <w:p w14:paraId="6C4DCE05" w14:textId="77777777" w:rsidR="00756F8E" w:rsidRDefault="00000000">
      <w:pPr>
        <w:spacing w:before="104" w:line="219" w:lineRule="auto"/>
        <w:ind w:left="4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pacing w:val="-6"/>
          <w:sz w:val="32"/>
          <w:szCs w:val="32"/>
          <w:lang w:eastAsia="zh-CN"/>
        </w:rPr>
        <w:t>模板三</w:t>
      </w:r>
    </w:p>
    <w:p w14:paraId="7FE57F16" w14:textId="77777777" w:rsidR="00756F8E" w:rsidRDefault="00000000">
      <w:pPr>
        <w:spacing w:before="302" w:line="219" w:lineRule="auto"/>
        <w:ind w:left="4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pacing w:val="-11"/>
          <w:sz w:val="32"/>
          <w:szCs w:val="32"/>
          <w:lang w:eastAsia="zh-CN"/>
        </w:rPr>
        <w:t>涉诈处置类</w:t>
      </w:r>
    </w:p>
    <w:p w14:paraId="776C5533" w14:textId="2C1E827C" w:rsidR="00756F8E" w:rsidRPr="00914A77" w:rsidRDefault="00000000" w:rsidP="00914A77">
      <w:pPr>
        <w:spacing w:before="297" w:line="218" w:lineRule="auto"/>
        <w:ind w:left="4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pacing w:val="-4"/>
          <w:sz w:val="32"/>
          <w:szCs w:val="32"/>
          <w:lang w:eastAsia="zh-CN"/>
        </w:rPr>
        <w:t>电信企业监测识别处置-未提前告知用户</w:t>
      </w:r>
    </w:p>
    <w:p w14:paraId="120D7D6A" w14:textId="77777777" w:rsidR="00756F8E" w:rsidRDefault="00000000">
      <w:pPr>
        <w:spacing w:before="143" w:line="219" w:lineRule="auto"/>
        <w:ind w:left="2616"/>
        <w:rPr>
          <w:rFonts w:ascii="宋体" w:eastAsia="宋体" w:hAnsi="宋体" w:cs="宋体" w:hint="eastAsia"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44"/>
          <w:szCs w:val="44"/>
          <w:lang w:eastAsia="zh-CN"/>
        </w:rPr>
        <w:t>举报处理答复书</w:t>
      </w:r>
    </w:p>
    <w:p w14:paraId="1B2AB1D6" w14:textId="3A56B9B1" w:rsidR="00756F8E" w:rsidRPr="00914A77" w:rsidRDefault="00000000" w:rsidP="00914A77">
      <w:pPr>
        <w:pStyle w:val="a3"/>
        <w:spacing w:before="248" w:line="224" w:lineRule="auto"/>
        <w:ind w:left="5369"/>
        <w:rPr>
          <w:rFonts w:hint="eastAsia"/>
          <w:sz w:val="24"/>
          <w:szCs w:val="24"/>
          <w:lang w:eastAsia="zh-CN"/>
        </w:rPr>
      </w:pPr>
      <w:r>
        <w:rPr>
          <w:spacing w:val="-14"/>
          <w:sz w:val="24"/>
          <w:szCs w:val="24"/>
          <w:lang w:eastAsia="zh-CN"/>
        </w:rPr>
        <w:t>编</w:t>
      </w:r>
      <w:r>
        <w:rPr>
          <w:spacing w:val="-12"/>
          <w:sz w:val="24"/>
          <w:szCs w:val="24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号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14"/>
          <w:sz w:val="24"/>
          <w:szCs w:val="24"/>
          <w:lang w:eastAsia="zh-CN"/>
        </w:rPr>
        <w:t>：</w:t>
      </w:r>
    </w:p>
    <w:p w14:paraId="4FF529BF" w14:textId="77777777" w:rsidR="00756F8E" w:rsidRDefault="00000000">
      <w:pPr>
        <w:pStyle w:val="a3"/>
        <w:spacing w:before="105" w:line="222" w:lineRule="auto"/>
        <w:ind w:left="139"/>
        <w:rPr>
          <w:rFonts w:hint="eastAsia"/>
          <w:sz w:val="32"/>
          <w:szCs w:val="32"/>
          <w:lang w:eastAsia="zh-CN"/>
        </w:rPr>
      </w:pPr>
      <w:r>
        <w:rPr>
          <w:spacing w:val="16"/>
          <w:sz w:val="32"/>
          <w:szCs w:val="32"/>
          <w:u w:val="single"/>
          <w:lang w:eastAsia="zh-CN"/>
        </w:rPr>
        <w:t>(举报人)</w:t>
      </w:r>
      <w:r>
        <w:rPr>
          <w:spacing w:val="16"/>
          <w:sz w:val="32"/>
          <w:szCs w:val="32"/>
          <w:lang w:eastAsia="zh-CN"/>
        </w:rPr>
        <w:t>:</w:t>
      </w:r>
    </w:p>
    <w:p w14:paraId="0B4F5769" w14:textId="77777777" w:rsidR="00756F8E" w:rsidRDefault="00000000">
      <w:pPr>
        <w:pStyle w:val="a3"/>
        <w:spacing w:before="213" w:line="326" w:lineRule="auto"/>
        <w:ind w:right="123" w:firstLine="659"/>
        <w:rPr>
          <w:rFonts w:hint="eastAsia"/>
          <w:sz w:val="32"/>
          <w:szCs w:val="32"/>
          <w:lang w:eastAsia="zh-CN"/>
        </w:rPr>
      </w:pPr>
      <w:r>
        <w:rPr>
          <w:spacing w:val="-11"/>
          <w:sz w:val="32"/>
          <w:szCs w:val="32"/>
          <w:u w:val="single"/>
          <w:lang w:eastAsia="zh-CN"/>
        </w:rPr>
        <w:t xml:space="preserve">我局于  </w:t>
      </w:r>
      <w:r>
        <w:rPr>
          <w:spacing w:val="-139"/>
          <w:sz w:val="32"/>
          <w:szCs w:val="32"/>
          <w:lang w:eastAsia="zh-CN"/>
        </w:rPr>
        <w:t xml:space="preserve"> </w:t>
      </w:r>
      <w:r>
        <w:rPr>
          <w:spacing w:val="-11"/>
          <w:sz w:val="32"/>
          <w:szCs w:val="32"/>
          <w:lang w:eastAsia="zh-CN"/>
        </w:rPr>
        <w:t>年</w:t>
      </w:r>
      <w:r>
        <w:rPr>
          <w:spacing w:val="45"/>
          <w:sz w:val="32"/>
          <w:szCs w:val="32"/>
          <w:u w:val="single"/>
          <w:lang w:eastAsia="zh-CN"/>
        </w:rPr>
        <w:t xml:space="preserve">  </w:t>
      </w:r>
      <w:r>
        <w:rPr>
          <w:spacing w:val="-11"/>
          <w:sz w:val="32"/>
          <w:szCs w:val="32"/>
          <w:lang w:eastAsia="zh-CN"/>
        </w:rPr>
        <w:t>月</w:t>
      </w:r>
      <w:r>
        <w:rPr>
          <w:position w:val="-4"/>
          <w:sz w:val="32"/>
          <w:szCs w:val="32"/>
        </w:rPr>
        <w:drawing>
          <wp:inline distT="0" distB="0" distL="0" distR="0" wp14:anchorId="7886D079" wp14:editId="66F89AC8">
            <wp:extent cx="207129" cy="10159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129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9"/>
          <w:sz w:val="32"/>
          <w:szCs w:val="32"/>
          <w:lang w:eastAsia="zh-CN"/>
        </w:rPr>
        <w:t xml:space="preserve"> </w:t>
      </w:r>
      <w:r>
        <w:rPr>
          <w:spacing w:val="-11"/>
          <w:sz w:val="32"/>
          <w:szCs w:val="32"/>
          <w:lang w:eastAsia="zh-CN"/>
        </w:rPr>
        <w:t>日收到你关于</w:t>
      </w:r>
      <w:r>
        <w:rPr>
          <w:spacing w:val="5"/>
          <w:sz w:val="32"/>
          <w:szCs w:val="32"/>
          <w:u w:val="single"/>
          <w:lang w:eastAsia="zh-CN"/>
        </w:rPr>
        <w:t xml:space="preserve">                   </w:t>
      </w:r>
      <w:r>
        <w:rPr>
          <w:spacing w:val="8"/>
          <w:sz w:val="32"/>
          <w:szCs w:val="32"/>
          <w:lang w:eastAsia="zh-CN"/>
        </w:rPr>
        <w:t xml:space="preserve"> </w:t>
      </w:r>
      <w:r>
        <w:rPr>
          <w:spacing w:val="-7"/>
          <w:sz w:val="32"/>
          <w:szCs w:val="32"/>
          <w:lang w:eastAsia="zh-CN"/>
        </w:rPr>
        <w:t>的举报，经调查核实，现答复如下：</w:t>
      </w:r>
    </w:p>
    <w:p w14:paraId="7DD91482" w14:textId="77777777" w:rsidR="00756F8E" w:rsidRDefault="00000000">
      <w:pPr>
        <w:pStyle w:val="a3"/>
        <w:spacing w:before="87" w:line="345" w:lineRule="auto"/>
        <w:ind w:right="156" w:firstLine="689"/>
        <w:rPr>
          <w:rFonts w:hint="eastAsia"/>
          <w:sz w:val="32"/>
          <w:szCs w:val="32"/>
          <w:lang w:eastAsia="zh-CN"/>
        </w:rPr>
      </w:pPr>
      <w:r>
        <w:rPr>
          <w:spacing w:val="-16"/>
          <w:sz w:val="32"/>
          <w:szCs w:val="32"/>
          <w:lang w:eastAsia="zh-CN"/>
        </w:rPr>
        <w:t>你的手机号码</w:t>
      </w:r>
      <w:r>
        <w:rPr>
          <w:spacing w:val="-133"/>
          <w:sz w:val="32"/>
          <w:szCs w:val="32"/>
          <w:lang w:eastAsia="zh-CN"/>
        </w:rPr>
        <w:t xml:space="preserve"> </w:t>
      </w:r>
      <w:r>
        <w:rPr>
          <w:spacing w:val="10"/>
          <w:sz w:val="32"/>
          <w:szCs w:val="32"/>
          <w:u w:val="single"/>
          <w:lang w:eastAsia="zh-CN"/>
        </w:rPr>
        <w:t xml:space="preserve">           </w:t>
      </w:r>
      <w:r>
        <w:rPr>
          <w:spacing w:val="-140"/>
          <w:sz w:val="32"/>
          <w:szCs w:val="32"/>
          <w:lang w:eastAsia="zh-CN"/>
        </w:rPr>
        <w:t xml:space="preserve"> </w:t>
      </w:r>
      <w:r>
        <w:rPr>
          <w:spacing w:val="-16"/>
          <w:sz w:val="32"/>
          <w:szCs w:val="32"/>
          <w:lang w:eastAsia="zh-CN"/>
        </w:rPr>
        <w:t>于</w:t>
      </w:r>
      <w:r>
        <w:rPr>
          <w:spacing w:val="-133"/>
          <w:sz w:val="32"/>
          <w:szCs w:val="32"/>
          <w:lang w:eastAsia="zh-CN"/>
        </w:rPr>
        <w:t xml:space="preserve"> </w:t>
      </w:r>
      <w:r>
        <w:rPr>
          <w:spacing w:val="6"/>
          <w:sz w:val="32"/>
          <w:szCs w:val="32"/>
          <w:u w:val="single"/>
          <w:lang w:eastAsia="zh-CN"/>
        </w:rPr>
        <w:t xml:space="preserve">     </w:t>
      </w:r>
      <w:r>
        <w:rPr>
          <w:spacing w:val="-150"/>
          <w:sz w:val="32"/>
          <w:szCs w:val="32"/>
          <w:lang w:eastAsia="zh-CN"/>
        </w:rPr>
        <w:t xml:space="preserve"> </w:t>
      </w:r>
      <w:r>
        <w:rPr>
          <w:spacing w:val="-16"/>
          <w:sz w:val="32"/>
          <w:szCs w:val="32"/>
          <w:lang w:eastAsia="zh-CN"/>
        </w:rPr>
        <w:t>年</w:t>
      </w:r>
      <w:r>
        <w:rPr>
          <w:spacing w:val="44"/>
          <w:sz w:val="32"/>
          <w:szCs w:val="32"/>
          <w:u w:val="single"/>
          <w:lang w:eastAsia="zh-CN"/>
        </w:rPr>
        <w:t xml:space="preserve">  </w:t>
      </w:r>
      <w:r>
        <w:rPr>
          <w:spacing w:val="-140"/>
          <w:sz w:val="32"/>
          <w:szCs w:val="32"/>
          <w:lang w:eastAsia="zh-CN"/>
        </w:rPr>
        <w:t xml:space="preserve"> </w:t>
      </w:r>
      <w:r>
        <w:rPr>
          <w:spacing w:val="-16"/>
          <w:sz w:val="32"/>
          <w:szCs w:val="32"/>
          <w:lang w:eastAsia="zh-CN"/>
        </w:rPr>
        <w:t>月</w:t>
      </w:r>
      <w:r>
        <w:rPr>
          <w:position w:val="-4"/>
          <w:sz w:val="32"/>
          <w:szCs w:val="32"/>
        </w:rPr>
        <w:drawing>
          <wp:inline distT="0" distB="0" distL="0" distR="0" wp14:anchorId="6A56C8FD" wp14:editId="1E69860D">
            <wp:extent cx="200777" cy="10159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77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0"/>
          <w:sz w:val="32"/>
          <w:szCs w:val="32"/>
          <w:lang w:eastAsia="zh-CN"/>
        </w:rPr>
        <w:t xml:space="preserve"> </w:t>
      </w:r>
      <w:r>
        <w:rPr>
          <w:spacing w:val="-16"/>
          <w:sz w:val="32"/>
          <w:szCs w:val="32"/>
          <w:lang w:eastAsia="zh-CN"/>
        </w:rPr>
        <w:t>日被电信</w:t>
      </w:r>
      <w:r>
        <w:rPr>
          <w:sz w:val="32"/>
          <w:szCs w:val="32"/>
          <w:lang w:eastAsia="zh-CN"/>
        </w:rPr>
        <w:t xml:space="preserve"> </w:t>
      </w:r>
      <w:r>
        <w:rPr>
          <w:spacing w:val="8"/>
          <w:sz w:val="32"/>
          <w:szCs w:val="32"/>
          <w:lang w:eastAsia="zh-CN"/>
        </w:rPr>
        <w:t>企业监测识别为涉诈异常电话卡</w:t>
      </w:r>
      <w:r>
        <w:rPr>
          <w:spacing w:val="8"/>
          <w:sz w:val="32"/>
          <w:szCs w:val="32"/>
          <w:u w:val="single"/>
          <w:lang w:eastAsia="zh-CN"/>
        </w:rPr>
        <w:t>，(电信企业)依法采取限</w:t>
      </w:r>
      <w:r>
        <w:rPr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32"/>
          <w:szCs w:val="32"/>
          <w:u w:val="single"/>
          <w:lang w:eastAsia="zh-CN"/>
        </w:rPr>
        <w:t>制/暂停电话卡功能</w:t>
      </w:r>
      <w:r>
        <w:rPr>
          <w:rFonts w:ascii="宋体" w:eastAsia="宋体" w:hAnsi="宋体" w:cs="宋体"/>
          <w:spacing w:val="-6"/>
          <w:sz w:val="32"/>
          <w:szCs w:val="32"/>
          <w:lang w:eastAsia="zh-CN"/>
        </w:rPr>
        <w:t>的处置措施。处置前</w:t>
      </w:r>
      <w:r>
        <w:rPr>
          <w:spacing w:val="-6"/>
          <w:sz w:val="32"/>
          <w:szCs w:val="32"/>
          <w:u w:val="single"/>
          <w:lang w:eastAsia="zh-CN"/>
        </w:rPr>
        <w:t xml:space="preserve">( </w:t>
      </w:r>
      <w:r>
        <w:rPr>
          <w:spacing w:val="-7"/>
          <w:sz w:val="32"/>
          <w:szCs w:val="32"/>
          <w:u w:val="single"/>
          <w:lang w:eastAsia="zh-CN"/>
        </w:rPr>
        <w:t>电</w:t>
      </w:r>
      <w:r>
        <w:rPr>
          <w:spacing w:val="-41"/>
          <w:sz w:val="32"/>
          <w:szCs w:val="32"/>
          <w:u w:val="single"/>
          <w:lang w:eastAsia="zh-CN"/>
        </w:rPr>
        <w:t xml:space="preserve"> </w:t>
      </w:r>
      <w:r>
        <w:rPr>
          <w:spacing w:val="-7"/>
          <w:sz w:val="32"/>
          <w:szCs w:val="32"/>
          <w:u w:val="single"/>
          <w:lang w:eastAsia="zh-CN"/>
        </w:rPr>
        <w:t>信</w:t>
      </w:r>
      <w:r>
        <w:rPr>
          <w:spacing w:val="-40"/>
          <w:sz w:val="32"/>
          <w:szCs w:val="32"/>
          <w:u w:val="single"/>
          <w:lang w:eastAsia="zh-CN"/>
        </w:rPr>
        <w:t xml:space="preserve"> </w:t>
      </w:r>
      <w:r>
        <w:rPr>
          <w:spacing w:val="-7"/>
          <w:sz w:val="32"/>
          <w:szCs w:val="32"/>
          <w:u w:val="single"/>
          <w:lang w:eastAsia="zh-CN"/>
        </w:rPr>
        <w:t>企</w:t>
      </w:r>
      <w:r>
        <w:rPr>
          <w:spacing w:val="-41"/>
          <w:sz w:val="32"/>
          <w:szCs w:val="32"/>
          <w:u w:val="single"/>
          <w:lang w:eastAsia="zh-CN"/>
        </w:rPr>
        <w:t xml:space="preserve"> </w:t>
      </w:r>
      <w:r>
        <w:rPr>
          <w:spacing w:val="-7"/>
          <w:sz w:val="32"/>
          <w:szCs w:val="32"/>
          <w:u w:val="single"/>
          <w:lang w:eastAsia="zh-CN"/>
        </w:rPr>
        <w:t>业</w:t>
      </w:r>
      <w:r>
        <w:rPr>
          <w:spacing w:val="-50"/>
          <w:sz w:val="32"/>
          <w:szCs w:val="32"/>
          <w:u w:val="single"/>
          <w:lang w:eastAsia="zh-CN"/>
        </w:rPr>
        <w:t xml:space="preserve"> </w:t>
      </w:r>
      <w:r>
        <w:rPr>
          <w:spacing w:val="-7"/>
          <w:sz w:val="32"/>
          <w:szCs w:val="32"/>
          <w:u w:val="single"/>
          <w:lang w:eastAsia="zh-CN"/>
        </w:rPr>
        <w:t>)</w:t>
      </w:r>
      <w:r>
        <w:rPr>
          <w:spacing w:val="99"/>
          <w:sz w:val="32"/>
          <w:szCs w:val="32"/>
          <w:lang w:eastAsia="zh-CN"/>
        </w:rPr>
        <w:t xml:space="preserve"> </w:t>
      </w:r>
      <w:r>
        <w:rPr>
          <w:spacing w:val="-7"/>
          <w:sz w:val="32"/>
          <w:szCs w:val="32"/>
          <w:lang w:eastAsia="zh-CN"/>
        </w:rPr>
        <w:t>未</w:t>
      </w:r>
      <w:r>
        <w:rPr>
          <w:sz w:val="32"/>
          <w:szCs w:val="32"/>
          <w:lang w:eastAsia="zh-CN"/>
        </w:rPr>
        <w:t xml:space="preserve"> </w:t>
      </w:r>
      <w:r>
        <w:rPr>
          <w:spacing w:val="2"/>
          <w:sz w:val="32"/>
          <w:szCs w:val="32"/>
          <w:lang w:eastAsia="zh-CN"/>
        </w:rPr>
        <w:t>通过</w:t>
      </w:r>
      <w:r>
        <w:rPr>
          <w:spacing w:val="2"/>
          <w:sz w:val="32"/>
          <w:szCs w:val="32"/>
          <w:u w:val="single"/>
          <w:lang w:eastAsia="zh-CN"/>
        </w:rPr>
        <w:t>短信/电话</w:t>
      </w:r>
      <w:r>
        <w:rPr>
          <w:spacing w:val="2"/>
          <w:sz w:val="32"/>
          <w:szCs w:val="32"/>
          <w:lang w:eastAsia="zh-CN"/>
        </w:rPr>
        <w:t>等进行告知提醒，违反《中华人民共和国反</w:t>
      </w:r>
      <w:r>
        <w:rPr>
          <w:spacing w:val="6"/>
          <w:sz w:val="32"/>
          <w:szCs w:val="32"/>
          <w:lang w:eastAsia="zh-CN"/>
        </w:rPr>
        <w:t xml:space="preserve"> </w:t>
      </w:r>
      <w:r>
        <w:rPr>
          <w:spacing w:val="-4"/>
          <w:sz w:val="32"/>
          <w:szCs w:val="32"/>
          <w:lang w:eastAsia="zh-CN"/>
        </w:rPr>
        <w:t>电信网络诈骗法》第十一条、第三十二条第三款，我局已提</w:t>
      </w:r>
      <w:r>
        <w:rPr>
          <w:spacing w:val="6"/>
          <w:sz w:val="32"/>
          <w:szCs w:val="32"/>
          <w:lang w:eastAsia="zh-CN"/>
        </w:rPr>
        <w:t xml:space="preserve"> </w:t>
      </w:r>
      <w:r>
        <w:rPr>
          <w:spacing w:val="-3"/>
          <w:sz w:val="32"/>
          <w:szCs w:val="32"/>
          <w:lang w:eastAsia="zh-CN"/>
        </w:rPr>
        <w:t>醒该公司要严格按照有关程序规定，履行告知义务，保障用</w:t>
      </w:r>
      <w:r>
        <w:rPr>
          <w:spacing w:val="14"/>
          <w:sz w:val="32"/>
          <w:szCs w:val="32"/>
          <w:lang w:eastAsia="zh-CN"/>
        </w:rPr>
        <w:t xml:space="preserve"> </w:t>
      </w:r>
      <w:r>
        <w:rPr>
          <w:spacing w:val="-4"/>
          <w:sz w:val="32"/>
          <w:szCs w:val="32"/>
          <w:lang w:eastAsia="zh-CN"/>
        </w:rPr>
        <w:t>户的知情权，为用户核验预留一定时间，及时回应用户合理</w:t>
      </w:r>
      <w:r>
        <w:rPr>
          <w:spacing w:val="2"/>
          <w:sz w:val="32"/>
          <w:szCs w:val="32"/>
          <w:lang w:eastAsia="zh-CN"/>
        </w:rPr>
        <w:t xml:space="preserve"> </w:t>
      </w:r>
      <w:r>
        <w:rPr>
          <w:spacing w:val="-4"/>
          <w:sz w:val="32"/>
          <w:szCs w:val="32"/>
          <w:lang w:eastAsia="zh-CN"/>
        </w:rPr>
        <w:t>诉求，提升服务水平。鉴于</w:t>
      </w:r>
      <w:r>
        <w:rPr>
          <w:spacing w:val="-4"/>
          <w:sz w:val="32"/>
          <w:szCs w:val="32"/>
          <w:u w:val="single"/>
          <w:lang w:eastAsia="zh-CN"/>
        </w:rPr>
        <w:t>企业已按照有关规定提供复机途</w:t>
      </w:r>
      <w:r>
        <w:rPr>
          <w:sz w:val="32"/>
          <w:szCs w:val="32"/>
          <w:lang w:eastAsia="zh-CN"/>
        </w:rPr>
        <w:t xml:space="preserve"> </w:t>
      </w:r>
      <w:r>
        <w:rPr>
          <w:spacing w:val="2"/>
          <w:sz w:val="32"/>
          <w:szCs w:val="32"/>
          <w:u w:val="single"/>
          <w:lang w:eastAsia="zh-CN"/>
        </w:rPr>
        <w:t>径/目前该号码已核验通过并复机，号码状</w:t>
      </w:r>
      <w:r>
        <w:rPr>
          <w:spacing w:val="1"/>
          <w:sz w:val="32"/>
          <w:szCs w:val="32"/>
          <w:u w:val="single"/>
          <w:lang w:eastAsia="zh-CN"/>
        </w:rPr>
        <w:t>态正常</w:t>
      </w:r>
      <w:r>
        <w:rPr>
          <w:spacing w:val="1"/>
          <w:sz w:val="32"/>
          <w:szCs w:val="32"/>
          <w:lang w:eastAsia="zh-CN"/>
        </w:rPr>
        <w:t>，违法行</w:t>
      </w:r>
      <w:r>
        <w:rPr>
          <w:sz w:val="32"/>
          <w:szCs w:val="32"/>
          <w:lang w:eastAsia="zh-CN"/>
        </w:rPr>
        <w:t xml:space="preserve"> </w:t>
      </w:r>
      <w:r>
        <w:rPr>
          <w:spacing w:val="-4"/>
          <w:sz w:val="32"/>
          <w:szCs w:val="32"/>
          <w:lang w:eastAsia="zh-CN"/>
        </w:rPr>
        <w:t>为轻微，根据《中华人民共和国行政处罚法》第三十三条规</w:t>
      </w:r>
      <w:r>
        <w:rPr>
          <w:spacing w:val="6"/>
          <w:sz w:val="32"/>
          <w:szCs w:val="32"/>
          <w:lang w:eastAsia="zh-CN"/>
        </w:rPr>
        <w:t xml:space="preserve"> </w:t>
      </w:r>
      <w:r>
        <w:rPr>
          <w:spacing w:val="-6"/>
          <w:sz w:val="32"/>
          <w:szCs w:val="32"/>
          <w:lang w:eastAsia="zh-CN"/>
        </w:rPr>
        <w:t>定，我局决定不予处罚。</w:t>
      </w:r>
    </w:p>
    <w:p w14:paraId="0BF4B65E" w14:textId="77777777" w:rsidR="00756F8E" w:rsidRDefault="00000000">
      <w:pPr>
        <w:pStyle w:val="a3"/>
        <w:spacing w:before="15" w:line="348" w:lineRule="auto"/>
        <w:ind w:right="162" w:firstLine="659"/>
        <w:jc w:val="both"/>
        <w:rPr>
          <w:rFonts w:hint="eastAsia"/>
          <w:sz w:val="32"/>
          <w:szCs w:val="32"/>
          <w:lang w:eastAsia="zh-CN"/>
        </w:rPr>
      </w:pPr>
      <w:r>
        <w:rPr>
          <w:spacing w:val="-5"/>
          <w:sz w:val="32"/>
          <w:szCs w:val="32"/>
          <w:lang w:eastAsia="zh-CN"/>
        </w:rPr>
        <w:t>如你对此处理答复不服，可以自收到本处理答复书之日</w:t>
      </w:r>
      <w:r>
        <w:rPr>
          <w:spacing w:val="10"/>
          <w:sz w:val="32"/>
          <w:szCs w:val="32"/>
          <w:lang w:eastAsia="zh-CN"/>
        </w:rPr>
        <w:t xml:space="preserve"> 起六十日内向工业和信息化部申请行政复议或者六个月内</w:t>
      </w:r>
      <w:r>
        <w:rPr>
          <w:sz w:val="32"/>
          <w:szCs w:val="32"/>
          <w:lang w:eastAsia="zh-CN"/>
        </w:rPr>
        <w:t xml:space="preserve"> </w:t>
      </w:r>
      <w:r>
        <w:rPr>
          <w:spacing w:val="-10"/>
          <w:sz w:val="32"/>
          <w:szCs w:val="32"/>
          <w:lang w:eastAsia="zh-CN"/>
        </w:rPr>
        <w:t>向人民法院提起诉讼。</w:t>
      </w:r>
    </w:p>
    <w:p w14:paraId="4604E06E" w14:textId="77777777" w:rsidR="00756F8E" w:rsidRDefault="00756F8E">
      <w:pPr>
        <w:spacing w:line="348" w:lineRule="auto"/>
        <w:rPr>
          <w:sz w:val="32"/>
          <w:szCs w:val="32"/>
          <w:lang w:eastAsia="zh-CN"/>
        </w:rPr>
        <w:sectPr w:rsidR="00756F8E">
          <w:footerReference w:type="default" r:id="rId14"/>
          <w:pgSz w:w="11910" w:h="16840"/>
          <w:pgMar w:top="400" w:right="1786" w:bottom="1172" w:left="1710" w:header="0" w:footer="1039" w:gutter="0"/>
          <w:cols w:space="720"/>
        </w:sectPr>
      </w:pPr>
    </w:p>
    <w:p w14:paraId="65F0B4E9" w14:textId="77777777" w:rsidR="00756F8E" w:rsidRDefault="00756F8E">
      <w:pPr>
        <w:spacing w:line="250" w:lineRule="auto"/>
        <w:rPr>
          <w:lang w:eastAsia="zh-CN"/>
        </w:rPr>
      </w:pPr>
    </w:p>
    <w:p w14:paraId="5E594375" w14:textId="77777777" w:rsidR="00756F8E" w:rsidRDefault="00000000">
      <w:pPr>
        <w:pStyle w:val="a3"/>
        <w:spacing w:before="101" w:line="349" w:lineRule="auto"/>
        <w:ind w:left="5090" w:right="433" w:firstLine="729"/>
        <w:rPr>
          <w:rFonts w:hint="eastAsia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spacing w:val="5"/>
          <w:sz w:val="31"/>
          <w:szCs w:val="31"/>
        </w:rPr>
        <w:t>通信管理局</w:t>
      </w:r>
      <w:r>
        <w:rPr>
          <w:spacing w:val="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31"/>
          <w:szCs w:val="31"/>
        </w:rPr>
        <w:t>202X</w:t>
      </w:r>
      <w:r>
        <w:rPr>
          <w:spacing w:val="-12"/>
          <w:sz w:val="31"/>
          <w:szCs w:val="31"/>
        </w:rPr>
        <w:t>年</w:t>
      </w:r>
      <w:r>
        <w:rPr>
          <w:spacing w:val="-49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37"/>
          <w:sz w:val="31"/>
          <w:szCs w:val="31"/>
        </w:rPr>
        <w:t xml:space="preserve"> </w:t>
      </w:r>
      <w:r>
        <w:rPr>
          <w:spacing w:val="-12"/>
          <w:sz w:val="31"/>
          <w:szCs w:val="31"/>
        </w:rPr>
        <w:t>月</w:t>
      </w:r>
      <w:r>
        <w:rPr>
          <w:spacing w:val="-6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31"/>
          <w:szCs w:val="31"/>
        </w:rPr>
        <w:t>XX</w:t>
      </w:r>
      <w:r>
        <w:rPr>
          <w:rFonts w:ascii="Times New Roman" w:eastAsia="Times New Roman" w:hAnsi="Times New Roman" w:cs="Times New Roman"/>
          <w:spacing w:val="47"/>
          <w:sz w:val="31"/>
          <w:szCs w:val="31"/>
        </w:rPr>
        <w:t xml:space="preserve"> </w:t>
      </w:r>
      <w:r>
        <w:rPr>
          <w:spacing w:val="-12"/>
          <w:sz w:val="31"/>
          <w:szCs w:val="31"/>
        </w:rPr>
        <w:t>日</w:t>
      </w:r>
    </w:p>
    <w:p w14:paraId="217DC02A" w14:textId="77777777" w:rsidR="00756F8E" w:rsidRDefault="00000000">
      <w:pPr>
        <w:spacing w:before="259" w:line="219" w:lineRule="auto"/>
        <w:ind w:left="3686"/>
        <w:rPr>
          <w:rFonts w:ascii="宋体" w:eastAsia="宋体" w:hAnsi="宋体" w:cs="宋体" w:hint="eastAsia"/>
          <w:sz w:val="42"/>
          <w:szCs w:val="42"/>
          <w:lang w:eastAsia="zh-CN"/>
        </w:rPr>
      </w:pPr>
      <w:r>
        <w:rPr>
          <w:rFonts w:ascii="宋体" w:eastAsia="宋体" w:hAnsi="宋体" w:cs="宋体"/>
          <w:b/>
          <w:bCs/>
          <w:spacing w:val="12"/>
          <w:sz w:val="42"/>
          <w:szCs w:val="42"/>
          <w:lang w:eastAsia="zh-CN"/>
        </w:rPr>
        <w:t>说明</w:t>
      </w:r>
    </w:p>
    <w:p w14:paraId="7041CADF" w14:textId="77777777" w:rsidR="00756F8E" w:rsidRDefault="00756F8E">
      <w:pPr>
        <w:spacing w:line="271" w:lineRule="auto"/>
        <w:rPr>
          <w:lang w:eastAsia="zh-CN"/>
        </w:rPr>
      </w:pPr>
    </w:p>
    <w:p w14:paraId="2710AF05" w14:textId="77777777" w:rsidR="00756F8E" w:rsidRDefault="00000000">
      <w:pPr>
        <w:pStyle w:val="a3"/>
        <w:spacing w:before="101" w:line="365" w:lineRule="auto"/>
        <w:ind w:right="167" w:firstLine="630"/>
        <w:jc w:val="both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1.适用情形</w:t>
      </w:r>
      <w:r>
        <w:rPr>
          <w:spacing w:val="4"/>
          <w:sz w:val="31"/>
          <w:szCs w:val="31"/>
          <w:lang w:eastAsia="zh-CN"/>
        </w:rPr>
        <w:t>。适用于电信企业自行监测识别发现涉诈异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常电话卡，在采取处置措施前未进行告知提醒的情形。监测</w:t>
      </w:r>
      <w:r>
        <w:rPr>
          <w:spacing w:val="16"/>
          <w:sz w:val="31"/>
          <w:szCs w:val="31"/>
          <w:lang w:eastAsia="zh-CN"/>
        </w:rPr>
        <w:t xml:space="preserve"> </w:t>
      </w:r>
      <w:r>
        <w:rPr>
          <w:spacing w:val="17"/>
          <w:sz w:val="31"/>
          <w:szCs w:val="31"/>
          <w:lang w:eastAsia="zh-CN"/>
        </w:rPr>
        <w:t>识别途径主要包括电信企业关于该手机号码触发风险监测</w:t>
      </w:r>
      <w:r>
        <w:rPr>
          <w:spacing w:val="5"/>
          <w:sz w:val="31"/>
          <w:szCs w:val="31"/>
          <w:lang w:eastAsia="zh-CN"/>
        </w:rPr>
        <w:t xml:space="preserve"> </w:t>
      </w:r>
      <w:r>
        <w:rPr>
          <w:spacing w:val="11"/>
          <w:sz w:val="31"/>
          <w:szCs w:val="31"/>
          <w:lang w:eastAsia="zh-CN"/>
        </w:rPr>
        <w:t>模型的报告(无需直接调取该模型，但是报告中需有触发风</w:t>
      </w:r>
      <w:r>
        <w:rPr>
          <w:spacing w:val="4"/>
          <w:sz w:val="31"/>
          <w:szCs w:val="31"/>
          <w:lang w:eastAsia="zh-CN"/>
        </w:rPr>
        <w:t xml:space="preserve"> </w:t>
      </w:r>
      <w:r>
        <w:rPr>
          <w:spacing w:val="10"/>
          <w:sz w:val="31"/>
          <w:szCs w:val="31"/>
          <w:lang w:eastAsia="zh-CN"/>
        </w:rPr>
        <w:t>险监测模型的记录，参数、阈值等敏感信息可隐去)或者被</w:t>
      </w:r>
      <w:r>
        <w:rPr>
          <w:spacing w:val="6"/>
          <w:sz w:val="31"/>
          <w:szCs w:val="31"/>
          <w:lang w:eastAsia="zh-CN"/>
        </w:rPr>
        <w:t xml:space="preserve"> </w:t>
      </w:r>
      <w:r>
        <w:rPr>
          <w:spacing w:val="-4"/>
          <w:sz w:val="31"/>
          <w:szCs w:val="31"/>
          <w:lang w:eastAsia="zh-CN"/>
        </w:rPr>
        <w:t>用户投诉涉诈等。</w:t>
      </w:r>
    </w:p>
    <w:p w14:paraId="46171CC5" w14:textId="77777777" w:rsidR="00756F8E" w:rsidRDefault="00000000">
      <w:pPr>
        <w:pStyle w:val="a3"/>
        <w:spacing w:before="107" w:line="381" w:lineRule="auto"/>
        <w:ind w:right="163" w:firstLine="630"/>
        <w:jc w:val="both"/>
        <w:rPr>
          <w:rFonts w:hint="eastAsia"/>
          <w:sz w:val="24"/>
          <w:szCs w:val="24"/>
          <w:lang w:eastAsia="zh-CN"/>
        </w:rPr>
      </w:pP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2.调查建议。</w:t>
      </w:r>
      <w:r>
        <w:rPr>
          <w:spacing w:val="5"/>
          <w:sz w:val="31"/>
          <w:szCs w:val="31"/>
          <w:lang w:eastAsia="zh-CN"/>
        </w:rPr>
        <w:t>查证有电信企业对该手机号码进行处置的</w:t>
      </w:r>
      <w:r>
        <w:rPr>
          <w:spacing w:val="4"/>
          <w:sz w:val="31"/>
          <w:szCs w:val="31"/>
          <w:lang w:eastAsia="zh-CN"/>
        </w:rPr>
        <w:t xml:space="preserve"> 事实依据，包括触发风险监测模型的证据或者被用户投诉的</w:t>
      </w:r>
      <w:r>
        <w:rPr>
          <w:spacing w:val="15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>证据等。电信企业在处置前未进行告知提醒的，应按照有关</w:t>
      </w:r>
      <w:r>
        <w:rPr>
          <w:spacing w:val="4"/>
          <w:sz w:val="31"/>
          <w:szCs w:val="31"/>
          <w:lang w:eastAsia="zh-CN"/>
        </w:rPr>
        <w:t xml:space="preserve"> 规定对企业采取责令整改、约谈等行政管理措施，并告知举</w:t>
      </w:r>
      <w:r>
        <w:rPr>
          <w:spacing w:val="7"/>
          <w:sz w:val="31"/>
          <w:szCs w:val="31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报</w:t>
      </w:r>
      <w:r>
        <w:rPr>
          <w:spacing w:val="-22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人</w:t>
      </w:r>
      <w:r>
        <w:rPr>
          <w:spacing w:val="-41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。</w:t>
      </w:r>
    </w:p>
    <w:p w14:paraId="4106F3F6" w14:textId="298097F4" w:rsidR="00756F8E" w:rsidRDefault="00000000" w:rsidP="00914A77">
      <w:pPr>
        <w:pStyle w:val="a3"/>
        <w:spacing w:before="106" w:line="362" w:lineRule="auto"/>
        <w:ind w:right="193" w:firstLine="630"/>
        <w:jc w:val="both"/>
        <w:rPr>
          <w:rFonts w:hint="eastAsia"/>
          <w:sz w:val="31"/>
          <w:szCs w:val="31"/>
          <w:lang w:eastAsia="zh-CN"/>
        </w:rPr>
        <w:sectPr w:rsidR="00756F8E">
          <w:footerReference w:type="default" r:id="rId15"/>
          <w:pgSz w:w="11910" w:h="16840"/>
          <w:pgMar w:top="400" w:right="1786" w:bottom="400" w:left="1759" w:header="0" w:footer="0" w:gutter="0"/>
          <w:cols w:space="720"/>
        </w:sectPr>
      </w:pP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3.注意事项。</w:t>
      </w:r>
      <w:r>
        <w:rPr>
          <w:spacing w:val="3"/>
          <w:sz w:val="31"/>
          <w:szCs w:val="31"/>
          <w:lang w:eastAsia="zh-CN"/>
        </w:rPr>
        <w:t>《中华人民共和国反电信网络诈骗法》第</w:t>
      </w:r>
      <w:r>
        <w:rPr>
          <w:spacing w:val="4"/>
          <w:sz w:val="31"/>
          <w:szCs w:val="31"/>
          <w:lang w:eastAsia="zh-CN"/>
        </w:rPr>
        <w:t xml:space="preserve"> </w:t>
      </w:r>
      <w:r>
        <w:rPr>
          <w:spacing w:val="16"/>
          <w:sz w:val="31"/>
          <w:szCs w:val="31"/>
          <w:lang w:eastAsia="zh-CN"/>
        </w:rPr>
        <w:t>十一条不再强调关停前24小时通知这一要求，但电信企业</w:t>
      </w:r>
      <w:r>
        <w:rPr>
          <w:spacing w:val="3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仍应当提前告知用户重新进行实名核验，并为用户建立快速</w:t>
      </w:r>
      <w:r>
        <w:rPr>
          <w:spacing w:val="5"/>
          <w:sz w:val="31"/>
          <w:szCs w:val="31"/>
          <w:lang w:eastAsia="zh-CN"/>
        </w:rPr>
        <w:t xml:space="preserve"> </w:t>
      </w:r>
      <w:r>
        <w:rPr>
          <w:spacing w:val="1"/>
          <w:sz w:val="31"/>
          <w:szCs w:val="31"/>
          <w:lang w:eastAsia="zh-CN"/>
        </w:rPr>
        <w:t>复机绿色通道，及时回应用户合理诉求。</w:t>
      </w:r>
    </w:p>
    <w:p w14:paraId="4162AE43" w14:textId="77777777" w:rsidR="00756F8E" w:rsidRDefault="00756F8E">
      <w:pPr>
        <w:spacing w:line="309" w:lineRule="auto"/>
        <w:rPr>
          <w:lang w:eastAsia="zh-CN"/>
        </w:rPr>
      </w:pPr>
    </w:p>
    <w:p w14:paraId="01C4141D" w14:textId="77777777" w:rsidR="00756F8E" w:rsidRDefault="00000000">
      <w:pPr>
        <w:spacing w:before="104" w:line="219" w:lineRule="auto"/>
        <w:ind w:left="4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pacing w:val="4"/>
          <w:sz w:val="32"/>
          <w:szCs w:val="32"/>
          <w:lang w:eastAsia="zh-CN"/>
        </w:rPr>
        <w:t>模板四</w:t>
      </w:r>
    </w:p>
    <w:p w14:paraId="5A4452DB" w14:textId="77777777" w:rsidR="00756F8E" w:rsidRDefault="00756F8E">
      <w:pPr>
        <w:spacing w:line="285" w:lineRule="auto"/>
        <w:rPr>
          <w:lang w:eastAsia="zh-CN"/>
        </w:rPr>
      </w:pPr>
    </w:p>
    <w:p w14:paraId="0A2B8FDA" w14:textId="77777777" w:rsidR="00756F8E" w:rsidRDefault="00000000">
      <w:pPr>
        <w:spacing w:before="104" w:line="338" w:lineRule="auto"/>
        <w:ind w:left="4" w:right="6813"/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32"/>
          <w:szCs w:val="32"/>
          <w:lang w:eastAsia="zh-CN"/>
        </w:rPr>
        <w:t>涉诈处置类</w:t>
      </w:r>
      <w:r>
        <w:rPr>
          <w:rFonts w:ascii="宋体" w:eastAsia="宋体" w:hAnsi="宋体" w:cs="宋体"/>
          <w:spacing w:val="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7"/>
          <w:sz w:val="32"/>
          <w:szCs w:val="32"/>
          <w:lang w:eastAsia="zh-CN"/>
        </w:rPr>
        <w:t>无处置依据</w:t>
      </w:r>
    </w:p>
    <w:p w14:paraId="443A6514" w14:textId="77777777" w:rsidR="00756F8E" w:rsidRDefault="00000000">
      <w:pPr>
        <w:spacing w:before="169" w:line="219" w:lineRule="auto"/>
        <w:ind w:left="2666"/>
        <w:rPr>
          <w:rFonts w:ascii="宋体" w:eastAsia="宋体" w:hAnsi="宋体" w:cs="宋体" w:hint="eastAsia"/>
          <w:sz w:val="43"/>
          <w:szCs w:val="43"/>
          <w:lang w:eastAsia="zh-CN"/>
        </w:rPr>
      </w:pPr>
      <w:r>
        <w:rPr>
          <w:rFonts w:ascii="宋体" w:eastAsia="宋体" w:hAnsi="宋体" w:cs="宋体"/>
          <w:b/>
          <w:bCs/>
          <w:sz w:val="43"/>
          <w:szCs w:val="43"/>
          <w:lang w:eastAsia="zh-CN"/>
        </w:rPr>
        <w:t>举报处理答复书</w:t>
      </w:r>
    </w:p>
    <w:p w14:paraId="0F4483AA" w14:textId="77777777" w:rsidR="00756F8E" w:rsidRDefault="00000000">
      <w:pPr>
        <w:pStyle w:val="a3"/>
        <w:spacing w:before="240" w:line="224" w:lineRule="auto"/>
        <w:ind w:left="5389"/>
        <w:rPr>
          <w:rFonts w:hint="eastAsia"/>
          <w:sz w:val="24"/>
          <w:szCs w:val="24"/>
          <w:lang w:eastAsia="zh-CN"/>
        </w:rPr>
      </w:pPr>
      <w:r>
        <w:rPr>
          <w:spacing w:val="-12"/>
          <w:sz w:val="24"/>
          <w:szCs w:val="24"/>
          <w:lang w:eastAsia="zh-CN"/>
        </w:rPr>
        <w:t>编 号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：</w:t>
      </w:r>
    </w:p>
    <w:p w14:paraId="527BCA9A" w14:textId="77777777" w:rsidR="00756F8E" w:rsidRDefault="00756F8E">
      <w:pPr>
        <w:spacing w:line="324" w:lineRule="auto"/>
        <w:rPr>
          <w:lang w:eastAsia="zh-CN"/>
        </w:rPr>
      </w:pPr>
    </w:p>
    <w:p w14:paraId="72185879" w14:textId="77777777" w:rsidR="00756F8E" w:rsidRDefault="00000000">
      <w:pPr>
        <w:pStyle w:val="a3"/>
        <w:spacing w:before="105" w:line="222" w:lineRule="auto"/>
        <w:ind w:left="169"/>
        <w:rPr>
          <w:rFonts w:hint="eastAsia"/>
          <w:sz w:val="32"/>
          <w:szCs w:val="32"/>
          <w:lang w:eastAsia="zh-CN"/>
        </w:rPr>
      </w:pPr>
      <w:r>
        <w:rPr>
          <w:spacing w:val="28"/>
          <w:sz w:val="32"/>
          <w:szCs w:val="32"/>
          <w:u w:val="single"/>
          <w:lang w:eastAsia="zh-CN"/>
        </w:rPr>
        <w:t>(举报人):</w:t>
      </w:r>
    </w:p>
    <w:p w14:paraId="2B0714B1" w14:textId="77777777" w:rsidR="00756F8E" w:rsidRDefault="00000000">
      <w:pPr>
        <w:pStyle w:val="a3"/>
        <w:spacing w:before="214" w:line="343" w:lineRule="auto"/>
        <w:ind w:right="73" w:firstLine="689"/>
        <w:rPr>
          <w:rFonts w:hint="eastAsia"/>
          <w:sz w:val="32"/>
          <w:szCs w:val="32"/>
          <w:lang w:eastAsia="zh-CN"/>
        </w:rPr>
      </w:pPr>
      <w:r>
        <w:rPr>
          <w:spacing w:val="-11"/>
          <w:sz w:val="32"/>
          <w:szCs w:val="32"/>
          <w:lang w:eastAsia="zh-CN"/>
        </w:rPr>
        <w:t>我局于</w:t>
      </w:r>
      <w:r>
        <w:rPr>
          <w:spacing w:val="25"/>
          <w:sz w:val="32"/>
          <w:szCs w:val="32"/>
          <w:u w:val="single"/>
          <w:lang w:eastAsia="zh-CN"/>
        </w:rPr>
        <w:t xml:space="preserve">  </w:t>
      </w:r>
      <w:r>
        <w:rPr>
          <w:spacing w:val="-11"/>
          <w:sz w:val="32"/>
          <w:szCs w:val="32"/>
          <w:lang w:eastAsia="zh-CN"/>
        </w:rPr>
        <w:t>年</w:t>
      </w:r>
      <w:r>
        <w:rPr>
          <w:spacing w:val="51"/>
          <w:sz w:val="32"/>
          <w:szCs w:val="32"/>
          <w:u w:val="single"/>
          <w:lang w:eastAsia="zh-CN"/>
        </w:rPr>
        <w:t xml:space="preserve">  </w:t>
      </w:r>
      <w:r>
        <w:rPr>
          <w:spacing w:val="-11"/>
          <w:sz w:val="32"/>
          <w:szCs w:val="32"/>
          <w:u w:val="single"/>
          <w:lang w:eastAsia="zh-CN"/>
        </w:rPr>
        <w:t xml:space="preserve">月  </w:t>
      </w:r>
      <w:r>
        <w:rPr>
          <w:spacing w:val="-139"/>
          <w:sz w:val="32"/>
          <w:szCs w:val="32"/>
          <w:lang w:eastAsia="zh-CN"/>
        </w:rPr>
        <w:t xml:space="preserve"> </w:t>
      </w:r>
      <w:r>
        <w:rPr>
          <w:spacing w:val="-11"/>
          <w:sz w:val="32"/>
          <w:szCs w:val="32"/>
          <w:lang w:eastAsia="zh-CN"/>
        </w:rPr>
        <w:t>日收到你关于</w:t>
      </w:r>
      <w:r>
        <w:rPr>
          <w:spacing w:val="-11"/>
          <w:sz w:val="32"/>
          <w:szCs w:val="32"/>
          <w:u w:val="single"/>
          <w:lang w:eastAsia="zh-CN"/>
        </w:rPr>
        <w:t xml:space="preserve">                     </w:t>
      </w:r>
      <w:r>
        <w:rPr>
          <w:sz w:val="32"/>
          <w:szCs w:val="32"/>
          <w:lang w:eastAsia="zh-CN"/>
        </w:rPr>
        <w:t xml:space="preserve"> </w:t>
      </w:r>
      <w:r>
        <w:rPr>
          <w:spacing w:val="-5"/>
          <w:sz w:val="32"/>
          <w:szCs w:val="32"/>
          <w:lang w:eastAsia="zh-CN"/>
        </w:rPr>
        <w:t>的举报，经调查核实，现答复如下：</w:t>
      </w:r>
    </w:p>
    <w:p w14:paraId="49B19228" w14:textId="77777777" w:rsidR="00756F8E" w:rsidRDefault="00000000">
      <w:pPr>
        <w:pStyle w:val="a3"/>
        <w:spacing w:before="14" w:line="345" w:lineRule="auto"/>
        <w:ind w:right="107" w:firstLine="949"/>
        <w:rPr>
          <w:rFonts w:hint="eastAsia"/>
          <w:sz w:val="32"/>
          <w:szCs w:val="32"/>
          <w:lang w:eastAsia="zh-CN"/>
        </w:rPr>
      </w:pPr>
      <w:r>
        <w:rPr>
          <w:sz w:val="32"/>
          <w:szCs w:val="32"/>
          <w:u w:val="single"/>
          <w:lang w:eastAsia="zh-CN"/>
        </w:rPr>
        <w:t>(电信企业)</w:t>
      </w:r>
      <w:r>
        <w:rPr>
          <w:spacing w:val="109"/>
          <w:sz w:val="32"/>
          <w:szCs w:val="32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在开展涉诈异常电话卡监测处置相关工 </w:t>
      </w:r>
      <w:r>
        <w:rPr>
          <w:spacing w:val="-3"/>
          <w:sz w:val="32"/>
          <w:szCs w:val="32"/>
          <w:lang w:eastAsia="zh-CN"/>
        </w:rPr>
        <w:t>作中，于</w:t>
      </w:r>
      <w:r>
        <w:rPr>
          <w:spacing w:val="-3"/>
          <w:sz w:val="32"/>
          <w:szCs w:val="32"/>
          <w:u w:val="single"/>
          <w:lang w:eastAsia="zh-CN"/>
        </w:rPr>
        <w:t xml:space="preserve">     </w:t>
      </w:r>
      <w:r>
        <w:rPr>
          <w:spacing w:val="-133"/>
          <w:sz w:val="32"/>
          <w:szCs w:val="32"/>
          <w:lang w:eastAsia="zh-CN"/>
        </w:rPr>
        <w:t xml:space="preserve"> </w:t>
      </w:r>
      <w:r>
        <w:rPr>
          <w:spacing w:val="-3"/>
          <w:sz w:val="32"/>
          <w:szCs w:val="32"/>
          <w:lang w:eastAsia="zh-CN"/>
        </w:rPr>
        <w:t>年</w:t>
      </w:r>
      <w:r>
        <w:rPr>
          <w:spacing w:val="-153"/>
          <w:sz w:val="32"/>
          <w:szCs w:val="32"/>
          <w:lang w:eastAsia="zh-CN"/>
        </w:rPr>
        <w:t xml:space="preserve"> </w:t>
      </w:r>
      <w:r>
        <w:rPr>
          <w:spacing w:val="40"/>
          <w:sz w:val="32"/>
          <w:szCs w:val="32"/>
          <w:u w:val="single"/>
          <w:lang w:eastAsia="zh-CN"/>
        </w:rPr>
        <w:t xml:space="preserve">  </w:t>
      </w:r>
      <w:r>
        <w:rPr>
          <w:spacing w:val="-140"/>
          <w:sz w:val="32"/>
          <w:szCs w:val="32"/>
          <w:lang w:eastAsia="zh-CN"/>
        </w:rPr>
        <w:t xml:space="preserve"> </w:t>
      </w:r>
      <w:r>
        <w:rPr>
          <w:spacing w:val="-3"/>
          <w:sz w:val="32"/>
          <w:szCs w:val="32"/>
          <w:u w:val="single"/>
          <w:lang w:eastAsia="zh-CN"/>
        </w:rPr>
        <w:t xml:space="preserve">月  </w:t>
      </w:r>
      <w:r>
        <w:rPr>
          <w:spacing w:val="-130"/>
          <w:sz w:val="32"/>
          <w:szCs w:val="32"/>
          <w:lang w:eastAsia="zh-CN"/>
        </w:rPr>
        <w:t xml:space="preserve"> </w:t>
      </w:r>
      <w:r>
        <w:rPr>
          <w:spacing w:val="-3"/>
          <w:sz w:val="32"/>
          <w:szCs w:val="32"/>
          <w:lang w:eastAsia="zh-CN"/>
        </w:rPr>
        <w:t>日对你的手机号码</w:t>
      </w:r>
      <w:r>
        <w:rPr>
          <w:spacing w:val="2"/>
          <w:sz w:val="32"/>
          <w:szCs w:val="32"/>
          <w:u w:val="single"/>
          <w:lang w:eastAsia="zh-CN"/>
        </w:rPr>
        <w:t xml:space="preserve">            </w:t>
      </w:r>
      <w:r>
        <w:rPr>
          <w:spacing w:val="-3"/>
          <w:sz w:val="32"/>
          <w:szCs w:val="32"/>
          <w:lang w:eastAsia="zh-CN"/>
        </w:rPr>
        <w:t>采</w:t>
      </w:r>
      <w:r>
        <w:rPr>
          <w:spacing w:val="3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pacing w:val="6"/>
          <w:sz w:val="32"/>
          <w:szCs w:val="32"/>
          <w:lang w:eastAsia="zh-CN"/>
        </w:rPr>
        <w:t>取</w:t>
      </w:r>
      <w:r>
        <w:rPr>
          <w:rFonts w:ascii="宋体" w:eastAsia="宋体" w:hAnsi="宋体" w:cs="宋体"/>
          <w:spacing w:val="6"/>
          <w:sz w:val="32"/>
          <w:szCs w:val="32"/>
          <w:u w:val="single"/>
          <w:lang w:eastAsia="zh-CN"/>
        </w:rPr>
        <w:t>暂停/限制电话卡功能</w:t>
      </w:r>
      <w:r>
        <w:rPr>
          <w:rFonts w:ascii="宋体" w:eastAsia="宋体" w:hAnsi="宋体" w:cs="宋体"/>
          <w:spacing w:val="6"/>
          <w:sz w:val="32"/>
          <w:szCs w:val="32"/>
          <w:lang w:eastAsia="zh-CN"/>
        </w:rPr>
        <w:t>的处置措施。</w:t>
      </w:r>
      <w:r>
        <w:rPr>
          <w:rFonts w:ascii="宋体" w:eastAsia="宋体" w:hAnsi="宋体" w:cs="宋体"/>
          <w:spacing w:val="6"/>
          <w:sz w:val="32"/>
          <w:szCs w:val="32"/>
          <w:u w:val="single"/>
          <w:lang w:eastAsia="zh-CN"/>
        </w:rPr>
        <w:t>(电信企业)</w:t>
      </w:r>
      <w:r>
        <w:rPr>
          <w:rFonts w:ascii="宋体" w:eastAsia="宋体" w:hAnsi="宋体" w:cs="宋体"/>
          <w:spacing w:val="139"/>
          <w:sz w:val="32"/>
          <w:szCs w:val="32"/>
          <w:lang w:eastAsia="zh-CN"/>
        </w:rPr>
        <w:t xml:space="preserve"> </w:t>
      </w:r>
      <w:r>
        <w:rPr>
          <w:spacing w:val="6"/>
          <w:sz w:val="32"/>
          <w:szCs w:val="32"/>
          <w:lang w:eastAsia="zh-CN"/>
        </w:rPr>
        <w:t>未能向</w:t>
      </w:r>
      <w:r>
        <w:rPr>
          <w:sz w:val="32"/>
          <w:szCs w:val="32"/>
          <w:lang w:eastAsia="zh-CN"/>
        </w:rPr>
        <w:t xml:space="preserve"> </w:t>
      </w:r>
      <w:r>
        <w:rPr>
          <w:spacing w:val="-2"/>
          <w:sz w:val="32"/>
          <w:szCs w:val="32"/>
          <w:lang w:eastAsia="zh-CN"/>
        </w:rPr>
        <w:t>我局提交对涉案手机号码处置的依据，违反《中华人民共和</w:t>
      </w:r>
      <w:r>
        <w:rPr>
          <w:spacing w:val="18"/>
          <w:sz w:val="32"/>
          <w:szCs w:val="32"/>
          <w:lang w:eastAsia="zh-CN"/>
        </w:rPr>
        <w:t xml:space="preserve"> </w:t>
      </w:r>
      <w:r>
        <w:rPr>
          <w:spacing w:val="-4"/>
          <w:sz w:val="32"/>
          <w:szCs w:val="32"/>
          <w:lang w:eastAsia="zh-CN"/>
        </w:rPr>
        <w:t>国电信条例》第四十条第三项，我局已责令该公司严格按照</w:t>
      </w:r>
      <w:r>
        <w:rPr>
          <w:spacing w:val="14"/>
          <w:sz w:val="32"/>
          <w:szCs w:val="32"/>
          <w:lang w:eastAsia="zh-CN"/>
        </w:rPr>
        <w:t xml:space="preserve"> </w:t>
      </w:r>
      <w:r>
        <w:rPr>
          <w:spacing w:val="-2"/>
          <w:sz w:val="32"/>
          <w:szCs w:val="32"/>
          <w:lang w:eastAsia="zh-CN"/>
        </w:rPr>
        <w:t>相关规定规范停机复机流程，妥善处理用户合理</w:t>
      </w:r>
      <w:r>
        <w:rPr>
          <w:spacing w:val="-3"/>
          <w:sz w:val="32"/>
          <w:szCs w:val="32"/>
          <w:lang w:eastAsia="zh-CN"/>
        </w:rPr>
        <w:t>诉求，提升</w:t>
      </w:r>
      <w:r>
        <w:rPr>
          <w:sz w:val="32"/>
          <w:szCs w:val="32"/>
          <w:lang w:eastAsia="zh-CN"/>
        </w:rPr>
        <w:t xml:space="preserve"> </w:t>
      </w:r>
      <w:r>
        <w:rPr>
          <w:spacing w:val="4"/>
          <w:sz w:val="32"/>
          <w:szCs w:val="32"/>
          <w:lang w:eastAsia="zh-CN"/>
        </w:rPr>
        <w:t>服务水平。鉴于目前企业</w:t>
      </w:r>
      <w:r>
        <w:rPr>
          <w:spacing w:val="4"/>
          <w:sz w:val="32"/>
          <w:szCs w:val="32"/>
          <w:u w:val="single"/>
          <w:lang w:eastAsia="zh-CN"/>
        </w:rPr>
        <w:t>已为该号码复机/积极进行整改</w:t>
      </w:r>
      <w:r>
        <w:rPr>
          <w:spacing w:val="4"/>
          <w:sz w:val="32"/>
          <w:szCs w:val="32"/>
          <w:lang w:eastAsia="zh-CN"/>
        </w:rPr>
        <w:t>，</w:t>
      </w:r>
    </w:p>
    <w:p w14:paraId="3C40E9CA" w14:textId="77777777" w:rsidR="00756F8E" w:rsidRDefault="00000000">
      <w:pPr>
        <w:pStyle w:val="a3"/>
        <w:spacing w:before="46" w:line="339" w:lineRule="auto"/>
        <w:ind w:right="139"/>
        <w:rPr>
          <w:rFonts w:hint="eastAsia"/>
          <w:sz w:val="32"/>
          <w:szCs w:val="32"/>
          <w:lang w:eastAsia="zh-CN"/>
        </w:rPr>
      </w:pPr>
      <w:r>
        <w:rPr>
          <w:spacing w:val="-2"/>
          <w:sz w:val="32"/>
          <w:szCs w:val="32"/>
          <w:lang w:eastAsia="zh-CN"/>
        </w:rPr>
        <w:t>并向用户致歉，违法行为轻微，根据《中华人</w:t>
      </w:r>
      <w:r>
        <w:rPr>
          <w:spacing w:val="-3"/>
          <w:sz w:val="32"/>
          <w:szCs w:val="32"/>
          <w:lang w:eastAsia="zh-CN"/>
        </w:rPr>
        <w:t>民共和国行政</w:t>
      </w:r>
      <w:r>
        <w:rPr>
          <w:sz w:val="32"/>
          <w:szCs w:val="32"/>
          <w:lang w:eastAsia="zh-CN"/>
        </w:rPr>
        <w:t xml:space="preserve"> </w:t>
      </w:r>
      <w:r>
        <w:rPr>
          <w:spacing w:val="-3"/>
          <w:sz w:val="32"/>
          <w:szCs w:val="32"/>
          <w:lang w:eastAsia="zh-CN"/>
        </w:rPr>
        <w:t>处罚法》第三十三条规定，我局决定不予处罚。</w:t>
      </w:r>
    </w:p>
    <w:p w14:paraId="2155BB62" w14:textId="77777777" w:rsidR="00756F8E" w:rsidRDefault="00000000">
      <w:pPr>
        <w:pStyle w:val="a3"/>
        <w:spacing w:before="4" w:line="347" w:lineRule="auto"/>
        <w:ind w:right="112" w:firstLine="669"/>
        <w:jc w:val="both"/>
        <w:rPr>
          <w:rFonts w:hint="eastAsia"/>
          <w:sz w:val="32"/>
          <w:szCs w:val="32"/>
          <w:lang w:eastAsia="zh-CN"/>
        </w:rPr>
      </w:pPr>
      <w:r>
        <w:rPr>
          <w:spacing w:val="-4"/>
          <w:sz w:val="32"/>
          <w:szCs w:val="32"/>
          <w:lang w:eastAsia="zh-CN"/>
        </w:rPr>
        <w:t>如你对此处理答复不服，可以自收到本处理答复书之日</w:t>
      </w:r>
      <w:r>
        <w:rPr>
          <w:spacing w:val="6"/>
          <w:sz w:val="32"/>
          <w:szCs w:val="32"/>
          <w:lang w:eastAsia="zh-CN"/>
        </w:rPr>
        <w:t xml:space="preserve"> </w:t>
      </w:r>
      <w:r>
        <w:rPr>
          <w:spacing w:val="11"/>
          <w:sz w:val="32"/>
          <w:szCs w:val="32"/>
          <w:lang w:eastAsia="zh-CN"/>
        </w:rPr>
        <w:t>起六十日内向工业和信息化部申请行政复议或者六个月内</w:t>
      </w:r>
      <w:r>
        <w:rPr>
          <w:spacing w:val="15"/>
          <w:sz w:val="32"/>
          <w:szCs w:val="32"/>
          <w:lang w:eastAsia="zh-CN"/>
        </w:rPr>
        <w:t xml:space="preserve"> </w:t>
      </w:r>
      <w:r>
        <w:rPr>
          <w:spacing w:val="-10"/>
          <w:sz w:val="32"/>
          <w:szCs w:val="32"/>
          <w:lang w:eastAsia="zh-CN"/>
        </w:rPr>
        <w:t>向人民法院提起诉讼。</w:t>
      </w:r>
    </w:p>
    <w:p w14:paraId="71025FA3" w14:textId="77777777" w:rsidR="00756F8E" w:rsidRDefault="00000000">
      <w:pPr>
        <w:pStyle w:val="a3"/>
        <w:spacing w:before="51" w:line="355" w:lineRule="auto"/>
        <w:ind w:left="5150" w:right="412" w:firstLine="729"/>
        <w:rPr>
          <w:rFonts w:hint="eastAsi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XX</w:t>
      </w:r>
      <w:r>
        <w:rPr>
          <w:spacing w:val="9"/>
          <w:sz w:val="32"/>
          <w:szCs w:val="32"/>
        </w:rPr>
        <w:t>通信管理局</w:t>
      </w:r>
      <w:r>
        <w:rPr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202X</w:t>
      </w:r>
      <w:r>
        <w:rPr>
          <w:spacing w:val="-3"/>
          <w:sz w:val="32"/>
          <w:szCs w:val="32"/>
        </w:rPr>
        <w:t>年</w:t>
      </w:r>
      <w:r>
        <w:rPr>
          <w:spacing w:val="-7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XX </w:t>
      </w:r>
      <w:r>
        <w:rPr>
          <w:spacing w:val="-3"/>
          <w:sz w:val="32"/>
          <w:szCs w:val="32"/>
        </w:rPr>
        <w:t>月</w:t>
      </w:r>
      <w:r>
        <w:rPr>
          <w:spacing w:val="-6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XX</w:t>
      </w:r>
      <w:r>
        <w:rPr>
          <w:spacing w:val="-3"/>
          <w:sz w:val="32"/>
          <w:szCs w:val="32"/>
        </w:rPr>
        <w:t>日</w:t>
      </w:r>
    </w:p>
    <w:p w14:paraId="031BE389" w14:textId="77777777" w:rsidR="00756F8E" w:rsidRDefault="00756F8E">
      <w:pPr>
        <w:spacing w:line="355" w:lineRule="auto"/>
        <w:rPr>
          <w:sz w:val="32"/>
          <w:szCs w:val="32"/>
        </w:rPr>
        <w:sectPr w:rsidR="00756F8E">
          <w:footerReference w:type="default" r:id="rId16"/>
          <w:pgSz w:w="11910" w:h="16840"/>
          <w:pgMar w:top="400" w:right="1786" w:bottom="1142" w:left="1720" w:header="0" w:footer="1009" w:gutter="0"/>
          <w:cols w:space="720"/>
        </w:sectPr>
      </w:pPr>
    </w:p>
    <w:p w14:paraId="5FF4A0DC" w14:textId="77777777" w:rsidR="00756F8E" w:rsidRDefault="00756F8E">
      <w:pPr>
        <w:spacing w:line="281" w:lineRule="auto"/>
      </w:pPr>
    </w:p>
    <w:p w14:paraId="46CC0A90" w14:textId="77777777" w:rsidR="00756F8E" w:rsidRDefault="00756F8E">
      <w:pPr>
        <w:spacing w:line="281" w:lineRule="auto"/>
      </w:pPr>
    </w:p>
    <w:p w14:paraId="1CBE23B6" w14:textId="77777777" w:rsidR="00756F8E" w:rsidRDefault="00756F8E">
      <w:pPr>
        <w:spacing w:line="282" w:lineRule="auto"/>
      </w:pPr>
    </w:p>
    <w:p w14:paraId="456CB816" w14:textId="77777777" w:rsidR="00756F8E" w:rsidRDefault="00756F8E">
      <w:pPr>
        <w:spacing w:line="282" w:lineRule="auto"/>
      </w:pPr>
    </w:p>
    <w:p w14:paraId="76DEFBF4" w14:textId="77777777" w:rsidR="00756F8E" w:rsidRDefault="00000000">
      <w:pPr>
        <w:pStyle w:val="a3"/>
        <w:spacing w:before="137" w:line="224" w:lineRule="auto"/>
        <w:ind w:left="4946"/>
        <w:rPr>
          <w:rFonts w:hint="eastAsia"/>
          <w:sz w:val="42"/>
          <w:szCs w:val="42"/>
          <w:lang w:eastAsia="zh-CN"/>
        </w:rPr>
      </w:pPr>
      <w:r>
        <w:rPr>
          <w:b/>
          <w:bCs/>
          <w:spacing w:val="12"/>
          <w:sz w:val="42"/>
          <w:szCs w:val="42"/>
          <w:lang w:eastAsia="zh-CN"/>
        </w:rPr>
        <w:t>说明</w:t>
      </w:r>
    </w:p>
    <w:p w14:paraId="6374C948" w14:textId="77777777" w:rsidR="00756F8E" w:rsidRDefault="00756F8E">
      <w:pPr>
        <w:spacing w:line="267" w:lineRule="auto"/>
        <w:rPr>
          <w:lang w:eastAsia="zh-CN"/>
        </w:rPr>
      </w:pPr>
    </w:p>
    <w:p w14:paraId="125AC2EC" w14:textId="77777777" w:rsidR="00756F8E" w:rsidRDefault="00000000">
      <w:pPr>
        <w:pStyle w:val="a3"/>
        <w:spacing w:before="100" w:line="354" w:lineRule="auto"/>
        <w:ind w:left="1260" w:right="199" w:firstLine="634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b/>
          <w:bCs/>
          <w:spacing w:val="3"/>
          <w:sz w:val="31"/>
          <w:szCs w:val="31"/>
          <w:lang w:eastAsia="zh-CN"/>
        </w:rPr>
        <w:t>1.适用情形。</w:t>
      </w:r>
      <w:r>
        <w:rPr>
          <w:spacing w:val="3"/>
          <w:sz w:val="31"/>
          <w:szCs w:val="31"/>
          <w:lang w:eastAsia="zh-CN"/>
        </w:rPr>
        <w:t>适用于电信企业仅向通信管理局说明涉案</w:t>
      </w:r>
      <w:r>
        <w:rPr>
          <w:sz w:val="31"/>
          <w:szCs w:val="31"/>
          <w:lang w:eastAsia="zh-CN"/>
        </w:rPr>
        <w:t xml:space="preserve"> 手机号码涉诈，但无法提供相应依据的情形。</w:t>
      </w:r>
    </w:p>
    <w:p w14:paraId="3EF4A390" w14:textId="77777777" w:rsidR="00756F8E" w:rsidRDefault="00000000">
      <w:pPr>
        <w:pStyle w:val="a3"/>
        <w:spacing w:before="72" w:line="371" w:lineRule="auto"/>
        <w:ind w:left="1260" w:right="159" w:firstLine="634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b/>
          <w:bCs/>
          <w:spacing w:val="3"/>
          <w:sz w:val="31"/>
          <w:szCs w:val="31"/>
          <w:lang w:eastAsia="zh-CN"/>
        </w:rPr>
        <w:t>2.调查建议。</w:t>
      </w:r>
      <w:r>
        <w:rPr>
          <w:spacing w:val="3"/>
          <w:sz w:val="31"/>
          <w:szCs w:val="31"/>
          <w:lang w:eastAsia="zh-CN"/>
        </w:rPr>
        <w:t>电信企业在开展涉诈异常电话卡监测处置</w:t>
      </w:r>
      <w:r>
        <w:rPr>
          <w:spacing w:val="18"/>
          <w:sz w:val="31"/>
          <w:szCs w:val="31"/>
          <w:lang w:eastAsia="zh-CN"/>
        </w:rPr>
        <w:t xml:space="preserve"> </w:t>
      </w:r>
      <w:r>
        <w:rPr>
          <w:spacing w:val="6"/>
          <w:sz w:val="31"/>
          <w:szCs w:val="31"/>
          <w:lang w:eastAsia="zh-CN"/>
        </w:rPr>
        <w:t>相关工作中，应留存手机号码涉诈的有关证据材料，</w:t>
      </w:r>
      <w:r>
        <w:rPr>
          <w:spacing w:val="5"/>
          <w:sz w:val="31"/>
          <w:szCs w:val="31"/>
          <w:lang w:eastAsia="zh-CN"/>
        </w:rPr>
        <w:t>如触发</w:t>
      </w:r>
      <w:r>
        <w:rPr>
          <w:sz w:val="31"/>
          <w:szCs w:val="31"/>
          <w:lang w:eastAsia="zh-CN"/>
        </w:rPr>
        <w:t xml:space="preserve"> </w:t>
      </w:r>
      <w:r>
        <w:rPr>
          <w:spacing w:val="6"/>
          <w:sz w:val="31"/>
          <w:szCs w:val="31"/>
          <w:lang w:eastAsia="zh-CN"/>
        </w:rPr>
        <w:t>风险监测模型的记录、公安机关来函、被用</w:t>
      </w:r>
      <w:r>
        <w:rPr>
          <w:spacing w:val="5"/>
          <w:sz w:val="31"/>
          <w:szCs w:val="31"/>
          <w:lang w:eastAsia="zh-CN"/>
        </w:rPr>
        <w:t>户投诉涉诈记录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等。经查证无依据的，即使电信企业按照有关规定提前进行</w:t>
      </w:r>
      <w:r>
        <w:rPr>
          <w:spacing w:val="6"/>
          <w:sz w:val="31"/>
          <w:szCs w:val="31"/>
          <w:lang w:eastAsia="zh-CN"/>
        </w:rPr>
        <w:t xml:space="preserve"> </w:t>
      </w:r>
      <w:r>
        <w:rPr>
          <w:spacing w:val="2"/>
          <w:sz w:val="31"/>
          <w:szCs w:val="31"/>
          <w:lang w:eastAsia="zh-CN"/>
        </w:rPr>
        <w:t>了告知提醒，也应当认定属于无正当理由中止或者拒绝提供</w:t>
      </w:r>
      <w:r>
        <w:rPr>
          <w:spacing w:val="6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>电信服务，通信管理局应要求企业对手机号码进行复机，并</w:t>
      </w:r>
      <w:r>
        <w:rPr>
          <w:sz w:val="31"/>
          <w:szCs w:val="31"/>
          <w:lang w:eastAsia="zh-CN"/>
        </w:rPr>
        <w:t xml:space="preserve"> </w:t>
      </w:r>
      <w:r>
        <w:rPr>
          <w:spacing w:val="2"/>
          <w:sz w:val="31"/>
          <w:szCs w:val="31"/>
          <w:lang w:eastAsia="zh-CN"/>
        </w:rPr>
        <w:t>按照有关规定责令企业改正、向用户赔礼道歉。</w:t>
      </w:r>
    </w:p>
    <w:p w14:paraId="4A339E42" w14:textId="77777777" w:rsidR="00756F8E" w:rsidRDefault="00000000">
      <w:pPr>
        <w:pStyle w:val="a3"/>
        <w:spacing w:before="43" w:line="370" w:lineRule="auto"/>
        <w:ind w:left="1260" w:right="199" w:firstLine="634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b/>
          <w:bCs/>
          <w:spacing w:val="3"/>
          <w:sz w:val="31"/>
          <w:szCs w:val="31"/>
          <w:lang w:eastAsia="zh-CN"/>
        </w:rPr>
        <w:t>3.注意事项。</w:t>
      </w:r>
      <w:r>
        <w:rPr>
          <w:spacing w:val="3"/>
          <w:sz w:val="31"/>
          <w:szCs w:val="31"/>
          <w:lang w:eastAsia="zh-CN"/>
        </w:rPr>
        <w:t>因缺乏手机号码涉诈依据，因</w:t>
      </w:r>
      <w:r>
        <w:rPr>
          <w:spacing w:val="2"/>
          <w:sz w:val="31"/>
          <w:szCs w:val="31"/>
          <w:lang w:eastAsia="zh-CN"/>
        </w:rPr>
        <w:t>此不适用核</w:t>
      </w:r>
      <w:r>
        <w:rPr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验复机的规定，通信管理局应要求电信企业提供快速复机绿</w:t>
      </w:r>
      <w:r>
        <w:rPr>
          <w:spacing w:val="7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色通道，及时回应用户合理诉求。对于举报人要求企业赔偿</w:t>
      </w:r>
      <w:r>
        <w:rPr>
          <w:spacing w:val="9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>因手机号码关停造成的损失，答复其属于民事纠纷，建议通</w:t>
      </w:r>
      <w:r>
        <w:rPr>
          <w:spacing w:val="8"/>
          <w:sz w:val="31"/>
          <w:szCs w:val="31"/>
          <w:lang w:eastAsia="zh-CN"/>
        </w:rPr>
        <w:t xml:space="preserve"> </w:t>
      </w:r>
      <w:r>
        <w:rPr>
          <w:sz w:val="31"/>
          <w:szCs w:val="31"/>
          <w:lang w:eastAsia="zh-CN"/>
        </w:rPr>
        <w:t>过协商或者民事诉讼等途径解决。</w:t>
      </w:r>
    </w:p>
    <w:p w14:paraId="68C275F5" w14:textId="7EBC42D0" w:rsidR="00756F8E" w:rsidRPr="00914A77" w:rsidRDefault="00000000" w:rsidP="00914A77">
      <w:pPr>
        <w:pStyle w:val="a3"/>
        <w:spacing w:before="26" w:line="373" w:lineRule="auto"/>
        <w:ind w:left="1260" w:right="161" w:firstLine="634"/>
        <w:rPr>
          <w:rFonts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b/>
          <w:bCs/>
          <w:spacing w:val="4"/>
          <w:sz w:val="31"/>
          <w:szCs w:val="31"/>
          <w:lang w:eastAsia="zh-CN"/>
        </w:rPr>
        <w:t>4.风险提示。</w:t>
      </w:r>
      <w:r>
        <w:rPr>
          <w:spacing w:val="4"/>
          <w:sz w:val="31"/>
          <w:szCs w:val="31"/>
          <w:lang w:eastAsia="zh-CN"/>
        </w:rPr>
        <w:t>本模板仅适用于涉诈处置的情形，因其他</w:t>
      </w:r>
      <w:r>
        <w:rPr>
          <w:spacing w:val="13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>原因被暂停或者限制电话卡功能的不适用本</w:t>
      </w:r>
      <w:r>
        <w:rPr>
          <w:spacing w:val="2"/>
          <w:sz w:val="31"/>
          <w:szCs w:val="31"/>
          <w:lang w:eastAsia="zh-CN"/>
        </w:rPr>
        <w:t>模板。</w:t>
      </w:r>
    </w:p>
    <w:sectPr w:rsidR="00756F8E" w:rsidRPr="00914A77">
      <w:footerReference w:type="default" r:id="rId17"/>
      <w:pgSz w:w="11910" w:h="16840"/>
      <w:pgMar w:top="400" w:right="1786" w:bottom="400" w:left="48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EA7C" w14:textId="77777777" w:rsidR="00581E49" w:rsidRDefault="00581E49">
      <w:pPr>
        <w:spacing w:after="0"/>
      </w:pPr>
      <w:r>
        <w:separator/>
      </w:r>
    </w:p>
  </w:endnote>
  <w:endnote w:type="continuationSeparator" w:id="0">
    <w:p w14:paraId="12BFC76F" w14:textId="77777777" w:rsidR="00581E49" w:rsidRDefault="00581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2B82" w14:textId="77777777" w:rsidR="00756F8E" w:rsidRDefault="00000000">
    <w:pPr>
      <w:spacing w:line="174" w:lineRule="auto"/>
      <w:ind w:left="4100"/>
      <w:rPr>
        <w:rFonts w:ascii="Times New Roman" w:eastAsia="Times New Roman" w:hAnsi="Times New Roman" w:cs="Times New Roman"/>
        <w:sz w:val="15"/>
        <w:szCs w:val="15"/>
      </w:rPr>
    </w:pPr>
    <w:r>
      <w:rPr>
        <w:rFonts w:ascii="Times New Roman" w:eastAsia="Times New Roman" w:hAnsi="Times New Roman" w:cs="Times New Roman"/>
        <w:sz w:val="15"/>
        <w:szCs w:val="15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6BCC" w14:textId="77777777" w:rsidR="00756F8E" w:rsidRDefault="00000000">
    <w:pPr>
      <w:spacing w:line="174" w:lineRule="auto"/>
      <w:ind w:left="4029"/>
      <w:rPr>
        <w:rFonts w:ascii="Times New Roman" w:eastAsia="Times New Roman" w:hAnsi="Times New Roman" w:cs="Times New Roman"/>
        <w:sz w:val="15"/>
        <w:szCs w:val="15"/>
      </w:rPr>
    </w:pPr>
    <w:r>
      <w:rPr>
        <w:rFonts w:ascii="Times New Roman" w:eastAsia="Times New Roman" w:hAnsi="Times New Roman" w:cs="Times New Roman"/>
        <w:sz w:val="15"/>
        <w:szCs w:val="15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58DE" w14:textId="77777777" w:rsidR="00756F8E" w:rsidRDefault="00000000">
    <w:pPr>
      <w:spacing w:line="174" w:lineRule="auto"/>
      <w:ind w:left="4090"/>
      <w:rPr>
        <w:rFonts w:ascii="Times New Roman" w:eastAsia="Times New Roman" w:hAnsi="Times New Roman" w:cs="Times New Roman"/>
        <w:sz w:val="15"/>
        <w:szCs w:val="15"/>
      </w:rPr>
    </w:pPr>
    <w:r>
      <w:rPr>
        <w:rFonts w:ascii="Times New Roman" w:eastAsia="Times New Roman" w:hAnsi="Times New Roman" w:cs="Times New Roman"/>
        <w:sz w:val="15"/>
        <w:szCs w:val="15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54BCD" w14:textId="77777777" w:rsidR="00756F8E" w:rsidRDefault="00756F8E">
    <w:pPr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410BD" w14:textId="77777777" w:rsidR="00756F8E" w:rsidRDefault="00000000">
    <w:pPr>
      <w:spacing w:line="171" w:lineRule="auto"/>
      <w:ind w:left="4090"/>
      <w:rPr>
        <w:rFonts w:ascii="Times New Roman" w:eastAsia="Times New Roman" w:hAnsi="Times New Roman" w:cs="Times New Roman"/>
        <w:sz w:val="15"/>
        <w:szCs w:val="15"/>
      </w:rPr>
    </w:pPr>
    <w:r>
      <w:rPr>
        <w:rFonts w:ascii="Times New Roman" w:eastAsia="Times New Roman" w:hAnsi="Times New Roman" w:cs="Times New Roman"/>
        <w:sz w:val="15"/>
        <w:szCs w:val="15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B738C" w14:textId="77777777" w:rsidR="00756F8E" w:rsidRDefault="00756F8E">
    <w:pPr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66C5" w14:textId="77777777" w:rsidR="00756F8E" w:rsidRDefault="00000000">
    <w:pPr>
      <w:spacing w:line="171" w:lineRule="auto"/>
      <w:ind w:left="4099"/>
      <w:rPr>
        <w:rFonts w:ascii="Times New Roman" w:eastAsia="Times New Roman" w:hAnsi="Times New Roman" w:cs="Times New Roman"/>
        <w:sz w:val="15"/>
        <w:szCs w:val="15"/>
      </w:rPr>
    </w:pPr>
    <w:r>
      <w:rPr>
        <w:rFonts w:ascii="Times New Roman" w:eastAsia="Times New Roman" w:hAnsi="Times New Roman" w:cs="Times New Roman"/>
        <w:sz w:val="15"/>
        <w:szCs w:val="15"/>
      </w:rP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8725F" w14:textId="77777777" w:rsidR="00756F8E" w:rsidRDefault="00756F8E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DF1CD" w14:textId="77777777" w:rsidR="00581E49" w:rsidRDefault="00581E49">
      <w:pPr>
        <w:spacing w:after="0"/>
      </w:pPr>
      <w:r>
        <w:separator/>
      </w:r>
    </w:p>
  </w:footnote>
  <w:footnote w:type="continuationSeparator" w:id="0">
    <w:p w14:paraId="05E42EB5" w14:textId="77777777" w:rsidR="00581E49" w:rsidRDefault="00581E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FEC1" w14:textId="77777777" w:rsidR="00756F8E" w:rsidRDefault="00756F8E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F8E"/>
    <w:rsid w:val="00105B4B"/>
    <w:rsid w:val="00581E49"/>
    <w:rsid w:val="00756F8E"/>
    <w:rsid w:val="00914A77"/>
    <w:rsid w:val="00A720AE"/>
    <w:rsid w:val="00CC3214"/>
    <w:rsid w:val="00D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B264B"/>
  <w15:docId w15:val="{B945FFEF-5079-4381-835F-AB8CB4C2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仿宋" w:eastAsia="仿宋" w:hAnsi="仿宋" w:cs="仿宋"/>
      <w:sz w:val="33"/>
      <w:szCs w:val="33"/>
    </w:rPr>
  </w:style>
  <w:style w:type="paragraph" w:styleId="a4">
    <w:name w:val="header"/>
    <w:basedOn w:val="a"/>
    <w:link w:val="a5"/>
    <w:uiPriority w:val="99"/>
    <w:unhideWhenUsed/>
    <w:rsid w:val="00105B4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5B4B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5B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5B4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8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1675</Words>
  <Characters>1709</Characters>
  <Application>Microsoft Office Word</Application>
  <DocSecurity>0</DocSecurity>
  <Lines>113</Lines>
  <Paragraphs>70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mandi luo</cp:lastModifiedBy>
  <cp:revision>3</cp:revision>
  <dcterms:created xsi:type="dcterms:W3CDTF">2025-01-16T13:03:00Z</dcterms:created>
  <dcterms:modified xsi:type="dcterms:W3CDTF">2025-05-20T07:08:00Z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2025-01-16T13:03:39Z</vt:filetime>
  </property>
  <property fmtid="{D5CDD505-2E9C-101B-9397-08002B2CF9AE}" pid="4" name="UsrData">
    <vt:lpwstr>67889327f4c1c50001014757wl</vt:lpwstr>
  </property>
</Properties>
</file>