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141D6">
      <w:pPr>
        <w:pStyle w:val="2"/>
        <w:spacing w:before="20" w:line="360" w:lineRule="auto"/>
        <w:ind w:left="177"/>
        <w:rPr>
          <w:rFonts w:hint="eastAsia"/>
        </w:rPr>
      </w:pPr>
      <w:r>
        <w:t>附件：对用户申诉责任认定若干认责场景的解释说明</w:t>
      </w:r>
      <w:r>
        <w:rPr>
          <w:spacing w:val="-4"/>
        </w:rPr>
        <w:t>V1.0</w:t>
      </w:r>
    </w:p>
    <w:p w14:paraId="480783A3">
      <w:pPr>
        <w:pStyle w:val="2"/>
        <w:spacing w:before="1" w:line="360" w:lineRule="auto"/>
        <w:rPr>
          <w:rFonts w:hint="eastAsia"/>
          <w:sz w:val="29"/>
        </w:rPr>
      </w:pPr>
    </w:p>
    <w:tbl>
      <w:tblPr>
        <w:tblStyle w:val="5"/>
        <w:tblW w:w="0" w:type="auto"/>
        <w:tblInd w:w="125" w:type="dxa"/>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83"/>
        <w:gridCol w:w="9362"/>
        <w:gridCol w:w="11245"/>
      </w:tblGrid>
      <w:tr w14:paraId="16173CFE">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1" w:hRule="atLeast"/>
        </w:trPr>
        <w:tc>
          <w:tcPr>
            <w:tcW w:w="983" w:type="dxa"/>
          </w:tcPr>
          <w:p w14:paraId="6351D656">
            <w:pPr>
              <w:pStyle w:val="7"/>
              <w:spacing w:line="360" w:lineRule="auto"/>
              <w:ind w:left="200" w:right="172"/>
              <w:jc w:val="center"/>
              <w:rPr>
                <w:rFonts w:hint="eastAsia"/>
                <w:b/>
                <w:sz w:val="28"/>
              </w:rPr>
            </w:pPr>
            <w:r>
              <w:rPr>
                <w:b/>
                <w:spacing w:val="-5"/>
                <w:sz w:val="28"/>
              </w:rPr>
              <w:t>序号</w:t>
            </w:r>
          </w:p>
        </w:tc>
        <w:tc>
          <w:tcPr>
            <w:tcW w:w="9362" w:type="dxa"/>
          </w:tcPr>
          <w:p w14:paraId="55987E14">
            <w:pPr>
              <w:pStyle w:val="7"/>
              <w:spacing w:line="360" w:lineRule="auto"/>
              <w:ind w:left="2711" w:right="2684"/>
              <w:jc w:val="center"/>
              <w:rPr>
                <w:rFonts w:hint="eastAsia"/>
                <w:b/>
                <w:sz w:val="28"/>
              </w:rPr>
            </w:pPr>
            <w:r>
              <w:rPr>
                <w:b/>
                <w:spacing w:val="-1"/>
                <w:sz w:val="28"/>
              </w:rPr>
              <w:t>建议及申诉判责的具体问题场景</w:t>
            </w:r>
          </w:p>
        </w:tc>
        <w:tc>
          <w:tcPr>
            <w:tcW w:w="11245" w:type="dxa"/>
          </w:tcPr>
          <w:p w14:paraId="5629A120">
            <w:pPr>
              <w:pStyle w:val="7"/>
              <w:spacing w:line="360" w:lineRule="auto"/>
              <w:ind w:left="1143"/>
              <w:rPr>
                <w:rFonts w:hint="eastAsia"/>
                <w:b/>
                <w:sz w:val="28"/>
              </w:rPr>
            </w:pPr>
            <w:r>
              <w:rPr>
                <w:b/>
                <w:sz w:val="28"/>
              </w:rPr>
              <w:t>认定尺度及解释说明（无特殊说明的仅适用于申诉责任判定的具体场景</w:t>
            </w:r>
            <w:r>
              <w:rPr>
                <w:b/>
                <w:spacing w:val="-10"/>
                <w:sz w:val="28"/>
              </w:rPr>
              <w:t>）</w:t>
            </w:r>
          </w:p>
        </w:tc>
      </w:tr>
      <w:tr w14:paraId="0F60C60E">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77CFC220">
            <w:pPr>
              <w:pStyle w:val="7"/>
              <w:spacing w:before="4" w:line="360" w:lineRule="auto"/>
              <w:ind w:left="0"/>
              <w:rPr>
                <w:rFonts w:hint="eastAsia" w:ascii="新宋体"/>
                <w:sz w:val="20"/>
              </w:rPr>
            </w:pPr>
          </w:p>
          <w:p w14:paraId="148B9320">
            <w:pPr>
              <w:pStyle w:val="7"/>
              <w:spacing w:before="101" w:line="360" w:lineRule="auto"/>
              <w:ind w:left="26"/>
              <w:jc w:val="center"/>
              <w:rPr>
                <w:rFonts w:hint="eastAsia"/>
              </w:rPr>
            </w:pPr>
            <w:r>
              <w:t>1</w:t>
            </w:r>
          </w:p>
        </w:tc>
        <w:tc>
          <w:tcPr>
            <w:tcW w:w="9362" w:type="dxa"/>
          </w:tcPr>
          <w:p w14:paraId="4997E49A">
            <w:pPr>
              <w:pStyle w:val="7"/>
              <w:spacing w:before="101" w:line="360" w:lineRule="auto"/>
              <w:ind w:left="44"/>
              <w:rPr>
                <w:rFonts w:hint="eastAsia"/>
              </w:rPr>
            </w:pPr>
            <w:r>
              <w:t>部分原始入网协议（包括业务受理凭证等）</w:t>
            </w:r>
            <w:r>
              <w:rPr>
                <w:spacing w:val="-1"/>
              </w:rPr>
              <w:t>因时间久远无法调取的问题，可否适当放宽要求？</w:t>
            </w:r>
          </w:p>
        </w:tc>
        <w:tc>
          <w:tcPr>
            <w:tcW w:w="11245" w:type="dxa"/>
          </w:tcPr>
          <w:p w14:paraId="5107D088">
            <w:pPr>
              <w:pStyle w:val="7"/>
              <w:spacing w:before="4" w:line="360" w:lineRule="auto"/>
              <w:ind w:left="0"/>
              <w:rPr>
                <w:rFonts w:hint="eastAsia" w:ascii="新宋体"/>
                <w:sz w:val="20"/>
              </w:rPr>
            </w:pPr>
          </w:p>
          <w:p w14:paraId="6329C7B4">
            <w:pPr>
              <w:pStyle w:val="7"/>
              <w:spacing w:line="360" w:lineRule="auto"/>
              <w:rPr>
                <w:rFonts w:hint="eastAsia"/>
              </w:rPr>
            </w:pPr>
            <w:r>
              <w:rPr>
                <w:spacing w:val="-2"/>
              </w:rPr>
              <w:t>充分考虑到企业协议保存的现实情况，对436</w:t>
            </w:r>
            <w:r>
              <w:rPr>
                <w:spacing w:val="-3"/>
              </w:rPr>
              <w:t>号文发布实施之前未妥善保存协议的用户申诉，暂不认定为有责，对</w:t>
            </w:r>
          </w:p>
          <w:p w14:paraId="54DF2379">
            <w:pPr>
              <w:pStyle w:val="7"/>
              <w:spacing w:line="360" w:lineRule="auto"/>
              <w:rPr>
                <w:rFonts w:hint="eastAsia"/>
              </w:rPr>
            </w:pPr>
            <w:r>
              <w:rPr>
                <w:spacing w:val="-2"/>
              </w:rPr>
              <w:t>436号文发布施行（2017年2月1日）</w:t>
            </w:r>
            <w:r>
              <w:rPr>
                <w:spacing w:val="-3"/>
              </w:rPr>
              <w:t>之后未妥善保存协议的用户申诉，认定为有责</w:t>
            </w:r>
          </w:p>
        </w:tc>
      </w:tr>
      <w:tr w14:paraId="1E8076D2">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0E9ACC8C">
            <w:pPr>
              <w:pStyle w:val="7"/>
              <w:spacing w:before="4" w:line="360" w:lineRule="auto"/>
              <w:ind w:left="0"/>
              <w:rPr>
                <w:rFonts w:hint="eastAsia" w:ascii="新宋体"/>
                <w:sz w:val="20"/>
              </w:rPr>
            </w:pPr>
          </w:p>
          <w:p w14:paraId="63A5D8F2">
            <w:pPr>
              <w:pStyle w:val="7"/>
              <w:spacing w:before="1" w:line="360" w:lineRule="auto"/>
              <w:ind w:left="26"/>
              <w:jc w:val="center"/>
              <w:rPr>
                <w:rFonts w:hint="eastAsia"/>
              </w:rPr>
            </w:pPr>
            <w:r>
              <w:t>2</w:t>
            </w:r>
          </w:p>
        </w:tc>
        <w:tc>
          <w:tcPr>
            <w:tcW w:w="9362" w:type="dxa"/>
          </w:tcPr>
          <w:p w14:paraId="6C809DB1">
            <w:pPr>
              <w:pStyle w:val="7"/>
              <w:spacing w:before="162" w:line="360" w:lineRule="auto"/>
              <w:ind w:left="44" w:right="14"/>
              <w:rPr>
                <w:rFonts w:hint="eastAsia"/>
              </w:rPr>
            </w:pPr>
            <w:r>
              <w:rPr>
                <w:spacing w:val="-2"/>
              </w:rPr>
              <w:t>在实际判责过程中，企业自判及管局认定对业务办理的三种确认方式之一是否包含业务变更和退</w:t>
            </w:r>
            <w:r>
              <w:rPr>
                <w:spacing w:val="-1"/>
              </w:rPr>
              <w:t>订执行标准不一致。建议明确业务办理需要执行三种确认方式之一，是否包含业务变更和退订。</w:t>
            </w:r>
          </w:p>
        </w:tc>
        <w:tc>
          <w:tcPr>
            <w:tcW w:w="11245" w:type="dxa"/>
          </w:tcPr>
          <w:p w14:paraId="4BF02717">
            <w:pPr>
              <w:pStyle w:val="7"/>
              <w:spacing w:before="4" w:line="360" w:lineRule="auto"/>
              <w:ind w:left="0"/>
              <w:rPr>
                <w:rFonts w:hint="eastAsia" w:ascii="新宋体"/>
                <w:sz w:val="20"/>
              </w:rPr>
            </w:pPr>
          </w:p>
          <w:p w14:paraId="3B8A21B4">
            <w:pPr>
              <w:pStyle w:val="7"/>
              <w:spacing w:before="8" w:line="360" w:lineRule="auto"/>
              <w:ind w:left="0"/>
              <w:rPr>
                <w:rFonts w:hint="eastAsia" w:ascii="新宋体"/>
                <w:sz w:val="32"/>
              </w:rPr>
            </w:pPr>
            <w:r>
              <w:rPr>
                <w:spacing w:val="-2"/>
              </w:rPr>
              <w:t>一是业务变更应执行三种确认方式</w:t>
            </w:r>
          </w:p>
          <w:p w14:paraId="1D2E9114">
            <w:pPr>
              <w:pStyle w:val="7"/>
              <w:spacing w:before="162" w:line="360" w:lineRule="auto"/>
              <w:ind w:right="7879"/>
              <w:rPr>
                <w:rFonts w:hint="eastAsia"/>
              </w:rPr>
            </w:pPr>
            <w:r>
              <w:rPr>
                <w:spacing w:val="-2"/>
              </w:rPr>
              <w:t>二是业务退订不适用。</w:t>
            </w:r>
          </w:p>
        </w:tc>
      </w:tr>
      <w:tr w14:paraId="2ED40861">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57" w:hRule="atLeast"/>
        </w:trPr>
        <w:tc>
          <w:tcPr>
            <w:tcW w:w="983" w:type="dxa"/>
          </w:tcPr>
          <w:p w14:paraId="415B25DD">
            <w:pPr>
              <w:pStyle w:val="7"/>
              <w:spacing w:before="8" w:line="360" w:lineRule="auto"/>
              <w:ind w:left="0"/>
              <w:rPr>
                <w:rFonts w:hint="eastAsia" w:ascii="新宋体"/>
                <w:sz w:val="32"/>
              </w:rPr>
            </w:pPr>
          </w:p>
          <w:p w14:paraId="60C86560">
            <w:pPr>
              <w:pStyle w:val="7"/>
              <w:spacing w:line="360" w:lineRule="auto"/>
              <w:ind w:left="26"/>
              <w:jc w:val="center"/>
              <w:rPr>
                <w:rFonts w:hint="eastAsia"/>
              </w:rPr>
            </w:pPr>
            <w:r>
              <w:t>3</w:t>
            </w:r>
          </w:p>
        </w:tc>
        <w:tc>
          <w:tcPr>
            <w:tcW w:w="9362" w:type="dxa"/>
          </w:tcPr>
          <w:p w14:paraId="02E608C4">
            <w:pPr>
              <w:pStyle w:val="7"/>
              <w:spacing w:before="159" w:line="360" w:lineRule="auto"/>
              <w:ind w:left="44" w:right="14"/>
              <w:jc w:val="both"/>
              <w:rPr>
                <w:rFonts w:hint="eastAsia"/>
              </w:rPr>
            </w:pPr>
            <w:r>
              <w:rPr>
                <w:spacing w:val="-2"/>
              </w:rPr>
              <w:t>128号文明确：关于携转余额退还，除国际和港澳台漫游费用未出账等特殊情况外，确保在携出次月出账期结束后及时提供余额退还服务，不得强制用户将余额转至网内其他账户，但在实际判责中对余额退现时限的界定标准不一致。建议明确普通用户及携号转网用户余额退费具体时限</w:t>
            </w:r>
          </w:p>
        </w:tc>
        <w:tc>
          <w:tcPr>
            <w:tcW w:w="11245" w:type="dxa"/>
          </w:tcPr>
          <w:p w14:paraId="4DEB0877">
            <w:pPr>
              <w:pStyle w:val="7"/>
              <w:spacing w:before="12" w:line="360" w:lineRule="auto"/>
              <w:ind w:left="0"/>
              <w:rPr>
                <w:rFonts w:hint="eastAsia" w:ascii="新宋体"/>
                <w:sz w:val="24"/>
              </w:rPr>
            </w:pPr>
          </w:p>
          <w:p w14:paraId="4CB09F17">
            <w:pPr>
              <w:pStyle w:val="7"/>
              <w:spacing w:line="360" w:lineRule="auto"/>
              <w:ind w:right="179"/>
              <w:rPr>
                <w:rFonts w:hint="eastAsia"/>
              </w:rPr>
            </w:pPr>
            <w:r>
              <w:rPr>
                <w:spacing w:val="-2"/>
              </w:rPr>
              <w:t>严格按文件执行，次月出账期结束后及时退还。如果次月出账期结束后，下一个账期仍未退还的，可视为“不及时 ”，可认定为有责。</w:t>
            </w:r>
          </w:p>
        </w:tc>
      </w:tr>
      <w:tr w14:paraId="0E736DF9">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57" w:hRule="atLeast"/>
        </w:trPr>
        <w:tc>
          <w:tcPr>
            <w:tcW w:w="983" w:type="dxa"/>
          </w:tcPr>
          <w:p w14:paraId="17522E9B">
            <w:pPr>
              <w:pStyle w:val="7"/>
              <w:spacing w:before="8" w:line="360" w:lineRule="auto"/>
              <w:ind w:left="0"/>
              <w:rPr>
                <w:rFonts w:hint="eastAsia" w:ascii="新宋体"/>
                <w:sz w:val="32"/>
              </w:rPr>
            </w:pPr>
          </w:p>
          <w:p w14:paraId="46D2C115">
            <w:pPr>
              <w:pStyle w:val="7"/>
              <w:spacing w:line="360" w:lineRule="auto"/>
              <w:ind w:left="26"/>
              <w:jc w:val="center"/>
              <w:rPr>
                <w:rFonts w:hint="eastAsia"/>
              </w:rPr>
            </w:pPr>
            <w:r>
              <w:t>4</w:t>
            </w:r>
          </w:p>
        </w:tc>
        <w:tc>
          <w:tcPr>
            <w:tcW w:w="9362" w:type="dxa"/>
          </w:tcPr>
          <w:p w14:paraId="01A545F2">
            <w:pPr>
              <w:pStyle w:val="7"/>
              <w:spacing w:before="2" w:line="360" w:lineRule="auto"/>
              <w:ind w:left="44" w:right="14"/>
              <w:jc w:val="both"/>
              <w:rPr>
                <w:rFonts w:hint="eastAsia"/>
              </w:rPr>
            </w:pPr>
            <w:r>
              <w:rPr>
                <w:spacing w:val="-2"/>
              </w:rPr>
              <w:t>关于短信记录、详单记录、账单记录等凭证：因企业对于短信记录、详单记录、账单记录等凭证只保留6个月，且《电信服务规范》规定“移动电话原始话费数据及点到点短信业务收费详单原</w:t>
            </w:r>
            <w:r>
              <w:t>始数据保留期限至少为5个月”。建议短信记录、详单记录、账单记录等凭证统一提供时间为5</w:t>
            </w:r>
            <w:r>
              <w:rPr>
                <w:spacing w:val="-10"/>
              </w:rPr>
              <w:t>个</w:t>
            </w:r>
            <w:r>
              <w:t>月内，如超出5</w:t>
            </w:r>
            <w:r>
              <w:rPr>
                <w:spacing w:val="-1"/>
              </w:rPr>
              <w:t>个月无法提供凭证的，不予定责。</w:t>
            </w:r>
          </w:p>
        </w:tc>
        <w:tc>
          <w:tcPr>
            <w:tcW w:w="11245" w:type="dxa"/>
          </w:tcPr>
          <w:p w14:paraId="3C78F5CF">
            <w:pPr>
              <w:pStyle w:val="7"/>
              <w:spacing w:before="8" w:line="360" w:lineRule="auto"/>
              <w:ind w:left="0"/>
              <w:rPr>
                <w:rFonts w:hint="eastAsia" w:ascii="新宋体"/>
                <w:sz w:val="32"/>
              </w:rPr>
            </w:pPr>
          </w:p>
          <w:p w14:paraId="077AD614">
            <w:pPr>
              <w:pStyle w:val="7"/>
              <w:spacing w:line="360" w:lineRule="auto"/>
              <w:rPr>
                <w:rFonts w:hint="eastAsia"/>
              </w:rPr>
            </w:pPr>
            <w:r>
              <w:rPr>
                <w:spacing w:val="-1"/>
              </w:rPr>
              <w:t>涉及定制关系、三种确认方式的须按服务协议的要求保存。其他记录的保存期限，按照相关文件要求执行。</w:t>
            </w:r>
          </w:p>
        </w:tc>
      </w:tr>
      <w:tr w14:paraId="1CEF10D7">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7D4E9F7A">
            <w:pPr>
              <w:pStyle w:val="7"/>
              <w:spacing w:before="5" w:line="360" w:lineRule="auto"/>
              <w:ind w:left="0"/>
              <w:rPr>
                <w:rFonts w:hint="eastAsia" w:ascii="新宋体"/>
                <w:sz w:val="20"/>
              </w:rPr>
            </w:pPr>
          </w:p>
          <w:p w14:paraId="4C490A19">
            <w:pPr>
              <w:pStyle w:val="7"/>
              <w:spacing w:line="360" w:lineRule="auto"/>
              <w:ind w:left="26"/>
              <w:jc w:val="center"/>
              <w:rPr>
                <w:rFonts w:hint="eastAsia"/>
              </w:rPr>
            </w:pPr>
            <w:r>
              <w:t>5</w:t>
            </w:r>
          </w:p>
        </w:tc>
        <w:tc>
          <w:tcPr>
            <w:tcW w:w="9362" w:type="dxa"/>
          </w:tcPr>
          <w:p w14:paraId="3070AB2A">
            <w:pPr>
              <w:pStyle w:val="7"/>
              <w:spacing w:line="360" w:lineRule="auto"/>
              <w:ind w:left="44"/>
              <w:rPr>
                <w:rFonts w:hint="eastAsia"/>
              </w:rPr>
            </w:pPr>
            <w:r>
              <w:rPr>
                <w:spacing w:val="-2"/>
              </w:rPr>
              <w:t>128</w:t>
            </w:r>
            <w:r>
              <w:rPr>
                <w:spacing w:val="-3"/>
              </w:rPr>
              <w:t>号文件相关要求的执行时间问题</w:t>
            </w:r>
          </w:p>
        </w:tc>
        <w:tc>
          <w:tcPr>
            <w:tcW w:w="11245" w:type="dxa"/>
          </w:tcPr>
          <w:p w14:paraId="109D3294">
            <w:pPr>
              <w:pStyle w:val="7"/>
              <w:spacing w:before="4" w:line="360" w:lineRule="auto"/>
              <w:ind w:left="0"/>
              <w:rPr>
                <w:rFonts w:hint="eastAsia" w:ascii="新宋体"/>
                <w:sz w:val="20"/>
              </w:rPr>
            </w:pPr>
          </w:p>
          <w:p w14:paraId="1169A517">
            <w:pPr>
              <w:pStyle w:val="7"/>
              <w:spacing w:before="2" w:line="360" w:lineRule="auto"/>
              <w:ind w:right="125"/>
              <w:rPr>
                <w:rFonts w:hint="eastAsia"/>
              </w:rPr>
            </w:pPr>
            <w:r>
              <w:rPr>
                <w:spacing w:val="-2"/>
              </w:rPr>
              <w:t>考虑到128号文的部分要求，确需企业进行系统改造，因此用户申诉事项发生时间在2023年1月1日以后，涉及三种确认方式、电话营销通过业务平台下发请求确认的短信、订购成功后的告知短信等的，依据128号文的要求进行责任认定。用户申诉事项发生时间在2023年1月1</w:t>
            </w:r>
            <w:r>
              <w:rPr>
                <w:spacing w:val="-3"/>
              </w:rPr>
              <w:t>日以前的，如果有相关文件制约，依据相关文件进行责任认定。</w:t>
            </w:r>
          </w:p>
        </w:tc>
      </w:tr>
      <w:tr w14:paraId="32B16E35">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897" w:hRule="atLeast"/>
        </w:trPr>
        <w:tc>
          <w:tcPr>
            <w:tcW w:w="983" w:type="dxa"/>
          </w:tcPr>
          <w:p w14:paraId="4D52A3DC">
            <w:pPr>
              <w:pStyle w:val="7"/>
              <w:spacing w:before="7" w:line="360" w:lineRule="auto"/>
              <w:ind w:left="0"/>
              <w:rPr>
                <w:rFonts w:hint="eastAsia" w:ascii="新宋体"/>
                <w:sz w:val="29"/>
              </w:rPr>
            </w:pPr>
          </w:p>
          <w:p w14:paraId="76650589">
            <w:pPr>
              <w:pStyle w:val="7"/>
              <w:spacing w:before="1" w:line="360" w:lineRule="auto"/>
              <w:ind w:left="26"/>
              <w:jc w:val="center"/>
              <w:rPr>
                <w:rFonts w:hint="eastAsia"/>
              </w:rPr>
            </w:pPr>
            <w:r>
              <w:t>6</w:t>
            </w:r>
          </w:p>
        </w:tc>
        <w:tc>
          <w:tcPr>
            <w:tcW w:w="9362" w:type="dxa"/>
          </w:tcPr>
          <w:p w14:paraId="696E2667">
            <w:pPr>
              <w:pStyle w:val="7"/>
              <w:spacing w:before="2" w:line="360" w:lineRule="auto"/>
              <w:ind w:left="44" w:right="14"/>
              <w:jc w:val="both"/>
              <w:rPr>
                <w:rFonts w:hint="eastAsia"/>
                <w:spacing w:val="-2"/>
              </w:rPr>
            </w:pPr>
            <w:r>
              <w:rPr>
                <w:spacing w:val="-2"/>
              </w:rPr>
              <w:t>针对以下情形企业如果不提供入网单据，是否可以不予定责。</w:t>
            </w:r>
          </w:p>
          <w:p w14:paraId="35499BC2">
            <w:pPr>
              <w:pStyle w:val="7"/>
              <w:spacing w:before="2" w:line="360" w:lineRule="auto"/>
              <w:ind w:left="44" w:right="14"/>
              <w:jc w:val="both"/>
              <w:rPr>
                <w:rFonts w:hint="eastAsia"/>
                <w:spacing w:val="-2"/>
              </w:rPr>
            </w:pPr>
            <w:r>
              <w:rPr>
                <w:spacing w:val="-2"/>
              </w:rPr>
              <w:t>例：用户反映的是一号双终端业务，手表和手机都可以使用，但现在安卓手机使用不了，本身属于写码业务，换手机后需重新写码才可以使用，和入网无关联，能提供后续办理业务的单据；</w:t>
            </w:r>
          </w:p>
          <w:p w14:paraId="027927ED">
            <w:pPr>
              <w:pStyle w:val="7"/>
              <w:spacing w:before="2" w:line="360" w:lineRule="auto"/>
              <w:ind w:left="44" w:right="14"/>
              <w:jc w:val="both"/>
              <w:rPr>
                <w:rFonts w:hint="eastAsia"/>
              </w:rPr>
            </w:pPr>
            <w:r>
              <w:rPr>
                <w:spacing w:val="-2"/>
              </w:rPr>
              <w:t>用户2002年入网时是语音套餐（本地通套餐），对现在的流量费不认可，入网时没有流量业务，无法提供入网单据。</w:t>
            </w:r>
          </w:p>
        </w:tc>
        <w:tc>
          <w:tcPr>
            <w:tcW w:w="11245" w:type="dxa"/>
          </w:tcPr>
          <w:p w14:paraId="7CFD58C1">
            <w:pPr>
              <w:pStyle w:val="7"/>
              <w:spacing w:line="360" w:lineRule="auto"/>
              <w:ind w:left="0"/>
              <w:rPr>
                <w:rFonts w:hint="eastAsia" w:ascii="新宋体"/>
                <w:sz w:val="28"/>
              </w:rPr>
            </w:pPr>
          </w:p>
          <w:p w14:paraId="0732609F">
            <w:pPr>
              <w:pStyle w:val="7"/>
              <w:spacing w:line="360" w:lineRule="auto"/>
              <w:ind w:right="15"/>
              <w:rPr>
                <w:rFonts w:hint="eastAsia"/>
              </w:rPr>
            </w:pPr>
            <w:r>
              <w:t>《用户申诉责任认定标准》认责原则--自证清白原则中明确规定，企业须针对用户申诉问题所涉及有责情形提供相关必要证据（参考认责标准中“企业需提供证据”），并非必须按认责标准中”企业需提供证据“罗列全部证据。</w:t>
            </w:r>
          </w:p>
        </w:tc>
      </w:tr>
      <w:tr w14:paraId="1FACA4FD">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57" w:hRule="atLeast"/>
        </w:trPr>
        <w:tc>
          <w:tcPr>
            <w:tcW w:w="983" w:type="dxa"/>
          </w:tcPr>
          <w:p w14:paraId="5BDDB4CE">
            <w:pPr>
              <w:pStyle w:val="7"/>
              <w:spacing w:before="8" w:line="360" w:lineRule="auto"/>
              <w:ind w:left="0"/>
              <w:rPr>
                <w:rFonts w:hint="eastAsia" w:ascii="新宋体"/>
                <w:sz w:val="32"/>
              </w:rPr>
            </w:pPr>
          </w:p>
          <w:p w14:paraId="636E1C99">
            <w:pPr>
              <w:pStyle w:val="7"/>
              <w:spacing w:before="1" w:line="360" w:lineRule="auto"/>
              <w:ind w:left="26"/>
              <w:jc w:val="center"/>
              <w:rPr>
                <w:rFonts w:hint="eastAsia"/>
              </w:rPr>
            </w:pPr>
            <w:r>
              <w:t>7</w:t>
            </w:r>
          </w:p>
        </w:tc>
        <w:tc>
          <w:tcPr>
            <w:tcW w:w="9362" w:type="dxa"/>
          </w:tcPr>
          <w:p w14:paraId="0A415FD2">
            <w:pPr>
              <w:pStyle w:val="7"/>
              <w:spacing w:line="360" w:lineRule="auto"/>
              <w:ind w:left="44" w:right="14"/>
              <w:rPr>
                <w:rFonts w:hint="eastAsia"/>
              </w:rPr>
            </w:pPr>
            <w:r>
              <w:rPr>
                <w:spacing w:val="-2"/>
              </w:rPr>
              <w:t>融合业务，通过宽带账号开通的业务（宽带为独立的账号非手机号码）如互联网电视业务，企业已提供协议与现场办理凭证的情况下，是否需要提供办理成功后短信告知到捆绑的手机号码？</w:t>
            </w:r>
          </w:p>
        </w:tc>
        <w:tc>
          <w:tcPr>
            <w:tcW w:w="11245" w:type="dxa"/>
          </w:tcPr>
          <w:p w14:paraId="70F267B2">
            <w:pPr>
              <w:pStyle w:val="7"/>
              <w:spacing w:before="8" w:line="360" w:lineRule="auto"/>
              <w:ind w:left="0"/>
              <w:rPr>
                <w:rFonts w:hint="eastAsia" w:ascii="新宋体"/>
                <w:sz w:val="32"/>
              </w:rPr>
            </w:pPr>
          </w:p>
          <w:p w14:paraId="0905A2C8">
            <w:pPr>
              <w:pStyle w:val="7"/>
              <w:spacing w:before="2" w:line="360" w:lineRule="auto"/>
              <w:ind w:right="15"/>
              <w:rPr>
                <w:rFonts w:hint="eastAsia"/>
              </w:rPr>
            </w:pPr>
            <w:r>
              <w:rPr>
                <w:spacing w:val="2"/>
              </w:rPr>
              <w:t>一是半年内的告知短信需要提供，不提供的，认定为有责</w:t>
            </w:r>
            <w:r>
              <w:rPr>
                <w:spacing w:val="3"/>
              </w:rPr>
              <w:t>（</w:t>
            </w:r>
            <w:r>
              <w:rPr>
                <w:spacing w:val="1"/>
              </w:rPr>
              <w:t>对于无法发送告知短信、提醒短信的，企业应提供通过其他方式进行告知、提醒的证据。）</w:t>
            </w:r>
          </w:p>
          <w:p w14:paraId="698B4A42">
            <w:pPr>
              <w:pStyle w:val="7"/>
              <w:spacing w:line="360" w:lineRule="auto"/>
              <w:rPr>
                <w:rFonts w:hint="eastAsia"/>
              </w:rPr>
            </w:pPr>
            <w:r>
              <w:rPr>
                <w:spacing w:val="-1"/>
              </w:rPr>
              <w:t>二是超半年的告知短信/提醒短信，不提供，可认定为未发现有责；提供了，但存在问题且符合有责情形之一的，认</w:t>
            </w:r>
            <w:r>
              <w:rPr>
                <w:spacing w:val="-3"/>
              </w:rPr>
              <w:t>定为有责</w:t>
            </w:r>
          </w:p>
        </w:tc>
      </w:tr>
      <w:tr w14:paraId="5524643E">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3D423DAD">
            <w:pPr>
              <w:pStyle w:val="7"/>
              <w:spacing w:before="4" w:line="360" w:lineRule="auto"/>
              <w:ind w:left="0"/>
              <w:rPr>
                <w:rFonts w:hint="eastAsia" w:ascii="新宋体"/>
                <w:sz w:val="20"/>
              </w:rPr>
            </w:pPr>
          </w:p>
          <w:p w14:paraId="3144DF6E">
            <w:pPr>
              <w:pStyle w:val="7"/>
              <w:spacing w:before="1" w:line="360" w:lineRule="auto"/>
              <w:ind w:left="26"/>
              <w:jc w:val="center"/>
              <w:rPr>
                <w:rFonts w:hint="eastAsia"/>
              </w:rPr>
            </w:pPr>
            <w:r>
              <w:t>8</w:t>
            </w:r>
          </w:p>
        </w:tc>
        <w:tc>
          <w:tcPr>
            <w:tcW w:w="9362" w:type="dxa"/>
          </w:tcPr>
          <w:p w14:paraId="3489EBCA">
            <w:pPr>
              <w:pStyle w:val="7"/>
              <w:spacing w:before="2" w:line="360" w:lineRule="auto"/>
              <w:ind w:left="44" w:right="13"/>
              <w:rPr>
                <w:rFonts w:hint="eastAsia"/>
              </w:rPr>
            </w:pPr>
            <w:r>
              <w:rPr>
                <w:spacing w:val="-2"/>
              </w:rPr>
              <w:t>”与用户约定采取自动续订、自动续费方式提供服务的，应至少在自动续订、自动续费日期前5</w:t>
            </w:r>
            <w:r>
              <w:t>日，以短信等方式提醒用户，不得早于自动续费日期前24</w:t>
            </w:r>
            <w:r>
              <w:rPr>
                <w:spacing w:val="-1"/>
              </w:rPr>
              <w:t>小时扣费“中的“至少在自动续订、自</w:t>
            </w:r>
            <w:r>
              <w:t>动续费日期前5</w:t>
            </w:r>
            <w:r>
              <w:rPr>
                <w:spacing w:val="-2"/>
              </w:rPr>
              <w:t>日”如何理解。</w:t>
            </w:r>
          </w:p>
        </w:tc>
        <w:tc>
          <w:tcPr>
            <w:tcW w:w="11245" w:type="dxa"/>
          </w:tcPr>
          <w:p w14:paraId="2A276E0A">
            <w:pPr>
              <w:pStyle w:val="7"/>
              <w:spacing w:before="4" w:line="360" w:lineRule="auto"/>
              <w:ind w:left="0"/>
              <w:rPr>
                <w:rFonts w:hint="eastAsia" w:ascii="新宋体"/>
                <w:sz w:val="20"/>
              </w:rPr>
            </w:pPr>
          </w:p>
          <w:p w14:paraId="45B53E50">
            <w:pPr>
              <w:pStyle w:val="7"/>
              <w:spacing w:before="1" w:line="360" w:lineRule="auto"/>
              <w:rPr>
                <w:rFonts w:hint="eastAsia"/>
              </w:rPr>
            </w:pPr>
            <w:r>
              <w:rPr>
                <w:spacing w:val="-2"/>
              </w:rPr>
              <w:t>按“大于等于5日”理解，且应在合理时长范围内（建议不要超过30天）</w:t>
            </w:r>
            <w:r>
              <w:rPr>
                <w:spacing w:val="-10"/>
              </w:rPr>
              <w:t>。</w:t>
            </w:r>
          </w:p>
        </w:tc>
      </w:tr>
      <w:tr w14:paraId="011CAA26">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599D326D">
            <w:pPr>
              <w:pStyle w:val="7"/>
              <w:spacing w:before="8" w:line="360" w:lineRule="auto"/>
              <w:ind w:left="0"/>
              <w:rPr>
                <w:rFonts w:hint="eastAsia" w:ascii="新宋体"/>
                <w:sz w:val="32"/>
              </w:rPr>
            </w:pPr>
          </w:p>
          <w:p w14:paraId="70268EEA">
            <w:pPr>
              <w:pStyle w:val="7"/>
              <w:spacing w:before="101" w:line="360" w:lineRule="auto"/>
              <w:ind w:left="26"/>
              <w:jc w:val="center"/>
              <w:rPr>
                <w:rFonts w:hint="eastAsia"/>
              </w:rPr>
            </w:pPr>
            <w:r>
              <w:t>9</w:t>
            </w:r>
          </w:p>
        </w:tc>
        <w:tc>
          <w:tcPr>
            <w:tcW w:w="9362" w:type="dxa"/>
          </w:tcPr>
          <w:p w14:paraId="12133810">
            <w:pPr>
              <w:pStyle w:val="7"/>
              <w:spacing w:line="360" w:lineRule="auto"/>
              <w:ind w:left="44"/>
              <w:rPr>
                <w:rFonts w:hint="eastAsia"/>
              </w:rPr>
            </w:pPr>
            <w:r>
              <w:t>协议已约定到期无异议自动续订的，是不是不用再让用户回复确认短信了?只要按128</w:t>
            </w:r>
            <w:r>
              <w:rPr>
                <w:spacing w:val="-3"/>
              </w:rPr>
              <w:t>号文提醒</w:t>
            </w:r>
            <w:r>
              <w:rPr>
                <w:spacing w:val="-1"/>
              </w:rPr>
              <w:t>用户业务即将延续收费即可？</w:t>
            </w:r>
          </w:p>
        </w:tc>
        <w:tc>
          <w:tcPr>
            <w:tcW w:w="11245" w:type="dxa"/>
          </w:tcPr>
          <w:p w14:paraId="50C2C936">
            <w:pPr>
              <w:pStyle w:val="7"/>
              <w:spacing w:before="8" w:line="360" w:lineRule="auto"/>
              <w:ind w:left="0"/>
              <w:rPr>
                <w:rFonts w:hint="eastAsia" w:ascii="新宋体"/>
                <w:sz w:val="32"/>
              </w:rPr>
            </w:pPr>
          </w:p>
          <w:p w14:paraId="55ADA195">
            <w:pPr>
              <w:pStyle w:val="7"/>
              <w:spacing w:line="360" w:lineRule="auto"/>
              <w:rPr>
                <w:rFonts w:hint="eastAsia"/>
              </w:rPr>
            </w:pPr>
            <w:r>
              <w:t>协议已约定到期自动续订的，应至少在自动续订日期前5</w:t>
            </w:r>
            <w:r>
              <w:rPr>
                <w:spacing w:val="-1"/>
              </w:rPr>
              <w:t>日，以短信等方式提醒用户，并在服务期间内提供便捷的随</w:t>
            </w:r>
            <w:r>
              <w:rPr>
                <w:spacing w:val="-2"/>
              </w:rPr>
              <w:t>时退订方式。</w:t>
            </w:r>
          </w:p>
        </w:tc>
      </w:tr>
      <w:tr w14:paraId="6AB4C5E6">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4EBDA029">
            <w:pPr>
              <w:pStyle w:val="7"/>
              <w:spacing w:before="8" w:line="360" w:lineRule="auto"/>
              <w:ind w:left="0"/>
              <w:rPr>
                <w:rFonts w:hint="eastAsia" w:ascii="新宋体"/>
                <w:sz w:val="32"/>
              </w:rPr>
            </w:pPr>
          </w:p>
          <w:p w14:paraId="43B81F30">
            <w:pPr>
              <w:pStyle w:val="7"/>
              <w:spacing w:before="101" w:line="360" w:lineRule="auto"/>
              <w:ind w:left="200" w:right="172"/>
              <w:jc w:val="center"/>
              <w:rPr>
                <w:rFonts w:hint="eastAsia"/>
              </w:rPr>
            </w:pPr>
            <w:r>
              <w:rPr>
                <w:spacing w:val="-5"/>
              </w:rPr>
              <w:t>10</w:t>
            </w:r>
          </w:p>
        </w:tc>
        <w:tc>
          <w:tcPr>
            <w:tcW w:w="9362" w:type="dxa"/>
          </w:tcPr>
          <w:p w14:paraId="099154CD">
            <w:pPr>
              <w:pStyle w:val="7"/>
              <w:spacing w:before="101" w:line="360" w:lineRule="auto"/>
              <w:ind w:left="44"/>
              <w:rPr>
                <w:rFonts w:hint="eastAsia"/>
              </w:rPr>
            </w:pPr>
            <w:r>
              <w:rPr>
                <w:spacing w:val="-1"/>
              </w:rPr>
              <w:t>宽带包年协议中注明包年到期后转包月，是否需要提醒短信/电话提醒凭证？</w:t>
            </w:r>
          </w:p>
        </w:tc>
        <w:tc>
          <w:tcPr>
            <w:tcW w:w="11245" w:type="dxa"/>
          </w:tcPr>
          <w:p w14:paraId="12780BF0">
            <w:pPr>
              <w:pStyle w:val="7"/>
              <w:spacing w:before="8" w:line="360" w:lineRule="auto"/>
              <w:ind w:left="0"/>
              <w:rPr>
                <w:rFonts w:hint="eastAsia" w:ascii="新宋体"/>
                <w:sz w:val="32"/>
              </w:rPr>
            </w:pPr>
          </w:p>
          <w:p w14:paraId="276EEBAE">
            <w:pPr>
              <w:pStyle w:val="7"/>
              <w:spacing w:line="360" w:lineRule="auto"/>
              <w:rPr>
                <w:rFonts w:hint="eastAsia"/>
              </w:rPr>
            </w:pPr>
            <w:r>
              <w:t>一是有约定的，至少在自动续订日期前5</w:t>
            </w:r>
            <w:r>
              <w:rPr>
                <w:spacing w:val="-1"/>
              </w:rPr>
              <w:t>日，以短信等方式提醒，相关凭证至少保存半年；</w:t>
            </w:r>
          </w:p>
          <w:p w14:paraId="65543652">
            <w:pPr>
              <w:pStyle w:val="7"/>
              <w:spacing w:line="360" w:lineRule="auto"/>
              <w:rPr>
                <w:rFonts w:hint="eastAsia"/>
              </w:rPr>
            </w:pPr>
            <w:r>
              <w:rPr>
                <w:spacing w:val="-1"/>
              </w:rPr>
              <w:t>二是无约定的，重新征得用户同意，相关凭证保存期限按协议保存要求执行。</w:t>
            </w:r>
          </w:p>
        </w:tc>
      </w:tr>
      <w:tr w14:paraId="001858BB">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348A0D87">
            <w:pPr>
              <w:pStyle w:val="7"/>
              <w:spacing w:before="8" w:line="360" w:lineRule="auto"/>
              <w:ind w:left="0"/>
              <w:rPr>
                <w:rFonts w:hint="eastAsia" w:ascii="新宋体"/>
                <w:sz w:val="32"/>
              </w:rPr>
            </w:pPr>
          </w:p>
          <w:p w14:paraId="3418E7CA">
            <w:pPr>
              <w:pStyle w:val="7"/>
              <w:spacing w:before="101" w:line="360" w:lineRule="auto"/>
              <w:ind w:left="200" w:right="172"/>
              <w:jc w:val="center"/>
              <w:rPr>
                <w:rFonts w:hint="eastAsia"/>
              </w:rPr>
            </w:pPr>
            <w:r>
              <w:rPr>
                <w:spacing w:val="-5"/>
              </w:rPr>
              <w:t>11</w:t>
            </w:r>
          </w:p>
        </w:tc>
        <w:tc>
          <w:tcPr>
            <w:tcW w:w="9362" w:type="dxa"/>
          </w:tcPr>
          <w:p w14:paraId="02ABA74E">
            <w:pPr>
              <w:pStyle w:val="7"/>
              <w:spacing w:line="360" w:lineRule="auto"/>
              <w:ind w:left="44"/>
              <w:rPr>
                <w:rFonts w:hint="eastAsia"/>
              </w:rPr>
            </w:pPr>
            <w:r>
              <w:rPr>
                <w:spacing w:val="-1"/>
              </w:rPr>
              <w:t>用户申诉问题是宽带速率不达标，但在企业提供材料过程中，业务是外呼营销办理的，经录音核实无下发短信用户回复确认信息为用户办理。</w:t>
            </w:r>
          </w:p>
        </w:tc>
        <w:tc>
          <w:tcPr>
            <w:tcW w:w="11245" w:type="dxa"/>
          </w:tcPr>
          <w:p w14:paraId="24512611">
            <w:pPr>
              <w:pStyle w:val="7"/>
              <w:spacing w:before="8" w:line="360" w:lineRule="auto"/>
              <w:ind w:left="0"/>
              <w:rPr>
                <w:rFonts w:hint="eastAsia" w:ascii="新宋体"/>
                <w:sz w:val="32"/>
              </w:rPr>
            </w:pPr>
          </w:p>
          <w:p w14:paraId="0E3E1E2D">
            <w:pPr>
              <w:pStyle w:val="7"/>
              <w:spacing w:before="101" w:line="360" w:lineRule="auto"/>
              <w:rPr>
                <w:rFonts w:hint="eastAsia"/>
              </w:rPr>
            </w:pPr>
            <w:r>
              <w:rPr>
                <w:spacing w:val="-1"/>
              </w:rPr>
              <w:t>根据“有责必认原则”和“适度关联原则”，认定为有责</w:t>
            </w:r>
          </w:p>
        </w:tc>
      </w:tr>
      <w:tr w14:paraId="6884063C">
        <w:tblPrEx>
          <w:tblBorders>
            <w:top w:val="single" w:color="000000" w:sz="12" w:space="0"/>
            <w:left w:val="single" w:color="000000" w:sz="8" w:space="0"/>
            <w:bottom w:val="single" w:color="000000" w:sz="12"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4110A0C7">
            <w:pPr>
              <w:pStyle w:val="7"/>
              <w:spacing w:before="4" w:line="360" w:lineRule="auto"/>
              <w:ind w:left="0"/>
              <w:rPr>
                <w:rFonts w:hint="eastAsia" w:ascii="新宋体"/>
                <w:sz w:val="20"/>
              </w:rPr>
            </w:pPr>
          </w:p>
          <w:p w14:paraId="35F4B787">
            <w:pPr>
              <w:pStyle w:val="7"/>
              <w:spacing w:before="1" w:line="360" w:lineRule="auto"/>
              <w:ind w:left="200" w:right="172"/>
              <w:jc w:val="center"/>
              <w:rPr>
                <w:rFonts w:hint="eastAsia"/>
              </w:rPr>
            </w:pPr>
            <w:r>
              <w:rPr>
                <w:spacing w:val="-5"/>
              </w:rPr>
              <w:t>12</w:t>
            </w:r>
          </w:p>
        </w:tc>
        <w:tc>
          <w:tcPr>
            <w:tcW w:w="9362" w:type="dxa"/>
          </w:tcPr>
          <w:p w14:paraId="0831973B">
            <w:pPr>
              <w:pStyle w:val="7"/>
              <w:spacing w:before="162" w:line="360" w:lineRule="auto"/>
              <w:ind w:left="44" w:right="55"/>
              <w:rPr>
                <w:rFonts w:hint="eastAsia"/>
              </w:rPr>
            </w:pPr>
            <w:r>
              <w:rPr>
                <w:spacing w:val="-2"/>
              </w:rPr>
              <w:t>用户争议的业务办理时间已超半年，企业提供相关受理单凭证和办理成功后告知短信，受理单凭证无问题，但告知短信中缺少办理渠道等关键信息，是否判定有责</w:t>
            </w:r>
          </w:p>
        </w:tc>
        <w:tc>
          <w:tcPr>
            <w:tcW w:w="11245" w:type="dxa"/>
          </w:tcPr>
          <w:p w14:paraId="2CBB8F73">
            <w:pPr>
              <w:pStyle w:val="7"/>
              <w:spacing w:before="8" w:line="360" w:lineRule="auto"/>
              <w:ind w:left="0"/>
              <w:rPr>
                <w:rFonts w:hint="eastAsia" w:ascii="新宋体"/>
                <w:sz w:val="32"/>
              </w:rPr>
            </w:pPr>
          </w:p>
          <w:p w14:paraId="71835619">
            <w:pPr>
              <w:pStyle w:val="7"/>
              <w:spacing w:line="360" w:lineRule="auto"/>
              <w:rPr>
                <w:rFonts w:hint="eastAsia"/>
              </w:rPr>
            </w:pPr>
            <w:r>
              <w:t>一是对于企业未提供自用户提起申诉之日起6</w:t>
            </w:r>
            <w:r>
              <w:rPr>
                <w:spacing w:val="-1"/>
              </w:rPr>
              <w:t>个月之前的告知短信、提醒短信的，可认定为未发现有责。</w:t>
            </w:r>
          </w:p>
          <w:p w14:paraId="2A0A4EF6">
            <w:pPr>
              <w:pStyle w:val="7"/>
              <w:spacing w:line="360" w:lineRule="auto"/>
              <w:rPr>
                <w:rFonts w:hint="eastAsia"/>
              </w:rPr>
            </w:pPr>
            <w:r>
              <w:t>二是对于企业提供了自用户提起申诉之日起6</w:t>
            </w:r>
            <w:r>
              <w:rPr>
                <w:spacing w:val="-1"/>
              </w:rPr>
              <w:t>个月之前的告知短信、提醒短信的，如果短信内容存在问题且符合有责情形之一的，可认定为有责。</w:t>
            </w:r>
          </w:p>
        </w:tc>
      </w:tr>
    </w:tbl>
    <w:p w14:paraId="373994A8">
      <w:pPr>
        <w:pStyle w:val="2"/>
        <w:spacing w:line="360" w:lineRule="auto"/>
        <w:rPr>
          <w:rFonts w:hint="eastAsia"/>
          <w:sz w:val="2"/>
        </w:rPr>
      </w:pPr>
    </w:p>
    <w:tbl>
      <w:tblPr>
        <w:tblStyle w:val="5"/>
        <w:tblW w:w="0" w:type="auto"/>
        <w:tblInd w:w="1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83"/>
        <w:gridCol w:w="9362"/>
        <w:gridCol w:w="11245"/>
      </w:tblGrid>
      <w:tr w14:paraId="28D04F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897" w:hRule="atLeast"/>
        </w:trPr>
        <w:tc>
          <w:tcPr>
            <w:tcW w:w="983" w:type="dxa"/>
          </w:tcPr>
          <w:p w14:paraId="66252CA6">
            <w:pPr>
              <w:pStyle w:val="7"/>
              <w:spacing w:before="8" w:line="360" w:lineRule="auto"/>
              <w:ind w:left="0"/>
              <w:rPr>
                <w:rFonts w:hint="eastAsia" w:ascii="新宋体"/>
                <w:sz w:val="29"/>
              </w:rPr>
            </w:pPr>
          </w:p>
          <w:p w14:paraId="3B2ECCC6">
            <w:pPr>
              <w:pStyle w:val="7"/>
              <w:spacing w:line="360" w:lineRule="auto"/>
              <w:ind w:left="200" w:right="172"/>
              <w:jc w:val="center"/>
              <w:rPr>
                <w:rFonts w:hint="eastAsia"/>
              </w:rPr>
            </w:pPr>
            <w:r>
              <w:rPr>
                <w:spacing w:val="-5"/>
              </w:rPr>
              <w:t>13</w:t>
            </w:r>
          </w:p>
        </w:tc>
        <w:tc>
          <w:tcPr>
            <w:tcW w:w="9362" w:type="dxa"/>
          </w:tcPr>
          <w:p w14:paraId="0C07EB1C">
            <w:pPr>
              <w:pStyle w:val="7"/>
              <w:spacing w:before="2" w:line="360" w:lineRule="auto"/>
              <w:ind w:left="44" w:right="146"/>
              <w:rPr>
                <w:spacing w:val="80"/>
                <w:w w:val="150"/>
              </w:rPr>
            </w:pPr>
            <w:r>
              <w:rPr>
                <w:spacing w:val="-2"/>
              </w:rPr>
              <w:t>提醒短信均按照近（5+1个月）要求提供，之前的不要求</w:t>
            </w:r>
          </w:p>
          <w:p w14:paraId="29A19547">
            <w:pPr>
              <w:pStyle w:val="7"/>
              <w:spacing w:before="2" w:line="360" w:lineRule="auto"/>
              <w:ind w:left="44" w:right="146"/>
              <w:rPr>
                <w:spacing w:val="80"/>
                <w:w w:val="150"/>
              </w:rPr>
            </w:pPr>
            <w:r>
              <w:rPr>
                <w:spacing w:val="-2"/>
              </w:rPr>
              <w:t>1、套餐到期续订提醒短信“与用户约定采取自动续订、自动续费方式提供服务的，应至少在自动续订、自动续费日期前5日，以短信等方式提醒用户”</w:t>
            </w:r>
          </w:p>
          <w:p w14:paraId="0D72940F">
            <w:pPr>
              <w:pStyle w:val="7"/>
              <w:spacing w:before="2" w:line="360" w:lineRule="auto"/>
              <w:ind w:left="44" w:right="146"/>
              <w:rPr>
                <w:rFonts w:hint="eastAsia"/>
              </w:rPr>
            </w:pPr>
            <w:r>
              <w:rPr>
                <w:spacing w:val="-2"/>
              </w:rPr>
              <w:t>2、办理成功短信“办理成功后，应为用发送告知短信……”</w:t>
            </w:r>
          </w:p>
          <w:p w14:paraId="7FA6CBE7">
            <w:pPr>
              <w:pStyle w:val="7"/>
              <w:spacing w:line="360" w:lineRule="auto"/>
              <w:ind w:left="44"/>
              <w:rPr>
                <w:rFonts w:hint="eastAsia"/>
              </w:rPr>
            </w:pPr>
            <w:r>
              <w:t>3</w:t>
            </w:r>
            <w:r>
              <w:rPr>
                <w:spacing w:val="-2"/>
              </w:rPr>
              <w:t>、停机前的提醒短信</w:t>
            </w:r>
          </w:p>
          <w:p w14:paraId="3CE94F8F">
            <w:pPr>
              <w:pStyle w:val="7"/>
              <w:spacing w:line="360" w:lineRule="auto"/>
              <w:ind w:left="44"/>
              <w:rPr>
                <w:rFonts w:hint="eastAsia"/>
              </w:rPr>
            </w:pPr>
            <w:r>
              <w:t>4</w:t>
            </w:r>
            <w:r>
              <w:rPr>
                <w:spacing w:val="-1"/>
              </w:rPr>
              <w:t>、超流量套餐的提醒短信</w:t>
            </w:r>
          </w:p>
        </w:tc>
        <w:tc>
          <w:tcPr>
            <w:tcW w:w="11245" w:type="dxa"/>
          </w:tcPr>
          <w:p w14:paraId="5D9DF77D">
            <w:pPr>
              <w:pStyle w:val="7"/>
              <w:spacing w:before="1" w:line="360" w:lineRule="auto"/>
              <w:ind w:left="0"/>
              <w:rPr>
                <w:rFonts w:hint="eastAsia" w:ascii="新宋体"/>
                <w:sz w:val="20"/>
              </w:rPr>
            </w:pPr>
          </w:p>
          <w:p w14:paraId="102C6EC0">
            <w:pPr>
              <w:pStyle w:val="7"/>
              <w:spacing w:before="1" w:line="360" w:lineRule="auto"/>
              <w:rPr>
                <w:rFonts w:hint="eastAsia"/>
              </w:rPr>
            </w:pPr>
            <w:r>
              <w:t>一是对于企业未提供自用户提起申诉之日起6</w:t>
            </w:r>
            <w:r>
              <w:rPr>
                <w:spacing w:val="-1"/>
              </w:rPr>
              <w:t>个月之前的告知短信、提醒短信的，可认定为未发现有责。</w:t>
            </w:r>
          </w:p>
          <w:p w14:paraId="13A1644A">
            <w:pPr>
              <w:pStyle w:val="7"/>
              <w:spacing w:before="18" w:line="360" w:lineRule="auto"/>
              <w:ind w:right="50"/>
              <w:rPr>
                <w:rFonts w:hint="eastAsia"/>
              </w:rPr>
            </w:pPr>
            <w:r>
              <w:rPr>
                <w:spacing w:val="-2"/>
              </w:rPr>
              <w:t>二是对于企业提供了自用户提起申诉之日起6个月之前的告知短信、提醒短信的，如果短信内容存在问题且符合有责情形之一的，可认定为有责。</w:t>
            </w:r>
          </w:p>
          <w:p w14:paraId="319128A0">
            <w:pPr>
              <w:pStyle w:val="7"/>
              <w:spacing w:line="360" w:lineRule="auto"/>
              <w:rPr>
                <w:rFonts w:hint="eastAsia"/>
              </w:rPr>
            </w:pPr>
            <w:r>
              <w:t>三是自用户提起申诉之日起6个月之内的告知短信、提醒短信原则上要求提供（部分特殊场景除外</w:t>
            </w:r>
            <w:r>
              <w:rPr>
                <w:spacing w:val="-10"/>
              </w:rPr>
              <w:t>）</w:t>
            </w:r>
          </w:p>
        </w:tc>
      </w:tr>
      <w:tr w14:paraId="5F9094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594035F6">
            <w:pPr>
              <w:pStyle w:val="7"/>
              <w:spacing w:before="1" w:line="360" w:lineRule="auto"/>
              <w:ind w:left="0"/>
              <w:rPr>
                <w:rFonts w:hint="eastAsia" w:ascii="新宋体"/>
                <w:sz w:val="20"/>
              </w:rPr>
            </w:pPr>
          </w:p>
          <w:p w14:paraId="5A81FA21">
            <w:pPr>
              <w:pStyle w:val="7"/>
              <w:spacing w:before="101" w:line="360" w:lineRule="auto"/>
              <w:ind w:left="200" w:right="172"/>
              <w:jc w:val="center"/>
              <w:rPr>
                <w:rFonts w:hint="eastAsia"/>
              </w:rPr>
            </w:pPr>
            <w:r>
              <w:rPr>
                <w:spacing w:val="-5"/>
              </w:rPr>
              <w:t>14</w:t>
            </w:r>
          </w:p>
        </w:tc>
        <w:tc>
          <w:tcPr>
            <w:tcW w:w="9362" w:type="dxa"/>
          </w:tcPr>
          <w:p w14:paraId="47659F2D">
            <w:pPr>
              <w:pStyle w:val="7"/>
              <w:spacing w:before="101" w:line="360" w:lineRule="auto"/>
              <w:ind w:left="44"/>
              <w:rPr>
                <w:rFonts w:hint="eastAsia"/>
              </w:rPr>
            </w:pPr>
            <w:r>
              <w:rPr>
                <w:spacing w:val="-1"/>
              </w:rPr>
              <w:t>用户申诉不让改套餐，企业提供了入网协议和活体照、流量账单等，未提供成功短信，算有责？</w:t>
            </w:r>
          </w:p>
        </w:tc>
        <w:tc>
          <w:tcPr>
            <w:tcW w:w="11245" w:type="dxa"/>
          </w:tcPr>
          <w:p w14:paraId="303931B4">
            <w:pPr>
              <w:pStyle w:val="7"/>
              <w:spacing w:before="1" w:line="360" w:lineRule="auto"/>
              <w:ind w:left="0"/>
              <w:rPr>
                <w:rFonts w:hint="eastAsia" w:ascii="新宋体"/>
                <w:sz w:val="20"/>
              </w:rPr>
            </w:pPr>
          </w:p>
          <w:p w14:paraId="10426E5D">
            <w:pPr>
              <w:pStyle w:val="7"/>
              <w:spacing w:line="360" w:lineRule="auto"/>
              <w:rPr>
                <w:rFonts w:hint="eastAsia"/>
              </w:rPr>
            </w:pPr>
            <w:r>
              <w:rPr>
                <w:spacing w:val="-1"/>
              </w:rPr>
              <w:t>此场景下，企业未提供告知短信，可认定为未发现有责；但如果提供了告知短信，且存在的问题符合有责情形之一</w:t>
            </w:r>
            <w:r>
              <w:rPr>
                <w:spacing w:val="-2"/>
              </w:rPr>
              <w:t>的，可认定为有责。</w:t>
            </w:r>
          </w:p>
        </w:tc>
      </w:tr>
      <w:tr w14:paraId="535A0F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4C019CCA">
            <w:pPr>
              <w:pStyle w:val="7"/>
              <w:spacing w:before="1" w:line="360" w:lineRule="auto"/>
              <w:ind w:left="0"/>
              <w:rPr>
                <w:rFonts w:hint="eastAsia" w:ascii="新宋体"/>
                <w:sz w:val="20"/>
              </w:rPr>
            </w:pPr>
          </w:p>
          <w:p w14:paraId="4899996B">
            <w:pPr>
              <w:pStyle w:val="7"/>
              <w:spacing w:before="101" w:line="360" w:lineRule="auto"/>
              <w:ind w:left="200" w:right="172"/>
              <w:jc w:val="center"/>
              <w:rPr>
                <w:rFonts w:hint="eastAsia"/>
              </w:rPr>
            </w:pPr>
            <w:r>
              <w:rPr>
                <w:spacing w:val="-5"/>
              </w:rPr>
              <w:t>15</w:t>
            </w:r>
          </w:p>
        </w:tc>
        <w:tc>
          <w:tcPr>
            <w:tcW w:w="9362" w:type="dxa"/>
          </w:tcPr>
          <w:p w14:paraId="479F7696">
            <w:pPr>
              <w:pStyle w:val="7"/>
              <w:spacing w:before="101" w:line="360" w:lineRule="auto"/>
              <w:ind w:left="44"/>
              <w:rPr>
                <w:rFonts w:hint="eastAsia"/>
              </w:rPr>
            </w:pPr>
            <w:r>
              <w:rPr>
                <w:spacing w:val="-1"/>
              </w:rPr>
              <w:t>申诉后为用户处理的方案不提供受理单凭证和告知短信</w:t>
            </w:r>
          </w:p>
        </w:tc>
        <w:tc>
          <w:tcPr>
            <w:tcW w:w="11245" w:type="dxa"/>
          </w:tcPr>
          <w:p w14:paraId="6E265628">
            <w:pPr>
              <w:pStyle w:val="7"/>
              <w:spacing w:before="1" w:line="360" w:lineRule="auto"/>
              <w:ind w:left="0"/>
              <w:rPr>
                <w:rFonts w:hint="eastAsia" w:ascii="新宋体"/>
                <w:sz w:val="20"/>
              </w:rPr>
            </w:pPr>
          </w:p>
          <w:p w14:paraId="3614B46A">
            <w:pPr>
              <w:pStyle w:val="7"/>
              <w:spacing w:line="360" w:lineRule="auto"/>
              <w:rPr>
                <w:rFonts w:hint="eastAsia"/>
              </w:rPr>
            </w:pPr>
            <w:r>
              <w:rPr>
                <w:spacing w:val="-1"/>
              </w:rPr>
              <w:t>申诉后为用户处理的方案，不属于判责范围。因此企业未提供受理单凭证和告知短信，可认定为未发现有责。但如果提供了受理单凭证和告知短信，且存在的问题符合有责情形之一的，可认定为有责。</w:t>
            </w:r>
          </w:p>
        </w:tc>
      </w:tr>
      <w:tr w14:paraId="2F80DD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4102A5C0">
            <w:pPr>
              <w:pStyle w:val="7"/>
              <w:spacing w:before="5" w:line="360" w:lineRule="auto"/>
              <w:ind w:left="0"/>
              <w:rPr>
                <w:rFonts w:hint="eastAsia" w:ascii="新宋体"/>
                <w:sz w:val="20"/>
              </w:rPr>
            </w:pPr>
          </w:p>
          <w:p w14:paraId="1D9D84E7">
            <w:pPr>
              <w:pStyle w:val="7"/>
              <w:spacing w:line="360" w:lineRule="auto"/>
              <w:ind w:left="200" w:right="172"/>
              <w:jc w:val="center"/>
              <w:rPr>
                <w:rFonts w:hint="eastAsia"/>
              </w:rPr>
            </w:pPr>
            <w:r>
              <w:rPr>
                <w:spacing w:val="-5"/>
              </w:rPr>
              <w:t>16</w:t>
            </w:r>
          </w:p>
        </w:tc>
        <w:tc>
          <w:tcPr>
            <w:tcW w:w="9362" w:type="dxa"/>
          </w:tcPr>
          <w:p w14:paraId="3F0056B4">
            <w:pPr>
              <w:pStyle w:val="7"/>
              <w:spacing w:before="162" w:line="360" w:lineRule="auto"/>
              <w:ind w:left="44" w:right="55"/>
              <w:rPr>
                <w:rFonts w:hint="eastAsia"/>
              </w:rPr>
            </w:pPr>
            <w:r>
              <w:rPr>
                <w:spacing w:val="-2"/>
              </w:rPr>
              <w:t>用户申诉超套餐流量没有提醒，对费用不认可，企业除提供提醒短信和账单外，是否必须提供流量使用详单和约定套外流量计费规则的协议？</w:t>
            </w:r>
          </w:p>
        </w:tc>
        <w:tc>
          <w:tcPr>
            <w:tcW w:w="11245" w:type="dxa"/>
          </w:tcPr>
          <w:p w14:paraId="4D52357C">
            <w:pPr>
              <w:pStyle w:val="7"/>
              <w:spacing w:before="1" w:line="360" w:lineRule="auto"/>
              <w:ind w:left="0"/>
              <w:rPr>
                <w:rFonts w:hint="eastAsia" w:ascii="新宋体"/>
                <w:sz w:val="20"/>
              </w:rPr>
            </w:pPr>
          </w:p>
          <w:p w14:paraId="412B26EB">
            <w:pPr>
              <w:pStyle w:val="7"/>
              <w:spacing w:line="360" w:lineRule="auto"/>
              <w:rPr>
                <w:rFonts w:hint="eastAsia"/>
              </w:rPr>
            </w:pPr>
            <w:r>
              <w:rPr>
                <w:spacing w:val="-1"/>
              </w:rPr>
              <w:t>该场景下，详单和套外流量计费规则非关键证据。用户仅质疑没有提醒，并未质疑超套流量本身，所以在提醒短信和账单可以自证清白的情况下，可不提供详单和套外流量计费规则。（如果用户质疑超套餐流量或套外收费标准的，则必须提供（超保存期限的除外））</w:t>
            </w:r>
          </w:p>
        </w:tc>
      </w:tr>
      <w:tr w14:paraId="3507F2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299A4191">
            <w:pPr>
              <w:pStyle w:val="7"/>
              <w:spacing w:before="1" w:line="360" w:lineRule="auto"/>
              <w:ind w:left="0"/>
              <w:rPr>
                <w:rFonts w:hint="eastAsia" w:ascii="新宋体"/>
                <w:sz w:val="20"/>
              </w:rPr>
            </w:pPr>
          </w:p>
          <w:p w14:paraId="7DBAEF64">
            <w:pPr>
              <w:pStyle w:val="7"/>
              <w:spacing w:line="360" w:lineRule="auto"/>
              <w:ind w:left="200" w:right="172"/>
              <w:jc w:val="center"/>
              <w:rPr>
                <w:rFonts w:hint="eastAsia"/>
              </w:rPr>
            </w:pPr>
            <w:r>
              <w:rPr>
                <w:spacing w:val="-5"/>
              </w:rPr>
              <w:t>17</w:t>
            </w:r>
          </w:p>
        </w:tc>
        <w:tc>
          <w:tcPr>
            <w:tcW w:w="9362" w:type="dxa"/>
          </w:tcPr>
          <w:p w14:paraId="077EBEE6">
            <w:pPr>
              <w:pStyle w:val="7"/>
              <w:spacing w:line="360" w:lineRule="auto"/>
              <w:ind w:left="44"/>
              <w:rPr>
                <w:rFonts w:hint="eastAsia"/>
              </w:rPr>
            </w:pPr>
            <w:r>
              <w:rPr>
                <w:spacing w:val="-1"/>
              </w:rPr>
              <w:t>业务办理过程中涉及上下行短信内容，存在部分或全部内容脱敏，是否可以？</w:t>
            </w:r>
          </w:p>
        </w:tc>
        <w:tc>
          <w:tcPr>
            <w:tcW w:w="11245" w:type="dxa"/>
          </w:tcPr>
          <w:p w14:paraId="3258C552">
            <w:pPr>
              <w:pStyle w:val="7"/>
              <w:spacing w:before="1" w:line="360" w:lineRule="auto"/>
              <w:ind w:left="0"/>
              <w:rPr>
                <w:rFonts w:hint="eastAsia" w:ascii="新宋体"/>
                <w:sz w:val="20"/>
              </w:rPr>
            </w:pPr>
          </w:p>
          <w:p w14:paraId="246E42DE">
            <w:pPr>
              <w:pStyle w:val="7"/>
              <w:spacing w:line="360" w:lineRule="auto"/>
              <w:rPr>
                <w:rFonts w:hint="eastAsia"/>
              </w:rPr>
            </w:pPr>
            <w:r>
              <w:rPr>
                <w:spacing w:val="-1"/>
              </w:rPr>
              <w:t>脱敏后的材料不能影响是否有责的判断，否则可认定为有责</w:t>
            </w:r>
          </w:p>
        </w:tc>
      </w:tr>
      <w:tr w14:paraId="2DE36D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2B1F6F2B">
            <w:pPr>
              <w:pStyle w:val="7"/>
              <w:spacing w:before="1" w:line="360" w:lineRule="auto"/>
              <w:ind w:left="0"/>
              <w:rPr>
                <w:rFonts w:hint="eastAsia" w:ascii="新宋体"/>
                <w:sz w:val="20"/>
              </w:rPr>
            </w:pPr>
          </w:p>
          <w:p w14:paraId="0CFA6623">
            <w:pPr>
              <w:pStyle w:val="7"/>
              <w:spacing w:line="360" w:lineRule="auto"/>
              <w:ind w:left="200" w:right="172"/>
              <w:jc w:val="center"/>
              <w:rPr>
                <w:rFonts w:hint="eastAsia"/>
              </w:rPr>
            </w:pPr>
            <w:r>
              <w:rPr>
                <w:spacing w:val="-5"/>
              </w:rPr>
              <w:t>18</w:t>
            </w:r>
          </w:p>
        </w:tc>
        <w:tc>
          <w:tcPr>
            <w:tcW w:w="9362" w:type="dxa"/>
          </w:tcPr>
          <w:p w14:paraId="7D2D0103">
            <w:pPr>
              <w:pStyle w:val="7"/>
              <w:spacing w:line="360" w:lineRule="auto"/>
              <w:ind w:left="44"/>
              <w:rPr>
                <w:rFonts w:hint="eastAsia"/>
              </w:rPr>
            </w:pPr>
            <w:r>
              <w:rPr>
                <w:spacing w:val="-1"/>
              </w:rPr>
              <w:t>办理成功后告知短信中无办理时间</w:t>
            </w:r>
          </w:p>
        </w:tc>
        <w:tc>
          <w:tcPr>
            <w:tcW w:w="11245" w:type="dxa"/>
          </w:tcPr>
          <w:p w14:paraId="14CABF89">
            <w:pPr>
              <w:pStyle w:val="7"/>
              <w:spacing w:before="1" w:line="360" w:lineRule="auto"/>
              <w:ind w:left="0"/>
              <w:rPr>
                <w:rFonts w:hint="eastAsia" w:ascii="新宋体"/>
                <w:sz w:val="20"/>
              </w:rPr>
            </w:pPr>
          </w:p>
          <w:p w14:paraId="428CC80D">
            <w:pPr>
              <w:pStyle w:val="7"/>
              <w:spacing w:line="360" w:lineRule="auto"/>
              <w:rPr>
                <w:rFonts w:hint="eastAsia"/>
              </w:rPr>
            </w:pPr>
            <w:r>
              <w:rPr>
                <w:spacing w:val="-2"/>
              </w:rPr>
              <w:t>按照128</w:t>
            </w:r>
            <w:r>
              <w:rPr>
                <w:spacing w:val="-3"/>
              </w:rPr>
              <w:t>号文的相关规定，可认定为有责</w:t>
            </w:r>
          </w:p>
        </w:tc>
      </w:tr>
      <w:tr w14:paraId="754301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162876C2">
            <w:pPr>
              <w:pStyle w:val="7"/>
              <w:spacing w:before="1" w:line="360" w:lineRule="auto"/>
              <w:ind w:left="0"/>
              <w:rPr>
                <w:rFonts w:hint="eastAsia" w:ascii="新宋体"/>
                <w:sz w:val="20"/>
              </w:rPr>
            </w:pPr>
          </w:p>
          <w:p w14:paraId="08E1D6A9">
            <w:pPr>
              <w:pStyle w:val="7"/>
              <w:spacing w:before="101" w:line="360" w:lineRule="auto"/>
              <w:ind w:left="200" w:right="172"/>
              <w:jc w:val="center"/>
              <w:rPr>
                <w:rFonts w:hint="eastAsia"/>
              </w:rPr>
            </w:pPr>
            <w:r>
              <w:rPr>
                <w:spacing w:val="-5"/>
              </w:rPr>
              <w:t>19</w:t>
            </w:r>
          </w:p>
        </w:tc>
        <w:tc>
          <w:tcPr>
            <w:tcW w:w="9362" w:type="dxa"/>
          </w:tcPr>
          <w:p w14:paraId="5AF4D8A6">
            <w:pPr>
              <w:pStyle w:val="7"/>
              <w:spacing w:before="101" w:line="360" w:lineRule="auto"/>
              <w:ind w:left="44"/>
              <w:rPr>
                <w:rFonts w:hint="eastAsia"/>
              </w:rPr>
            </w:pPr>
            <w:r>
              <w:rPr>
                <w:spacing w:val="-1"/>
              </w:rPr>
              <w:t>办理成功后告知短信中无生效及失效时间</w:t>
            </w:r>
          </w:p>
        </w:tc>
        <w:tc>
          <w:tcPr>
            <w:tcW w:w="11245" w:type="dxa"/>
          </w:tcPr>
          <w:p w14:paraId="29E8E947">
            <w:pPr>
              <w:pStyle w:val="7"/>
              <w:spacing w:before="1" w:line="360" w:lineRule="auto"/>
              <w:ind w:left="0"/>
              <w:rPr>
                <w:rFonts w:hint="eastAsia" w:ascii="新宋体"/>
                <w:sz w:val="20"/>
              </w:rPr>
            </w:pPr>
          </w:p>
          <w:p w14:paraId="6B59F619">
            <w:pPr>
              <w:pStyle w:val="7"/>
              <w:spacing w:line="360" w:lineRule="auto"/>
              <w:rPr>
                <w:rFonts w:hint="eastAsia"/>
              </w:rPr>
            </w:pPr>
            <w:r>
              <w:rPr>
                <w:spacing w:val="-2"/>
              </w:rPr>
              <w:t>按照128号文的相关规定，可认定为有责。如果有生效日期，同时从业务名称上可以看出失效日期的（如“24</w:t>
            </w:r>
            <w:r>
              <w:rPr>
                <w:spacing w:val="-6"/>
              </w:rPr>
              <w:t>个月</w:t>
            </w:r>
            <w:r>
              <w:t>”字样等），</w:t>
            </w:r>
            <w:r>
              <w:rPr>
                <w:spacing w:val="-2"/>
              </w:rPr>
              <w:t>可认定为未发现有责</w:t>
            </w:r>
          </w:p>
        </w:tc>
      </w:tr>
      <w:tr w14:paraId="5FA309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9" w:hRule="atLeast"/>
        </w:trPr>
        <w:tc>
          <w:tcPr>
            <w:tcW w:w="983" w:type="dxa"/>
          </w:tcPr>
          <w:p w14:paraId="6CC8033F">
            <w:pPr>
              <w:pStyle w:val="7"/>
              <w:spacing w:before="1" w:line="360" w:lineRule="auto"/>
              <w:ind w:left="0"/>
              <w:rPr>
                <w:rFonts w:hint="eastAsia" w:ascii="新宋体"/>
                <w:sz w:val="20"/>
              </w:rPr>
            </w:pPr>
          </w:p>
          <w:p w14:paraId="269FBB1E">
            <w:pPr>
              <w:pStyle w:val="7"/>
              <w:spacing w:line="360" w:lineRule="auto"/>
              <w:ind w:left="200" w:right="172"/>
              <w:jc w:val="center"/>
              <w:rPr>
                <w:rFonts w:hint="eastAsia"/>
              </w:rPr>
            </w:pPr>
            <w:r>
              <w:rPr>
                <w:spacing w:val="-5"/>
              </w:rPr>
              <w:t>20</w:t>
            </w:r>
          </w:p>
        </w:tc>
        <w:tc>
          <w:tcPr>
            <w:tcW w:w="9362" w:type="dxa"/>
          </w:tcPr>
          <w:p w14:paraId="58DA4497">
            <w:pPr>
              <w:pStyle w:val="7"/>
              <w:spacing w:line="360" w:lineRule="auto"/>
              <w:ind w:left="44"/>
              <w:rPr>
                <w:rFonts w:hint="eastAsia"/>
              </w:rPr>
            </w:pPr>
            <w:r>
              <w:rPr>
                <w:spacing w:val="-1"/>
              </w:rPr>
              <w:t>办理成功后告知短信无办理渠道</w:t>
            </w:r>
          </w:p>
        </w:tc>
        <w:tc>
          <w:tcPr>
            <w:tcW w:w="11245" w:type="dxa"/>
          </w:tcPr>
          <w:p w14:paraId="14C76358">
            <w:pPr>
              <w:pStyle w:val="7"/>
              <w:spacing w:before="1" w:line="360" w:lineRule="auto"/>
              <w:ind w:left="0"/>
              <w:rPr>
                <w:rFonts w:hint="eastAsia" w:ascii="新宋体"/>
                <w:sz w:val="20"/>
              </w:rPr>
            </w:pPr>
          </w:p>
          <w:p w14:paraId="488634C3">
            <w:pPr>
              <w:pStyle w:val="7"/>
              <w:spacing w:line="360" w:lineRule="auto"/>
              <w:rPr>
                <w:rFonts w:hint="eastAsia"/>
              </w:rPr>
            </w:pPr>
            <w:r>
              <w:rPr>
                <w:spacing w:val="-2"/>
              </w:rPr>
              <w:t>按照128</w:t>
            </w:r>
            <w:r>
              <w:rPr>
                <w:spacing w:val="-3"/>
              </w:rPr>
              <w:t>号文的相关规定，可认定为有责</w:t>
            </w:r>
          </w:p>
        </w:tc>
      </w:tr>
      <w:tr w14:paraId="633713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42B5F6D8">
            <w:pPr>
              <w:pStyle w:val="7"/>
              <w:spacing w:before="1" w:line="360" w:lineRule="auto"/>
              <w:ind w:left="0"/>
              <w:rPr>
                <w:rFonts w:hint="eastAsia" w:ascii="新宋体"/>
                <w:sz w:val="20"/>
              </w:rPr>
            </w:pPr>
          </w:p>
          <w:p w14:paraId="0CBE21C7">
            <w:pPr>
              <w:pStyle w:val="7"/>
              <w:spacing w:line="360" w:lineRule="auto"/>
              <w:ind w:left="200" w:right="172"/>
              <w:jc w:val="center"/>
              <w:rPr>
                <w:rFonts w:hint="eastAsia"/>
              </w:rPr>
            </w:pPr>
            <w:r>
              <w:rPr>
                <w:spacing w:val="-5"/>
              </w:rPr>
              <w:t>21</w:t>
            </w:r>
          </w:p>
        </w:tc>
        <w:tc>
          <w:tcPr>
            <w:tcW w:w="9362" w:type="dxa"/>
          </w:tcPr>
          <w:p w14:paraId="7522957F">
            <w:pPr>
              <w:pStyle w:val="7"/>
              <w:spacing w:line="360" w:lineRule="auto"/>
              <w:ind w:left="44"/>
              <w:rPr>
                <w:rFonts w:hint="eastAsia"/>
              </w:rPr>
            </w:pPr>
            <w:r>
              <w:rPr>
                <w:spacing w:val="-1"/>
              </w:rPr>
              <w:t>办理成功后告知短信中的退订方式如何把握？</w:t>
            </w:r>
          </w:p>
        </w:tc>
        <w:tc>
          <w:tcPr>
            <w:tcW w:w="11245" w:type="dxa"/>
          </w:tcPr>
          <w:p w14:paraId="355A95E0">
            <w:pPr>
              <w:pStyle w:val="7"/>
              <w:spacing w:before="1" w:line="360" w:lineRule="auto"/>
              <w:ind w:left="0"/>
              <w:rPr>
                <w:rFonts w:hint="eastAsia" w:ascii="新宋体"/>
                <w:sz w:val="20"/>
              </w:rPr>
            </w:pPr>
          </w:p>
          <w:p w14:paraId="4ACE30E8">
            <w:pPr>
              <w:pStyle w:val="7"/>
              <w:spacing w:line="360" w:lineRule="auto"/>
              <w:rPr>
                <w:rFonts w:hint="eastAsia"/>
              </w:rPr>
            </w:pPr>
            <w:r>
              <w:rPr>
                <w:spacing w:val="-1"/>
              </w:rPr>
              <w:t>如果有“退订”或同义词引导用户查询具体退订方式，可认定为未发现有责</w:t>
            </w:r>
          </w:p>
        </w:tc>
      </w:tr>
      <w:tr w14:paraId="450E84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5672551D">
            <w:pPr>
              <w:pStyle w:val="7"/>
              <w:spacing w:before="1" w:line="360" w:lineRule="auto"/>
              <w:ind w:left="0"/>
              <w:rPr>
                <w:rFonts w:hint="eastAsia" w:ascii="新宋体"/>
                <w:sz w:val="20"/>
              </w:rPr>
            </w:pPr>
          </w:p>
          <w:p w14:paraId="52E90423">
            <w:pPr>
              <w:pStyle w:val="7"/>
              <w:spacing w:line="360" w:lineRule="auto"/>
              <w:ind w:left="200" w:right="172"/>
              <w:jc w:val="center"/>
              <w:rPr>
                <w:rFonts w:hint="eastAsia"/>
              </w:rPr>
            </w:pPr>
            <w:r>
              <w:rPr>
                <w:spacing w:val="-5"/>
              </w:rPr>
              <w:t>22</w:t>
            </w:r>
          </w:p>
        </w:tc>
        <w:tc>
          <w:tcPr>
            <w:tcW w:w="9362" w:type="dxa"/>
          </w:tcPr>
          <w:p w14:paraId="5050A6C7">
            <w:pPr>
              <w:pStyle w:val="7"/>
              <w:spacing w:line="360" w:lineRule="auto"/>
              <w:ind w:left="44"/>
              <w:rPr>
                <w:rFonts w:hint="eastAsia"/>
              </w:rPr>
            </w:pPr>
            <w:r>
              <w:rPr>
                <w:spacing w:val="-1"/>
              </w:rPr>
              <w:t>达量告知短信内容无收费标准和收费查询方式或不完整</w:t>
            </w:r>
          </w:p>
        </w:tc>
        <w:tc>
          <w:tcPr>
            <w:tcW w:w="11245" w:type="dxa"/>
          </w:tcPr>
          <w:p w14:paraId="4BC16A4C">
            <w:pPr>
              <w:pStyle w:val="7"/>
              <w:spacing w:before="1" w:line="360" w:lineRule="auto"/>
              <w:ind w:left="0"/>
              <w:rPr>
                <w:rFonts w:hint="eastAsia" w:ascii="新宋体"/>
                <w:sz w:val="20"/>
              </w:rPr>
            </w:pPr>
          </w:p>
          <w:p w14:paraId="411B07FE">
            <w:pPr>
              <w:pStyle w:val="7"/>
              <w:spacing w:line="360" w:lineRule="auto"/>
              <w:rPr>
                <w:rFonts w:hint="eastAsia"/>
              </w:rPr>
            </w:pPr>
            <w:r>
              <w:rPr>
                <w:spacing w:val="-1"/>
              </w:rPr>
              <w:t>现阶段暂时认定为未发现有责</w:t>
            </w:r>
          </w:p>
        </w:tc>
      </w:tr>
      <w:tr w14:paraId="7059F2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69EDDC20">
            <w:pPr>
              <w:pStyle w:val="7"/>
              <w:spacing w:before="1" w:line="360" w:lineRule="auto"/>
              <w:ind w:left="0"/>
              <w:rPr>
                <w:rFonts w:hint="eastAsia" w:ascii="新宋体"/>
                <w:sz w:val="20"/>
              </w:rPr>
            </w:pPr>
          </w:p>
          <w:p w14:paraId="58EE9157">
            <w:pPr>
              <w:pStyle w:val="7"/>
              <w:spacing w:before="101" w:line="360" w:lineRule="auto"/>
              <w:ind w:left="200" w:right="172"/>
              <w:jc w:val="center"/>
              <w:rPr>
                <w:rFonts w:hint="eastAsia"/>
              </w:rPr>
            </w:pPr>
            <w:r>
              <w:rPr>
                <w:spacing w:val="-5"/>
              </w:rPr>
              <w:t>23</w:t>
            </w:r>
          </w:p>
        </w:tc>
        <w:tc>
          <w:tcPr>
            <w:tcW w:w="9362" w:type="dxa"/>
          </w:tcPr>
          <w:p w14:paraId="7179D5B8">
            <w:pPr>
              <w:pStyle w:val="7"/>
              <w:spacing w:line="360" w:lineRule="auto"/>
              <w:ind w:left="44"/>
              <w:rPr>
                <w:rFonts w:hint="eastAsia"/>
              </w:rPr>
            </w:pPr>
            <w:r>
              <w:rPr>
                <w:spacing w:val="-2"/>
              </w:rPr>
              <w:t>用户使用8元套餐，套餐内仅包含30</w:t>
            </w:r>
            <w:r>
              <w:rPr>
                <w:spacing w:val="-3"/>
              </w:rPr>
              <w:t>分钟语音，不包含流量，仅提供了使用流量的相关提醒，是否判责。</w:t>
            </w:r>
          </w:p>
        </w:tc>
        <w:tc>
          <w:tcPr>
            <w:tcW w:w="11245" w:type="dxa"/>
          </w:tcPr>
          <w:p w14:paraId="652D09D6">
            <w:pPr>
              <w:pStyle w:val="7"/>
              <w:spacing w:before="1" w:line="360" w:lineRule="auto"/>
              <w:ind w:left="0"/>
              <w:rPr>
                <w:rFonts w:hint="eastAsia" w:ascii="新宋体"/>
                <w:sz w:val="20"/>
              </w:rPr>
            </w:pPr>
          </w:p>
          <w:p w14:paraId="6A08D82C">
            <w:pPr>
              <w:pStyle w:val="7"/>
              <w:spacing w:before="101" w:line="360" w:lineRule="auto"/>
              <w:rPr>
                <w:rFonts w:hint="eastAsia"/>
              </w:rPr>
            </w:pPr>
            <w:r>
              <w:rPr>
                <w:spacing w:val="-1"/>
              </w:rPr>
              <w:t>套餐内不含流量的，使用流量前无提醒，可认定为未发现有责</w:t>
            </w:r>
          </w:p>
        </w:tc>
      </w:tr>
      <w:tr w14:paraId="359B26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410993C7">
            <w:pPr>
              <w:pStyle w:val="7"/>
              <w:spacing w:before="1" w:line="360" w:lineRule="auto"/>
              <w:ind w:left="0"/>
              <w:rPr>
                <w:rFonts w:hint="eastAsia" w:ascii="新宋体"/>
                <w:sz w:val="20"/>
              </w:rPr>
            </w:pPr>
          </w:p>
          <w:p w14:paraId="45AE06D7">
            <w:pPr>
              <w:pStyle w:val="7"/>
              <w:spacing w:line="360" w:lineRule="auto"/>
              <w:ind w:left="200" w:right="172"/>
              <w:jc w:val="center"/>
              <w:rPr>
                <w:rFonts w:hint="eastAsia"/>
              </w:rPr>
            </w:pPr>
            <w:r>
              <w:rPr>
                <w:spacing w:val="-5"/>
              </w:rPr>
              <w:t>24</w:t>
            </w:r>
          </w:p>
        </w:tc>
        <w:tc>
          <w:tcPr>
            <w:tcW w:w="9362" w:type="dxa"/>
          </w:tcPr>
          <w:p w14:paraId="40493E72">
            <w:pPr>
              <w:pStyle w:val="7"/>
              <w:spacing w:line="360" w:lineRule="auto"/>
              <w:ind w:left="44"/>
              <w:rPr>
                <w:rFonts w:hint="eastAsia"/>
              </w:rPr>
            </w:pPr>
            <w:r>
              <w:rPr>
                <w:spacing w:val="-1"/>
              </w:rPr>
              <w:t>用户申诉靓号低消不知情，未提供成功短信，或者成功短信中未包含靓号协议信息</w:t>
            </w:r>
          </w:p>
        </w:tc>
        <w:tc>
          <w:tcPr>
            <w:tcW w:w="11245" w:type="dxa"/>
          </w:tcPr>
          <w:p w14:paraId="613BE9D7">
            <w:pPr>
              <w:pStyle w:val="7"/>
              <w:spacing w:before="1" w:line="360" w:lineRule="auto"/>
              <w:ind w:left="0"/>
              <w:rPr>
                <w:rFonts w:hint="eastAsia" w:ascii="新宋体"/>
                <w:sz w:val="20"/>
              </w:rPr>
            </w:pPr>
          </w:p>
          <w:p w14:paraId="54ED7B2C">
            <w:pPr>
              <w:pStyle w:val="7"/>
              <w:spacing w:line="360" w:lineRule="auto"/>
              <w:rPr>
                <w:rFonts w:hint="eastAsia"/>
              </w:rPr>
            </w:pPr>
            <w:r>
              <w:rPr>
                <w:spacing w:val="-1"/>
              </w:rPr>
              <w:t>靓号低消应以协议为准，未提供告知短信或提供的告知短信未包含靓号协议信息，可认定为未发现有责</w:t>
            </w:r>
          </w:p>
        </w:tc>
      </w:tr>
      <w:tr w14:paraId="187497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3093D75D">
            <w:pPr>
              <w:pStyle w:val="7"/>
              <w:spacing w:before="1" w:line="360" w:lineRule="auto"/>
              <w:ind w:left="0"/>
              <w:rPr>
                <w:rFonts w:hint="eastAsia" w:ascii="新宋体"/>
                <w:sz w:val="20"/>
              </w:rPr>
            </w:pPr>
          </w:p>
          <w:p w14:paraId="1C104746">
            <w:pPr>
              <w:pStyle w:val="7"/>
              <w:spacing w:before="101" w:line="360" w:lineRule="auto"/>
              <w:ind w:left="200" w:right="172"/>
              <w:jc w:val="center"/>
              <w:rPr>
                <w:rFonts w:hint="eastAsia"/>
              </w:rPr>
            </w:pPr>
            <w:r>
              <w:rPr>
                <w:spacing w:val="-5"/>
              </w:rPr>
              <w:t>25</w:t>
            </w:r>
          </w:p>
        </w:tc>
        <w:tc>
          <w:tcPr>
            <w:tcW w:w="9362" w:type="dxa"/>
          </w:tcPr>
          <w:p w14:paraId="6CA0A5EA">
            <w:pPr>
              <w:pStyle w:val="7"/>
              <w:spacing w:line="360" w:lineRule="auto"/>
              <w:ind w:left="44"/>
              <w:rPr>
                <w:rFonts w:hint="eastAsia"/>
              </w:rPr>
            </w:pPr>
            <w:r>
              <w:t>套餐打折优惠活动到期后，套餐将恢复原资费（优惠活动办理时，有明确有效期限），</w:t>
            </w:r>
            <w:r>
              <w:rPr>
                <w:spacing w:val="-3"/>
              </w:rPr>
              <w:t>是否需要</w:t>
            </w:r>
            <w:r>
              <w:rPr>
                <w:spacing w:val="-2"/>
              </w:rPr>
              <w:t>短信提醒用户</w:t>
            </w:r>
          </w:p>
        </w:tc>
        <w:tc>
          <w:tcPr>
            <w:tcW w:w="11245" w:type="dxa"/>
          </w:tcPr>
          <w:p w14:paraId="011B9BCC">
            <w:pPr>
              <w:pStyle w:val="7"/>
              <w:spacing w:before="1" w:line="360" w:lineRule="auto"/>
              <w:ind w:left="0"/>
              <w:rPr>
                <w:rFonts w:hint="eastAsia" w:ascii="新宋体"/>
                <w:sz w:val="20"/>
              </w:rPr>
            </w:pPr>
          </w:p>
          <w:p w14:paraId="6A09E3C9">
            <w:pPr>
              <w:pStyle w:val="7"/>
              <w:spacing w:before="101" w:line="360" w:lineRule="auto"/>
              <w:rPr>
                <w:rFonts w:hint="eastAsia"/>
              </w:rPr>
            </w:pPr>
            <w:r>
              <w:t>套餐打折优惠活动到期后恢复原资费，仍然需要提醒，未提供提醒短信的（超6个月的除外），</w:t>
            </w:r>
            <w:r>
              <w:rPr>
                <w:spacing w:val="-2"/>
              </w:rPr>
              <w:t>可认定为有责。</w:t>
            </w:r>
          </w:p>
        </w:tc>
      </w:tr>
      <w:tr w14:paraId="66ECF5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77" w:hRule="atLeast"/>
        </w:trPr>
        <w:tc>
          <w:tcPr>
            <w:tcW w:w="983" w:type="dxa"/>
          </w:tcPr>
          <w:p w14:paraId="4BF31789">
            <w:pPr>
              <w:pStyle w:val="7"/>
              <w:spacing w:line="360" w:lineRule="auto"/>
              <w:ind w:left="0"/>
              <w:rPr>
                <w:rFonts w:hint="eastAsia" w:ascii="新宋体"/>
                <w:sz w:val="28"/>
              </w:rPr>
            </w:pPr>
          </w:p>
          <w:p w14:paraId="47DAAE39">
            <w:pPr>
              <w:pStyle w:val="7"/>
              <w:spacing w:before="220" w:line="360" w:lineRule="auto"/>
              <w:ind w:left="200" w:right="172"/>
              <w:jc w:val="center"/>
              <w:rPr>
                <w:rFonts w:hint="eastAsia"/>
              </w:rPr>
            </w:pPr>
            <w:r>
              <w:rPr>
                <w:spacing w:val="-5"/>
              </w:rPr>
              <w:t>26</w:t>
            </w:r>
          </w:p>
        </w:tc>
        <w:tc>
          <w:tcPr>
            <w:tcW w:w="9362" w:type="dxa"/>
          </w:tcPr>
          <w:p w14:paraId="0815F3D2">
            <w:pPr>
              <w:pStyle w:val="7"/>
              <w:spacing w:line="360" w:lineRule="auto"/>
              <w:ind w:left="44" w:right="275"/>
              <w:rPr>
                <w:rFonts w:hint="eastAsia"/>
                <w:b/>
                <w:spacing w:val="-2"/>
              </w:rPr>
            </w:pPr>
            <w:r>
              <w:rPr>
                <w:b/>
                <w:spacing w:val="-2"/>
              </w:rPr>
              <w:t>“电话营销涉及业务办理的，应通过业务平台向用户发送请求确认的短信，说明业务的必要信息，用户短信回复确认后方可办理。”</w:t>
            </w:r>
          </w:p>
          <w:p w14:paraId="2B5A972D">
            <w:pPr>
              <w:pStyle w:val="7"/>
              <w:spacing w:line="360" w:lineRule="auto"/>
              <w:ind w:left="44" w:right="275"/>
              <w:rPr>
                <w:rFonts w:hint="eastAsia"/>
              </w:rPr>
            </w:pPr>
            <w:r>
              <w:rPr>
                <w:spacing w:val="-2"/>
              </w:rPr>
              <w:t>1、用户致电企业过程中企业主动向用户推荐业务是否适用此条？</w:t>
            </w:r>
          </w:p>
          <w:p w14:paraId="4D66645A">
            <w:pPr>
              <w:pStyle w:val="7"/>
              <w:spacing w:line="360" w:lineRule="auto"/>
              <w:ind w:left="44"/>
              <w:rPr>
                <w:rFonts w:hint="eastAsia"/>
              </w:rPr>
            </w:pPr>
            <w:r>
              <w:t>2</w:t>
            </w:r>
            <w:r>
              <w:rPr>
                <w:spacing w:val="-1"/>
              </w:rPr>
              <w:t>、若用户主动致电企业要求办理业务，是否适用此条？</w:t>
            </w:r>
          </w:p>
          <w:p w14:paraId="6C24A3B7">
            <w:pPr>
              <w:pStyle w:val="7"/>
              <w:spacing w:line="360" w:lineRule="auto"/>
              <w:ind w:left="44"/>
              <w:rPr>
                <w:rFonts w:hint="eastAsia"/>
              </w:rPr>
            </w:pPr>
            <w:r>
              <w:t>3</w:t>
            </w:r>
            <w:r>
              <w:rPr>
                <w:spacing w:val="-1"/>
              </w:rPr>
              <w:t>、“说明业务的必要信息”中的“必要信息”如何界定？</w:t>
            </w:r>
          </w:p>
        </w:tc>
        <w:tc>
          <w:tcPr>
            <w:tcW w:w="11245" w:type="dxa"/>
          </w:tcPr>
          <w:p w14:paraId="15335A7F">
            <w:pPr>
              <w:pStyle w:val="7"/>
              <w:spacing w:line="360" w:lineRule="auto"/>
              <w:ind w:left="0"/>
              <w:rPr>
                <w:rFonts w:hint="eastAsia" w:ascii="新宋体"/>
                <w:sz w:val="28"/>
              </w:rPr>
            </w:pPr>
          </w:p>
          <w:p w14:paraId="54A98736">
            <w:pPr>
              <w:pStyle w:val="7"/>
              <w:spacing w:before="159" w:line="360" w:lineRule="auto"/>
              <w:ind w:right="179"/>
              <w:rPr>
                <w:rFonts w:hint="eastAsia"/>
              </w:rPr>
            </w:pPr>
            <w:r>
              <w:rPr>
                <w:spacing w:val="-2"/>
              </w:rPr>
              <w:t>一是用户致电企业过程中，企业主动向用户推荐办理业务的，适用此条（即通过业务平台向用户发送请求确认的短信，说明业务的必要信息，用户短信回复确认后方可办理）；</w:t>
            </w:r>
          </w:p>
          <w:p w14:paraId="21670076">
            <w:pPr>
              <w:pStyle w:val="7"/>
              <w:spacing w:line="360" w:lineRule="auto"/>
              <w:ind w:left="0"/>
              <w:rPr>
                <w:rFonts w:hint="eastAsia" w:ascii="新宋体"/>
                <w:sz w:val="28"/>
              </w:rPr>
            </w:pPr>
            <w:r>
              <w:rPr>
                <w:spacing w:val="-2"/>
              </w:rPr>
              <w:t>二是用户主动致电企业要求办理业务，三种确认方式之一均可，但必须自证用户知情同意，如提供相关录音；</w:t>
            </w:r>
          </w:p>
          <w:p w14:paraId="06B4F378">
            <w:pPr>
              <w:pStyle w:val="7"/>
              <w:spacing w:line="360" w:lineRule="auto"/>
              <w:ind w:right="619"/>
              <w:rPr>
                <w:rFonts w:hint="eastAsia"/>
              </w:rPr>
            </w:pPr>
            <w:r>
              <w:rPr>
                <w:spacing w:val="-2"/>
              </w:rPr>
              <w:t>三是“说明业务的必要信息”中的“必要信息”，现阶段至少包括业务名称。</w:t>
            </w:r>
          </w:p>
        </w:tc>
      </w:tr>
      <w:tr w14:paraId="08D7EF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2B9A82DC">
            <w:pPr>
              <w:pStyle w:val="7"/>
              <w:spacing w:before="4" w:line="360" w:lineRule="auto"/>
              <w:ind w:left="0"/>
              <w:rPr>
                <w:rFonts w:hint="eastAsia" w:ascii="新宋体"/>
                <w:sz w:val="20"/>
              </w:rPr>
            </w:pPr>
          </w:p>
          <w:p w14:paraId="619AF98D">
            <w:pPr>
              <w:pStyle w:val="7"/>
              <w:spacing w:before="1" w:line="360" w:lineRule="auto"/>
              <w:ind w:left="200" w:right="172"/>
              <w:jc w:val="center"/>
              <w:rPr>
                <w:rFonts w:hint="eastAsia"/>
              </w:rPr>
            </w:pPr>
            <w:r>
              <w:rPr>
                <w:spacing w:val="-5"/>
              </w:rPr>
              <w:t>27</w:t>
            </w:r>
          </w:p>
        </w:tc>
        <w:tc>
          <w:tcPr>
            <w:tcW w:w="9362" w:type="dxa"/>
          </w:tcPr>
          <w:p w14:paraId="58E63C8C">
            <w:pPr>
              <w:pStyle w:val="7"/>
              <w:spacing w:before="2" w:line="360" w:lineRule="auto"/>
              <w:ind w:left="44" w:right="275"/>
              <w:rPr>
                <w:rFonts w:hint="eastAsia"/>
              </w:rPr>
            </w:pPr>
            <w:r>
              <w:rPr>
                <w:spacing w:val="-2"/>
              </w:rPr>
              <w:t>用户在实体厅办理业务，使用验证码（验证码短信和告知短信中均提示办理渠道为实体营业</w:t>
            </w:r>
            <w:r>
              <w:rPr>
                <w:spacing w:val="80"/>
              </w:rPr>
              <w:t xml:space="preserve"> </w:t>
            </w:r>
            <w:r>
              <w:rPr>
                <w:spacing w:val="-2"/>
              </w:rPr>
              <w:t>厅），没有签字，企业表示系用户收到验证码后告知工作人员，由工作人员录入系统后为其办</w:t>
            </w:r>
            <w:r>
              <w:rPr>
                <w:spacing w:val="-1"/>
              </w:rPr>
              <w:t>理，要不要认定有责？</w:t>
            </w:r>
          </w:p>
        </w:tc>
        <w:tc>
          <w:tcPr>
            <w:tcW w:w="11245" w:type="dxa"/>
          </w:tcPr>
          <w:p w14:paraId="1911B62C">
            <w:pPr>
              <w:pStyle w:val="7"/>
              <w:spacing w:before="2" w:line="360" w:lineRule="auto"/>
              <w:ind w:left="44" w:right="275"/>
              <w:rPr>
                <w:rFonts w:hint="eastAsia"/>
              </w:rPr>
            </w:pPr>
          </w:p>
          <w:p w14:paraId="13ADAD24">
            <w:pPr>
              <w:pStyle w:val="7"/>
              <w:spacing w:before="162" w:line="360" w:lineRule="auto"/>
              <w:ind w:right="179"/>
              <w:rPr>
                <w:rFonts w:hint="eastAsia"/>
              </w:rPr>
            </w:pPr>
            <w:r>
              <w:rPr>
                <w:spacing w:val="-2"/>
              </w:rPr>
              <w:t>实体厅工作人员在业务系统输入用户口头告知的验证码，企业应提供用户本人知情同意使用验证码的凭证，否则可认定为有责。</w:t>
            </w:r>
          </w:p>
        </w:tc>
      </w:tr>
      <w:tr w14:paraId="3C6FBA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5F018A44">
            <w:pPr>
              <w:pStyle w:val="7"/>
              <w:spacing w:before="5" w:line="360" w:lineRule="auto"/>
              <w:ind w:left="0"/>
              <w:rPr>
                <w:rFonts w:hint="eastAsia" w:ascii="新宋体"/>
                <w:sz w:val="20"/>
              </w:rPr>
            </w:pPr>
          </w:p>
          <w:p w14:paraId="592238C1">
            <w:pPr>
              <w:pStyle w:val="7"/>
              <w:spacing w:line="360" w:lineRule="auto"/>
              <w:ind w:left="200" w:right="172"/>
              <w:jc w:val="center"/>
              <w:rPr>
                <w:rFonts w:hint="eastAsia"/>
              </w:rPr>
            </w:pPr>
            <w:r>
              <w:rPr>
                <w:spacing w:val="-5"/>
              </w:rPr>
              <w:t>28</w:t>
            </w:r>
          </w:p>
        </w:tc>
        <w:tc>
          <w:tcPr>
            <w:tcW w:w="9362" w:type="dxa"/>
          </w:tcPr>
          <w:p w14:paraId="10E82D17">
            <w:pPr>
              <w:pStyle w:val="7"/>
              <w:spacing w:before="162" w:line="360" w:lineRule="auto"/>
              <w:ind w:left="44" w:right="55"/>
              <w:rPr>
                <w:rFonts w:hint="eastAsia"/>
              </w:rPr>
            </w:pPr>
            <w:r>
              <w:rPr>
                <w:spacing w:val="-2"/>
              </w:rPr>
              <w:t>“协议中以加粗字体、添加着重号等突出形式明示用户责任及限制性条款并主动提醒用户注意”如何把握？用户责任及限制性条款具体包含范围？</w:t>
            </w:r>
          </w:p>
        </w:tc>
        <w:tc>
          <w:tcPr>
            <w:tcW w:w="11245" w:type="dxa"/>
          </w:tcPr>
          <w:p w14:paraId="73857D8F">
            <w:pPr>
              <w:pStyle w:val="7"/>
              <w:spacing w:before="2" w:line="360" w:lineRule="auto"/>
              <w:ind w:left="44" w:right="275"/>
              <w:rPr>
                <w:rFonts w:hint="eastAsia"/>
              </w:rPr>
            </w:pPr>
          </w:p>
          <w:p w14:paraId="36169131">
            <w:pPr>
              <w:pStyle w:val="7"/>
              <w:spacing w:before="2" w:line="360" w:lineRule="auto"/>
              <w:ind w:right="179"/>
              <w:rPr>
                <w:rFonts w:hint="eastAsia"/>
              </w:rPr>
            </w:pPr>
            <w:r>
              <w:rPr>
                <w:spacing w:val="-2"/>
              </w:rPr>
              <w:t>对于“协议中以加粗字体、添加着重号等突出形式明示用户责任及限制性条款并主动提醒用户注意”的把握，现阶段认可加粗、添加着重号、标红、协议自带下划线等非手动添加的方式。</w:t>
            </w:r>
          </w:p>
          <w:p w14:paraId="1ACCC35E">
            <w:pPr>
              <w:pStyle w:val="7"/>
              <w:spacing w:line="360" w:lineRule="auto"/>
              <w:rPr>
                <w:rFonts w:hint="eastAsia"/>
              </w:rPr>
            </w:pPr>
            <w:r>
              <w:t>对于“用户责任及限制性条款“，现阶段应至少包括：违约责任（仅加粗“违约责任”标题亦可</w:t>
            </w:r>
            <w:r>
              <w:rPr>
                <w:spacing w:val="-10"/>
              </w:rPr>
              <w:t>）</w:t>
            </w:r>
          </w:p>
        </w:tc>
      </w:tr>
      <w:tr w14:paraId="027E85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57" w:hRule="atLeast"/>
        </w:trPr>
        <w:tc>
          <w:tcPr>
            <w:tcW w:w="983" w:type="dxa"/>
          </w:tcPr>
          <w:p w14:paraId="254BDF71">
            <w:pPr>
              <w:pStyle w:val="7"/>
              <w:spacing w:before="8" w:line="360" w:lineRule="auto"/>
              <w:ind w:left="0"/>
              <w:rPr>
                <w:rFonts w:hint="eastAsia" w:ascii="新宋体"/>
                <w:sz w:val="32"/>
              </w:rPr>
            </w:pPr>
          </w:p>
          <w:p w14:paraId="6AC7AAFE">
            <w:pPr>
              <w:pStyle w:val="7"/>
              <w:spacing w:line="360" w:lineRule="auto"/>
              <w:ind w:left="200" w:right="172"/>
              <w:jc w:val="center"/>
              <w:rPr>
                <w:rFonts w:hint="eastAsia"/>
              </w:rPr>
            </w:pPr>
            <w:r>
              <w:rPr>
                <w:spacing w:val="-5"/>
              </w:rPr>
              <w:t>29</w:t>
            </w:r>
          </w:p>
        </w:tc>
        <w:tc>
          <w:tcPr>
            <w:tcW w:w="9362" w:type="dxa"/>
          </w:tcPr>
          <w:p w14:paraId="08F7D447">
            <w:pPr>
              <w:pStyle w:val="7"/>
              <w:spacing w:before="98" w:line="360" w:lineRule="auto"/>
              <w:ind w:left="44"/>
              <w:rPr>
                <w:rFonts w:hint="eastAsia"/>
                <w:b/>
              </w:rPr>
            </w:pPr>
            <w:r>
              <w:rPr>
                <w:b/>
                <w:spacing w:val="-1"/>
              </w:rPr>
              <w:t>免费赠送业务附加在网期限等限制性条件，有责。</w:t>
            </w:r>
          </w:p>
          <w:p w14:paraId="269760F7">
            <w:pPr>
              <w:pStyle w:val="7"/>
              <w:spacing w:before="21" w:line="360" w:lineRule="auto"/>
              <w:ind w:left="44" w:right="55"/>
              <w:rPr>
                <w:rFonts w:hint="eastAsia"/>
              </w:rPr>
            </w:pPr>
            <w:r>
              <w:rPr>
                <w:spacing w:val="-2"/>
              </w:rPr>
              <w:t>用户正常签订的套餐协议中，包含一些优惠的赠送业务（如宽带等），有在网期限要求，并非单独赠送的一项免费业务，是否可以无责？如果用户同意有在网期限并签字，如何定责？</w:t>
            </w:r>
          </w:p>
        </w:tc>
        <w:tc>
          <w:tcPr>
            <w:tcW w:w="11245" w:type="dxa"/>
          </w:tcPr>
          <w:p w14:paraId="1FBDD51B">
            <w:pPr>
              <w:pStyle w:val="7"/>
              <w:spacing w:before="2" w:line="360" w:lineRule="auto"/>
              <w:ind w:left="44" w:right="275"/>
              <w:rPr>
                <w:rFonts w:hint="eastAsia"/>
              </w:rPr>
            </w:pPr>
          </w:p>
          <w:p w14:paraId="4108388F">
            <w:pPr>
              <w:pStyle w:val="7"/>
              <w:spacing w:before="2" w:line="360" w:lineRule="auto"/>
              <w:ind w:left="44" w:right="275"/>
              <w:rPr>
                <w:rFonts w:hint="eastAsia"/>
              </w:rPr>
            </w:pPr>
            <w:r>
              <w:rPr>
                <w:spacing w:val="-2"/>
              </w:rPr>
              <w:t>一是免费赠送业务特指用户实际无支出享受到的业务，如：无条件赠送、承诺低消赠送、存费赠送、收费减免等。</w:t>
            </w:r>
          </w:p>
          <w:p w14:paraId="186FADEA">
            <w:pPr>
              <w:pStyle w:val="7"/>
              <w:spacing w:before="2" w:line="360" w:lineRule="auto"/>
              <w:ind w:left="44" w:right="275"/>
              <w:rPr>
                <w:rFonts w:hint="eastAsia"/>
              </w:rPr>
            </w:pPr>
            <w:r>
              <w:rPr>
                <w:spacing w:val="-2"/>
              </w:rPr>
              <w:t>二是套餐或同一资费方案（以公示为准）内包含的“免费赠送”业务，不适用本条。</w:t>
            </w:r>
          </w:p>
          <w:p w14:paraId="0F6F96BE">
            <w:pPr>
              <w:pStyle w:val="7"/>
              <w:spacing w:line="360" w:lineRule="auto"/>
              <w:rPr>
                <w:rFonts w:hint="eastAsia"/>
              </w:rPr>
            </w:pPr>
            <w:r>
              <w:rPr>
                <w:spacing w:val="-1"/>
              </w:rPr>
              <w:t>三是套餐或同一资费方案外，给用户额外添加或开通的免费赠送业务，适用本条。</w:t>
            </w:r>
          </w:p>
          <w:p w14:paraId="46F6BB5C">
            <w:pPr>
              <w:pStyle w:val="7"/>
              <w:spacing w:line="360" w:lineRule="auto"/>
              <w:rPr>
                <w:rFonts w:hint="eastAsia"/>
              </w:rPr>
            </w:pPr>
            <w:r>
              <w:rPr>
                <w:spacing w:val="-1"/>
              </w:rPr>
              <w:t>四是即使用户签字确认同意，免费赠送业务也不得附加在网期限等限制性条件，否则可认定为有责。</w:t>
            </w:r>
          </w:p>
        </w:tc>
      </w:tr>
      <w:tr w14:paraId="3D4113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4AF7F2E0">
            <w:pPr>
              <w:pStyle w:val="7"/>
              <w:spacing w:before="2" w:line="360" w:lineRule="auto"/>
              <w:ind w:left="44" w:right="275"/>
              <w:rPr>
                <w:rFonts w:hint="eastAsia"/>
              </w:rPr>
            </w:pPr>
          </w:p>
          <w:p w14:paraId="4AC3FCC6">
            <w:pPr>
              <w:pStyle w:val="7"/>
              <w:spacing w:line="360" w:lineRule="auto"/>
              <w:ind w:left="200" w:right="172"/>
              <w:jc w:val="center"/>
              <w:rPr>
                <w:rFonts w:hint="eastAsia"/>
              </w:rPr>
            </w:pPr>
            <w:r>
              <w:rPr>
                <w:spacing w:val="-5"/>
              </w:rPr>
              <w:t>30</w:t>
            </w:r>
          </w:p>
        </w:tc>
        <w:tc>
          <w:tcPr>
            <w:tcW w:w="9362" w:type="dxa"/>
          </w:tcPr>
          <w:p w14:paraId="5BC50DB9">
            <w:pPr>
              <w:pStyle w:val="7"/>
              <w:spacing w:line="360" w:lineRule="auto"/>
              <w:ind w:left="44"/>
              <w:rPr>
                <w:rFonts w:hint="eastAsia"/>
              </w:rPr>
            </w:pPr>
            <w:r>
              <w:rPr>
                <w:spacing w:val="-2"/>
              </w:rPr>
              <w:t>用户质疑近期收费有问题，但没有明确说具体时限，企业只提供1或2</w:t>
            </w:r>
            <w:r>
              <w:rPr>
                <w:spacing w:val="-3"/>
              </w:rPr>
              <w:t>个月账单，是否无责</w:t>
            </w:r>
          </w:p>
        </w:tc>
        <w:tc>
          <w:tcPr>
            <w:tcW w:w="11245" w:type="dxa"/>
          </w:tcPr>
          <w:p w14:paraId="2DECA701">
            <w:pPr>
              <w:pStyle w:val="7"/>
              <w:spacing w:before="2" w:line="360" w:lineRule="auto"/>
              <w:ind w:left="44" w:right="275"/>
              <w:rPr>
                <w:rFonts w:hint="eastAsia"/>
              </w:rPr>
            </w:pPr>
          </w:p>
          <w:p w14:paraId="31AC623A">
            <w:pPr>
              <w:pStyle w:val="7"/>
              <w:spacing w:line="360" w:lineRule="auto"/>
              <w:rPr>
                <w:rFonts w:hint="eastAsia"/>
              </w:rPr>
            </w:pPr>
            <w:r>
              <w:t>此场景下，企业提供账单少于5</w:t>
            </w:r>
            <w:r>
              <w:rPr>
                <w:spacing w:val="-1"/>
              </w:rPr>
              <w:t>个月的，可认定为有责</w:t>
            </w:r>
          </w:p>
        </w:tc>
      </w:tr>
      <w:tr w14:paraId="541C88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Borders>
              <w:bottom w:val="single" w:color="000000" w:sz="8" w:space="0"/>
            </w:tcBorders>
          </w:tcPr>
          <w:p w14:paraId="5D1D4E0B">
            <w:pPr>
              <w:pStyle w:val="7"/>
              <w:spacing w:before="2" w:line="360" w:lineRule="auto"/>
              <w:ind w:left="44" w:right="275"/>
              <w:rPr>
                <w:rFonts w:hint="eastAsia"/>
              </w:rPr>
            </w:pPr>
          </w:p>
          <w:p w14:paraId="049F8DF0">
            <w:pPr>
              <w:pStyle w:val="7"/>
              <w:spacing w:line="360" w:lineRule="auto"/>
              <w:ind w:left="200" w:right="172"/>
              <w:jc w:val="center"/>
              <w:rPr>
                <w:rFonts w:hint="eastAsia"/>
              </w:rPr>
            </w:pPr>
            <w:r>
              <w:rPr>
                <w:spacing w:val="-5"/>
              </w:rPr>
              <w:t>31</w:t>
            </w:r>
          </w:p>
        </w:tc>
        <w:tc>
          <w:tcPr>
            <w:tcW w:w="9362" w:type="dxa"/>
            <w:tcBorders>
              <w:bottom w:val="single" w:color="000000" w:sz="8" w:space="0"/>
            </w:tcBorders>
          </w:tcPr>
          <w:p w14:paraId="7814D3DA">
            <w:pPr>
              <w:pStyle w:val="7"/>
              <w:spacing w:line="360" w:lineRule="auto"/>
              <w:ind w:left="44"/>
              <w:rPr>
                <w:rFonts w:hint="eastAsia"/>
              </w:rPr>
            </w:pPr>
            <w:r>
              <w:rPr>
                <w:spacing w:val="-1"/>
              </w:rPr>
              <w:t>国际漫游开通要收预存款？或者携出要预存可能产生的国际漫游费。</w:t>
            </w:r>
          </w:p>
        </w:tc>
        <w:tc>
          <w:tcPr>
            <w:tcW w:w="11245" w:type="dxa"/>
            <w:tcBorders>
              <w:bottom w:val="single" w:color="000000" w:sz="8" w:space="0"/>
            </w:tcBorders>
          </w:tcPr>
          <w:p w14:paraId="7B0C261E">
            <w:pPr>
              <w:pStyle w:val="7"/>
              <w:spacing w:before="2" w:line="360" w:lineRule="auto"/>
              <w:ind w:left="44" w:right="275"/>
              <w:rPr>
                <w:rFonts w:hint="eastAsia"/>
              </w:rPr>
            </w:pPr>
          </w:p>
          <w:p w14:paraId="52103DB7">
            <w:pPr>
              <w:pStyle w:val="7"/>
              <w:spacing w:line="360" w:lineRule="auto"/>
              <w:rPr>
                <w:rFonts w:hint="eastAsia"/>
              </w:rPr>
            </w:pPr>
            <w:r>
              <w:rPr>
                <w:spacing w:val="-1"/>
              </w:rPr>
              <w:t>企业提供协议有相关约定或其他用户知情同意凭证的，可认定为未发现有责，否则，可认定为有责</w:t>
            </w:r>
          </w:p>
        </w:tc>
      </w:tr>
      <w:tr w14:paraId="35E2BB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20" w:hRule="atLeast"/>
        </w:trPr>
        <w:tc>
          <w:tcPr>
            <w:tcW w:w="983" w:type="dxa"/>
            <w:tcBorders>
              <w:bottom w:val="single" w:color="000000" w:sz="12" w:space="0"/>
            </w:tcBorders>
          </w:tcPr>
          <w:p w14:paraId="2D23062F">
            <w:pPr>
              <w:pStyle w:val="7"/>
              <w:spacing w:before="2" w:line="360" w:lineRule="auto"/>
              <w:ind w:left="44" w:right="275"/>
              <w:rPr>
                <w:rFonts w:hint="eastAsia"/>
              </w:rPr>
            </w:pPr>
          </w:p>
          <w:p w14:paraId="65AD4301">
            <w:pPr>
              <w:pStyle w:val="7"/>
              <w:spacing w:before="101" w:line="360" w:lineRule="auto"/>
              <w:ind w:left="200" w:right="172"/>
              <w:jc w:val="center"/>
              <w:rPr>
                <w:rFonts w:hint="eastAsia"/>
              </w:rPr>
            </w:pPr>
            <w:r>
              <w:rPr>
                <w:spacing w:val="-5"/>
              </w:rPr>
              <w:t>32</w:t>
            </w:r>
          </w:p>
        </w:tc>
        <w:tc>
          <w:tcPr>
            <w:tcW w:w="9362" w:type="dxa"/>
            <w:tcBorders>
              <w:bottom w:val="single" w:color="000000" w:sz="12" w:space="0"/>
            </w:tcBorders>
          </w:tcPr>
          <w:p w14:paraId="1E72BC55">
            <w:pPr>
              <w:pStyle w:val="7"/>
              <w:spacing w:line="360" w:lineRule="auto"/>
              <w:ind w:left="44"/>
              <w:rPr>
                <w:rFonts w:hint="eastAsia"/>
              </w:rPr>
            </w:pPr>
            <w:r>
              <w:rPr>
                <w:spacing w:val="-2"/>
              </w:rPr>
              <w:t>用户欠费停机，正常是30天停机，再过60</w:t>
            </w:r>
            <w:r>
              <w:rPr>
                <w:spacing w:val="-3"/>
              </w:rPr>
              <w:t>天销户。但如果欠费停机，用户不交钱也不使用，企</w:t>
            </w:r>
            <w:r>
              <w:rPr>
                <w:spacing w:val="-1"/>
              </w:rPr>
              <w:t>业也一直没给销户，导致每个月都产生新的欠费，这个怎么算？</w:t>
            </w:r>
          </w:p>
        </w:tc>
        <w:tc>
          <w:tcPr>
            <w:tcW w:w="11245" w:type="dxa"/>
          </w:tcPr>
          <w:p w14:paraId="7CA030E6">
            <w:pPr>
              <w:pStyle w:val="7"/>
              <w:spacing w:before="2" w:line="360" w:lineRule="auto"/>
              <w:ind w:left="44" w:right="275"/>
              <w:rPr>
                <w:rFonts w:hint="eastAsia"/>
              </w:rPr>
            </w:pPr>
          </w:p>
          <w:p w14:paraId="1F630C7C">
            <w:pPr>
              <w:pStyle w:val="7"/>
              <w:spacing w:line="360" w:lineRule="auto"/>
              <w:rPr>
                <w:rFonts w:hint="eastAsia"/>
              </w:rPr>
            </w:pPr>
            <w:r>
              <w:rPr>
                <w:spacing w:val="-1"/>
              </w:rPr>
              <w:t>企业与用户有约定且企业按照约定执行的，可认定为未发现有责；无约定的，欠费停机期间不能产生新的通信费用，否则可认定为有责</w:t>
            </w:r>
          </w:p>
        </w:tc>
      </w:tr>
    </w:tbl>
    <w:p w14:paraId="6D499310">
      <w:pPr>
        <w:pStyle w:val="2"/>
        <w:spacing w:line="360" w:lineRule="auto"/>
        <w:rPr>
          <w:rFonts w:hint="eastAsia"/>
          <w:sz w:val="2"/>
        </w:rPr>
      </w:pPr>
    </w:p>
    <w:tbl>
      <w:tblPr>
        <w:tblStyle w:val="5"/>
        <w:tblW w:w="0" w:type="auto"/>
        <w:tblInd w:w="1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83"/>
        <w:gridCol w:w="9362"/>
        <w:gridCol w:w="11245"/>
      </w:tblGrid>
      <w:tr w14:paraId="0263A5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3A9BBF74">
            <w:pPr>
              <w:pStyle w:val="7"/>
              <w:spacing w:before="101" w:line="360" w:lineRule="auto"/>
              <w:ind w:left="200" w:right="172"/>
              <w:jc w:val="center"/>
              <w:rPr>
                <w:rFonts w:hint="eastAsia"/>
              </w:rPr>
            </w:pPr>
            <w:r>
              <w:rPr>
                <w:spacing w:val="-5"/>
              </w:rPr>
              <w:t>33</w:t>
            </w:r>
          </w:p>
        </w:tc>
        <w:tc>
          <w:tcPr>
            <w:tcW w:w="9362" w:type="dxa"/>
          </w:tcPr>
          <w:p w14:paraId="040C9BB0">
            <w:pPr>
              <w:pStyle w:val="7"/>
              <w:spacing w:before="101" w:line="360" w:lineRule="auto"/>
              <w:ind w:left="44"/>
              <w:rPr>
                <w:rFonts w:hint="eastAsia"/>
              </w:rPr>
            </w:pPr>
            <w:r>
              <w:rPr>
                <w:spacing w:val="-1"/>
              </w:rPr>
              <w:t>用户申诉取消宽带或活动。是否必须提供宽带或活动开通或续约的告知短信？</w:t>
            </w:r>
          </w:p>
        </w:tc>
        <w:tc>
          <w:tcPr>
            <w:tcW w:w="11245" w:type="dxa"/>
          </w:tcPr>
          <w:p w14:paraId="575AB572">
            <w:pPr>
              <w:pStyle w:val="7"/>
              <w:spacing w:before="2" w:line="360" w:lineRule="auto"/>
              <w:ind w:left="44" w:right="275"/>
              <w:rPr>
                <w:rFonts w:hint="eastAsia"/>
              </w:rPr>
            </w:pPr>
          </w:p>
          <w:p w14:paraId="72BD5A8B">
            <w:pPr>
              <w:pStyle w:val="7"/>
              <w:spacing w:line="360" w:lineRule="auto"/>
              <w:rPr>
                <w:rFonts w:hint="eastAsia"/>
              </w:rPr>
            </w:pPr>
            <w:r>
              <w:rPr>
                <w:spacing w:val="-1"/>
              </w:rPr>
              <w:t>一是用户宽带或活动取消受限，宽带或活动开通的成功短信非必要证据的，企业未提供，可认定为未发现有责；</w:t>
            </w:r>
          </w:p>
          <w:p w14:paraId="65477BC2">
            <w:pPr>
              <w:pStyle w:val="7"/>
              <w:spacing w:line="360" w:lineRule="auto"/>
              <w:rPr>
                <w:rFonts w:hint="eastAsia"/>
              </w:rPr>
            </w:pPr>
            <w:r>
              <w:t>二是企业提供的告知短信如果存在问题且符合有责情形之一的（无论时限、无论是否必要证据），</w:t>
            </w:r>
            <w:r>
              <w:rPr>
                <w:spacing w:val="-2"/>
              </w:rPr>
              <w:t>可认定为有责。</w:t>
            </w:r>
          </w:p>
        </w:tc>
      </w:tr>
      <w:tr w14:paraId="214148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07C06063">
            <w:pPr>
              <w:pStyle w:val="7"/>
              <w:spacing w:before="2" w:line="360" w:lineRule="auto"/>
              <w:ind w:left="44" w:right="275"/>
              <w:rPr>
                <w:rFonts w:hint="eastAsia"/>
              </w:rPr>
            </w:pPr>
          </w:p>
          <w:p w14:paraId="43D6F240">
            <w:pPr>
              <w:pStyle w:val="7"/>
              <w:spacing w:before="101" w:line="360" w:lineRule="auto"/>
              <w:ind w:left="200" w:right="172"/>
              <w:jc w:val="center"/>
              <w:rPr>
                <w:rFonts w:hint="eastAsia"/>
              </w:rPr>
            </w:pPr>
            <w:r>
              <w:rPr>
                <w:spacing w:val="-5"/>
              </w:rPr>
              <w:t>34</w:t>
            </w:r>
          </w:p>
        </w:tc>
        <w:tc>
          <w:tcPr>
            <w:tcW w:w="9362" w:type="dxa"/>
          </w:tcPr>
          <w:p w14:paraId="28186163">
            <w:pPr>
              <w:pStyle w:val="7"/>
              <w:spacing w:before="101" w:line="360" w:lineRule="auto"/>
              <w:ind w:left="44"/>
              <w:rPr>
                <w:rFonts w:hint="eastAsia"/>
              </w:rPr>
            </w:pPr>
            <w:r>
              <w:t>用户要求注销号码。企业提供的号码入网凭证（含业务办理）</w:t>
            </w:r>
            <w:r>
              <w:rPr>
                <w:spacing w:val="-1"/>
              </w:rPr>
              <w:t>中无用户签字，是否判定有责</w:t>
            </w:r>
          </w:p>
        </w:tc>
        <w:tc>
          <w:tcPr>
            <w:tcW w:w="11245" w:type="dxa"/>
          </w:tcPr>
          <w:p w14:paraId="165E4F02">
            <w:pPr>
              <w:pStyle w:val="7"/>
              <w:spacing w:before="2" w:line="360" w:lineRule="auto"/>
              <w:ind w:left="44" w:right="275"/>
              <w:rPr>
                <w:rFonts w:hint="eastAsia"/>
              </w:rPr>
            </w:pPr>
          </w:p>
          <w:p w14:paraId="4A5CDF2B">
            <w:pPr>
              <w:pStyle w:val="7"/>
              <w:spacing w:line="360" w:lineRule="auto"/>
              <w:rPr>
                <w:rFonts w:hint="eastAsia"/>
              </w:rPr>
            </w:pPr>
            <w:r>
              <w:t>一是此场景下，如入网凭证（含业务办理）</w:t>
            </w:r>
            <w:r>
              <w:rPr>
                <w:spacing w:val="-1"/>
              </w:rPr>
              <w:t>为关键证据，企业未提供，可认定为有责；</w:t>
            </w:r>
          </w:p>
          <w:p w14:paraId="67EA440B">
            <w:pPr>
              <w:pStyle w:val="7"/>
              <w:spacing w:line="360" w:lineRule="auto"/>
              <w:rPr>
                <w:rFonts w:hint="eastAsia"/>
              </w:rPr>
            </w:pPr>
            <w:r>
              <w:t>二是企业提供的入网（含业务办理登记单）</w:t>
            </w:r>
            <w:r>
              <w:rPr>
                <w:spacing w:val="-1"/>
              </w:rPr>
              <w:t>凭证无用户签字，可认定为有责。</w:t>
            </w:r>
          </w:p>
        </w:tc>
      </w:tr>
      <w:tr w14:paraId="512EE6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6087C6B8">
            <w:pPr>
              <w:pStyle w:val="7"/>
              <w:spacing w:before="4" w:line="360" w:lineRule="auto"/>
              <w:ind w:left="0"/>
              <w:rPr>
                <w:rFonts w:hint="eastAsia" w:ascii="新宋体"/>
                <w:sz w:val="20"/>
              </w:rPr>
            </w:pPr>
          </w:p>
          <w:p w14:paraId="53DF67B8">
            <w:pPr>
              <w:pStyle w:val="7"/>
              <w:spacing w:before="1" w:line="360" w:lineRule="auto"/>
              <w:ind w:left="200" w:right="172"/>
              <w:jc w:val="center"/>
              <w:rPr>
                <w:rFonts w:hint="eastAsia"/>
              </w:rPr>
            </w:pPr>
            <w:r>
              <w:rPr>
                <w:spacing w:val="-5"/>
              </w:rPr>
              <w:t>35</w:t>
            </w:r>
          </w:p>
        </w:tc>
        <w:tc>
          <w:tcPr>
            <w:tcW w:w="9362" w:type="dxa"/>
          </w:tcPr>
          <w:p w14:paraId="1D92EC41">
            <w:pPr>
              <w:pStyle w:val="7"/>
              <w:spacing w:before="2" w:line="360" w:lineRule="auto"/>
              <w:ind w:left="44" w:right="55"/>
              <w:rPr>
                <w:rFonts w:hint="eastAsia"/>
              </w:rPr>
            </w:pPr>
            <w:r>
              <w:rPr>
                <w:spacing w:val="-2"/>
              </w:rPr>
              <w:t>关于业务销户、退订问题。“畅通退订、销户线上线下办理途径，企业自有实体营业厅和网上营</w:t>
            </w:r>
            <w:r>
              <w:rPr>
                <w:spacing w:val="-1"/>
              </w:rPr>
              <w:t>业厅均应提供办理渠道。”与“不涉及实物退还的，线上办理的业务应可通过线上解除。”这两</w:t>
            </w:r>
            <w:r>
              <w:t>句如何掌握？宽带销户问题较多，大多是要求去归属地营业厅（涉及设备</w:t>
            </w:r>
            <w:r>
              <w:rPr>
                <w:spacing w:val="-10"/>
              </w:rPr>
              <w:t>）</w:t>
            </w:r>
          </w:p>
        </w:tc>
        <w:tc>
          <w:tcPr>
            <w:tcW w:w="11245" w:type="dxa"/>
          </w:tcPr>
          <w:p w14:paraId="23C32108">
            <w:pPr>
              <w:pStyle w:val="7"/>
              <w:spacing w:before="2" w:line="360" w:lineRule="auto"/>
              <w:ind w:left="44" w:right="275"/>
              <w:rPr>
                <w:rFonts w:hint="eastAsia"/>
              </w:rPr>
            </w:pPr>
          </w:p>
          <w:p w14:paraId="287E3C4D">
            <w:pPr>
              <w:pStyle w:val="7"/>
              <w:spacing w:before="2" w:line="360" w:lineRule="auto"/>
              <w:ind w:right="179"/>
              <w:rPr>
                <w:rFonts w:hint="eastAsia"/>
              </w:rPr>
            </w:pPr>
            <w:r>
              <w:rPr>
                <w:spacing w:val="-2"/>
              </w:rPr>
              <w:t>一是涉及实物退还的，线上不可办理，要求用户去营业厅办理，可认定为未发现有责。但是，异地营业厅办理场景下，不能要求去归属地营业厅，而应提供可异地办理的其他方案（2022年底之后）。</w:t>
            </w:r>
          </w:p>
          <w:p w14:paraId="0DDC22C7">
            <w:pPr>
              <w:pStyle w:val="7"/>
              <w:spacing w:line="360" w:lineRule="auto"/>
              <w:rPr>
                <w:rFonts w:hint="eastAsia"/>
              </w:rPr>
            </w:pPr>
            <w:r>
              <w:rPr>
                <w:spacing w:val="-2"/>
              </w:rPr>
              <w:t>二是2024年10</w:t>
            </w:r>
            <w:r>
              <w:rPr>
                <w:spacing w:val="-3"/>
              </w:rPr>
              <w:t>月之后，实现全部线上办，实物退还须有不到厅的方案。</w:t>
            </w:r>
          </w:p>
        </w:tc>
      </w:tr>
      <w:tr w14:paraId="77D69C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57" w:hRule="atLeast"/>
        </w:trPr>
        <w:tc>
          <w:tcPr>
            <w:tcW w:w="983" w:type="dxa"/>
          </w:tcPr>
          <w:p w14:paraId="0F56AE37">
            <w:pPr>
              <w:pStyle w:val="7"/>
              <w:spacing w:before="8" w:line="360" w:lineRule="auto"/>
              <w:ind w:left="0"/>
              <w:rPr>
                <w:rFonts w:hint="eastAsia" w:ascii="新宋体"/>
                <w:sz w:val="32"/>
              </w:rPr>
            </w:pPr>
          </w:p>
          <w:p w14:paraId="0B662763">
            <w:pPr>
              <w:pStyle w:val="7"/>
              <w:spacing w:line="360" w:lineRule="auto"/>
              <w:ind w:left="200" w:right="172"/>
              <w:jc w:val="center"/>
              <w:rPr>
                <w:rFonts w:hint="eastAsia"/>
              </w:rPr>
            </w:pPr>
            <w:r>
              <w:rPr>
                <w:spacing w:val="-5"/>
              </w:rPr>
              <w:t>36</w:t>
            </w:r>
          </w:p>
        </w:tc>
        <w:tc>
          <w:tcPr>
            <w:tcW w:w="9362" w:type="dxa"/>
          </w:tcPr>
          <w:p w14:paraId="6901A54E">
            <w:pPr>
              <w:pStyle w:val="7"/>
              <w:spacing w:line="360" w:lineRule="auto"/>
              <w:ind w:left="44"/>
              <w:rPr>
                <w:rFonts w:hint="eastAsia"/>
              </w:rPr>
            </w:pPr>
            <w:r>
              <w:t>用户申诉企业未及时为其变更8</w:t>
            </w:r>
            <w:r>
              <w:rPr>
                <w:spacing w:val="-1"/>
              </w:rPr>
              <w:t>元套餐，导致产生费用，要求赔偿差价。</w:t>
            </w:r>
          </w:p>
          <w:p w14:paraId="7F2F7ED8">
            <w:pPr>
              <w:pStyle w:val="7"/>
              <w:spacing w:before="18" w:line="360" w:lineRule="auto"/>
              <w:ind w:left="44" w:right="204"/>
              <w:rPr>
                <w:rFonts w:hint="eastAsia"/>
              </w:rPr>
            </w:pPr>
            <w:r>
              <w:rPr>
                <w:spacing w:val="-2"/>
              </w:rPr>
              <w:t>通过核对企业提供的资料，用户致电热线后因2月没有时间导致未变更8元套餐，3月产生费用了，企业为其办理了变更，申诉前已经生效（4月1日）。企业提供3月为用户变更为8元套餐的</w:t>
            </w:r>
          </w:p>
          <w:p w14:paraId="5C2218AE">
            <w:pPr>
              <w:pStyle w:val="7"/>
              <w:spacing w:line="360" w:lineRule="auto"/>
              <w:ind w:left="44"/>
              <w:rPr>
                <w:rFonts w:hint="eastAsia"/>
              </w:rPr>
            </w:pPr>
            <w:r>
              <w:rPr>
                <w:spacing w:val="-1"/>
              </w:rPr>
              <w:t>系统截图，未提供相关协议及告知短信</w:t>
            </w:r>
          </w:p>
        </w:tc>
        <w:tc>
          <w:tcPr>
            <w:tcW w:w="11245" w:type="dxa"/>
          </w:tcPr>
          <w:p w14:paraId="79779AED">
            <w:pPr>
              <w:pStyle w:val="7"/>
              <w:spacing w:before="2" w:line="360" w:lineRule="auto"/>
              <w:ind w:left="44" w:right="275"/>
              <w:rPr>
                <w:rFonts w:hint="eastAsia"/>
              </w:rPr>
            </w:pPr>
          </w:p>
          <w:p w14:paraId="2319C0ED">
            <w:pPr>
              <w:pStyle w:val="7"/>
              <w:spacing w:before="159" w:line="360" w:lineRule="auto"/>
              <w:ind w:right="179"/>
              <w:rPr>
                <w:rFonts w:hint="eastAsia"/>
              </w:rPr>
            </w:pPr>
            <w:r>
              <w:rPr>
                <w:spacing w:val="-2"/>
              </w:rPr>
              <w:t>用户申诉前企业为解决其投诉问题所给出的方案中，有为用户办理业务的，提供用户知情同意的三种确认方式之一的凭证、能自证清白的系统截图的，均可认定为未发现有责。</w:t>
            </w:r>
          </w:p>
          <w:p w14:paraId="2E0B0549">
            <w:pPr>
              <w:pStyle w:val="7"/>
              <w:spacing w:line="360" w:lineRule="auto"/>
              <w:rPr>
                <w:rFonts w:hint="eastAsia"/>
              </w:rPr>
            </w:pPr>
            <w:r>
              <w:rPr>
                <w:spacing w:val="-1"/>
              </w:rPr>
              <w:t>该场景中，用户并未质疑业务办理，所以企业可不提供半年内告知短信。</w:t>
            </w:r>
          </w:p>
        </w:tc>
      </w:tr>
      <w:tr w14:paraId="41876B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6980BE5E">
            <w:pPr>
              <w:pStyle w:val="7"/>
              <w:spacing w:before="2" w:line="360" w:lineRule="auto"/>
              <w:ind w:left="44" w:right="275"/>
              <w:rPr>
                <w:rFonts w:hint="eastAsia"/>
              </w:rPr>
            </w:pPr>
          </w:p>
          <w:p w14:paraId="7F3B2848">
            <w:pPr>
              <w:pStyle w:val="7"/>
              <w:spacing w:before="101" w:line="360" w:lineRule="auto"/>
              <w:ind w:left="200" w:right="172"/>
              <w:jc w:val="center"/>
              <w:rPr>
                <w:rFonts w:hint="eastAsia"/>
              </w:rPr>
            </w:pPr>
            <w:r>
              <w:rPr>
                <w:spacing w:val="-5"/>
              </w:rPr>
              <w:t>37</w:t>
            </w:r>
          </w:p>
        </w:tc>
        <w:tc>
          <w:tcPr>
            <w:tcW w:w="9362" w:type="dxa"/>
          </w:tcPr>
          <w:p w14:paraId="61BE874F">
            <w:pPr>
              <w:pStyle w:val="7"/>
              <w:spacing w:line="360" w:lineRule="auto"/>
              <w:ind w:left="44"/>
              <w:rPr>
                <w:rFonts w:hint="eastAsia"/>
              </w:rPr>
            </w:pPr>
            <w:r>
              <w:rPr>
                <w:spacing w:val="-1"/>
              </w:rPr>
              <w:t>线上销户仅可退余额至网内其他号卡，若不退还至网内其他号卡只能到营业厅办理，是否认定为</w:t>
            </w:r>
            <w:r>
              <w:rPr>
                <w:spacing w:val="-4"/>
              </w:rPr>
              <w:t>有责？</w:t>
            </w:r>
          </w:p>
        </w:tc>
        <w:tc>
          <w:tcPr>
            <w:tcW w:w="11245" w:type="dxa"/>
          </w:tcPr>
          <w:p w14:paraId="502859B3">
            <w:pPr>
              <w:pStyle w:val="7"/>
              <w:spacing w:before="2" w:line="360" w:lineRule="auto"/>
              <w:ind w:left="44" w:right="275"/>
              <w:rPr>
                <w:rFonts w:hint="eastAsia"/>
              </w:rPr>
            </w:pPr>
          </w:p>
          <w:p w14:paraId="6559CFD8">
            <w:pPr>
              <w:pStyle w:val="7"/>
              <w:spacing w:before="101" w:line="360" w:lineRule="auto"/>
              <w:rPr>
                <w:rFonts w:hint="eastAsia"/>
              </w:rPr>
            </w:pPr>
            <w:r>
              <w:rPr>
                <w:spacing w:val="-1"/>
              </w:rPr>
              <w:t>认责标准暂不包含，现阶段可认定为未发现有责</w:t>
            </w:r>
          </w:p>
        </w:tc>
      </w:tr>
      <w:tr w14:paraId="2F153A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22DD73AA">
            <w:pPr>
              <w:pStyle w:val="7"/>
              <w:spacing w:before="2" w:line="360" w:lineRule="auto"/>
              <w:ind w:left="44" w:right="275"/>
              <w:rPr>
                <w:rFonts w:hint="eastAsia"/>
              </w:rPr>
            </w:pPr>
          </w:p>
          <w:p w14:paraId="033DC699">
            <w:pPr>
              <w:pStyle w:val="7"/>
              <w:spacing w:before="101" w:line="360" w:lineRule="auto"/>
              <w:ind w:left="200" w:right="172"/>
              <w:jc w:val="center"/>
              <w:rPr>
                <w:rFonts w:hint="eastAsia"/>
              </w:rPr>
            </w:pPr>
            <w:r>
              <w:rPr>
                <w:spacing w:val="-5"/>
              </w:rPr>
              <w:t>38</w:t>
            </w:r>
          </w:p>
        </w:tc>
        <w:tc>
          <w:tcPr>
            <w:tcW w:w="9362" w:type="dxa"/>
          </w:tcPr>
          <w:p w14:paraId="73F89C3E">
            <w:pPr>
              <w:pStyle w:val="7"/>
              <w:spacing w:before="101" w:line="360" w:lineRule="auto"/>
              <w:ind w:left="44"/>
              <w:rPr>
                <w:rFonts w:hint="eastAsia"/>
              </w:rPr>
            </w:pPr>
            <w:r>
              <w:rPr>
                <w:spacing w:val="-1"/>
              </w:rPr>
              <w:t>信控/功能业务开通，是否需要用户知情同意</w:t>
            </w:r>
          </w:p>
        </w:tc>
        <w:tc>
          <w:tcPr>
            <w:tcW w:w="11245" w:type="dxa"/>
          </w:tcPr>
          <w:p w14:paraId="5B3AF496">
            <w:pPr>
              <w:pStyle w:val="7"/>
              <w:spacing w:before="2" w:line="360" w:lineRule="auto"/>
              <w:ind w:left="44" w:right="275"/>
              <w:rPr>
                <w:rFonts w:hint="eastAsia"/>
              </w:rPr>
            </w:pPr>
          </w:p>
          <w:p w14:paraId="238EED5D">
            <w:pPr>
              <w:pStyle w:val="7"/>
              <w:spacing w:line="360" w:lineRule="auto"/>
              <w:rPr>
                <w:rFonts w:hint="eastAsia"/>
              </w:rPr>
            </w:pPr>
            <w:r>
              <w:rPr>
                <w:spacing w:val="-1"/>
              </w:rPr>
              <w:t>信控等不收费的业务/服务功能打开，可不采用三种确认方式之一，未征得用户同意的，现阶段可认定为未发现有责</w:t>
            </w:r>
          </w:p>
          <w:p w14:paraId="3D34D67C">
            <w:pPr>
              <w:pStyle w:val="7"/>
              <w:spacing w:line="360" w:lineRule="auto"/>
              <w:rPr>
                <w:rFonts w:hint="eastAsia"/>
              </w:rPr>
            </w:pPr>
            <w:r>
              <w:t>。（但要求用户申请开通的或对用户正常权益可能造成负面影响的，应优化服务提醒，并提供便捷的关闭方式</w:t>
            </w:r>
            <w:r>
              <w:rPr>
                <w:spacing w:val="-10"/>
              </w:rPr>
              <w:t>）</w:t>
            </w:r>
          </w:p>
        </w:tc>
      </w:tr>
      <w:tr w14:paraId="214AB6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6158042F">
            <w:pPr>
              <w:pStyle w:val="7"/>
              <w:spacing w:before="2" w:line="360" w:lineRule="auto"/>
              <w:ind w:left="44" w:right="275"/>
              <w:rPr>
                <w:rFonts w:hint="eastAsia"/>
              </w:rPr>
            </w:pPr>
          </w:p>
          <w:p w14:paraId="5C7B9A36">
            <w:pPr>
              <w:pStyle w:val="7"/>
              <w:spacing w:before="101" w:line="360" w:lineRule="auto"/>
              <w:ind w:left="200" w:right="172"/>
              <w:jc w:val="center"/>
              <w:rPr>
                <w:rFonts w:hint="eastAsia"/>
              </w:rPr>
            </w:pPr>
            <w:r>
              <w:rPr>
                <w:spacing w:val="-5"/>
              </w:rPr>
              <w:t>39</w:t>
            </w:r>
          </w:p>
        </w:tc>
        <w:tc>
          <w:tcPr>
            <w:tcW w:w="9362" w:type="dxa"/>
          </w:tcPr>
          <w:p w14:paraId="51E7698B">
            <w:pPr>
              <w:pStyle w:val="7"/>
              <w:spacing w:line="360" w:lineRule="auto"/>
              <w:ind w:left="44"/>
              <w:rPr>
                <w:rFonts w:hint="eastAsia"/>
              </w:rPr>
            </w:pPr>
            <w:r>
              <w:rPr>
                <w:spacing w:val="-1"/>
              </w:rPr>
              <w:t>用户申诉问题若企业举证确实不属实或不存在，但没有提供规范的协议、账单、短信等材料，是</w:t>
            </w:r>
            <w:r>
              <w:rPr>
                <w:spacing w:val="-2"/>
              </w:rPr>
              <w:t>否可以判为无责？</w:t>
            </w:r>
          </w:p>
        </w:tc>
        <w:tc>
          <w:tcPr>
            <w:tcW w:w="11245" w:type="dxa"/>
          </w:tcPr>
          <w:p w14:paraId="7A152BBC">
            <w:pPr>
              <w:pStyle w:val="7"/>
              <w:spacing w:before="2" w:line="360" w:lineRule="auto"/>
              <w:ind w:left="44" w:right="275"/>
              <w:rPr>
                <w:rFonts w:hint="eastAsia"/>
              </w:rPr>
            </w:pPr>
          </w:p>
          <w:p w14:paraId="781D90D8">
            <w:pPr>
              <w:pStyle w:val="7"/>
              <w:spacing w:line="360" w:lineRule="auto"/>
              <w:rPr>
                <w:rFonts w:hint="eastAsia"/>
              </w:rPr>
            </w:pPr>
            <w:r>
              <w:rPr>
                <w:spacing w:val="-1"/>
              </w:rPr>
              <w:t>在没有提供协议、账单、短信等材料的情况下，企业可自证清白的，可认定为未发现有责；无法自证清白的或者提供的材料存在问题且符合有责情形之一的，可认定为有责。</w:t>
            </w:r>
          </w:p>
        </w:tc>
      </w:tr>
      <w:tr w14:paraId="1596BC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57" w:hRule="atLeast"/>
        </w:trPr>
        <w:tc>
          <w:tcPr>
            <w:tcW w:w="983" w:type="dxa"/>
          </w:tcPr>
          <w:p w14:paraId="4A5ADFF3">
            <w:pPr>
              <w:pStyle w:val="7"/>
              <w:spacing w:before="8" w:line="360" w:lineRule="auto"/>
              <w:ind w:left="0"/>
              <w:rPr>
                <w:rFonts w:hint="eastAsia" w:ascii="新宋体"/>
                <w:sz w:val="32"/>
              </w:rPr>
            </w:pPr>
          </w:p>
          <w:p w14:paraId="1B4E5787">
            <w:pPr>
              <w:pStyle w:val="7"/>
              <w:spacing w:line="360" w:lineRule="auto"/>
              <w:ind w:left="200" w:right="172"/>
              <w:jc w:val="center"/>
              <w:rPr>
                <w:rFonts w:hint="eastAsia"/>
              </w:rPr>
            </w:pPr>
            <w:r>
              <w:rPr>
                <w:spacing w:val="-5"/>
              </w:rPr>
              <w:t>40</w:t>
            </w:r>
          </w:p>
        </w:tc>
        <w:tc>
          <w:tcPr>
            <w:tcW w:w="9362" w:type="dxa"/>
          </w:tcPr>
          <w:p w14:paraId="0C6A1F7D">
            <w:pPr>
              <w:pStyle w:val="7"/>
              <w:spacing w:line="360" w:lineRule="auto"/>
              <w:ind w:left="44"/>
              <w:rPr>
                <w:rFonts w:hint="eastAsia"/>
              </w:rPr>
            </w:pPr>
            <w:r>
              <w:rPr>
                <w:spacing w:val="-1"/>
              </w:rPr>
              <w:t>企业对用户申诉的问题未进行举证的，一律算有责？</w:t>
            </w:r>
          </w:p>
        </w:tc>
        <w:tc>
          <w:tcPr>
            <w:tcW w:w="11245" w:type="dxa"/>
          </w:tcPr>
          <w:p w14:paraId="00560A87">
            <w:pPr>
              <w:pStyle w:val="7"/>
              <w:spacing w:before="2" w:line="360" w:lineRule="auto"/>
              <w:ind w:left="44" w:right="275"/>
              <w:rPr>
                <w:rFonts w:hint="eastAsia"/>
              </w:rPr>
            </w:pPr>
          </w:p>
          <w:p w14:paraId="4571B9D8">
            <w:pPr>
              <w:pStyle w:val="7"/>
              <w:spacing w:before="2" w:line="360" w:lineRule="auto"/>
              <w:ind w:left="44" w:right="275"/>
              <w:rPr>
                <w:rFonts w:hint="eastAsia"/>
              </w:rPr>
            </w:pPr>
            <w:r>
              <w:rPr>
                <w:spacing w:val="-2"/>
              </w:rPr>
              <w:t>一是原则上针对用户申诉问题企业应该细致拆解、一一举证，对明显的吐槽性问题等，可以不举证；</w:t>
            </w:r>
          </w:p>
          <w:p w14:paraId="5E46AB97">
            <w:pPr>
              <w:pStyle w:val="7"/>
              <w:spacing w:before="2" w:line="360" w:lineRule="auto"/>
              <w:ind w:right="1499"/>
              <w:rPr>
                <w:rFonts w:hint="eastAsia"/>
              </w:rPr>
            </w:pPr>
            <w:r>
              <w:rPr>
                <w:spacing w:val="-2"/>
              </w:rPr>
              <w:t>二是对人员技能态度、服务不好等主观感受、无对应有责情形的问题，可不举证；</w:t>
            </w:r>
          </w:p>
          <w:p w14:paraId="5831AE00">
            <w:pPr>
              <w:pStyle w:val="7"/>
              <w:spacing w:line="360" w:lineRule="auto"/>
              <w:rPr>
                <w:rFonts w:hint="eastAsia"/>
              </w:rPr>
            </w:pPr>
            <w:r>
              <w:rPr>
                <w:spacing w:val="-1"/>
              </w:rPr>
              <w:t>三是超出期限无法提供的，可以不提供；</w:t>
            </w:r>
          </w:p>
          <w:p w14:paraId="04ED104B">
            <w:pPr>
              <w:pStyle w:val="7"/>
              <w:spacing w:line="360" w:lineRule="auto"/>
              <w:rPr>
                <w:rFonts w:hint="eastAsia"/>
              </w:rPr>
            </w:pPr>
            <w:r>
              <w:rPr>
                <w:spacing w:val="-1"/>
              </w:rPr>
              <w:t>四是其他按常理无法提供的，可以不举证。</w:t>
            </w:r>
          </w:p>
        </w:tc>
      </w:tr>
      <w:tr w14:paraId="3507C5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28F817F8">
            <w:pPr>
              <w:pStyle w:val="7"/>
              <w:spacing w:before="2" w:line="360" w:lineRule="auto"/>
              <w:ind w:left="44" w:right="275"/>
              <w:rPr>
                <w:rFonts w:hint="eastAsia"/>
              </w:rPr>
            </w:pPr>
          </w:p>
          <w:p w14:paraId="52B73307">
            <w:pPr>
              <w:pStyle w:val="7"/>
              <w:spacing w:before="101" w:line="360" w:lineRule="auto"/>
              <w:ind w:left="200" w:right="172"/>
              <w:jc w:val="center"/>
              <w:rPr>
                <w:rFonts w:hint="eastAsia"/>
              </w:rPr>
            </w:pPr>
            <w:r>
              <w:rPr>
                <w:spacing w:val="-5"/>
              </w:rPr>
              <w:t>41</w:t>
            </w:r>
          </w:p>
        </w:tc>
        <w:tc>
          <w:tcPr>
            <w:tcW w:w="9362" w:type="dxa"/>
          </w:tcPr>
          <w:p w14:paraId="592D6404">
            <w:pPr>
              <w:pStyle w:val="7"/>
              <w:spacing w:before="101" w:line="360" w:lineRule="auto"/>
              <w:ind w:left="44"/>
              <w:rPr>
                <w:rFonts w:hint="eastAsia"/>
              </w:rPr>
            </w:pPr>
            <w:r>
              <w:rPr>
                <w:spacing w:val="-1"/>
              </w:rPr>
              <w:t>用户反映投诉后企业一直未处理。企业回复申诉前用户无投诉记录</w:t>
            </w:r>
          </w:p>
        </w:tc>
        <w:tc>
          <w:tcPr>
            <w:tcW w:w="11245" w:type="dxa"/>
          </w:tcPr>
          <w:p w14:paraId="5440798C">
            <w:pPr>
              <w:pStyle w:val="7"/>
              <w:spacing w:before="2" w:line="360" w:lineRule="auto"/>
              <w:ind w:left="44" w:right="275"/>
              <w:rPr>
                <w:rFonts w:hint="eastAsia"/>
              </w:rPr>
            </w:pPr>
          </w:p>
          <w:p w14:paraId="11FD147D">
            <w:pPr>
              <w:pStyle w:val="7"/>
              <w:spacing w:line="360" w:lineRule="auto"/>
              <w:rPr>
                <w:rFonts w:hint="eastAsia"/>
              </w:rPr>
            </w:pPr>
            <w:r>
              <w:t>该场景下，企业仅文字表达“申诉前用户无投诉”的，可认定为有责。企业提供前期（至少申诉前1个月）</w:t>
            </w:r>
            <w:r>
              <w:rPr>
                <w:spacing w:val="-3"/>
              </w:rPr>
              <w:t>与用户接</w:t>
            </w:r>
            <w:r>
              <w:t>触情况相关凭证记录（如投诉记录截图等）</w:t>
            </w:r>
            <w:r>
              <w:rPr>
                <w:spacing w:val="-1"/>
              </w:rPr>
              <w:t>显示用户未投诉的，现阶段可认定为未发现有责。</w:t>
            </w:r>
          </w:p>
        </w:tc>
      </w:tr>
      <w:tr w14:paraId="6B3C78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0623E096">
            <w:pPr>
              <w:pStyle w:val="7"/>
              <w:spacing w:before="4" w:line="360" w:lineRule="auto"/>
              <w:ind w:left="0"/>
              <w:rPr>
                <w:rFonts w:hint="eastAsia" w:ascii="新宋体"/>
                <w:sz w:val="20"/>
              </w:rPr>
            </w:pPr>
          </w:p>
          <w:p w14:paraId="296B856E">
            <w:pPr>
              <w:pStyle w:val="7"/>
              <w:spacing w:before="1" w:line="360" w:lineRule="auto"/>
              <w:ind w:left="200" w:right="172"/>
              <w:jc w:val="center"/>
              <w:rPr>
                <w:rFonts w:hint="eastAsia"/>
              </w:rPr>
            </w:pPr>
            <w:r>
              <w:rPr>
                <w:spacing w:val="-5"/>
              </w:rPr>
              <w:t>42</w:t>
            </w:r>
          </w:p>
        </w:tc>
        <w:tc>
          <w:tcPr>
            <w:tcW w:w="9362" w:type="dxa"/>
          </w:tcPr>
          <w:p w14:paraId="6BC3F50E">
            <w:pPr>
              <w:pStyle w:val="7"/>
              <w:spacing w:before="1" w:line="360" w:lineRule="auto"/>
              <w:ind w:left="44"/>
              <w:rPr>
                <w:rFonts w:hint="eastAsia"/>
              </w:rPr>
            </w:pPr>
            <w:r>
              <w:rPr>
                <w:spacing w:val="-1"/>
              </w:rPr>
              <w:t>未提供过户前业务登记单和靓号协议</w:t>
            </w:r>
          </w:p>
        </w:tc>
        <w:tc>
          <w:tcPr>
            <w:tcW w:w="11245" w:type="dxa"/>
          </w:tcPr>
          <w:p w14:paraId="118ABAD5">
            <w:pPr>
              <w:pStyle w:val="7"/>
              <w:spacing w:before="2" w:line="360" w:lineRule="auto"/>
              <w:ind w:left="44" w:right="275"/>
              <w:rPr>
                <w:rFonts w:hint="eastAsia"/>
              </w:rPr>
            </w:pPr>
          </w:p>
          <w:p w14:paraId="3EA21640">
            <w:pPr>
              <w:pStyle w:val="7"/>
              <w:spacing w:before="2" w:line="360" w:lineRule="auto"/>
              <w:ind w:right="179"/>
              <w:rPr>
                <w:rFonts w:hint="eastAsia"/>
              </w:rPr>
            </w:pPr>
            <w:r>
              <w:rPr>
                <w:spacing w:val="-2"/>
              </w:rPr>
              <w:t>在过户协议中列出了业务、权利、义务，且有新机主签字确认的情况下，可认定为未发现有责；在过户协议中仅更</w:t>
            </w:r>
            <w:r>
              <w:rPr>
                <w:spacing w:val="-1"/>
              </w:rPr>
              <w:t>名，并仅注明新机主继承原机主所有业务、权利、义务的情况下，需要企业提供原机主所签订的协议，未提供的，</w:t>
            </w:r>
            <w:r>
              <w:rPr>
                <w:spacing w:val="-2"/>
              </w:rPr>
              <w:t>可认定为有责</w:t>
            </w:r>
          </w:p>
        </w:tc>
      </w:tr>
      <w:tr w14:paraId="16C7C8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58486455">
            <w:pPr>
              <w:pStyle w:val="7"/>
              <w:spacing w:before="4" w:line="360" w:lineRule="auto"/>
              <w:ind w:left="0"/>
              <w:rPr>
                <w:rFonts w:hint="eastAsia" w:ascii="新宋体"/>
                <w:sz w:val="20"/>
              </w:rPr>
            </w:pPr>
          </w:p>
          <w:p w14:paraId="09D4A7A4">
            <w:pPr>
              <w:pStyle w:val="7"/>
              <w:spacing w:line="360" w:lineRule="auto"/>
              <w:ind w:left="200" w:right="172"/>
              <w:jc w:val="center"/>
              <w:rPr>
                <w:rFonts w:hint="eastAsia"/>
              </w:rPr>
            </w:pPr>
            <w:r>
              <w:rPr>
                <w:spacing w:val="-5"/>
              </w:rPr>
              <w:t>43</w:t>
            </w:r>
          </w:p>
        </w:tc>
        <w:tc>
          <w:tcPr>
            <w:tcW w:w="9362" w:type="dxa"/>
          </w:tcPr>
          <w:p w14:paraId="3E2FF9FF">
            <w:pPr>
              <w:pStyle w:val="7"/>
              <w:spacing w:line="360" w:lineRule="auto"/>
              <w:ind w:left="44"/>
              <w:rPr>
                <w:rFonts w:hint="eastAsia"/>
              </w:rPr>
            </w:pPr>
            <w:r>
              <w:rPr>
                <w:spacing w:val="-1"/>
              </w:rPr>
              <w:t>触发模型相关记录是否包括“系统显示号码触发反诈模型”的截图?</w:t>
            </w:r>
          </w:p>
        </w:tc>
        <w:tc>
          <w:tcPr>
            <w:tcW w:w="11245" w:type="dxa"/>
          </w:tcPr>
          <w:p w14:paraId="7D5E7D6C">
            <w:pPr>
              <w:pStyle w:val="7"/>
              <w:spacing w:before="4" w:line="360" w:lineRule="auto"/>
              <w:ind w:left="0"/>
              <w:rPr>
                <w:rFonts w:hint="eastAsia" w:ascii="新宋体"/>
                <w:sz w:val="20"/>
              </w:rPr>
            </w:pPr>
          </w:p>
          <w:p w14:paraId="5196870C">
            <w:pPr>
              <w:pStyle w:val="7"/>
              <w:spacing w:line="360" w:lineRule="auto"/>
              <w:rPr>
                <w:rFonts w:hint="eastAsia"/>
              </w:rPr>
            </w:pPr>
            <w:r>
              <w:rPr>
                <w:spacing w:val="-1"/>
              </w:rPr>
              <w:t>认责标准是要求提供触发模型相关记录，系统显示“号码触发反诈模型”的截图是一个结果，这样的截图认可</w:t>
            </w:r>
          </w:p>
        </w:tc>
      </w:tr>
      <w:tr w14:paraId="56A3B7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56" w:hRule="atLeast"/>
        </w:trPr>
        <w:tc>
          <w:tcPr>
            <w:tcW w:w="983" w:type="dxa"/>
          </w:tcPr>
          <w:p w14:paraId="095B1B5F">
            <w:pPr>
              <w:pStyle w:val="7"/>
              <w:spacing w:before="8" w:line="360" w:lineRule="auto"/>
              <w:ind w:left="0"/>
              <w:rPr>
                <w:rFonts w:hint="eastAsia" w:ascii="新宋体"/>
                <w:sz w:val="32"/>
              </w:rPr>
            </w:pPr>
          </w:p>
          <w:p w14:paraId="0735BB3F">
            <w:pPr>
              <w:pStyle w:val="7"/>
              <w:spacing w:line="360" w:lineRule="auto"/>
              <w:ind w:left="200" w:right="172"/>
              <w:jc w:val="center"/>
              <w:rPr>
                <w:rFonts w:hint="eastAsia"/>
              </w:rPr>
            </w:pPr>
            <w:r>
              <w:rPr>
                <w:spacing w:val="-5"/>
              </w:rPr>
              <w:t>44</w:t>
            </w:r>
          </w:p>
        </w:tc>
        <w:tc>
          <w:tcPr>
            <w:tcW w:w="9362" w:type="dxa"/>
          </w:tcPr>
          <w:p w14:paraId="130A9BFD">
            <w:pPr>
              <w:pStyle w:val="7"/>
              <w:spacing w:line="360" w:lineRule="auto"/>
              <w:ind w:left="44" w:right="3355"/>
              <w:rPr>
                <w:rFonts w:hint="eastAsia"/>
              </w:rPr>
            </w:pPr>
            <w:r>
              <w:rPr>
                <w:spacing w:val="-2"/>
              </w:rPr>
              <w:t>涉诈关停：命中模型的，是否必须提供命中模型的证明材料？先有通知身份核验的短信，再关停，算无责？</w:t>
            </w:r>
          </w:p>
        </w:tc>
        <w:tc>
          <w:tcPr>
            <w:tcW w:w="11245" w:type="dxa"/>
          </w:tcPr>
          <w:p w14:paraId="75B7FC3B">
            <w:pPr>
              <w:pStyle w:val="7"/>
              <w:spacing w:before="4" w:line="360" w:lineRule="auto"/>
              <w:ind w:left="0"/>
              <w:rPr>
                <w:rFonts w:hint="eastAsia" w:ascii="新宋体"/>
                <w:sz w:val="20"/>
              </w:rPr>
            </w:pPr>
          </w:p>
          <w:p w14:paraId="6491C8A8">
            <w:pPr>
              <w:pStyle w:val="7"/>
              <w:spacing w:before="4" w:line="360" w:lineRule="auto"/>
              <w:ind w:left="0"/>
              <w:rPr>
                <w:rFonts w:hint="eastAsia" w:ascii="新宋体"/>
                <w:sz w:val="20"/>
              </w:rPr>
            </w:pPr>
            <w:r>
              <w:rPr>
                <w:spacing w:val="-2"/>
              </w:rPr>
              <w:t>一是命中模型的，应提供触发模型相关记录凭证（或系统显示“号码触发反诈模型”的截图）。</w:t>
            </w:r>
          </w:p>
          <w:p w14:paraId="190EF468">
            <w:pPr>
              <w:pStyle w:val="7"/>
              <w:spacing w:before="2" w:line="360" w:lineRule="auto"/>
              <w:ind w:right="1939"/>
              <w:rPr>
                <w:rFonts w:hint="eastAsia"/>
              </w:rPr>
            </w:pPr>
            <w:r>
              <w:rPr>
                <w:spacing w:val="-2"/>
              </w:rPr>
              <w:t>二是部备案系统上线后，无需再提供与模型相关的证据。</w:t>
            </w:r>
          </w:p>
          <w:p w14:paraId="6DC2F5CC">
            <w:pPr>
              <w:pStyle w:val="7"/>
              <w:spacing w:line="360" w:lineRule="auto"/>
              <w:rPr>
                <w:rFonts w:hint="eastAsia"/>
              </w:rPr>
            </w:pPr>
            <w:r>
              <w:rPr>
                <w:spacing w:val="-1"/>
              </w:rPr>
              <w:t>三是垃圾短信、骚扰电话关停，可认定为有责。</w:t>
            </w:r>
            <w:bookmarkStart w:id="0" w:name="_GoBack"/>
            <w:bookmarkEnd w:id="0"/>
          </w:p>
          <w:p w14:paraId="6B5C7FE7">
            <w:pPr>
              <w:pStyle w:val="7"/>
              <w:spacing w:line="360" w:lineRule="auto"/>
              <w:rPr>
                <w:rFonts w:hint="eastAsia"/>
              </w:rPr>
            </w:pPr>
            <w:r>
              <w:t>四是关停前无告知短信，可认定为有责（公安等书面要求处置的除外</w:t>
            </w:r>
            <w:r>
              <w:rPr>
                <w:spacing w:val="-10"/>
              </w:rPr>
              <w:t>）</w:t>
            </w:r>
          </w:p>
        </w:tc>
      </w:tr>
      <w:tr w14:paraId="28C0DA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0F26E2FA">
            <w:pPr>
              <w:pStyle w:val="7"/>
              <w:spacing w:before="4" w:line="360" w:lineRule="auto"/>
              <w:ind w:left="0"/>
              <w:rPr>
                <w:rFonts w:hint="eastAsia" w:ascii="新宋体"/>
                <w:sz w:val="20"/>
              </w:rPr>
            </w:pPr>
          </w:p>
          <w:p w14:paraId="61B92514">
            <w:pPr>
              <w:pStyle w:val="7"/>
              <w:spacing w:before="101" w:line="360" w:lineRule="auto"/>
              <w:ind w:left="200" w:right="172"/>
              <w:jc w:val="center"/>
              <w:rPr>
                <w:rFonts w:hint="eastAsia"/>
              </w:rPr>
            </w:pPr>
            <w:r>
              <w:rPr>
                <w:spacing w:val="-5"/>
              </w:rPr>
              <w:t>45</w:t>
            </w:r>
          </w:p>
        </w:tc>
        <w:tc>
          <w:tcPr>
            <w:tcW w:w="9362" w:type="dxa"/>
          </w:tcPr>
          <w:p w14:paraId="51BA4855">
            <w:pPr>
              <w:pStyle w:val="7"/>
              <w:spacing w:line="360" w:lineRule="auto"/>
              <w:ind w:left="44"/>
              <w:rPr>
                <w:rFonts w:hint="eastAsia"/>
              </w:rPr>
            </w:pPr>
            <w:r>
              <w:t>用户被企业大数据模型关停，用户未去核验复开，也无法使用，但每个月的套餐费（</w:t>
            </w:r>
            <w:r>
              <w:rPr>
                <w:spacing w:val="-2"/>
              </w:rPr>
              <w:t>不是保底消</w:t>
            </w:r>
            <w:r>
              <w:t>费）</w:t>
            </w:r>
            <w:r>
              <w:rPr>
                <w:spacing w:val="-1"/>
              </w:rPr>
              <w:t>都要收费，企业是否有责？</w:t>
            </w:r>
          </w:p>
        </w:tc>
        <w:tc>
          <w:tcPr>
            <w:tcW w:w="11245" w:type="dxa"/>
          </w:tcPr>
          <w:p w14:paraId="7D752B80">
            <w:pPr>
              <w:pStyle w:val="7"/>
              <w:spacing w:before="4" w:line="360" w:lineRule="auto"/>
              <w:ind w:left="0"/>
              <w:rPr>
                <w:rFonts w:hint="eastAsia" w:ascii="新宋体"/>
                <w:sz w:val="20"/>
              </w:rPr>
            </w:pPr>
          </w:p>
          <w:p w14:paraId="7275B580">
            <w:pPr>
              <w:pStyle w:val="7"/>
              <w:spacing w:before="101" w:line="360" w:lineRule="auto"/>
              <w:rPr>
                <w:rFonts w:hint="eastAsia"/>
              </w:rPr>
            </w:pPr>
            <w:r>
              <w:rPr>
                <w:spacing w:val="-1"/>
              </w:rPr>
              <w:t>涉诈关停期间收取套餐费用的，可认定为未发现有责</w:t>
            </w:r>
          </w:p>
        </w:tc>
      </w:tr>
      <w:tr w14:paraId="1F6D4D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098842DF">
            <w:pPr>
              <w:pStyle w:val="7"/>
              <w:spacing w:before="5" w:line="360" w:lineRule="auto"/>
              <w:ind w:left="0"/>
              <w:rPr>
                <w:rFonts w:hint="eastAsia" w:ascii="新宋体"/>
                <w:sz w:val="20"/>
              </w:rPr>
            </w:pPr>
          </w:p>
          <w:p w14:paraId="4B7A0C20">
            <w:pPr>
              <w:pStyle w:val="7"/>
              <w:spacing w:line="360" w:lineRule="auto"/>
              <w:ind w:left="200" w:right="172"/>
              <w:jc w:val="center"/>
              <w:rPr>
                <w:rFonts w:hint="eastAsia"/>
              </w:rPr>
            </w:pPr>
            <w:r>
              <w:rPr>
                <w:spacing w:val="-5"/>
              </w:rPr>
              <w:t>46</w:t>
            </w:r>
          </w:p>
        </w:tc>
        <w:tc>
          <w:tcPr>
            <w:tcW w:w="9362" w:type="dxa"/>
          </w:tcPr>
          <w:p w14:paraId="5FA6D00F">
            <w:pPr>
              <w:pStyle w:val="7"/>
              <w:spacing w:line="360" w:lineRule="auto"/>
              <w:ind w:left="44"/>
              <w:rPr>
                <w:rFonts w:hint="eastAsia"/>
              </w:rPr>
            </w:pPr>
            <w:r>
              <w:rPr>
                <w:spacing w:val="-1"/>
              </w:rPr>
              <w:t>公安文件是否必须,有系统截图、提醒短信</w:t>
            </w:r>
          </w:p>
        </w:tc>
        <w:tc>
          <w:tcPr>
            <w:tcW w:w="11245" w:type="dxa"/>
          </w:tcPr>
          <w:p w14:paraId="4688FD83">
            <w:pPr>
              <w:pStyle w:val="7"/>
              <w:spacing w:before="5" w:line="360" w:lineRule="auto"/>
              <w:ind w:left="0"/>
              <w:rPr>
                <w:rFonts w:hint="eastAsia" w:ascii="新宋体"/>
                <w:sz w:val="20"/>
              </w:rPr>
            </w:pPr>
          </w:p>
          <w:p w14:paraId="1D88AC96">
            <w:pPr>
              <w:pStyle w:val="7"/>
              <w:spacing w:before="2" w:line="360" w:lineRule="auto"/>
              <w:ind w:right="179"/>
              <w:rPr>
                <w:rFonts w:hint="eastAsia"/>
              </w:rPr>
            </w:pPr>
            <w:r>
              <w:rPr>
                <w:spacing w:val="-2"/>
              </w:rPr>
              <w:t>一是因公安要求关停，企业提供含用户被关停号码的地市级以上公安部门（含联席办）有关要求关停的来函、或者能证明是依据公安要求关停该号码的有效系统截图，可认定为未发现有责。</w:t>
            </w:r>
          </w:p>
          <w:p w14:paraId="1F51C7DE">
            <w:pPr>
              <w:pStyle w:val="7"/>
              <w:spacing w:line="360" w:lineRule="auto"/>
              <w:rPr>
                <w:rFonts w:hint="eastAsia"/>
              </w:rPr>
            </w:pPr>
            <w:r>
              <w:rPr>
                <w:spacing w:val="-1"/>
              </w:rPr>
              <w:t>二是提醒短信可不提供。</w:t>
            </w:r>
          </w:p>
        </w:tc>
      </w:tr>
      <w:tr w14:paraId="2ABAB7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097C92CA">
            <w:pPr>
              <w:pStyle w:val="7"/>
              <w:spacing w:line="360" w:lineRule="auto"/>
              <w:ind w:left="44"/>
              <w:rPr>
                <w:rFonts w:hint="eastAsia"/>
              </w:rPr>
            </w:pPr>
          </w:p>
          <w:p w14:paraId="3F3622F8">
            <w:pPr>
              <w:pStyle w:val="7"/>
              <w:spacing w:line="360" w:lineRule="auto"/>
              <w:ind w:left="200" w:right="172"/>
              <w:jc w:val="center"/>
              <w:rPr>
                <w:rFonts w:hint="eastAsia"/>
              </w:rPr>
            </w:pPr>
            <w:r>
              <w:rPr>
                <w:spacing w:val="-5"/>
              </w:rPr>
              <w:t>47</w:t>
            </w:r>
          </w:p>
        </w:tc>
        <w:tc>
          <w:tcPr>
            <w:tcW w:w="9362" w:type="dxa"/>
          </w:tcPr>
          <w:p w14:paraId="1AE84E5A">
            <w:pPr>
              <w:pStyle w:val="7"/>
              <w:spacing w:line="360" w:lineRule="auto"/>
              <w:ind w:left="44"/>
              <w:rPr>
                <w:rFonts w:hint="eastAsia"/>
              </w:rPr>
            </w:pPr>
            <w:r>
              <w:rPr>
                <w:spacing w:val="-1"/>
              </w:rPr>
              <w:t>关停短信中只要求去属地营业厅办理身份核验，是否判责？</w:t>
            </w:r>
          </w:p>
        </w:tc>
        <w:tc>
          <w:tcPr>
            <w:tcW w:w="11245" w:type="dxa"/>
          </w:tcPr>
          <w:p w14:paraId="4F881E27">
            <w:pPr>
              <w:pStyle w:val="7"/>
              <w:spacing w:before="5" w:line="360" w:lineRule="auto"/>
              <w:ind w:left="0"/>
              <w:rPr>
                <w:rFonts w:hint="eastAsia" w:ascii="新宋体"/>
                <w:sz w:val="20"/>
              </w:rPr>
            </w:pPr>
          </w:p>
          <w:p w14:paraId="5D128665">
            <w:pPr>
              <w:pStyle w:val="7"/>
              <w:spacing w:line="360" w:lineRule="auto"/>
              <w:rPr>
                <w:rFonts w:hint="eastAsia"/>
              </w:rPr>
            </w:pPr>
            <w:r>
              <w:rPr>
                <w:spacing w:val="-1"/>
              </w:rPr>
              <w:t>此场景下，可认定为未发现有责</w:t>
            </w:r>
          </w:p>
        </w:tc>
      </w:tr>
      <w:tr w14:paraId="05C023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650BE7C5">
            <w:pPr>
              <w:pStyle w:val="7"/>
              <w:spacing w:line="360" w:lineRule="auto"/>
              <w:ind w:left="44"/>
              <w:rPr>
                <w:rFonts w:hint="eastAsia"/>
              </w:rPr>
            </w:pPr>
          </w:p>
          <w:p w14:paraId="58159F17">
            <w:pPr>
              <w:pStyle w:val="7"/>
              <w:spacing w:before="101" w:line="360" w:lineRule="auto"/>
              <w:ind w:left="200" w:right="172"/>
              <w:jc w:val="center"/>
              <w:rPr>
                <w:rFonts w:hint="eastAsia"/>
              </w:rPr>
            </w:pPr>
            <w:r>
              <w:rPr>
                <w:spacing w:val="-5"/>
              </w:rPr>
              <w:t>48</w:t>
            </w:r>
          </w:p>
        </w:tc>
        <w:tc>
          <w:tcPr>
            <w:tcW w:w="9362" w:type="dxa"/>
          </w:tcPr>
          <w:p w14:paraId="1FD212BB">
            <w:pPr>
              <w:pStyle w:val="7"/>
              <w:spacing w:line="360" w:lineRule="auto"/>
              <w:ind w:left="44"/>
              <w:rPr>
                <w:rFonts w:hint="eastAsia"/>
              </w:rPr>
            </w:pPr>
            <w:r>
              <w:t>关停通知短信的内容是告知即将关停以及关停后复开的方式，但满足先有短信后关停（</w:t>
            </w:r>
            <w:r>
              <w:rPr>
                <w:spacing w:val="-3"/>
              </w:rPr>
              <w:t>通常几分</w:t>
            </w:r>
            <w:r>
              <w:t>钟内），</w:t>
            </w:r>
            <w:r>
              <w:rPr>
                <w:spacing w:val="-3"/>
              </w:rPr>
              <w:t>算有责？</w:t>
            </w:r>
          </w:p>
        </w:tc>
        <w:tc>
          <w:tcPr>
            <w:tcW w:w="11245" w:type="dxa"/>
          </w:tcPr>
          <w:p w14:paraId="5E29F8C8">
            <w:pPr>
              <w:pStyle w:val="7"/>
              <w:spacing w:before="5" w:line="360" w:lineRule="auto"/>
              <w:ind w:left="0"/>
              <w:rPr>
                <w:rFonts w:hint="eastAsia" w:ascii="新宋体"/>
                <w:sz w:val="20"/>
              </w:rPr>
            </w:pPr>
          </w:p>
          <w:p w14:paraId="59254475">
            <w:pPr>
              <w:pStyle w:val="7"/>
              <w:spacing w:before="101" w:line="360" w:lineRule="auto"/>
              <w:rPr>
                <w:rFonts w:hint="eastAsia"/>
              </w:rPr>
            </w:pPr>
            <w:r>
              <w:rPr>
                <w:spacing w:val="-1"/>
              </w:rPr>
              <w:t>此场景下，可认定为未发现有责</w:t>
            </w:r>
          </w:p>
        </w:tc>
      </w:tr>
      <w:tr w14:paraId="325221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7CAD23AF">
            <w:pPr>
              <w:pStyle w:val="7"/>
              <w:spacing w:line="360" w:lineRule="auto"/>
              <w:ind w:left="44"/>
              <w:rPr>
                <w:rFonts w:hint="eastAsia"/>
              </w:rPr>
            </w:pPr>
          </w:p>
          <w:p w14:paraId="370BC9C9">
            <w:pPr>
              <w:pStyle w:val="7"/>
              <w:spacing w:line="360" w:lineRule="auto"/>
              <w:ind w:left="200" w:right="172"/>
              <w:jc w:val="center"/>
              <w:rPr>
                <w:rFonts w:hint="eastAsia"/>
              </w:rPr>
            </w:pPr>
            <w:r>
              <w:rPr>
                <w:spacing w:val="-5"/>
              </w:rPr>
              <w:t>49</w:t>
            </w:r>
          </w:p>
        </w:tc>
        <w:tc>
          <w:tcPr>
            <w:tcW w:w="9362" w:type="dxa"/>
          </w:tcPr>
          <w:p w14:paraId="5A48F77D">
            <w:pPr>
              <w:pStyle w:val="7"/>
              <w:spacing w:line="360" w:lineRule="auto"/>
              <w:ind w:left="44"/>
              <w:rPr>
                <w:rFonts w:hint="eastAsia"/>
              </w:rPr>
            </w:pPr>
            <w:r>
              <w:t>涉诈关停的提醒短信下发时间仅在停机时间前1</w:t>
            </w:r>
            <w:r>
              <w:rPr>
                <w:spacing w:val="-1"/>
              </w:rPr>
              <w:t>秒，是否认定为有责？</w:t>
            </w:r>
          </w:p>
        </w:tc>
        <w:tc>
          <w:tcPr>
            <w:tcW w:w="11245" w:type="dxa"/>
          </w:tcPr>
          <w:p w14:paraId="78BE73C2">
            <w:pPr>
              <w:pStyle w:val="7"/>
              <w:spacing w:line="360" w:lineRule="auto"/>
              <w:ind w:left="44"/>
              <w:rPr>
                <w:rFonts w:hint="eastAsia"/>
              </w:rPr>
            </w:pPr>
          </w:p>
          <w:p w14:paraId="3C4B5D96">
            <w:pPr>
              <w:pStyle w:val="7"/>
              <w:spacing w:line="360" w:lineRule="auto"/>
              <w:rPr>
                <w:rFonts w:hint="eastAsia"/>
              </w:rPr>
            </w:pPr>
            <w:r>
              <w:rPr>
                <w:spacing w:val="-1"/>
              </w:rPr>
              <w:t>在停机前发送过相关提醒短信的，可认定为未发现有责。</w:t>
            </w:r>
          </w:p>
        </w:tc>
      </w:tr>
      <w:tr w14:paraId="281EB0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0" w:hRule="atLeast"/>
        </w:trPr>
        <w:tc>
          <w:tcPr>
            <w:tcW w:w="983" w:type="dxa"/>
          </w:tcPr>
          <w:p w14:paraId="13EB6FAA">
            <w:pPr>
              <w:pStyle w:val="7"/>
              <w:spacing w:before="4" w:line="360" w:lineRule="auto"/>
              <w:ind w:left="0"/>
              <w:rPr>
                <w:rFonts w:hint="eastAsia" w:ascii="新宋体"/>
                <w:sz w:val="20"/>
              </w:rPr>
            </w:pPr>
          </w:p>
          <w:p w14:paraId="4A2790F1">
            <w:pPr>
              <w:pStyle w:val="7"/>
              <w:spacing w:before="1" w:line="360" w:lineRule="auto"/>
              <w:ind w:left="200" w:right="172"/>
              <w:jc w:val="center"/>
              <w:rPr>
                <w:rFonts w:hint="eastAsia"/>
              </w:rPr>
            </w:pPr>
            <w:r>
              <w:rPr>
                <w:spacing w:val="-5"/>
              </w:rPr>
              <w:t>50</w:t>
            </w:r>
          </w:p>
        </w:tc>
        <w:tc>
          <w:tcPr>
            <w:tcW w:w="9362" w:type="dxa"/>
          </w:tcPr>
          <w:p w14:paraId="209EC59A">
            <w:pPr>
              <w:pStyle w:val="7"/>
              <w:spacing w:before="1" w:line="360" w:lineRule="auto"/>
              <w:ind w:left="44"/>
              <w:rPr>
                <w:rFonts w:hint="eastAsia"/>
              </w:rPr>
            </w:pPr>
            <w:r>
              <w:rPr>
                <w:spacing w:val="-1"/>
              </w:rPr>
              <w:t>用户申诉无法办理某项套餐或业务，企业称该套餐或业务已下线的，应如何提供证据？</w:t>
            </w:r>
          </w:p>
        </w:tc>
        <w:tc>
          <w:tcPr>
            <w:tcW w:w="11245" w:type="dxa"/>
          </w:tcPr>
          <w:p w14:paraId="50ADFFA7">
            <w:pPr>
              <w:pStyle w:val="7"/>
              <w:spacing w:line="360" w:lineRule="auto"/>
              <w:ind w:left="44"/>
              <w:rPr>
                <w:rFonts w:hint="eastAsia"/>
              </w:rPr>
            </w:pPr>
          </w:p>
          <w:p w14:paraId="060F79FE">
            <w:pPr>
              <w:pStyle w:val="7"/>
              <w:spacing w:line="360" w:lineRule="auto"/>
              <w:rPr>
                <w:rFonts w:hint="eastAsia"/>
              </w:rPr>
            </w:pPr>
            <w:r>
              <w:rPr>
                <w:spacing w:val="-2"/>
              </w:rPr>
              <w:t>以下两类证据均可：</w:t>
            </w:r>
          </w:p>
          <w:p w14:paraId="1AC7BEF9">
            <w:pPr>
              <w:pStyle w:val="7"/>
              <w:spacing w:line="360" w:lineRule="auto"/>
              <w:rPr>
                <w:rFonts w:hint="eastAsia"/>
              </w:rPr>
            </w:pPr>
            <w:r>
              <w:rPr>
                <w:spacing w:val="-1"/>
              </w:rPr>
              <w:t>一是系统内无法办理的截图或相关知识库截图。</w:t>
            </w:r>
          </w:p>
          <w:p w14:paraId="7BF604AF">
            <w:pPr>
              <w:pStyle w:val="7"/>
              <w:spacing w:line="360" w:lineRule="auto"/>
              <w:rPr>
                <w:rFonts w:hint="eastAsia"/>
              </w:rPr>
            </w:pPr>
            <w:r>
              <w:t>二是相关宣传或公示材料，如果宣传或公示材料明确了截止期（或有效期）</w:t>
            </w:r>
            <w:r>
              <w:rPr>
                <w:spacing w:val="-10"/>
              </w:rPr>
              <w:t>。</w:t>
            </w:r>
          </w:p>
        </w:tc>
      </w:tr>
      <w:tr w14:paraId="246D85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Borders>
              <w:bottom w:val="single" w:color="000000" w:sz="12" w:space="0"/>
            </w:tcBorders>
          </w:tcPr>
          <w:p w14:paraId="14568913">
            <w:pPr>
              <w:pStyle w:val="7"/>
              <w:spacing w:before="4" w:line="360" w:lineRule="auto"/>
              <w:ind w:left="0"/>
              <w:rPr>
                <w:rFonts w:hint="eastAsia" w:ascii="新宋体"/>
                <w:sz w:val="20"/>
              </w:rPr>
            </w:pPr>
          </w:p>
          <w:p w14:paraId="3C67D82E">
            <w:pPr>
              <w:pStyle w:val="7"/>
              <w:spacing w:before="101" w:line="360" w:lineRule="auto"/>
              <w:ind w:left="200" w:right="172"/>
              <w:jc w:val="center"/>
              <w:rPr>
                <w:rFonts w:hint="eastAsia"/>
              </w:rPr>
            </w:pPr>
            <w:r>
              <w:rPr>
                <w:spacing w:val="-5"/>
              </w:rPr>
              <w:t>51</w:t>
            </w:r>
          </w:p>
        </w:tc>
        <w:tc>
          <w:tcPr>
            <w:tcW w:w="9362" w:type="dxa"/>
            <w:tcBorders>
              <w:bottom w:val="single" w:color="000000" w:sz="12" w:space="0"/>
            </w:tcBorders>
          </w:tcPr>
          <w:p w14:paraId="1F96AFFE">
            <w:pPr>
              <w:pStyle w:val="7"/>
              <w:spacing w:line="360" w:lineRule="auto"/>
              <w:ind w:left="44"/>
              <w:rPr>
                <w:rFonts w:hint="eastAsia"/>
              </w:rPr>
            </w:pPr>
            <w:r>
              <w:rPr>
                <w:spacing w:val="-1"/>
              </w:rPr>
              <w:t>用户仅反映企业阻挠携转未说具体原因，院携转系统查到有多项合约影响携转，企业只回复其中一条或直接说无合约影响用户携转。是否可依据院系统信息判责？</w:t>
            </w:r>
          </w:p>
        </w:tc>
        <w:tc>
          <w:tcPr>
            <w:tcW w:w="11245" w:type="dxa"/>
          </w:tcPr>
          <w:p w14:paraId="4801D473">
            <w:pPr>
              <w:pStyle w:val="7"/>
              <w:spacing w:before="4" w:line="360" w:lineRule="auto"/>
              <w:ind w:left="0"/>
              <w:rPr>
                <w:rFonts w:hint="eastAsia" w:ascii="新宋体"/>
                <w:sz w:val="20"/>
              </w:rPr>
            </w:pPr>
          </w:p>
          <w:p w14:paraId="72EA5FE3">
            <w:pPr>
              <w:pStyle w:val="7"/>
              <w:spacing w:before="101" w:line="360" w:lineRule="auto"/>
              <w:rPr>
                <w:rFonts w:hint="eastAsia"/>
              </w:rPr>
            </w:pPr>
            <w:r>
              <w:rPr>
                <w:spacing w:val="-1"/>
              </w:rPr>
              <w:t>可依据信通院携转系统明显的信息，认定为有责</w:t>
            </w:r>
          </w:p>
        </w:tc>
      </w:tr>
    </w:tbl>
    <w:p w14:paraId="3B252617">
      <w:pPr>
        <w:pStyle w:val="2"/>
        <w:spacing w:line="360" w:lineRule="auto"/>
        <w:rPr>
          <w:rFonts w:hint="eastAsia"/>
          <w:sz w:val="2"/>
        </w:rPr>
      </w:pPr>
    </w:p>
    <w:tbl>
      <w:tblPr>
        <w:tblStyle w:val="5"/>
        <w:tblW w:w="0" w:type="auto"/>
        <w:tblInd w:w="1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83"/>
        <w:gridCol w:w="9362"/>
        <w:gridCol w:w="11245"/>
      </w:tblGrid>
      <w:tr w14:paraId="7D66F3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1B330478">
            <w:pPr>
              <w:pStyle w:val="7"/>
              <w:spacing w:line="360" w:lineRule="auto"/>
              <w:ind w:left="200" w:right="172"/>
              <w:jc w:val="center"/>
              <w:rPr>
                <w:rFonts w:hint="eastAsia"/>
              </w:rPr>
            </w:pPr>
            <w:r>
              <w:rPr>
                <w:spacing w:val="-5"/>
              </w:rPr>
              <w:t>52</w:t>
            </w:r>
          </w:p>
        </w:tc>
        <w:tc>
          <w:tcPr>
            <w:tcW w:w="9362" w:type="dxa"/>
          </w:tcPr>
          <w:p w14:paraId="0F3F2758">
            <w:pPr>
              <w:pStyle w:val="7"/>
              <w:spacing w:line="360" w:lineRule="auto"/>
              <w:ind w:left="44"/>
              <w:rPr>
                <w:rFonts w:hint="eastAsia"/>
              </w:rPr>
            </w:pPr>
            <w:r>
              <w:rPr>
                <w:spacing w:val="-2"/>
              </w:rPr>
              <w:t>无法携入问题</w:t>
            </w:r>
          </w:p>
        </w:tc>
        <w:tc>
          <w:tcPr>
            <w:tcW w:w="11245" w:type="dxa"/>
          </w:tcPr>
          <w:p w14:paraId="6ED493A7">
            <w:pPr>
              <w:pStyle w:val="7"/>
              <w:spacing w:line="360" w:lineRule="auto"/>
              <w:ind w:left="44"/>
              <w:rPr>
                <w:rFonts w:hint="eastAsia"/>
              </w:rPr>
            </w:pPr>
          </w:p>
          <w:p w14:paraId="04D513D8">
            <w:pPr>
              <w:pStyle w:val="7"/>
              <w:spacing w:line="360" w:lineRule="auto"/>
              <w:rPr>
                <w:rFonts w:hint="eastAsia"/>
              </w:rPr>
            </w:pPr>
            <w:r>
              <w:rPr>
                <w:spacing w:val="-1"/>
              </w:rPr>
              <w:t>携入问题未列入认责标准，可认定为未发现有责</w:t>
            </w:r>
          </w:p>
        </w:tc>
      </w:tr>
      <w:tr w14:paraId="5BBE27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6355AF1E">
            <w:pPr>
              <w:pStyle w:val="7"/>
              <w:spacing w:line="360" w:lineRule="auto"/>
              <w:ind w:left="44"/>
              <w:rPr>
                <w:rFonts w:hint="eastAsia"/>
              </w:rPr>
            </w:pPr>
          </w:p>
          <w:p w14:paraId="71A2D682">
            <w:pPr>
              <w:pStyle w:val="7"/>
              <w:spacing w:line="360" w:lineRule="auto"/>
              <w:ind w:left="200" w:right="172"/>
              <w:jc w:val="center"/>
              <w:rPr>
                <w:rFonts w:hint="eastAsia"/>
              </w:rPr>
            </w:pPr>
            <w:r>
              <w:rPr>
                <w:spacing w:val="-5"/>
              </w:rPr>
              <w:t>53</w:t>
            </w:r>
          </w:p>
        </w:tc>
        <w:tc>
          <w:tcPr>
            <w:tcW w:w="9362" w:type="dxa"/>
          </w:tcPr>
          <w:p w14:paraId="0F0C2281">
            <w:pPr>
              <w:pStyle w:val="7"/>
              <w:spacing w:line="360" w:lineRule="auto"/>
              <w:ind w:left="44"/>
              <w:rPr>
                <w:rFonts w:hint="eastAsia"/>
              </w:rPr>
            </w:pPr>
            <w:r>
              <w:rPr>
                <w:spacing w:val="-2"/>
              </w:rPr>
              <w:t>2019</w:t>
            </w:r>
            <w:r>
              <w:rPr>
                <w:spacing w:val="-3"/>
              </w:rPr>
              <w:t>年之前的靓号携出违约责任</w:t>
            </w:r>
          </w:p>
        </w:tc>
        <w:tc>
          <w:tcPr>
            <w:tcW w:w="11245" w:type="dxa"/>
          </w:tcPr>
          <w:p w14:paraId="03E0317E">
            <w:pPr>
              <w:pStyle w:val="7"/>
              <w:spacing w:line="360" w:lineRule="auto"/>
              <w:ind w:left="44"/>
              <w:rPr>
                <w:rFonts w:hint="eastAsia"/>
              </w:rPr>
            </w:pPr>
          </w:p>
          <w:p w14:paraId="5F946A48">
            <w:pPr>
              <w:pStyle w:val="7"/>
              <w:spacing w:line="360" w:lineRule="auto"/>
              <w:rPr>
                <w:rFonts w:hint="eastAsia"/>
              </w:rPr>
            </w:pPr>
            <w:r>
              <w:t>只要相关协议中提到了违约责任（如销户等），</w:t>
            </w:r>
            <w:r>
              <w:rPr>
                <w:spacing w:val="-1"/>
              </w:rPr>
              <w:t>都不要求协议写明携出违约责任，即可认定为未发现有责</w:t>
            </w:r>
          </w:p>
        </w:tc>
      </w:tr>
      <w:tr w14:paraId="3A6C97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1A14AE40">
            <w:pPr>
              <w:pStyle w:val="7"/>
              <w:spacing w:line="360" w:lineRule="auto"/>
              <w:ind w:left="44"/>
              <w:rPr>
                <w:rFonts w:hint="eastAsia"/>
              </w:rPr>
            </w:pPr>
          </w:p>
          <w:p w14:paraId="2900D698">
            <w:pPr>
              <w:pStyle w:val="7"/>
              <w:spacing w:line="360" w:lineRule="auto"/>
              <w:ind w:left="200" w:right="172"/>
              <w:jc w:val="center"/>
              <w:rPr>
                <w:rFonts w:hint="eastAsia"/>
              </w:rPr>
            </w:pPr>
            <w:r>
              <w:rPr>
                <w:spacing w:val="-5"/>
              </w:rPr>
              <w:t>54</w:t>
            </w:r>
          </w:p>
        </w:tc>
        <w:tc>
          <w:tcPr>
            <w:tcW w:w="9362" w:type="dxa"/>
          </w:tcPr>
          <w:p w14:paraId="203554CB">
            <w:pPr>
              <w:pStyle w:val="7"/>
              <w:spacing w:line="360" w:lineRule="auto"/>
              <w:ind w:left="44"/>
              <w:rPr>
                <w:rFonts w:hint="eastAsia"/>
              </w:rPr>
            </w:pPr>
            <w:r>
              <w:rPr>
                <w:spacing w:val="-1"/>
              </w:rPr>
              <w:t>欠费停机时间超过半年，无法提供账单等凭证的。</w:t>
            </w:r>
          </w:p>
        </w:tc>
        <w:tc>
          <w:tcPr>
            <w:tcW w:w="11245" w:type="dxa"/>
          </w:tcPr>
          <w:p w14:paraId="17A4F7B7">
            <w:pPr>
              <w:pStyle w:val="7"/>
              <w:spacing w:line="360" w:lineRule="auto"/>
              <w:ind w:left="44"/>
              <w:rPr>
                <w:rFonts w:hint="eastAsia"/>
              </w:rPr>
            </w:pPr>
          </w:p>
          <w:p w14:paraId="3902C5D7">
            <w:pPr>
              <w:pStyle w:val="7"/>
              <w:spacing w:line="360" w:lineRule="auto"/>
              <w:rPr>
                <w:rFonts w:hint="eastAsia"/>
              </w:rPr>
            </w:pPr>
            <w:r>
              <w:rPr>
                <w:spacing w:val="-2"/>
              </w:rPr>
              <w:t>可认定为未发现有责</w:t>
            </w:r>
          </w:p>
        </w:tc>
      </w:tr>
      <w:tr w14:paraId="26FB6B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6853E00A">
            <w:pPr>
              <w:pStyle w:val="7"/>
              <w:spacing w:line="360" w:lineRule="auto"/>
              <w:ind w:left="44"/>
              <w:rPr>
                <w:rFonts w:hint="eastAsia"/>
              </w:rPr>
            </w:pPr>
          </w:p>
          <w:p w14:paraId="7301E31C">
            <w:pPr>
              <w:pStyle w:val="7"/>
              <w:spacing w:line="360" w:lineRule="auto"/>
              <w:ind w:left="200" w:right="172"/>
              <w:jc w:val="center"/>
              <w:rPr>
                <w:rFonts w:hint="eastAsia"/>
              </w:rPr>
            </w:pPr>
            <w:r>
              <w:rPr>
                <w:spacing w:val="-5"/>
              </w:rPr>
              <w:t>55</w:t>
            </w:r>
          </w:p>
        </w:tc>
        <w:tc>
          <w:tcPr>
            <w:tcW w:w="9362" w:type="dxa"/>
          </w:tcPr>
          <w:p w14:paraId="2A72B165">
            <w:pPr>
              <w:pStyle w:val="7"/>
              <w:spacing w:line="360" w:lineRule="auto"/>
              <w:ind w:left="44"/>
              <w:rPr>
                <w:rFonts w:hint="eastAsia"/>
              </w:rPr>
            </w:pPr>
            <w:r>
              <w:rPr>
                <w:spacing w:val="-2"/>
              </w:rPr>
              <w:t>用户离网超过2年后申诉（欠费拆机超过2年），</w:t>
            </w:r>
            <w:r>
              <w:rPr>
                <w:spacing w:val="-3"/>
              </w:rPr>
              <w:t>企业无法提供协议凭证，是否有责?</w:t>
            </w:r>
          </w:p>
        </w:tc>
        <w:tc>
          <w:tcPr>
            <w:tcW w:w="11245" w:type="dxa"/>
          </w:tcPr>
          <w:p w14:paraId="30F6837F">
            <w:pPr>
              <w:pStyle w:val="7"/>
              <w:spacing w:line="360" w:lineRule="auto"/>
              <w:ind w:left="44"/>
              <w:rPr>
                <w:rFonts w:hint="eastAsia"/>
              </w:rPr>
            </w:pPr>
          </w:p>
          <w:p w14:paraId="0D0C2BDD">
            <w:pPr>
              <w:pStyle w:val="7"/>
              <w:spacing w:line="360" w:lineRule="auto"/>
              <w:rPr>
                <w:rFonts w:hint="eastAsia"/>
              </w:rPr>
            </w:pPr>
            <w:r>
              <w:t>用户离网（或者欠费拆机）超过2</w:t>
            </w:r>
            <w:r>
              <w:rPr>
                <w:spacing w:val="-1"/>
              </w:rPr>
              <w:t>年的，用户协议凭证可不提供</w:t>
            </w:r>
          </w:p>
        </w:tc>
      </w:tr>
      <w:tr w14:paraId="1D5379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19293C30">
            <w:pPr>
              <w:pStyle w:val="7"/>
              <w:spacing w:line="360" w:lineRule="auto"/>
              <w:ind w:left="44"/>
              <w:rPr>
                <w:rFonts w:hint="eastAsia"/>
              </w:rPr>
            </w:pPr>
          </w:p>
          <w:p w14:paraId="164FE3F5">
            <w:pPr>
              <w:pStyle w:val="7"/>
              <w:spacing w:before="101" w:line="360" w:lineRule="auto"/>
              <w:ind w:left="200" w:right="172"/>
              <w:jc w:val="center"/>
              <w:rPr>
                <w:rFonts w:hint="eastAsia"/>
              </w:rPr>
            </w:pPr>
            <w:r>
              <w:rPr>
                <w:spacing w:val="-5"/>
              </w:rPr>
              <w:t>56</w:t>
            </w:r>
          </w:p>
        </w:tc>
        <w:tc>
          <w:tcPr>
            <w:tcW w:w="9362" w:type="dxa"/>
          </w:tcPr>
          <w:p w14:paraId="2D24E89C">
            <w:pPr>
              <w:pStyle w:val="7"/>
              <w:spacing w:line="360" w:lineRule="auto"/>
              <w:ind w:left="44"/>
              <w:rPr>
                <w:rFonts w:hint="eastAsia"/>
              </w:rPr>
            </w:pPr>
            <w:r>
              <w:rPr>
                <w:spacing w:val="-1"/>
              </w:rPr>
              <w:t>用户申诉要停机，不给办理。企业提供了申诉人与停机号码机主不一致的证据，未提供用户咨询停机的录音，无法核实未办理原因，是否认定为企业有责？</w:t>
            </w:r>
          </w:p>
        </w:tc>
        <w:tc>
          <w:tcPr>
            <w:tcW w:w="11245" w:type="dxa"/>
          </w:tcPr>
          <w:p w14:paraId="793D3E90">
            <w:pPr>
              <w:pStyle w:val="7"/>
              <w:spacing w:line="360" w:lineRule="auto"/>
              <w:ind w:left="44"/>
              <w:rPr>
                <w:rFonts w:hint="eastAsia"/>
              </w:rPr>
            </w:pPr>
          </w:p>
          <w:p w14:paraId="7BFC68F5">
            <w:pPr>
              <w:pStyle w:val="7"/>
              <w:spacing w:before="101" w:line="360" w:lineRule="auto"/>
              <w:rPr>
                <w:rFonts w:hint="eastAsia"/>
              </w:rPr>
            </w:pPr>
            <w:r>
              <w:rPr>
                <w:spacing w:val="-1"/>
              </w:rPr>
              <w:t>要求停机的申诉人与号码机主不一致证据确凿的，可认定为未发现有责</w:t>
            </w:r>
          </w:p>
        </w:tc>
      </w:tr>
      <w:tr w14:paraId="379219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7961B93A">
            <w:pPr>
              <w:pStyle w:val="7"/>
              <w:spacing w:line="360" w:lineRule="auto"/>
              <w:ind w:left="44"/>
              <w:rPr>
                <w:rFonts w:hint="eastAsia"/>
              </w:rPr>
            </w:pPr>
          </w:p>
          <w:p w14:paraId="2663B017">
            <w:pPr>
              <w:pStyle w:val="7"/>
              <w:spacing w:before="101" w:line="360" w:lineRule="auto"/>
              <w:ind w:left="200" w:right="172"/>
              <w:jc w:val="center"/>
              <w:rPr>
                <w:rFonts w:hint="eastAsia"/>
              </w:rPr>
            </w:pPr>
            <w:r>
              <w:rPr>
                <w:spacing w:val="-5"/>
              </w:rPr>
              <w:t>57</w:t>
            </w:r>
          </w:p>
        </w:tc>
        <w:tc>
          <w:tcPr>
            <w:tcW w:w="9362" w:type="dxa"/>
          </w:tcPr>
          <w:p w14:paraId="65E519B5">
            <w:pPr>
              <w:pStyle w:val="7"/>
              <w:spacing w:line="360" w:lineRule="auto"/>
              <w:ind w:left="44"/>
              <w:rPr>
                <w:rFonts w:hint="eastAsia"/>
              </w:rPr>
            </w:pPr>
            <w:r>
              <w:rPr>
                <w:spacing w:val="-2"/>
              </w:rPr>
              <w:t>用户办理业务时间如是6月12日，营业员做免填单上传证件时间为6月13</w:t>
            </w:r>
            <w:r>
              <w:rPr>
                <w:spacing w:val="-3"/>
              </w:rPr>
              <w:t>日，那么上传的证件水</w:t>
            </w:r>
            <w:r>
              <w:rPr>
                <w:spacing w:val="-2"/>
              </w:rPr>
              <w:t>印显示是6月13</w:t>
            </w:r>
            <w:r>
              <w:rPr>
                <w:spacing w:val="-4"/>
              </w:rPr>
              <w:t>日，是否有责?</w:t>
            </w:r>
          </w:p>
        </w:tc>
        <w:tc>
          <w:tcPr>
            <w:tcW w:w="11245" w:type="dxa"/>
          </w:tcPr>
          <w:p w14:paraId="4D25DF45">
            <w:pPr>
              <w:pStyle w:val="7"/>
              <w:spacing w:line="360" w:lineRule="auto"/>
              <w:ind w:left="44"/>
              <w:rPr>
                <w:rFonts w:hint="eastAsia"/>
              </w:rPr>
            </w:pPr>
          </w:p>
          <w:p w14:paraId="21182D64">
            <w:pPr>
              <w:pStyle w:val="7"/>
              <w:spacing w:before="101" w:line="360" w:lineRule="auto"/>
              <w:rPr>
                <w:rFonts w:hint="eastAsia"/>
              </w:rPr>
            </w:pPr>
            <w:r>
              <w:rPr>
                <w:spacing w:val="-2"/>
              </w:rPr>
              <w:t>证件水印与受理时间差小于24</w:t>
            </w:r>
            <w:r>
              <w:rPr>
                <w:spacing w:val="-3"/>
              </w:rPr>
              <w:t>小时，可认定为未发现有责</w:t>
            </w:r>
          </w:p>
        </w:tc>
      </w:tr>
      <w:tr w14:paraId="6AD962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3D1940B0">
            <w:pPr>
              <w:pStyle w:val="7"/>
              <w:spacing w:line="360" w:lineRule="auto"/>
              <w:ind w:left="44"/>
              <w:rPr>
                <w:rFonts w:hint="eastAsia"/>
              </w:rPr>
            </w:pPr>
          </w:p>
          <w:p w14:paraId="7AF23B47">
            <w:pPr>
              <w:pStyle w:val="7"/>
              <w:spacing w:line="360" w:lineRule="auto"/>
              <w:ind w:left="200" w:right="172"/>
              <w:jc w:val="center"/>
              <w:rPr>
                <w:rFonts w:hint="eastAsia"/>
              </w:rPr>
            </w:pPr>
            <w:r>
              <w:rPr>
                <w:spacing w:val="-5"/>
              </w:rPr>
              <w:t>58</w:t>
            </w:r>
          </w:p>
        </w:tc>
        <w:tc>
          <w:tcPr>
            <w:tcW w:w="9362" w:type="dxa"/>
          </w:tcPr>
          <w:p w14:paraId="39D907E8">
            <w:pPr>
              <w:pStyle w:val="7"/>
              <w:spacing w:line="360" w:lineRule="auto"/>
              <w:ind w:left="44"/>
              <w:rPr>
                <w:rFonts w:hint="eastAsia"/>
              </w:rPr>
            </w:pPr>
            <w:r>
              <w:rPr>
                <w:spacing w:val="-1"/>
              </w:rPr>
              <w:t>中国电信无法提供用户的原联通老套餐情况，可否不认定为有责？</w:t>
            </w:r>
          </w:p>
        </w:tc>
        <w:tc>
          <w:tcPr>
            <w:tcW w:w="11245" w:type="dxa"/>
          </w:tcPr>
          <w:p w14:paraId="157BE661">
            <w:pPr>
              <w:pStyle w:val="7"/>
              <w:spacing w:line="360" w:lineRule="auto"/>
              <w:ind w:left="44"/>
              <w:rPr>
                <w:rFonts w:hint="eastAsia"/>
              </w:rPr>
            </w:pPr>
          </w:p>
          <w:p w14:paraId="56112586">
            <w:pPr>
              <w:pStyle w:val="7"/>
              <w:spacing w:line="360" w:lineRule="auto"/>
              <w:rPr>
                <w:rFonts w:hint="eastAsia"/>
              </w:rPr>
            </w:pPr>
            <w:r>
              <w:rPr>
                <w:spacing w:val="-1"/>
              </w:rPr>
              <w:t>电信用户的原联通套餐情况不提供，可认定为未发现有责</w:t>
            </w:r>
          </w:p>
        </w:tc>
      </w:tr>
      <w:tr w14:paraId="056C85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1250AF75">
            <w:pPr>
              <w:pStyle w:val="7"/>
              <w:spacing w:line="360" w:lineRule="auto"/>
              <w:ind w:left="44"/>
              <w:rPr>
                <w:rFonts w:hint="eastAsia"/>
              </w:rPr>
            </w:pPr>
          </w:p>
          <w:p w14:paraId="3096DE77">
            <w:pPr>
              <w:pStyle w:val="7"/>
              <w:spacing w:before="101" w:line="360" w:lineRule="auto"/>
              <w:ind w:left="200" w:right="172"/>
              <w:jc w:val="center"/>
              <w:rPr>
                <w:rFonts w:hint="eastAsia"/>
              </w:rPr>
            </w:pPr>
            <w:r>
              <w:rPr>
                <w:spacing w:val="-5"/>
              </w:rPr>
              <w:t>59</w:t>
            </w:r>
          </w:p>
        </w:tc>
        <w:tc>
          <w:tcPr>
            <w:tcW w:w="9362" w:type="dxa"/>
          </w:tcPr>
          <w:p w14:paraId="26E1378D">
            <w:pPr>
              <w:pStyle w:val="7"/>
              <w:spacing w:before="101" w:line="360" w:lineRule="auto"/>
              <w:ind w:left="44"/>
              <w:rPr>
                <w:rFonts w:hint="eastAsia"/>
              </w:rPr>
            </w:pPr>
            <w:r>
              <w:rPr>
                <w:spacing w:val="-1"/>
              </w:rPr>
              <w:t>用户自带光猫设备无法入网，是否有责?</w:t>
            </w:r>
          </w:p>
        </w:tc>
        <w:tc>
          <w:tcPr>
            <w:tcW w:w="11245" w:type="dxa"/>
          </w:tcPr>
          <w:p w14:paraId="771FB29B">
            <w:pPr>
              <w:pStyle w:val="7"/>
              <w:spacing w:line="360" w:lineRule="auto"/>
              <w:ind w:left="44"/>
              <w:rPr>
                <w:rFonts w:hint="eastAsia"/>
              </w:rPr>
            </w:pPr>
          </w:p>
          <w:p w14:paraId="529DA916">
            <w:pPr>
              <w:pStyle w:val="7"/>
              <w:spacing w:line="360" w:lineRule="auto"/>
              <w:rPr>
                <w:rFonts w:hint="eastAsia"/>
              </w:rPr>
            </w:pPr>
            <w:r>
              <w:t>用户自带光猫设备无法入网（须从用户申诉材料直接判断，或者企业提供确凿证据证实该设备为用户自备），</w:t>
            </w:r>
            <w:r>
              <w:rPr>
                <w:spacing w:val="-5"/>
              </w:rPr>
              <w:t>可认</w:t>
            </w:r>
            <w:r>
              <w:rPr>
                <w:spacing w:val="-2"/>
              </w:rPr>
              <w:t>定为未发现有责</w:t>
            </w:r>
          </w:p>
        </w:tc>
      </w:tr>
      <w:tr w14:paraId="43D0C8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983" w:type="dxa"/>
          </w:tcPr>
          <w:p w14:paraId="50F9D286">
            <w:pPr>
              <w:pStyle w:val="7"/>
              <w:spacing w:line="360" w:lineRule="auto"/>
              <w:ind w:left="44"/>
              <w:rPr>
                <w:rFonts w:hint="eastAsia"/>
              </w:rPr>
            </w:pPr>
          </w:p>
          <w:p w14:paraId="2F398903">
            <w:pPr>
              <w:pStyle w:val="7"/>
              <w:spacing w:before="101" w:line="360" w:lineRule="auto"/>
              <w:ind w:left="200" w:right="172"/>
              <w:jc w:val="center"/>
              <w:rPr>
                <w:rFonts w:hint="eastAsia"/>
              </w:rPr>
            </w:pPr>
            <w:r>
              <w:rPr>
                <w:spacing w:val="-5"/>
              </w:rPr>
              <w:t>60</w:t>
            </w:r>
          </w:p>
        </w:tc>
        <w:tc>
          <w:tcPr>
            <w:tcW w:w="9362" w:type="dxa"/>
          </w:tcPr>
          <w:p w14:paraId="295D3A26">
            <w:pPr>
              <w:pStyle w:val="7"/>
              <w:spacing w:line="360" w:lineRule="auto"/>
              <w:ind w:left="44"/>
              <w:rPr>
                <w:rFonts w:hint="eastAsia"/>
              </w:rPr>
            </w:pPr>
            <w:r>
              <w:rPr>
                <w:spacing w:val="-1"/>
              </w:rPr>
              <w:t>企业短信提醒用户实际使用量接近套餐限量后，套餐流量马上就用尽了，用户认为不合理，企业</w:t>
            </w:r>
            <w:r>
              <w:rPr>
                <w:spacing w:val="-2"/>
              </w:rPr>
              <w:t>是否有责？</w:t>
            </w:r>
          </w:p>
        </w:tc>
        <w:tc>
          <w:tcPr>
            <w:tcW w:w="11245" w:type="dxa"/>
          </w:tcPr>
          <w:p w14:paraId="6451F5B8">
            <w:pPr>
              <w:pStyle w:val="7"/>
              <w:spacing w:line="360" w:lineRule="auto"/>
              <w:ind w:left="44"/>
              <w:rPr>
                <w:rFonts w:hint="eastAsia"/>
              </w:rPr>
            </w:pPr>
          </w:p>
          <w:p w14:paraId="788C922D">
            <w:pPr>
              <w:pStyle w:val="7"/>
              <w:spacing w:before="101" w:line="360" w:lineRule="auto"/>
              <w:rPr>
                <w:rFonts w:hint="eastAsia"/>
              </w:rPr>
            </w:pPr>
            <w:r>
              <w:rPr>
                <w:spacing w:val="-1"/>
              </w:rPr>
              <w:t>依据认责标准，可认定为未发现有责。</w:t>
            </w:r>
          </w:p>
        </w:tc>
      </w:tr>
      <w:tr w14:paraId="04A366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00C86E72">
            <w:pPr>
              <w:pStyle w:val="7"/>
              <w:spacing w:line="360" w:lineRule="auto"/>
              <w:ind w:left="44"/>
              <w:rPr>
                <w:rFonts w:hint="eastAsia"/>
              </w:rPr>
            </w:pPr>
          </w:p>
          <w:p w14:paraId="3BA4DB3B">
            <w:pPr>
              <w:pStyle w:val="7"/>
              <w:spacing w:line="360" w:lineRule="auto"/>
              <w:ind w:left="200" w:right="172"/>
              <w:jc w:val="center"/>
              <w:rPr>
                <w:rFonts w:hint="eastAsia"/>
              </w:rPr>
            </w:pPr>
            <w:r>
              <w:rPr>
                <w:spacing w:val="-5"/>
              </w:rPr>
              <w:t>61</w:t>
            </w:r>
          </w:p>
        </w:tc>
        <w:tc>
          <w:tcPr>
            <w:tcW w:w="9362" w:type="dxa"/>
          </w:tcPr>
          <w:p w14:paraId="3E7B28AC">
            <w:pPr>
              <w:pStyle w:val="7"/>
              <w:spacing w:line="360" w:lineRule="auto"/>
              <w:ind w:left="44"/>
              <w:rPr>
                <w:rFonts w:hint="eastAsia"/>
              </w:rPr>
            </w:pPr>
            <w:r>
              <w:rPr>
                <w:spacing w:val="-1"/>
              </w:rPr>
              <w:t>用户申诉有线电视的问题，企业是否需要提供材料和反馈报告？</w:t>
            </w:r>
          </w:p>
        </w:tc>
        <w:tc>
          <w:tcPr>
            <w:tcW w:w="11245" w:type="dxa"/>
          </w:tcPr>
          <w:p w14:paraId="47F968D8">
            <w:pPr>
              <w:pStyle w:val="7"/>
              <w:spacing w:line="360" w:lineRule="auto"/>
              <w:ind w:left="44"/>
              <w:rPr>
                <w:rFonts w:hint="eastAsia"/>
              </w:rPr>
            </w:pPr>
          </w:p>
          <w:p w14:paraId="15D417D8">
            <w:pPr>
              <w:pStyle w:val="7"/>
              <w:spacing w:line="360" w:lineRule="auto"/>
              <w:rPr>
                <w:rFonts w:hint="eastAsia"/>
              </w:rPr>
            </w:pPr>
            <w:r>
              <w:rPr>
                <w:spacing w:val="-2"/>
              </w:rPr>
              <w:t>如果用户申诉有线电视的问题，涉及到宽带、IPTV</w:t>
            </w:r>
            <w:r>
              <w:rPr>
                <w:spacing w:val="-3"/>
              </w:rPr>
              <w:t>等电信业务的，企业需提供材料和反馈报告，自证清白。</w:t>
            </w:r>
          </w:p>
        </w:tc>
      </w:tr>
      <w:tr w14:paraId="23EABE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0" w:hRule="atLeast"/>
        </w:trPr>
        <w:tc>
          <w:tcPr>
            <w:tcW w:w="983" w:type="dxa"/>
          </w:tcPr>
          <w:p w14:paraId="77E91B46">
            <w:pPr>
              <w:pStyle w:val="7"/>
              <w:spacing w:line="360" w:lineRule="auto"/>
              <w:ind w:left="44"/>
              <w:rPr>
                <w:rFonts w:hint="eastAsia"/>
              </w:rPr>
            </w:pPr>
          </w:p>
          <w:p w14:paraId="0B977D19">
            <w:pPr>
              <w:pStyle w:val="7"/>
              <w:spacing w:line="360" w:lineRule="auto"/>
              <w:ind w:left="200" w:right="172"/>
              <w:jc w:val="center"/>
              <w:rPr>
                <w:rFonts w:hint="eastAsia"/>
              </w:rPr>
            </w:pPr>
            <w:r>
              <w:rPr>
                <w:spacing w:val="-5"/>
              </w:rPr>
              <w:t>62</w:t>
            </w:r>
          </w:p>
        </w:tc>
        <w:tc>
          <w:tcPr>
            <w:tcW w:w="9362" w:type="dxa"/>
          </w:tcPr>
          <w:p w14:paraId="4DA6F09D">
            <w:pPr>
              <w:pStyle w:val="7"/>
              <w:spacing w:line="360" w:lineRule="auto"/>
              <w:ind w:left="44"/>
              <w:rPr>
                <w:rFonts w:hint="eastAsia"/>
              </w:rPr>
            </w:pPr>
            <w:r>
              <w:rPr>
                <w:spacing w:val="-1"/>
              </w:rPr>
              <w:t>线上办理的业务，企业提供上、下行短信订购记录，是否还需要提供短信报文？</w:t>
            </w:r>
          </w:p>
        </w:tc>
        <w:tc>
          <w:tcPr>
            <w:tcW w:w="11245" w:type="dxa"/>
          </w:tcPr>
          <w:p w14:paraId="784CF1CF">
            <w:pPr>
              <w:pStyle w:val="7"/>
              <w:spacing w:line="360" w:lineRule="auto"/>
              <w:ind w:left="44"/>
              <w:rPr>
                <w:rFonts w:hint="eastAsia"/>
              </w:rPr>
            </w:pPr>
          </w:p>
          <w:p w14:paraId="18698A49">
            <w:pPr>
              <w:pStyle w:val="7"/>
              <w:spacing w:line="360" w:lineRule="auto"/>
              <w:rPr>
                <w:rFonts w:hint="eastAsia"/>
              </w:rPr>
            </w:pPr>
            <w:r>
              <w:rPr>
                <w:spacing w:val="-1"/>
              </w:rPr>
              <w:t>认定复核环节不需要提供短信报文。</w:t>
            </w:r>
          </w:p>
        </w:tc>
      </w:tr>
    </w:tbl>
    <w:p w14:paraId="7F98465E">
      <w:pPr>
        <w:spacing w:line="360" w:lineRule="auto"/>
        <w:rPr>
          <w:rFonts w:hint="eastAsia"/>
        </w:rPr>
      </w:pPr>
    </w:p>
    <w:sectPr>
      <w:pgSz w:w="23820" w:h="16840" w:orient="landscape"/>
      <w:pgMar w:top="1040" w:right="1080" w:bottom="280" w:left="9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6E"/>
    <w:rsid w:val="00157A68"/>
    <w:rsid w:val="00396257"/>
    <w:rsid w:val="003E332D"/>
    <w:rsid w:val="004221D0"/>
    <w:rsid w:val="00441F6E"/>
    <w:rsid w:val="004B54AB"/>
    <w:rsid w:val="006A4DD5"/>
    <w:rsid w:val="00711F4F"/>
    <w:rsid w:val="00BC07EF"/>
    <w:rsid w:val="00DB4237"/>
    <w:rsid w:val="07651242"/>
    <w:rsid w:val="11EE274D"/>
    <w:rsid w:val="3CDB1ADB"/>
    <w:rsid w:val="5A4C1A9D"/>
    <w:rsid w:val="64284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rPr>
      <w:rFonts w:ascii="新宋体" w:hAnsi="新宋体" w:eastAsia="新宋体" w:cs="新宋体"/>
      <w:sz w:val="40"/>
      <w:szCs w:val="40"/>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style>
  <w:style w:type="paragraph" w:customStyle="1" w:styleId="7">
    <w:name w:val="Table Paragraph"/>
    <w:basedOn w:val="1"/>
    <w:qFormat/>
    <w:uiPriority w:val="1"/>
    <w:pPr>
      <w:ind w:left="43"/>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7276</Words>
  <Characters>7390</Characters>
  <Lines>177</Lines>
  <Paragraphs>258</Paragraphs>
  <TotalTime>7</TotalTime>
  <ScaleCrop>false</ScaleCrop>
  <LinksUpToDate>false</LinksUpToDate>
  <CharactersWithSpaces>7392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2025-04-08T02:30:00Z</dcterms:created>
  <dc:creator>张萌</dc:creator>
  <cp:lastModifiedBy>徐蓝蓝</cp:lastModifiedBy>
  <dcterms:modified xsi:type="dcterms:W3CDTF">2025-05-23T07:14:56Z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Excel® 2021</vt:lpwstr>
  </property>
  <property fmtid="{D5CDD505-2E9C-101B-9397-08002B2CF9AE}" pid="4" name="LastSaved">
    <vt:filetime>2025-01-21T00:00:00Z</vt:filetime>
  </property>
  <property fmtid="{D5CDD505-2E9C-101B-9397-08002B2CF9AE}" pid="5" name="Producer">
    <vt:lpwstr>Microsoft® Excel® 2021</vt:lpwstr>
  </property>
  <property fmtid="{D5CDD505-2E9C-101B-9397-08002B2CF9AE}" pid="6" name="KSOTemplateDocerSaveRecord">
    <vt:lpwstr>eyJoZGlkIjoiYWJmNTAxYTA0NTllZTU0OWY5NWY0MWNlMzBjNGU2OTYiLCJ1c2VySWQiOiIyMTM5NTA1MTgifQ==</vt:lpwstr>
  </property>
  <property fmtid="{D5CDD505-2E9C-101B-9397-08002B2CF9AE}" pid="7" name="KSOProductBuildVer">
    <vt:lpwstr>2052-12.1.0.21171</vt:lpwstr>
  </property>
  <property fmtid="{D5CDD505-2E9C-101B-9397-08002B2CF9AE}" pid="8" name="ICV">
    <vt:lpwstr>9F467EE6CE2A48E19F1EB3B8A7DF9787_12</vt:lpwstr>
  </property>
</Properties>
</file>