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4A7D7">
      <w:pPr>
        <w:pStyle w:val="4"/>
        <w:spacing w:before="156" w:beforeLines="50" w:beforeAutospacing="0" w:after="0" w:afterAutospacing="0" w:line="360" w:lineRule="auto"/>
        <w:jc w:val="center"/>
        <w:rPr>
          <w:rFonts w:ascii="Times New Roman" w:hAnsi="Times New Roman" w:eastAsia="华文行楷"/>
          <w:b/>
          <w:spacing w:val="20"/>
          <w:sz w:val="32"/>
          <w:szCs w:val="44"/>
        </w:rPr>
      </w:pPr>
      <w:r>
        <w:rPr>
          <w:rFonts w:hint="eastAsia" w:ascii="Times New Roman" w:hAnsi="Times New Roman" w:eastAsia="华文行楷"/>
          <w:b/>
          <w:spacing w:val="20"/>
          <w:sz w:val="36"/>
          <w:szCs w:val="44"/>
        </w:rPr>
        <w:t>计算机科学技术学院</w:t>
      </w:r>
      <w:r>
        <w:rPr>
          <w:rFonts w:hint="eastAsia" w:ascii="Times New Roman" w:hAnsi="Times New Roman" w:eastAsia="华文行楷"/>
          <w:b/>
          <w:spacing w:val="20"/>
          <w:sz w:val="32"/>
          <w:szCs w:val="44"/>
        </w:rPr>
        <w:t>《软件项目管理》实验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80"/>
        <w:gridCol w:w="1420"/>
        <w:gridCol w:w="1421"/>
        <w:gridCol w:w="1420"/>
        <w:gridCol w:w="1420"/>
        <w:gridCol w:w="1421"/>
      </w:tblGrid>
      <w:tr w14:paraId="59DA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420" w:type="dxa"/>
            <w:gridSpan w:val="2"/>
            <w:vAlign w:val="center"/>
          </w:tcPr>
          <w:p w14:paraId="50BBA66F">
            <w:pPr>
              <w:jc w:val="center"/>
            </w:pPr>
            <w:r>
              <w:rPr>
                <w:rFonts w:hint="eastAsia"/>
              </w:rPr>
              <w:t>班    级</w:t>
            </w:r>
          </w:p>
        </w:tc>
        <w:tc>
          <w:tcPr>
            <w:tcW w:w="1420" w:type="dxa"/>
            <w:vAlign w:val="center"/>
          </w:tcPr>
          <w:p w14:paraId="21E5E85A">
            <w:pPr>
              <w:jc w:val="center"/>
            </w:pPr>
          </w:p>
        </w:tc>
        <w:tc>
          <w:tcPr>
            <w:tcW w:w="1421" w:type="dxa"/>
            <w:vAlign w:val="center"/>
          </w:tcPr>
          <w:p w14:paraId="0C0F800B">
            <w:pPr>
              <w:jc w:val="center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1420" w:type="dxa"/>
            <w:vAlign w:val="center"/>
          </w:tcPr>
          <w:p w14:paraId="1AA76F5B">
            <w:pPr>
              <w:jc w:val="center"/>
            </w:pPr>
          </w:p>
        </w:tc>
        <w:tc>
          <w:tcPr>
            <w:tcW w:w="1420" w:type="dxa"/>
            <w:vAlign w:val="center"/>
          </w:tcPr>
          <w:p w14:paraId="2467C1BD">
            <w:pPr>
              <w:jc w:val="center"/>
            </w:pPr>
            <w:r>
              <w:rPr>
                <w:rFonts w:hint="eastAsia"/>
              </w:rPr>
              <w:t>姓   名</w:t>
            </w:r>
          </w:p>
        </w:tc>
        <w:tc>
          <w:tcPr>
            <w:tcW w:w="1421" w:type="dxa"/>
            <w:vAlign w:val="center"/>
          </w:tcPr>
          <w:p w14:paraId="40716920">
            <w:pPr>
              <w:jc w:val="center"/>
            </w:pPr>
          </w:p>
        </w:tc>
      </w:tr>
      <w:tr w14:paraId="2D7C9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420" w:type="dxa"/>
            <w:gridSpan w:val="2"/>
            <w:vAlign w:val="center"/>
          </w:tcPr>
          <w:p w14:paraId="38BB92BB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420" w:type="dxa"/>
            <w:vAlign w:val="center"/>
          </w:tcPr>
          <w:p w14:paraId="539EBEA6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.04.0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421" w:type="dxa"/>
            <w:vAlign w:val="center"/>
          </w:tcPr>
          <w:p w14:paraId="0C04DA39">
            <w:pPr>
              <w:jc w:val="center"/>
            </w:pPr>
            <w:r>
              <w:rPr>
                <w:rFonts w:hint="eastAsia"/>
              </w:rPr>
              <w:t>实验课节</w:t>
            </w:r>
          </w:p>
        </w:tc>
        <w:tc>
          <w:tcPr>
            <w:tcW w:w="1420" w:type="dxa"/>
            <w:vAlign w:val="center"/>
          </w:tcPr>
          <w:p w14:paraId="7F0D588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20" w:type="dxa"/>
            <w:vAlign w:val="center"/>
          </w:tcPr>
          <w:p w14:paraId="3466B4E3">
            <w:pPr>
              <w:jc w:val="center"/>
            </w:pPr>
            <w:r>
              <w:rPr>
                <w:rFonts w:hint="eastAsia"/>
              </w:rPr>
              <w:t>实验地点</w:t>
            </w:r>
          </w:p>
        </w:tc>
        <w:tc>
          <w:tcPr>
            <w:tcW w:w="1421" w:type="dxa"/>
            <w:vAlign w:val="center"/>
          </w:tcPr>
          <w:p w14:paraId="305E520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综D</w:t>
            </w:r>
            <w:r>
              <w:rPr>
                <w:rFonts w:hint="eastAsia"/>
                <w:lang w:val="en-US" w:eastAsia="zh-CN"/>
              </w:rPr>
              <w:t>90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5AE6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240" w:type="dxa"/>
            <w:vAlign w:val="center"/>
          </w:tcPr>
          <w:p w14:paraId="1F8F98D6">
            <w:pPr>
              <w:jc w:val="center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7282" w:type="dxa"/>
            <w:gridSpan w:val="6"/>
            <w:vAlign w:val="center"/>
          </w:tcPr>
          <w:p w14:paraId="26851798">
            <w:pPr>
              <w:jc w:val="center"/>
            </w:pPr>
            <w:r>
              <w:rPr>
                <w:rFonts w:hint="eastAsia" w:ascii="宋体" w:hAnsi="宋体"/>
                <w:b/>
                <w:bCs/>
              </w:rPr>
              <w:t>（二）</w:t>
            </w:r>
            <w:r>
              <w:rPr>
                <w:rFonts w:hint="eastAsia"/>
              </w:rPr>
              <w:t>软件项目规模成本估算</w:t>
            </w:r>
          </w:p>
        </w:tc>
      </w:tr>
      <w:tr w14:paraId="3A9C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" w:hRule="atLeast"/>
        </w:trPr>
        <w:tc>
          <w:tcPr>
            <w:tcW w:w="1240" w:type="dxa"/>
            <w:vAlign w:val="center"/>
          </w:tcPr>
          <w:p w14:paraId="78BA0329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13183954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235C01B1">
            <w:pPr>
              <w:jc w:val="center"/>
            </w:pPr>
            <w:r>
              <w:rPr>
                <w:rFonts w:hint="eastAsia"/>
              </w:rPr>
              <w:t>目</w:t>
            </w:r>
          </w:p>
          <w:p w14:paraId="1BB9A34B">
            <w:pPr>
              <w:jc w:val="center"/>
            </w:pPr>
            <w:r>
              <w:rPr>
                <w:rFonts w:hint="eastAsia"/>
              </w:rPr>
              <w:t>的</w:t>
            </w:r>
          </w:p>
        </w:tc>
        <w:tc>
          <w:tcPr>
            <w:tcW w:w="7282" w:type="dxa"/>
            <w:gridSpan w:val="6"/>
          </w:tcPr>
          <w:p w14:paraId="780574B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1．理解软件成本不仅仅是“写代码的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成本</w:t>
            </w:r>
            <w:r>
              <w:rPr>
                <w:rFonts w:hint="eastAsia" w:ascii="宋体" w:hAnsi="宋体" w:eastAsia="宋体" w:cs="宋体"/>
              </w:rPr>
              <w:t>”，还包括管理、质量及间接成本。2．能利用AI工具辅助生成成本估算的参数（如行业标准人天费率、同类项目参考价），并验证其合理性。</w:t>
            </w:r>
          </w:p>
          <w:p w14:paraId="74D8C22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</w:rPr>
              <w:t xml:space="preserve"> 能将实验一中自定项目的WBS（工作分解结构）转化为具体的工时与成本。</w:t>
            </w:r>
          </w:p>
        </w:tc>
      </w:tr>
      <w:tr w14:paraId="342B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9" w:hRule="atLeast"/>
        </w:trPr>
        <w:tc>
          <w:tcPr>
            <w:tcW w:w="1240" w:type="dxa"/>
            <w:vAlign w:val="center"/>
          </w:tcPr>
          <w:p w14:paraId="2E096C18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3A84B36E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0FE44D38">
            <w:pPr>
              <w:jc w:val="center"/>
            </w:pPr>
            <w:r>
              <w:rPr>
                <w:rFonts w:hint="eastAsia"/>
              </w:rPr>
              <w:t>内</w:t>
            </w:r>
          </w:p>
          <w:p w14:paraId="4473110B">
            <w:pPr>
              <w:jc w:val="center"/>
            </w:pPr>
            <w:r>
              <w:rPr>
                <w:rFonts w:hint="eastAsia"/>
              </w:rPr>
              <w:t>容</w:t>
            </w:r>
          </w:p>
        </w:tc>
        <w:tc>
          <w:tcPr>
            <w:tcW w:w="7282" w:type="dxa"/>
            <w:gridSpan w:val="6"/>
          </w:tcPr>
          <w:p w14:paraId="02FC373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以实验一自主确定的软件项目为对象，基于已完成的 WBS 任务分解结果，完成以下规模与成本估算任务：</w:t>
            </w:r>
          </w:p>
          <w:p w14:paraId="589C811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1．采用专家标准估值法，完成项目开发成本估算、直接 / 间接成本计算、总估算成本与报价测算。</w:t>
            </w:r>
          </w:p>
          <w:p w14:paraId="078446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2．采用自下而上估算法，基于 WBS 任务明细完成项目规模（人天）估算，并完成全流程成本与报价计算。</w:t>
            </w:r>
          </w:p>
          <w:p w14:paraId="38C9E38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3．对比两种方法的估算结果，分析差异原因、适用场景与改进建议。</w:t>
            </w:r>
          </w:p>
        </w:tc>
      </w:tr>
      <w:tr w14:paraId="1C7E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6" w:hRule="atLeast"/>
        </w:trPr>
        <w:tc>
          <w:tcPr>
            <w:tcW w:w="1240" w:type="dxa"/>
            <w:vAlign w:val="center"/>
          </w:tcPr>
          <w:p w14:paraId="7CFB1893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47EAB604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12557F9D">
            <w:pPr>
              <w:jc w:val="center"/>
            </w:pPr>
            <w:r>
              <w:rPr>
                <w:rFonts w:hint="eastAsia"/>
              </w:rPr>
              <w:t>过</w:t>
            </w:r>
          </w:p>
          <w:p w14:paraId="548039D2">
            <w:pPr>
              <w:jc w:val="center"/>
            </w:pPr>
            <w:r>
              <w:rPr>
                <w:rFonts w:hint="eastAsia"/>
              </w:rPr>
              <w:t>程</w:t>
            </w:r>
          </w:p>
          <w:p w14:paraId="6E161553">
            <w:pPr>
              <w:jc w:val="center"/>
            </w:pPr>
            <w:r>
              <w:rPr>
                <w:rFonts w:hint="eastAsia"/>
              </w:rPr>
              <w:t>及</w:t>
            </w:r>
          </w:p>
          <w:p w14:paraId="5B3983AB">
            <w:pPr>
              <w:jc w:val="center"/>
            </w:pPr>
            <w:r>
              <w:rPr>
                <w:rFonts w:hint="eastAsia"/>
              </w:rPr>
              <w:t>结</w:t>
            </w:r>
          </w:p>
          <w:p w14:paraId="750D5A70">
            <w:pPr>
              <w:jc w:val="center"/>
            </w:pPr>
            <w:r>
              <w:rPr>
                <w:rFonts w:hint="eastAsia"/>
              </w:rPr>
              <w:t>果</w:t>
            </w:r>
          </w:p>
        </w:tc>
        <w:tc>
          <w:tcPr>
            <w:tcW w:w="7282" w:type="dxa"/>
            <w:gridSpan w:val="6"/>
          </w:tcPr>
          <w:p w14:paraId="2B768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项目名称： [粘贴实验一中自定的项目名称]</w:t>
            </w:r>
          </w:p>
          <w:p w14:paraId="1660D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1C536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实验过程和结果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27C25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任务一：基于“专家法”的AI辅助估算（宏观估算）</w:t>
            </w:r>
          </w:p>
          <w:p w14:paraId="2D9D5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 利用AI查询行业标准。</w:t>
            </w:r>
          </w:p>
          <w:p w14:paraId="33344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Prompt示例： “我是一名软件工程学生，正在做一个[你的项目类型，如：校园App]的课程设计。请扮演资深软件架构师，帮我预估这个项目的开发规模（以万元为单位）。请给出最小规模、最可能规模、最大规模三个数值，并说明理由（考虑功能复杂度、团队水平等）。”</w:t>
            </w:r>
          </w:p>
          <w:p w14:paraId="126AA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学生操作： 记录AI作为“专家”的意见，填入表格。</w:t>
            </w:r>
          </w:p>
          <w:p w14:paraId="16648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1"/>
              <w:gridCol w:w="1411"/>
              <w:gridCol w:w="1411"/>
              <w:gridCol w:w="1411"/>
              <w:gridCol w:w="1412"/>
            </w:tblGrid>
            <w:tr w14:paraId="07FE24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vAlign w:val="center"/>
                </w:tcPr>
                <w:p w14:paraId="465945E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专家编号</w:t>
                  </w:r>
                </w:p>
              </w:tc>
              <w:tc>
                <w:tcPr>
                  <w:tcW w:w="1411" w:type="dxa"/>
                  <w:vAlign w:val="center"/>
                </w:tcPr>
                <w:p w14:paraId="69DC7BD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专家角色 (如：AI架构师)</w:t>
                  </w:r>
                </w:p>
              </w:tc>
              <w:tc>
                <w:tcPr>
                  <w:tcW w:w="1411" w:type="dxa"/>
                  <w:vAlign w:val="center"/>
                </w:tcPr>
                <w:p w14:paraId="15E064A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最小规模</w:t>
                  </w:r>
                </w:p>
                <w:p w14:paraId="4A87289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（万元）</w:t>
                  </w:r>
                </w:p>
              </w:tc>
              <w:tc>
                <w:tcPr>
                  <w:tcW w:w="1411" w:type="dxa"/>
                  <w:vAlign w:val="center"/>
                </w:tcPr>
                <w:p w14:paraId="23C0D9C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最可能规模</w:t>
                  </w:r>
                </w:p>
                <w:p w14:paraId="3E2DFC8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（万元）</w:t>
                  </w:r>
                </w:p>
              </w:tc>
              <w:tc>
                <w:tcPr>
                  <w:tcW w:w="1412" w:type="dxa"/>
                  <w:vAlign w:val="center"/>
                </w:tcPr>
                <w:p w14:paraId="4B43B93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最大规模</w:t>
                  </w:r>
                </w:p>
                <w:p w14:paraId="053CC92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（万元）</w:t>
                  </w:r>
                </w:p>
              </w:tc>
            </w:tr>
            <w:tr w14:paraId="4A5A68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vAlign w:val="center"/>
                </w:tcPr>
                <w:p w14:paraId="3BBBDD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01</w:t>
                  </w:r>
                </w:p>
              </w:tc>
              <w:tc>
                <w:tcPr>
                  <w:tcW w:w="1411" w:type="dxa"/>
                  <w:vAlign w:val="center"/>
                </w:tcPr>
                <w:p w14:paraId="311DF84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[如：GPT-4]</w:t>
                  </w:r>
                </w:p>
              </w:tc>
              <w:tc>
                <w:tcPr>
                  <w:tcW w:w="1411" w:type="dxa"/>
                  <w:vAlign w:val="center"/>
                </w:tcPr>
                <w:p w14:paraId="65C985D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7F216E9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409C61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F6714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vAlign w:val="center"/>
                </w:tcPr>
                <w:p w14:paraId="09670E5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02</w:t>
                  </w:r>
                </w:p>
              </w:tc>
              <w:tc>
                <w:tcPr>
                  <w:tcW w:w="1411" w:type="dxa"/>
                  <w:vAlign w:val="center"/>
                </w:tcPr>
                <w:p w14:paraId="519E5A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[如：Claude]</w:t>
                  </w:r>
                </w:p>
              </w:tc>
              <w:tc>
                <w:tcPr>
                  <w:tcW w:w="1411" w:type="dxa"/>
                  <w:vAlign w:val="center"/>
                </w:tcPr>
                <w:p w14:paraId="42F3754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10E6285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68A6506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CA452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vAlign w:val="center"/>
                </w:tcPr>
                <w:p w14:paraId="4094C0D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03</w:t>
                  </w:r>
                </w:p>
              </w:tc>
              <w:tc>
                <w:tcPr>
                  <w:tcW w:w="1411" w:type="dxa"/>
                  <w:vAlign w:val="center"/>
                </w:tcPr>
                <w:p w14:paraId="25B74B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03DD309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579CCC5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35572E9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1E2BE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vAlign w:val="center"/>
                </w:tcPr>
                <w:p w14:paraId="76FE7A1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04</w:t>
                  </w:r>
                </w:p>
              </w:tc>
              <w:tc>
                <w:tcPr>
                  <w:tcW w:w="1411" w:type="dxa"/>
                  <w:vAlign w:val="center"/>
                </w:tcPr>
                <w:p w14:paraId="1B9F23D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432FCF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1C2C78F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7128B63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62797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8C0B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开发成本估算值 = [计算过程与结果]</w:t>
            </w:r>
          </w:p>
          <w:p w14:paraId="35F58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1321B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基于“自下而上”的精准估算（微观估算）</w:t>
            </w:r>
          </w:p>
          <w:p w14:paraId="5E5FF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 利用AI拆解WBS的工时。</w:t>
            </w:r>
          </w:p>
          <w:p w14:paraId="20980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Prompt示例： “基于软件工程标准，请帮我估算以下开发任务的工时（人天）。任务列表：[粘贴你的WBS中的具体叶子节点任务，如‘用户注册模块开发’]。请考虑设计、编码、测试三个阶段。”</w:t>
            </w:r>
          </w:p>
          <w:p w14:paraId="0ED3C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7380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703E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学生操作： 将AI估算的值填入表格，并结合自己的判断进行调整（例如：如果AI说注册模块要5人天，但你觉得很简单，可以改为3人天）。</w:t>
            </w:r>
          </w:p>
          <w:p w14:paraId="663DB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(1) WBS任务清单与AI工时估算：</w:t>
            </w:r>
          </w:p>
          <w:p w14:paraId="0289B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我的WBS来源： [说明基于实验一的哪个模块]</w:t>
            </w:r>
          </w:p>
          <w:p w14:paraId="13F0C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AI指令： [粘贴你让AI估算工时的具体指令]</w:t>
            </w:r>
          </w:p>
          <w:p w14:paraId="62E61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估算表（修正版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）：</w:t>
            </w:r>
          </w:p>
          <w:p w14:paraId="07EF5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1"/>
              <w:gridCol w:w="1411"/>
              <w:gridCol w:w="1411"/>
              <w:gridCol w:w="1411"/>
              <w:gridCol w:w="1412"/>
            </w:tblGrid>
            <w:tr w14:paraId="0F5C16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shd w:val="clear" w:color="auto" w:fill="FFFFFF"/>
                  <w:vAlign w:val="center"/>
                </w:tcPr>
                <w:p w14:paraId="2C23EF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任务编号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4440CA9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任务名称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595027F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AI建议工时(人天)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59D25F7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人工修正(人天)</w:t>
                  </w:r>
                </w:p>
              </w:tc>
              <w:tc>
                <w:tcPr>
                  <w:tcW w:w="1412" w:type="dxa"/>
                  <w:shd w:val="clear" w:color="auto" w:fill="FFFFFF"/>
                  <w:vAlign w:val="center"/>
                </w:tcPr>
                <w:p w14:paraId="39F2377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小计(人天)</w:t>
                  </w:r>
                </w:p>
              </w:tc>
            </w:tr>
            <w:tr w14:paraId="578549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shd w:val="clear" w:color="auto" w:fill="FFFFFF"/>
                  <w:vAlign w:val="center"/>
                </w:tcPr>
                <w:p w14:paraId="2F3336C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1.1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77C0BAB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[如：用户管理模块]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3AC4CC5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[AI填]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7B4782A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[学生填]</w:t>
                  </w:r>
                </w:p>
              </w:tc>
              <w:tc>
                <w:tcPr>
                  <w:tcW w:w="1412" w:type="dxa"/>
                  <w:shd w:val="clear" w:color="auto" w:fill="FFFFFF"/>
                  <w:vAlign w:val="center"/>
                </w:tcPr>
                <w:p w14:paraId="3CADAAD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[自动计算]</w:t>
                  </w:r>
                </w:p>
              </w:tc>
            </w:tr>
            <w:tr w14:paraId="757DC7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shd w:val="clear" w:color="auto" w:fill="FFFFFF"/>
                  <w:vAlign w:val="center"/>
                </w:tcPr>
                <w:p w14:paraId="1ADA7BA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1.2</w:t>
                  </w:r>
                </w:p>
              </w:tc>
              <w:tc>
                <w:tcPr>
                  <w:tcW w:w="1411" w:type="dxa"/>
                  <w:shd w:val="clear" w:color="auto" w:fill="FFFFFF"/>
                  <w:vAlign w:val="center"/>
                </w:tcPr>
                <w:p w14:paraId="38C1973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[如：...模块]</w:t>
                  </w:r>
                </w:p>
              </w:tc>
              <w:tc>
                <w:tcPr>
                  <w:tcW w:w="1411" w:type="dxa"/>
                  <w:vAlign w:val="center"/>
                </w:tcPr>
                <w:p w14:paraId="0F1239C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1BD7415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4D0FC58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C2DEF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shd w:val="clear" w:color="auto" w:fill="FFFFFF"/>
                  <w:vAlign w:val="center"/>
                </w:tcPr>
                <w:p w14:paraId="3FBF8D5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...</w:t>
                  </w:r>
                </w:p>
              </w:tc>
              <w:tc>
                <w:tcPr>
                  <w:tcW w:w="1411" w:type="dxa"/>
                  <w:vAlign w:val="center"/>
                </w:tcPr>
                <w:p w14:paraId="4C6004F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2F0A5DC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18A3305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2AB790D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11E30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1" w:type="dxa"/>
                  <w:vAlign w:val="center"/>
                </w:tcPr>
                <w:p w14:paraId="6AEE1A5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总计</w:t>
                  </w:r>
                </w:p>
              </w:tc>
              <w:tc>
                <w:tcPr>
                  <w:tcW w:w="1411" w:type="dxa"/>
                  <w:vAlign w:val="center"/>
                </w:tcPr>
                <w:p w14:paraId="0589DF6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10B0E01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1" w:type="dxa"/>
                  <w:vAlign w:val="center"/>
                </w:tcPr>
                <w:p w14:paraId="15061CB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1412" w:type="dxa"/>
                  <w:vAlign w:val="center"/>
                </w:tcPr>
                <w:p w14:paraId="1EA5E33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center"/>
                    <w:textAlignment w:val="auto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  <w:lang w:val="en-US" w:eastAsia="zh-CN"/>
                    </w:rPr>
                    <w:t>[总人天数]</w:t>
                  </w:r>
                </w:p>
              </w:tc>
            </w:tr>
          </w:tbl>
          <w:p w14:paraId="31571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 w14:paraId="5EB87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(2) 成本计算过程：</w:t>
            </w:r>
          </w:p>
          <w:p w14:paraId="2107A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参数设定： 人员成本参数 = 300元/人天 (或根据AI调研的市场价调整)。</w:t>
            </w:r>
          </w:p>
          <w:p w14:paraId="3A3D5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937D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开发成本： [总人天数] × 300元 = [金额] 元。</w:t>
            </w:r>
          </w:p>
          <w:p w14:paraId="44F8A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ADBF4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管理与质量成本： [开发成本] × 0.25 = [金额] 元。</w:t>
            </w:r>
          </w:p>
          <w:p w14:paraId="00561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70169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直接成本： [开发成本] + [管理质量成本] = [金额] 元。</w:t>
            </w:r>
          </w:p>
          <w:p w14:paraId="030DD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F722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间接成本： [直接成本] × 0.2 = [金额] 元。</w:t>
            </w:r>
          </w:p>
          <w:p w14:paraId="444B7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EA2EA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总估算成本： [直接成本] + [间接成本] = [金额] 元。</w:t>
            </w:r>
          </w:p>
          <w:p w14:paraId="159CF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5AC0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项目报价： [总估算成本] × (1 + 20%利润) = [最终报价] 元。</w:t>
            </w:r>
          </w:p>
          <w:p w14:paraId="6A766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C3B5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26B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5" w:hRule="atLeast"/>
        </w:trPr>
        <w:tc>
          <w:tcPr>
            <w:tcW w:w="1240" w:type="dxa"/>
            <w:vAlign w:val="center"/>
          </w:tcPr>
          <w:p w14:paraId="7D808C17">
            <w:pPr>
              <w:jc w:val="center"/>
            </w:pPr>
            <w:r>
              <w:rPr>
                <w:rFonts w:hint="eastAsia"/>
              </w:rPr>
              <w:t>实</w:t>
            </w:r>
          </w:p>
          <w:p w14:paraId="478B5B72">
            <w:pPr>
              <w:jc w:val="center"/>
            </w:pPr>
            <w:r>
              <w:rPr>
                <w:rFonts w:hint="eastAsia"/>
              </w:rPr>
              <w:t>验</w:t>
            </w:r>
          </w:p>
          <w:p w14:paraId="483FFF74">
            <w:pPr>
              <w:jc w:val="center"/>
            </w:pPr>
            <w:r>
              <w:rPr>
                <w:rFonts w:hint="eastAsia"/>
              </w:rPr>
              <w:t>总</w:t>
            </w:r>
          </w:p>
          <w:p w14:paraId="5A37D337">
            <w:pPr>
              <w:jc w:val="center"/>
            </w:pPr>
            <w:r>
              <w:rPr>
                <w:rFonts w:hint="eastAsia"/>
              </w:rPr>
              <w:t>结</w:t>
            </w:r>
          </w:p>
        </w:tc>
        <w:tc>
          <w:tcPr>
            <w:tcW w:w="7282" w:type="dxa"/>
            <w:gridSpan w:val="6"/>
          </w:tcPr>
          <w:p w14:paraId="2AAEC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2E2D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对比分析： “AI专家法”估算的总价与“自下而上法”估算的总价是否一致？如果不一致，哪个更可信？为什么？</w:t>
            </w:r>
          </w:p>
          <w:p w14:paraId="2DADA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2AE1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AI的局限性： 在估算工时时，AI是否高估或低估了你的能力？AI在成本估算中容易犯什么错误（如忽略沟通成本）？</w:t>
            </w:r>
          </w:p>
          <w:p w14:paraId="4900A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E67F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商业决策： 如果你的项目报价超出了预算（比如超过10万元），作为项目经理，你会通过删减哪些功能来降低成本？</w:t>
            </w:r>
          </w:p>
          <w:p w14:paraId="468C7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6E44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DB8A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120E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637E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2A50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02C0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35D5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F2AA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732F0D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E9C80"/>
    <w:multiLevelType w:val="singleLevel"/>
    <w:tmpl w:val="16DE9C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534C4DE9"/>
    <w:multiLevelType w:val="multilevel"/>
    <w:tmpl w:val="534C4DE9"/>
    <w:lvl w:ilvl="0" w:tentative="0">
      <w:start w:val="1"/>
      <w:numFmt w:val="bullet"/>
      <w:pStyle w:val="10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57"/>
    <w:rsid w:val="00017E2B"/>
    <w:rsid w:val="000B238D"/>
    <w:rsid w:val="000B44D6"/>
    <w:rsid w:val="00151CA3"/>
    <w:rsid w:val="00160D64"/>
    <w:rsid w:val="00190913"/>
    <w:rsid w:val="00195437"/>
    <w:rsid w:val="001B7304"/>
    <w:rsid w:val="001D690F"/>
    <w:rsid w:val="001F3393"/>
    <w:rsid w:val="00212D23"/>
    <w:rsid w:val="00271220"/>
    <w:rsid w:val="002C5A30"/>
    <w:rsid w:val="003459D4"/>
    <w:rsid w:val="003545ED"/>
    <w:rsid w:val="00372A85"/>
    <w:rsid w:val="003F20DD"/>
    <w:rsid w:val="00442FDA"/>
    <w:rsid w:val="00471DA9"/>
    <w:rsid w:val="00477D7D"/>
    <w:rsid w:val="004867E7"/>
    <w:rsid w:val="00487622"/>
    <w:rsid w:val="004F14C8"/>
    <w:rsid w:val="00585944"/>
    <w:rsid w:val="005E6BBC"/>
    <w:rsid w:val="00620D01"/>
    <w:rsid w:val="00691504"/>
    <w:rsid w:val="006B0A95"/>
    <w:rsid w:val="006C09FA"/>
    <w:rsid w:val="006E7BEC"/>
    <w:rsid w:val="00700A07"/>
    <w:rsid w:val="00711BAD"/>
    <w:rsid w:val="00747628"/>
    <w:rsid w:val="00796C44"/>
    <w:rsid w:val="007C0896"/>
    <w:rsid w:val="007C399E"/>
    <w:rsid w:val="007D768A"/>
    <w:rsid w:val="007D7E0A"/>
    <w:rsid w:val="00833983"/>
    <w:rsid w:val="008478FE"/>
    <w:rsid w:val="0089727B"/>
    <w:rsid w:val="00897BF7"/>
    <w:rsid w:val="008A120F"/>
    <w:rsid w:val="008A7C18"/>
    <w:rsid w:val="008C19C7"/>
    <w:rsid w:val="008F023C"/>
    <w:rsid w:val="009359BF"/>
    <w:rsid w:val="00956CE9"/>
    <w:rsid w:val="00960697"/>
    <w:rsid w:val="00967CC8"/>
    <w:rsid w:val="00994C26"/>
    <w:rsid w:val="009A031D"/>
    <w:rsid w:val="009B42CF"/>
    <w:rsid w:val="009B4BC0"/>
    <w:rsid w:val="009D58DE"/>
    <w:rsid w:val="00A05A76"/>
    <w:rsid w:val="00A06423"/>
    <w:rsid w:val="00A63476"/>
    <w:rsid w:val="00AC5BF9"/>
    <w:rsid w:val="00AF37F3"/>
    <w:rsid w:val="00B077FD"/>
    <w:rsid w:val="00B76CCE"/>
    <w:rsid w:val="00BC775A"/>
    <w:rsid w:val="00BD4282"/>
    <w:rsid w:val="00CC1C03"/>
    <w:rsid w:val="00D512B9"/>
    <w:rsid w:val="00DC7CF0"/>
    <w:rsid w:val="00E37750"/>
    <w:rsid w:val="00E67F57"/>
    <w:rsid w:val="00E720DD"/>
    <w:rsid w:val="00EA1861"/>
    <w:rsid w:val="00EB03BF"/>
    <w:rsid w:val="00FE59CE"/>
    <w:rsid w:val="138F360A"/>
    <w:rsid w:val="1DF37051"/>
    <w:rsid w:val="1E5C2A7A"/>
    <w:rsid w:val="21286AE4"/>
    <w:rsid w:val="2BF80CE8"/>
    <w:rsid w:val="307B6426"/>
    <w:rsid w:val="3EC21225"/>
    <w:rsid w:val="46EA22E8"/>
    <w:rsid w:val="47D632AA"/>
    <w:rsid w:val="481A3AFC"/>
    <w:rsid w:val="49321A72"/>
    <w:rsid w:val="4A423F97"/>
    <w:rsid w:val="546A51CE"/>
    <w:rsid w:val="55777F5F"/>
    <w:rsid w:val="65423EA6"/>
    <w:rsid w:val="677842CC"/>
    <w:rsid w:val="792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kern w:val="21"/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8DB12-C606-486A-A999-7038CAFF5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1296</Words>
  <Characters>1409</Characters>
  <Lines>6</Lines>
  <Paragraphs>1</Paragraphs>
  <TotalTime>0</TotalTime>
  <ScaleCrop>false</ScaleCrop>
  <LinksUpToDate>false</LinksUpToDate>
  <CharactersWithSpaces>1488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2021-04-28T14:26:00Z</dcterms:created>
  <dc:creator>Administrator</dc:creator>
  <cp:lastModifiedBy>pcrobort</cp:lastModifiedBy>
  <dcterms:modified xsi:type="dcterms:W3CDTF">2026-05-17T14:21:07Z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eyJoZGlkIjoiMzk1NzA1ZDEyMDk3YmU1YTEzYzA3MTA4NzdiYzYzYTkiLCJ1c2VySWQiOiIyMzk3OTM4MSJ9</vt:lpwstr>
  </property>
  <property fmtid="{D5CDD505-2E9C-101B-9397-08002B2CF9AE}" pid="4" name="ICV">
    <vt:lpwstr>6C75076A10424389BAA37CE784C03BCA_13</vt:lpwstr>
  </property>
</Properties>
</file>