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48C8" w14:textId="77777777" w:rsidR="00FF15E8" w:rsidRPr="008F7A72" w:rsidRDefault="0060195A">
      <w:pPr>
        <w:rPr>
          <w:rFonts w:ascii="Garamond" w:hAnsi="Garamond"/>
          <w:b/>
          <w:sz w:val="28"/>
          <w:u w:val="single"/>
        </w:rPr>
      </w:pPr>
      <w:r w:rsidRPr="008F7A72">
        <w:rPr>
          <w:rFonts w:ascii="Garamond" w:hAnsi="Garamond"/>
          <w:b/>
          <w:sz w:val="28"/>
          <w:u w:val="single"/>
        </w:rPr>
        <w:t>A (Very) Brief Overview of the Bible</w:t>
      </w:r>
      <w:r w:rsidR="00716DC5" w:rsidRPr="008F7A72">
        <w:rPr>
          <w:rFonts w:ascii="Garamond" w:hAnsi="Garamond"/>
          <w:b/>
          <w:sz w:val="28"/>
          <w:u w:val="single"/>
        </w:rPr>
        <w:t xml:space="preserve"> &amp; the Gospel of Mark</w:t>
      </w:r>
    </w:p>
    <w:p w14:paraId="4BEEF241" w14:textId="519F33BE" w:rsidR="0060195A" w:rsidRDefault="00C50387">
      <w:pPr>
        <w:rPr>
          <w:rFonts w:ascii="Garamond" w:hAnsi="Garamond"/>
        </w:rPr>
      </w:pPr>
      <w:r>
        <w:rPr>
          <w:rFonts w:ascii="Garamond" w:hAnsi="Garamond"/>
        </w:rPr>
        <w:t>June 24, 2018</w:t>
      </w:r>
      <w:r w:rsidR="00454D03">
        <w:rPr>
          <w:rFonts w:ascii="Garamond" w:hAnsi="Garamond"/>
        </w:rPr>
        <w:t xml:space="preserve"> (revised August 2025)</w:t>
      </w:r>
    </w:p>
    <w:p w14:paraId="28D07A09" w14:textId="4F66879E" w:rsidR="005D1D55" w:rsidRPr="005352AA" w:rsidRDefault="00FB1F8F">
      <w:pPr>
        <w:rPr>
          <w:rFonts w:ascii="Garamond" w:hAnsi="Garamond"/>
          <w:i/>
        </w:rPr>
      </w:pPr>
      <w:r>
        <w:rPr>
          <w:rFonts w:ascii="Garamond" w:hAnsi="Garamond"/>
        </w:rPr>
        <w:t>Prepared by JW;</w:t>
      </w:r>
      <w:r w:rsidR="005D1D55">
        <w:rPr>
          <w:rFonts w:ascii="Garamond" w:hAnsi="Garamond"/>
        </w:rPr>
        <w:t xml:space="preserve"> adapted </w:t>
      </w:r>
      <w:r w:rsidR="00D07866">
        <w:rPr>
          <w:rFonts w:ascii="Garamond" w:hAnsi="Garamond"/>
        </w:rPr>
        <w:t xml:space="preserve">in part </w:t>
      </w:r>
      <w:r w:rsidR="005D1D55">
        <w:rPr>
          <w:rFonts w:ascii="Garamond" w:hAnsi="Garamond"/>
        </w:rPr>
        <w:t xml:space="preserve">from </w:t>
      </w:r>
      <w:r w:rsidR="005D1D55" w:rsidRPr="00C74CD9">
        <w:rPr>
          <w:rFonts w:ascii="Garamond" w:hAnsi="Garamond"/>
          <w:i/>
        </w:rPr>
        <w:t>Halley’s Bible Handbook</w:t>
      </w:r>
      <w:r w:rsidR="005352AA">
        <w:rPr>
          <w:rFonts w:ascii="Garamond" w:hAnsi="Garamond"/>
        </w:rPr>
        <w:t xml:space="preserve"> (25</w:t>
      </w:r>
      <w:r w:rsidR="005352AA" w:rsidRPr="005352AA">
        <w:rPr>
          <w:rFonts w:ascii="Garamond" w:hAnsi="Garamond"/>
          <w:vertAlign w:val="superscript"/>
        </w:rPr>
        <w:t>th</w:t>
      </w:r>
      <w:r w:rsidR="005352AA">
        <w:rPr>
          <w:rFonts w:ascii="Garamond" w:hAnsi="Garamond"/>
        </w:rPr>
        <w:t xml:space="preserve"> ed.) and </w:t>
      </w:r>
      <w:r w:rsidR="005352AA">
        <w:rPr>
          <w:rFonts w:ascii="Garamond" w:hAnsi="Garamond"/>
          <w:i/>
        </w:rPr>
        <w:t>Jensen’s Survey of the New Testament</w:t>
      </w:r>
    </w:p>
    <w:p w14:paraId="60E67D9D" w14:textId="77777777" w:rsidR="0060195A" w:rsidRDefault="0060195A">
      <w:pPr>
        <w:rPr>
          <w:rFonts w:ascii="Garamond" w:hAnsi="Garamond"/>
        </w:rPr>
      </w:pPr>
    </w:p>
    <w:p w14:paraId="056DE1C8" w14:textId="77777777" w:rsidR="00BC0ECC" w:rsidRPr="008E578E" w:rsidRDefault="00BC0ECC">
      <w:pPr>
        <w:rPr>
          <w:rFonts w:ascii="Garamond" w:hAnsi="Garamond"/>
        </w:rPr>
      </w:pPr>
      <w:r w:rsidRPr="00563D0F">
        <w:rPr>
          <w:rFonts w:ascii="Garamond" w:hAnsi="Garamond"/>
          <w:b/>
        </w:rPr>
        <w:t>Word of God</w:t>
      </w:r>
      <w:r w:rsidRPr="008E578E">
        <w:rPr>
          <w:rFonts w:ascii="Garamond" w:hAnsi="Garamond"/>
        </w:rPr>
        <w:t>: inspired,</w:t>
      </w:r>
      <w:r w:rsidR="00A071AB">
        <w:rPr>
          <w:rFonts w:ascii="Garamond" w:hAnsi="Garamond"/>
        </w:rPr>
        <w:t xml:space="preserve"> infallible/inerrant, and sufficient</w:t>
      </w:r>
    </w:p>
    <w:p w14:paraId="3210FB4C" w14:textId="2CD7CC79" w:rsidR="00D0245C" w:rsidRPr="00D0245C" w:rsidRDefault="00D0245C" w:rsidP="00D0245C">
      <w:pPr>
        <w:pStyle w:val="ListParagraph"/>
        <w:numPr>
          <w:ilvl w:val="0"/>
          <w:numId w:val="3"/>
        </w:numPr>
        <w:rPr>
          <w:rFonts w:ascii="Garamond" w:hAnsi="Garamond"/>
        </w:rPr>
      </w:pPr>
      <w:r w:rsidRPr="003D43B9">
        <w:rPr>
          <w:rFonts w:ascii="Garamond" w:hAnsi="Garamond"/>
          <w:b/>
        </w:rPr>
        <w:t>Bible</w:t>
      </w:r>
      <w:r w:rsidRPr="003D43B9">
        <w:rPr>
          <w:rFonts w:ascii="Garamond" w:hAnsi="Garamond"/>
        </w:rPr>
        <w:t xml:space="preserve"> (Greek </w:t>
      </w:r>
      <w:r w:rsidRPr="003D43B9">
        <w:rPr>
          <w:rFonts w:ascii="Garamond" w:hAnsi="Garamond"/>
          <w:i/>
          <w:iCs/>
        </w:rPr>
        <w:t>biblia</w:t>
      </w:r>
      <w:r w:rsidRPr="003D43B9">
        <w:rPr>
          <w:rFonts w:ascii="Garamond" w:hAnsi="Garamond"/>
        </w:rPr>
        <w:t>, meaning “books”)</w:t>
      </w:r>
      <w:r>
        <w:rPr>
          <w:rFonts w:ascii="Garamond" w:hAnsi="Garamond"/>
        </w:rPr>
        <w:t xml:space="preserve">: </w:t>
      </w:r>
      <w:r w:rsidRPr="003D43B9">
        <w:rPr>
          <w:rFonts w:ascii="Garamond" w:hAnsi="Garamond"/>
        </w:rPr>
        <w:t xml:space="preserve">66 books written by ~40 human authors over a span of &gt;1500 years in Hebrew, Aramaic, and </w:t>
      </w:r>
      <w:proofErr w:type="spellStart"/>
      <w:r w:rsidRPr="003D43B9">
        <w:rPr>
          <w:rFonts w:ascii="Garamond" w:hAnsi="Garamond"/>
        </w:rPr>
        <w:t>Koine</w:t>
      </w:r>
      <w:proofErr w:type="spellEnd"/>
      <w:r w:rsidRPr="003D43B9">
        <w:rPr>
          <w:rFonts w:ascii="Garamond" w:hAnsi="Garamond"/>
        </w:rPr>
        <w:t xml:space="preserve"> Greek</w:t>
      </w:r>
    </w:p>
    <w:p w14:paraId="637B5ECA" w14:textId="5B539F3E" w:rsidR="008E578E" w:rsidRPr="008E578E" w:rsidRDefault="008E578E" w:rsidP="008E578E">
      <w:pPr>
        <w:pStyle w:val="ListParagraph"/>
        <w:numPr>
          <w:ilvl w:val="0"/>
          <w:numId w:val="3"/>
        </w:numPr>
        <w:rPr>
          <w:rFonts w:ascii="Garamond" w:hAnsi="Garamond"/>
        </w:rPr>
      </w:pPr>
      <w:r w:rsidRPr="008E578E">
        <w:rPr>
          <w:rFonts w:ascii="Garamond" w:hAnsi="Garamond"/>
        </w:rPr>
        <w:t>“All Scripture is breathed out by God and profitable for teaching, for reproof, for correction, and for training in righteousness, that the man of God may be complete, equipped for every good work.” (2 Tim. 3:16-17)</w:t>
      </w:r>
    </w:p>
    <w:p w14:paraId="0EF060E0" w14:textId="77777777" w:rsidR="00FC3F5E" w:rsidRDefault="00A071AB" w:rsidP="00FC3F5E">
      <w:pPr>
        <w:pStyle w:val="ListParagraph"/>
        <w:numPr>
          <w:ilvl w:val="0"/>
          <w:numId w:val="3"/>
        </w:numPr>
        <w:rPr>
          <w:rFonts w:ascii="Garamond" w:hAnsi="Garamond"/>
        </w:rPr>
      </w:pPr>
      <w:r>
        <w:rPr>
          <w:rFonts w:ascii="Garamond" w:hAnsi="Garamond"/>
        </w:rPr>
        <w:t>“</w:t>
      </w:r>
      <w:r w:rsidR="008E578E" w:rsidRPr="008E578E">
        <w:rPr>
          <w:rFonts w:ascii="Garamond" w:hAnsi="Garamond"/>
        </w:rPr>
        <w:t>The law of the Lord is perfect, / reviving the soul; / the testimony of the Lord is sure, / making wise the simple</w:t>
      </w:r>
      <w:r>
        <w:rPr>
          <w:rFonts w:ascii="Garamond" w:hAnsi="Garamond"/>
        </w:rPr>
        <w:t>”</w:t>
      </w:r>
      <w:r w:rsidR="008E578E" w:rsidRPr="008E578E">
        <w:rPr>
          <w:rFonts w:ascii="Garamond" w:hAnsi="Garamond"/>
        </w:rPr>
        <w:t xml:space="preserve"> (Ps. 19:7)</w:t>
      </w:r>
    </w:p>
    <w:p w14:paraId="6EF1CE7B" w14:textId="77777777" w:rsidR="003D43B9" w:rsidRDefault="00FC3F5E" w:rsidP="003D43B9">
      <w:pPr>
        <w:pStyle w:val="ListParagraph"/>
        <w:numPr>
          <w:ilvl w:val="0"/>
          <w:numId w:val="3"/>
        </w:numPr>
        <w:rPr>
          <w:rFonts w:ascii="Garamond" w:hAnsi="Garamond"/>
        </w:rPr>
      </w:pPr>
      <w:r w:rsidRPr="00FC3F5E">
        <w:rPr>
          <w:rFonts w:ascii="Garamond" w:hAnsi="Garamond"/>
        </w:rPr>
        <w:t>“For the word of God is living and active, sharper than any two-edged sword, piercing to the division of soul and of spirit, of joints and of marrow, and discerning the thoughts and intentions of the heart.” (Heb. 4:12)</w:t>
      </w:r>
    </w:p>
    <w:p w14:paraId="46298242" w14:textId="77777777" w:rsidR="00DE1F0A" w:rsidRDefault="00DE1F0A">
      <w:pPr>
        <w:rPr>
          <w:rFonts w:ascii="Garamond" w:hAnsi="Garamond"/>
        </w:rPr>
      </w:pPr>
    </w:p>
    <w:p w14:paraId="0DA04C7F" w14:textId="4E3A8F49" w:rsidR="00DE1F0A" w:rsidRDefault="00DE1F0A">
      <w:pPr>
        <w:rPr>
          <w:rFonts w:ascii="Garamond" w:hAnsi="Garamond"/>
        </w:rPr>
      </w:pPr>
      <w:r>
        <w:rPr>
          <w:rFonts w:ascii="Garamond" w:hAnsi="Garamond"/>
        </w:rPr>
        <w:t>Structure</w:t>
      </w:r>
    </w:p>
    <w:p w14:paraId="27CD3065" w14:textId="77777777" w:rsidR="00BC0ECC" w:rsidRDefault="00BC0ECC" w:rsidP="00A071AB">
      <w:pPr>
        <w:pStyle w:val="ListParagraph"/>
        <w:numPr>
          <w:ilvl w:val="0"/>
          <w:numId w:val="1"/>
        </w:numPr>
        <w:rPr>
          <w:rFonts w:ascii="Garamond" w:hAnsi="Garamond"/>
        </w:rPr>
      </w:pPr>
      <w:r w:rsidRPr="002E5A40">
        <w:rPr>
          <w:rFonts w:ascii="Garamond" w:hAnsi="Garamond"/>
          <w:b/>
        </w:rPr>
        <w:t>Old Testament (OT)</w:t>
      </w:r>
      <w:r>
        <w:rPr>
          <w:rFonts w:ascii="Garamond" w:hAnsi="Garamond"/>
        </w:rPr>
        <w:t>, 39 books</w:t>
      </w:r>
    </w:p>
    <w:p w14:paraId="05C65741" w14:textId="77777777" w:rsidR="00A071AB" w:rsidRDefault="00A071AB" w:rsidP="00997A3D">
      <w:pPr>
        <w:pStyle w:val="ListParagraph"/>
        <w:numPr>
          <w:ilvl w:val="1"/>
          <w:numId w:val="7"/>
        </w:numPr>
        <w:rPr>
          <w:rFonts w:ascii="Garamond" w:hAnsi="Garamond"/>
        </w:rPr>
      </w:pPr>
      <w:r w:rsidRPr="00C50387">
        <w:rPr>
          <w:rFonts w:ascii="Garamond" w:hAnsi="Garamond"/>
          <w:b/>
        </w:rPr>
        <w:t>Historical</w:t>
      </w:r>
      <w:r>
        <w:rPr>
          <w:rFonts w:ascii="Garamond" w:hAnsi="Garamond"/>
        </w:rPr>
        <w:t>:</w:t>
      </w:r>
      <w:r w:rsidR="00F365D5">
        <w:rPr>
          <w:rFonts w:ascii="Garamond" w:hAnsi="Garamond"/>
        </w:rPr>
        <w:t xml:space="preserve"> Genesis (Gen.), Exodus (Ex.), Leviticus (Lev.), Numbers (Num.), Deuteronomy (Deut.), Joshua (Josh.), Judges (Judg.), Ruth, 1 Samuel (1 Sam.), 2 Samuel (2 Sam.), 1 Kings, 2 Kings, 1 Chronicles (1 Chron.), 2 Chronicles (2 Chron.), Ezra, Nehemiah (Neh.), Esther (Est.)</w:t>
      </w:r>
    </w:p>
    <w:p w14:paraId="250E13CF" w14:textId="77777777" w:rsidR="00A071AB" w:rsidRDefault="00A071AB" w:rsidP="00997A3D">
      <w:pPr>
        <w:pStyle w:val="ListParagraph"/>
        <w:numPr>
          <w:ilvl w:val="1"/>
          <w:numId w:val="7"/>
        </w:numPr>
        <w:rPr>
          <w:rFonts w:ascii="Garamond" w:hAnsi="Garamond"/>
        </w:rPr>
      </w:pPr>
      <w:r w:rsidRPr="00C50387">
        <w:rPr>
          <w:rFonts w:ascii="Garamond" w:hAnsi="Garamond"/>
          <w:b/>
        </w:rPr>
        <w:t>Poetic</w:t>
      </w:r>
      <w:r w:rsidR="00D2706A">
        <w:rPr>
          <w:rFonts w:ascii="Garamond" w:hAnsi="Garamond"/>
          <w:b/>
        </w:rPr>
        <w:t xml:space="preserve"> (Wisdom)</w:t>
      </w:r>
      <w:r w:rsidR="00F365D5">
        <w:rPr>
          <w:rFonts w:ascii="Garamond" w:hAnsi="Garamond"/>
        </w:rPr>
        <w:t>: Job, Psalms (Ps.), Proverbs (Prov.), Ecclesiastes (Eccles.), Song of Solomon (Song)</w:t>
      </w:r>
    </w:p>
    <w:p w14:paraId="281AB2B5" w14:textId="77777777" w:rsidR="00A071AB" w:rsidRPr="00A071AB" w:rsidRDefault="00A071AB" w:rsidP="00997A3D">
      <w:pPr>
        <w:pStyle w:val="ListParagraph"/>
        <w:numPr>
          <w:ilvl w:val="1"/>
          <w:numId w:val="7"/>
        </w:numPr>
        <w:rPr>
          <w:rFonts w:ascii="Garamond" w:hAnsi="Garamond"/>
        </w:rPr>
      </w:pPr>
      <w:r w:rsidRPr="00C50387">
        <w:rPr>
          <w:rFonts w:ascii="Garamond" w:hAnsi="Garamond"/>
          <w:b/>
        </w:rPr>
        <w:t>Prophetic</w:t>
      </w:r>
      <w:r w:rsidR="00F365D5">
        <w:rPr>
          <w:rFonts w:ascii="Garamond" w:hAnsi="Garamond"/>
        </w:rPr>
        <w:t>: Isaiah (Isa.), Jeremiah (Jer.), Lamentations (Lam.), Ezekiel (Ezek.), Daniel (Dan.), Hosea (Hos.), Joel, Amos, Obadiah (Obad.), Jonah, Micah (Mic.), Nahum (Nah.), Habakkuk (Hab.), Zephaniah (Zeph.),</w:t>
      </w:r>
      <w:r w:rsidR="00262A32">
        <w:rPr>
          <w:rFonts w:ascii="Garamond" w:hAnsi="Garamond"/>
        </w:rPr>
        <w:t xml:space="preserve"> Haggai (Hag.),</w:t>
      </w:r>
      <w:r w:rsidR="00F365D5">
        <w:rPr>
          <w:rFonts w:ascii="Garamond" w:hAnsi="Garamond"/>
        </w:rPr>
        <w:t xml:space="preserve"> Zechariah (Zech.), Malachi (Mal.)</w:t>
      </w:r>
    </w:p>
    <w:p w14:paraId="2346A0AC" w14:textId="77777777" w:rsidR="00BC0ECC" w:rsidRDefault="00BC0ECC" w:rsidP="00BC0ECC">
      <w:pPr>
        <w:pStyle w:val="ListParagraph"/>
        <w:numPr>
          <w:ilvl w:val="0"/>
          <w:numId w:val="1"/>
        </w:numPr>
        <w:rPr>
          <w:rFonts w:ascii="Garamond" w:hAnsi="Garamond"/>
        </w:rPr>
      </w:pPr>
      <w:r w:rsidRPr="002E5A40">
        <w:rPr>
          <w:rFonts w:ascii="Garamond" w:hAnsi="Garamond"/>
          <w:b/>
        </w:rPr>
        <w:t>New Testament (NT)</w:t>
      </w:r>
      <w:r>
        <w:rPr>
          <w:rFonts w:ascii="Garamond" w:hAnsi="Garamond"/>
        </w:rPr>
        <w:t>, 27 books</w:t>
      </w:r>
    </w:p>
    <w:p w14:paraId="678EB4EF" w14:textId="77777777" w:rsidR="00A071AB" w:rsidRDefault="00F365D5" w:rsidP="00997A3D">
      <w:pPr>
        <w:pStyle w:val="ListParagraph"/>
        <w:numPr>
          <w:ilvl w:val="1"/>
          <w:numId w:val="8"/>
        </w:numPr>
        <w:rPr>
          <w:rFonts w:ascii="Garamond" w:hAnsi="Garamond"/>
        </w:rPr>
      </w:pPr>
      <w:r w:rsidRPr="00C50387">
        <w:rPr>
          <w:rFonts w:ascii="Garamond" w:hAnsi="Garamond"/>
          <w:b/>
        </w:rPr>
        <w:t>Historical</w:t>
      </w:r>
      <w:r>
        <w:rPr>
          <w:rFonts w:ascii="Garamond" w:hAnsi="Garamond"/>
        </w:rPr>
        <w:t>: Matthew (Matt.), Mark, Luke, John, Acts</w:t>
      </w:r>
    </w:p>
    <w:p w14:paraId="68C0157B" w14:textId="77777777" w:rsidR="00F365D5" w:rsidRDefault="004A366B" w:rsidP="00997A3D">
      <w:pPr>
        <w:pStyle w:val="ListParagraph"/>
        <w:numPr>
          <w:ilvl w:val="1"/>
          <w:numId w:val="8"/>
        </w:numPr>
        <w:rPr>
          <w:rFonts w:ascii="Garamond" w:hAnsi="Garamond"/>
        </w:rPr>
      </w:pPr>
      <w:r>
        <w:rPr>
          <w:rFonts w:ascii="Garamond" w:hAnsi="Garamond"/>
          <w:b/>
        </w:rPr>
        <w:t>Letters (E</w:t>
      </w:r>
      <w:r w:rsidR="00397F9B">
        <w:rPr>
          <w:rFonts w:ascii="Garamond" w:hAnsi="Garamond"/>
          <w:b/>
        </w:rPr>
        <w:t>pistles)</w:t>
      </w:r>
      <w:r w:rsidR="00F365D5">
        <w:rPr>
          <w:rFonts w:ascii="Garamond" w:hAnsi="Garamond"/>
        </w:rPr>
        <w:t>:</w:t>
      </w:r>
      <w:r w:rsidR="00F365D5" w:rsidRPr="00F365D5">
        <w:rPr>
          <w:rFonts w:ascii="Garamond" w:hAnsi="Garamond"/>
        </w:rPr>
        <w:t xml:space="preserve"> </w:t>
      </w:r>
      <w:r w:rsidR="00F365D5">
        <w:rPr>
          <w:rFonts w:ascii="Garamond" w:hAnsi="Garamond"/>
        </w:rPr>
        <w:t>Romans (Rom.), 1 Corinthians (1 Cor.), 2 Corinthians (2 Cor.), Galatians (Gal.), Ephesians (Eph.), Philippians (Phil.), Colossians (Col.), 1 Thessalonians (1 Thess.), 2 Thessalonians (2 Thess.), 1 Timothy (1 Tim.), 2 Timothy (2 Tim.), Titus, Philemon (Philem.), Hebrews (Heb.), James, 1 Peter (1 Pet.), 2 Peter (2 Pet.), 1 John, 2 John, 3 John, Jude</w:t>
      </w:r>
    </w:p>
    <w:p w14:paraId="2C04F5AA" w14:textId="77777777" w:rsidR="00F365D5" w:rsidRDefault="00F365D5" w:rsidP="00997A3D">
      <w:pPr>
        <w:pStyle w:val="ListParagraph"/>
        <w:numPr>
          <w:ilvl w:val="1"/>
          <w:numId w:val="8"/>
        </w:numPr>
        <w:rPr>
          <w:rFonts w:ascii="Garamond" w:hAnsi="Garamond"/>
        </w:rPr>
      </w:pPr>
      <w:r w:rsidRPr="00C50387">
        <w:rPr>
          <w:rFonts w:ascii="Garamond" w:hAnsi="Garamond"/>
          <w:b/>
        </w:rPr>
        <w:t>Prophetic</w:t>
      </w:r>
      <w:r>
        <w:rPr>
          <w:rFonts w:ascii="Garamond" w:hAnsi="Garamond"/>
        </w:rPr>
        <w:t>:</w:t>
      </w:r>
      <w:r w:rsidRPr="00F365D5">
        <w:rPr>
          <w:rFonts w:ascii="Garamond" w:hAnsi="Garamond"/>
        </w:rPr>
        <w:t xml:space="preserve"> </w:t>
      </w:r>
      <w:r>
        <w:rPr>
          <w:rFonts w:ascii="Garamond" w:hAnsi="Garamond"/>
        </w:rPr>
        <w:t>Revelation (Rev.)</w:t>
      </w:r>
    </w:p>
    <w:p w14:paraId="55513666" w14:textId="77777777" w:rsidR="00FC3F5E" w:rsidRDefault="00FC3F5E" w:rsidP="00FC3F5E">
      <w:pPr>
        <w:rPr>
          <w:rFonts w:ascii="Garamond" w:hAnsi="Garamond"/>
        </w:rPr>
      </w:pPr>
    </w:p>
    <w:p w14:paraId="27A0D760" w14:textId="52CAB7D5" w:rsidR="00C74CD9" w:rsidRDefault="004303BE" w:rsidP="00C74CD9">
      <w:pPr>
        <w:rPr>
          <w:rFonts w:ascii="Garamond" w:hAnsi="Garamond"/>
        </w:rPr>
      </w:pPr>
      <w:r>
        <w:rPr>
          <w:rFonts w:ascii="Garamond" w:hAnsi="Garamond"/>
        </w:rPr>
        <w:t>Content</w:t>
      </w:r>
    </w:p>
    <w:p w14:paraId="60733C10" w14:textId="77777777" w:rsidR="00C74CD9" w:rsidRPr="002E5A40" w:rsidRDefault="00C74CD9" w:rsidP="00C74CD9">
      <w:pPr>
        <w:pStyle w:val="ListParagraph"/>
        <w:numPr>
          <w:ilvl w:val="0"/>
          <w:numId w:val="4"/>
        </w:numPr>
        <w:rPr>
          <w:rFonts w:ascii="Garamond" w:hAnsi="Garamond"/>
          <w:b/>
        </w:rPr>
      </w:pPr>
      <w:r w:rsidRPr="002E5A40">
        <w:rPr>
          <w:rFonts w:ascii="Garamond" w:hAnsi="Garamond"/>
          <w:b/>
        </w:rPr>
        <w:t>OT</w:t>
      </w:r>
    </w:p>
    <w:p w14:paraId="3FD428E0" w14:textId="2ED9A803" w:rsidR="00C74CD9" w:rsidRPr="001F1776" w:rsidRDefault="001F1776" w:rsidP="001F1776">
      <w:pPr>
        <w:ind w:left="360" w:firstLine="720"/>
        <w:rPr>
          <w:rFonts w:ascii="Garamond" w:hAnsi="Garamond"/>
        </w:rPr>
      </w:pPr>
      <w:r w:rsidRPr="001F1776">
        <w:rPr>
          <w:rFonts w:ascii="Garamond" w:hAnsi="Garamond" w:cs="Courier New"/>
          <w:sz w:val="21"/>
          <w:szCs w:val="21"/>
        </w:rPr>
        <w:fldChar w:fldCharType="begin"/>
      </w:r>
      <w:r w:rsidRPr="001F1776">
        <w:rPr>
          <w:rFonts w:ascii="Garamond" w:hAnsi="Garamond" w:cs="Courier New"/>
          <w:sz w:val="21"/>
          <w:szCs w:val="21"/>
        </w:rPr>
        <w:instrText xml:space="preserve"> </w:instrText>
      </w:r>
      <w:r w:rsidRPr="001F1776">
        <w:rPr>
          <w:rFonts w:ascii="Garamond" w:hAnsi="Garamond" w:cs="Courier New" w:hint="eastAsia"/>
          <w:sz w:val="21"/>
          <w:szCs w:val="21"/>
        </w:rPr>
        <w:instrText>eq \o\ac(</w:instrText>
      </w:r>
      <w:r w:rsidRPr="001F1776">
        <w:rPr>
          <w:rFonts w:ascii="Garamond" w:hAnsi="Garamond" w:cs="Courier New" w:hint="eastAsia"/>
          <w:sz w:val="21"/>
          <w:szCs w:val="21"/>
        </w:rPr>
        <w:instrText>○</w:instrText>
      </w:r>
      <w:r w:rsidRPr="001F1776">
        <w:rPr>
          <w:rFonts w:ascii="Garamond" w:hAnsi="Garamond" w:cs="Courier New" w:hint="eastAsia"/>
          <w:sz w:val="21"/>
          <w:szCs w:val="21"/>
        </w:rPr>
        <w:instrText>,1)</w:instrText>
      </w:r>
      <w:r w:rsidRPr="001F1776">
        <w:rPr>
          <w:rFonts w:ascii="Garamond" w:hAnsi="Garamond" w:cs="Courier New"/>
          <w:sz w:val="21"/>
          <w:szCs w:val="21"/>
        </w:rPr>
        <w:fldChar w:fldCharType="end"/>
      </w:r>
      <w:r>
        <w:rPr>
          <w:rFonts w:ascii="Garamond" w:hAnsi="Garamond" w:cs="Courier New"/>
          <w:sz w:val="21"/>
          <w:szCs w:val="21"/>
        </w:rPr>
        <w:tab/>
      </w:r>
      <w:r w:rsidR="00C74CD9" w:rsidRPr="001F1776">
        <w:rPr>
          <w:rFonts w:ascii="Garamond" w:hAnsi="Garamond"/>
          <w:b/>
        </w:rPr>
        <w:t>In the Beginning</w:t>
      </w:r>
      <w:r w:rsidR="00C74CD9" w:rsidRPr="001F1776">
        <w:rPr>
          <w:rFonts w:ascii="Garamond" w:hAnsi="Garamond"/>
        </w:rPr>
        <w:t>: Creation, Adam and Eve, Cain and Abel, Noah and the Flood, Babel</w:t>
      </w:r>
    </w:p>
    <w:p w14:paraId="4930E4E7" w14:textId="6EAFE49B" w:rsidR="00C74CD9" w:rsidRDefault="001F1776" w:rsidP="001F1776">
      <w:pPr>
        <w:pStyle w:val="ListParagraph"/>
        <w:ind w:left="1080"/>
        <w:rPr>
          <w:rFonts w:ascii="Garamond" w:hAnsi="Garamond"/>
        </w:rPr>
      </w:pPr>
      <w:r w:rsidRPr="001F1776">
        <w:rPr>
          <w:rFonts w:ascii="Garamond" w:hAnsi="Garamond" w:cs="Courier New"/>
          <w:sz w:val="21"/>
          <w:szCs w:val="21"/>
        </w:rPr>
        <w:fldChar w:fldCharType="begin"/>
      </w:r>
      <w:r w:rsidRPr="001F1776">
        <w:rPr>
          <w:rFonts w:ascii="Garamond" w:hAnsi="Garamond" w:cs="Courier New"/>
          <w:sz w:val="21"/>
          <w:szCs w:val="21"/>
        </w:rPr>
        <w:instrText xml:space="preserve"> </w:instrText>
      </w:r>
      <w:r w:rsidRPr="001F1776">
        <w:rPr>
          <w:rFonts w:ascii="Garamond" w:hAnsi="Garamond" w:cs="Courier New" w:hint="eastAsia"/>
          <w:sz w:val="21"/>
          <w:szCs w:val="21"/>
        </w:rPr>
        <w:instrText>eq \o\ac(</w:instrText>
      </w:r>
      <w:r w:rsidRPr="001F1776">
        <w:rPr>
          <w:rFonts w:ascii="Garamond" w:hAnsi="Garamond" w:cs="Courier New" w:hint="eastAsia"/>
          <w:sz w:val="21"/>
          <w:szCs w:val="21"/>
        </w:rPr>
        <w:instrText>○</w:instrText>
      </w:r>
      <w:r w:rsidRPr="001F1776">
        <w:rPr>
          <w:rFonts w:ascii="Garamond" w:hAnsi="Garamond" w:cs="Courier New" w:hint="eastAsia"/>
          <w:sz w:val="21"/>
          <w:szCs w:val="21"/>
        </w:rPr>
        <w:instrText>,2)</w:instrText>
      </w:r>
      <w:r w:rsidRPr="001F1776">
        <w:rPr>
          <w:rFonts w:ascii="Garamond" w:hAnsi="Garamond" w:cs="Courier New"/>
          <w:sz w:val="21"/>
          <w:szCs w:val="21"/>
        </w:rPr>
        <w:fldChar w:fldCharType="end"/>
      </w:r>
      <w:r>
        <w:rPr>
          <w:rFonts w:ascii="Garamond" w:hAnsi="Garamond" w:cs="Courier New"/>
          <w:sz w:val="21"/>
          <w:szCs w:val="21"/>
        </w:rPr>
        <w:tab/>
      </w:r>
      <w:r w:rsidR="00C74CD9" w:rsidRPr="002E5A40">
        <w:rPr>
          <w:rFonts w:ascii="Garamond" w:hAnsi="Garamond"/>
          <w:b/>
        </w:rPr>
        <w:t>The Time of the Patriarchs</w:t>
      </w:r>
      <w:r w:rsidR="00C74CD9">
        <w:rPr>
          <w:rFonts w:ascii="Garamond" w:hAnsi="Garamond"/>
        </w:rPr>
        <w:t>: Abraham, Isaac, Jacob, Joseph</w:t>
      </w:r>
    </w:p>
    <w:p w14:paraId="73CA4F5A" w14:textId="6CE1FD93" w:rsidR="00C74CD9" w:rsidRDefault="001F1776" w:rsidP="001F1776">
      <w:pPr>
        <w:pStyle w:val="ListParagraph"/>
        <w:ind w:left="1080"/>
        <w:rPr>
          <w:rFonts w:ascii="Garamond" w:hAnsi="Garamond"/>
        </w:rPr>
      </w:pPr>
      <w:r w:rsidRPr="001F1776">
        <w:rPr>
          <w:rFonts w:ascii="Garamond" w:hAnsi="Garamond" w:cs="Courier New"/>
          <w:sz w:val="21"/>
          <w:szCs w:val="21"/>
        </w:rPr>
        <w:fldChar w:fldCharType="begin"/>
      </w:r>
      <w:r w:rsidRPr="001F1776">
        <w:rPr>
          <w:rFonts w:ascii="Garamond" w:hAnsi="Garamond" w:cs="Courier New"/>
          <w:sz w:val="21"/>
          <w:szCs w:val="21"/>
        </w:rPr>
        <w:instrText xml:space="preserve"> </w:instrText>
      </w:r>
      <w:r w:rsidRPr="001F1776">
        <w:rPr>
          <w:rFonts w:ascii="Garamond" w:hAnsi="Garamond" w:cs="Courier New" w:hint="eastAsia"/>
          <w:sz w:val="21"/>
          <w:szCs w:val="21"/>
        </w:rPr>
        <w:instrText>eq \o\ac(</w:instrText>
      </w:r>
      <w:r w:rsidRPr="001F1776">
        <w:rPr>
          <w:rFonts w:ascii="Garamond" w:hAnsi="Garamond" w:cs="Courier New" w:hint="eastAsia"/>
          <w:sz w:val="21"/>
          <w:szCs w:val="21"/>
        </w:rPr>
        <w:instrText>○</w:instrText>
      </w:r>
      <w:r w:rsidRPr="001F1776">
        <w:rPr>
          <w:rFonts w:ascii="Garamond" w:hAnsi="Garamond" w:cs="Courier New" w:hint="eastAsia"/>
          <w:sz w:val="21"/>
          <w:szCs w:val="21"/>
        </w:rPr>
        <w:instrText>,3)</w:instrText>
      </w:r>
      <w:r w:rsidRPr="001F1776">
        <w:rPr>
          <w:rFonts w:ascii="Garamond" w:hAnsi="Garamond" w:cs="Courier New"/>
          <w:sz w:val="21"/>
          <w:szCs w:val="21"/>
        </w:rPr>
        <w:fldChar w:fldCharType="end"/>
      </w:r>
      <w:r>
        <w:rPr>
          <w:rFonts w:ascii="Garamond" w:hAnsi="Garamond" w:cs="Courier New"/>
          <w:sz w:val="21"/>
          <w:szCs w:val="21"/>
        </w:rPr>
        <w:tab/>
      </w:r>
      <w:r w:rsidR="00C74CD9" w:rsidRPr="002E5A40">
        <w:rPr>
          <w:rFonts w:ascii="Garamond" w:hAnsi="Garamond"/>
          <w:b/>
        </w:rPr>
        <w:t>The Exodus from Egypt</w:t>
      </w:r>
      <w:r w:rsidR="00C74CD9">
        <w:rPr>
          <w:rFonts w:ascii="Garamond" w:hAnsi="Garamond"/>
        </w:rPr>
        <w:t>: Moses, Aaron, Red Sea, Mount Sinai</w:t>
      </w:r>
    </w:p>
    <w:p w14:paraId="33531CF1" w14:textId="34C9E691" w:rsidR="00C74CD9" w:rsidRDefault="001F1776" w:rsidP="001F1776">
      <w:pPr>
        <w:pStyle w:val="ListParagraph"/>
        <w:ind w:left="1080"/>
        <w:rPr>
          <w:rFonts w:ascii="Garamond" w:hAnsi="Garamond"/>
        </w:rPr>
      </w:pPr>
      <w:r w:rsidRPr="001F1776">
        <w:rPr>
          <w:rFonts w:ascii="Garamond" w:hAnsi="Garamond" w:cs="Courier New"/>
          <w:sz w:val="21"/>
          <w:szCs w:val="21"/>
        </w:rPr>
        <w:fldChar w:fldCharType="begin"/>
      </w:r>
      <w:r w:rsidRPr="001F1776">
        <w:rPr>
          <w:rFonts w:ascii="Garamond" w:hAnsi="Garamond" w:cs="Courier New"/>
          <w:sz w:val="21"/>
          <w:szCs w:val="21"/>
        </w:rPr>
        <w:instrText xml:space="preserve"> </w:instrText>
      </w:r>
      <w:r w:rsidRPr="001F1776">
        <w:rPr>
          <w:rFonts w:ascii="Garamond" w:hAnsi="Garamond" w:cs="Courier New" w:hint="eastAsia"/>
          <w:sz w:val="21"/>
          <w:szCs w:val="21"/>
        </w:rPr>
        <w:instrText>eq \o\ac(</w:instrText>
      </w:r>
      <w:r w:rsidRPr="001F1776">
        <w:rPr>
          <w:rFonts w:ascii="Garamond" w:hAnsi="Garamond" w:cs="Courier New" w:hint="eastAsia"/>
          <w:sz w:val="21"/>
          <w:szCs w:val="21"/>
        </w:rPr>
        <w:instrText>○</w:instrText>
      </w:r>
      <w:r w:rsidRPr="001F1776">
        <w:rPr>
          <w:rFonts w:ascii="Garamond" w:hAnsi="Garamond" w:cs="Courier New" w:hint="eastAsia"/>
          <w:sz w:val="21"/>
          <w:szCs w:val="21"/>
        </w:rPr>
        <w:instrText>,4)</w:instrText>
      </w:r>
      <w:r w:rsidRPr="001F1776">
        <w:rPr>
          <w:rFonts w:ascii="Garamond" w:hAnsi="Garamond" w:cs="Courier New"/>
          <w:sz w:val="21"/>
          <w:szCs w:val="21"/>
        </w:rPr>
        <w:fldChar w:fldCharType="end"/>
      </w:r>
      <w:r>
        <w:rPr>
          <w:rFonts w:ascii="Garamond" w:hAnsi="Garamond" w:cs="Courier New"/>
          <w:sz w:val="21"/>
          <w:szCs w:val="21"/>
        </w:rPr>
        <w:tab/>
      </w:r>
      <w:r w:rsidR="00C74CD9" w:rsidRPr="002E5A40">
        <w:rPr>
          <w:rFonts w:ascii="Garamond" w:hAnsi="Garamond"/>
          <w:b/>
        </w:rPr>
        <w:t>The Conquest and Settlement of Canaan</w:t>
      </w:r>
      <w:r w:rsidR="00C74CD9">
        <w:rPr>
          <w:rFonts w:ascii="Garamond" w:hAnsi="Garamond"/>
        </w:rPr>
        <w:t xml:space="preserve">: Joshua, the </w:t>
      </w:r>
      <w:r w:rsidR="0025708E">
        <w:rPr>
          <w:rFonts w:ascii="Garamond" w:hAnsi="Garamond"/>
        </w:rPr>
        <w:t>J</w:t>
      </w:r>
      <w:r w:rsidR="00C74CD9">
        <w:rPr>
          <w:rFonts w:ascii="Garamond" w:hAnsi="Garamond"/>
        </w:rPr>
        <w:t>udges (Deborah, Gideon, Samson)</w:t>
      </w:r>
    </w:p>
    <w:p w14:paraId="168A1D19" w14:textId="60CEBBC8" w:rsidR="00C74CD9" w:rsidRDefault="001F1776" w:rsidP="001F1776">
      <w:pPr>
        <w:pStyle w:val="ListParagraph"/>
        <w:ind w:left="1440" w:hanging="360"/>
        <w:rPr>
          <w:rFonts w:ascii="Garamond" w:hAnsi="Garamond"/>
        </w:rPr>
      </w:pPr>
      <w:r w:rsidRPr="001F1776">
        <w:rPr>
          <w:rFonts w:ascii="Garamond" w:hAnsi="Garamond" w:cs="Courier New"/>
          <w:sz w:val="21"/>
          <w:szCs w:val="21"/>
        </w:rPr>
        <w:fldChar w:fldCharType="begin"/>
      </w:r>
      <w:r w:rsidRPr="001F1776">
        <w:rPr>
          <w:rFonts w:ascii="Garamond" w:hAnsi="Garamond" w:cs="Courier New"/>
          <w:sz w:val="21"/>
          <w:szCs w:val="21"/>
        </w:rPr>
        <w:instrText xml:space="preserve"> </w:instrText>
      </w:r>
      <w:r w:rsidRPr="001F1776">
        <w:rPr>
          <w:rFonts w:ascii="Garamond" w:hAnsi="Garamond" w:cs="Courier New" w:hint="eastAsia"/>
          <w:sz w:val="21"/>
          <w:szCs w:val="21"/>
        </w:rPr>
        <w:instrText>eq \o\ac(</w:instrText>
      </w:r>
      <w:r w:rsidRPr="001F1776">
        <w:rPr>
          <w:rFonts w:ascii="Garamond" w:hAnsi="Garamond" w:cs="Courier New" w:hint="eastAsia"/>
          <w:sz w:val="21"/>
          <w:szCs w:val="21"/>
        </w:rPr>
        <w:instrText>○</w:instrText>
      </w:r>
      <w:r w:rsidRPr="001F1776">
        <w:rPr>
          <w:rFonts w:ascii="Garamond" w:hAnsi="Garamond" w:cs="Courier New" w:hint="eastAsia"/>
          <w:sz w:val="21"/>
          <w:szCs w:val="21"/>
        </w:rPr>
        <w:instrText>,5)</w:instrText>
      </w:r>
      <w:r w:rsidRPr="001F1776">
        <w:rPr>
          <w:rFonts w:ascii="Garamond" w:hAnsi="Garamond" w:cs="Courier New"/>
          <w:sz w:val="21"/>
          <w:szCs w:val="21"/>
        </w:rPr>
        <w:fldChar w:fldCharType="end"/>
      </w:r>
      <w:r>
        <w:rPr>
          <w:rFonts w:ascii="Garamond" w:hAnsi="Garamond" w:cs="Courier New"/>
          <w:sz w:val="21"/>
          <w:szCs w:val="21"/>
        </w:rPr>
        <w:tab/>
      </w:r>
      <w:r w:rsidR="00C74CD9" w:rsidRPr="002E5A40">
        <w:rPr>
          <w:rFonts w:ascii="Garamond" w:hAnsi="Garamond"/>
          <w:b/>
        </w:rPr>
        <w:t>The Monarchy and the Divided Kingdom</w:t>
      </w:r>
      <w:r w:rsidR="00C74CD9">
        <w:rPr>
          <w:rFonts w:ascii="Garamond" w:hAnsi="Garamond"/>
        </w:rPr>
        <w:t xml:space="preserve">: Samuel, Saul, David, Solomon, </w:t>
      </w:r>
      <w:r w:rsidR="0025708E">
        <w:rPr>
          <w:rFonts w:ascii="Garamond" w:hAnsi="Garamond"/>
        </w:rPr>
        <w:t>t</w:t>
      </w:r>
      <w:r w:rsidR="00C74CD9">
        <w:rPr>
          <w:rFonts w:ascii="Garamond" w:hAnsi="Garamond"/>
        </w:rPr>
        <w:t xml:space="preserve">wo </w:t>
      </w:r>
      <w:r w:rsidR="0025708E">
        <w:rPr>
          <w:rFonts w:ascii="Garamond" w:hAnsi="Garamond"/>
        </w:rPr>
        <w:t>K</w:t>
      </w:r>
      <w:r w:rsidR="00C74CD9">
        <w:rPr>
          <w:rFonts w:ascii="Garamond" w:hAnsi="Garamond"/>
        </w:rPr>
        <w:t>ingdoms (Israel</w:t>
      </w:r>
      <w:r>
        <w:rPr>
          <w:rFonts w:ascii="Garamond" w:hAnsi="Garamond"/>
        </w:rPr>
        <w:t xml:space="preserve"> </w:t>
      </w:r>
      <w:r w:rsidR="00C74CD9">
        <w:rPr>
          <w:rFonts w:ascii="Garamond" w:hAnsi="Garamond"/>
        </w:rPr>
        <w:t>and Judah)</w:t>
      </w:r>
    </w:p>
    <w:p w14:paraId="4B8B0FDD" w14:textId="30D15819" w:rsidR="00C74CD9" w:rsidRDefault="001F1776" w:rsidP="001F1776">
      <w:pPr>
        <w:pStyle w:val="ListParagraph"/>
        <w:ind w:left="1080"/>
        <w:rPr>
          <w:rFonts w:ascii="Garamond" w:hAnsi="Garamond"/>
        </w:rPr>
      </w:pPr>
      <w:r w:rsidRPr="001F1776">
        <w:rPr>
          <w:rFonts w:ascii="Garamond" w:hAnsi="Garamond" w:cs="Courier New"/>
          <w:sz w:val="21"/>
          <w:szCs w:val="21"/>
        </w:rPr>
        <w:fldChar w:fldCharType="begin"/>
      </w:r>
      <w:r w:rsidRPr="001F1776">
        <w:rPr>
          <w:rFonts w:ascii="Garamond" w:hAnsi="Garamond" w:cs="Courier New"/>
          <w:sz w:val="21"/>
          <w:szCs w:val="21"/>
        </w:rPr>
        <w:instrText xml:space="preserve"> </w:instrText>
      </w:r>
      <w:r w:rsidRPr="001F1776">
        <w:rPr>
          <w:rFonts w:ascii="Garamond" w:hAnsi="Garamond" w:cs="Courier New" w:hint="eastAsia"/>
          <w:sz w:val="21"/>
          <w:szCs w:val="21"/>
        </w:rPr>
        <w:instrText>eq \o\ac(</w:instrText>
      </w:r>
      <w:r w:rsidRPr="001F1776">
        <w:rPr>
          <w:rFonts w:ascii="Garamond" w:hAnsi="Garamond" w:cs="Courier New" w:hint="eastAsia"/>
          <w:sz w:val="21"/>
          <w:szCs w:val="21"/>
        </w:rPr>
        <w:instrText>○</w:instrText>
      </w:r>
      <w:r w:rsidRPr="001F1776">
        <w:rPr>
          <w:rFonts w:ascii="Garamond" w:hAnsi="Garamond" w:cs="Courier New" w:hint="eastAsia"/>
          <w:sz w:val="21"/>
          <w:szCs w:val="21"/>
        </w:rPr>
        <w:instrText>,6)</w:instrText>
      </w:r>
      <w:r w:rsidRPr="001F1776">
        <w:rPr>
          <w:rFonts w:ascii="Garamond" w:hAnsi="Garamond" w:cs="Courier New"/>
          <w:sz w:val="21"/>
          <w:szCs w:val="21"/>
        </w:rPr>
        <w:fldChar w:fldCharType="end"/>
      </w:r>
      <w:r>
        <w:rPr>
          <w:rFonts w:ascii="Garamond" w:hAnsi="Garamond" w:cs="Courier New"/>
          <w:sz w:val="21"/>
          <w:szCs w:val="21"/>
        </w:rPr>
        <w:tab/>
      </w:r>
      <w:r w:rsidR="00C74CD9" w:rsidRPr="002E5A40">
        <w:rPr>
          <w:rFonts w:ascii="Garamond" w:hAnsi="Garamond"/>
          <w:b/>
        </w:rPr>
        <w:t>The Babylonian Exile and the Return from Exile</w:t>
      </w:r>
      <w:r w:rsidR="00C74CD9">
        <w:rPr>
          <w:rFonts w:ascii="Garamond" w:hAnsi="Garamond"/>
        </w:rPr>
        <w:t>: Ezra, Nehemiah, Est</w:t>
      </w:r>
      <w:r w:rsidR="00454D03">
        <w:rPr>
          <w:rFonts w:ascii="Garamond" w:hAnsi="Garamond"/>
        </w:rPr>
        <w:t>h</w:t>
      </w:r>
      <w:r w:rsidR="00C74CD9">
        <w:rPr>
          <w:rFonts w:ascii="Garamond" w:hAnsi="Garamond"/>
        </w:rPr>
        <w:t>er</w:t>
      </w:r>
    </w:p>
    <w:p w14:paraId="30EC6B93" w14:textId="697F2B80" w:rsidR="002E5A40" w:rsidRPr="0025708E" w:rsidRDefault="0025708E" w:rsidP="002E5A40">
      <w:pPr>
        <w:pStyle w:val="ListParagraph"/>
        <w:numPr>
          <w:ilvl w:val="0"/>
          <w:numId w:val="4"/>
        </w:numPr>
        <w:rPr>
          <w:rFonts w:ascii="Garamond" w:hAnsi="Garamond"/>
          <w:bCs/>
        </w:rPr>
      </w:pPr>
      <w:r>
        <w:rPr>
          <w:rFonts w:ascii="Garamond" w:hAnsi="Garamond"/>
          <w:b/>
        </w:rPr>
        <w:t xml:space="preserve">Intertestamental period </w:t>
      </w:r>
      <w:r w:rsidRPr="0025708E">
        <w:rPr>
          <w:rFonts w:ascii="Garamond" w:hAnsi="Garamond"/>
          <w:bCs/>
        </w:rPr>
        <w:t>(400 years)</w:t>
      </w:r>
    </w:p>
    <w:p w14:paraId="78E7BB85" w14:textId="77777777" w:rsidR="002E5A40" w:rsidRPr="002E5A40" w:rsidRDefault="002E5A40" w:rsidP="002E5A40">
      <w:pPr>
        <w:pStyle w:val="ListParagraph"/>
        <w:numPr>
          <w:ilvl w:val="0"/>
          <w:numId w:val="4"/>
        </w:numPr>
        <w:rPr>
          <w:rFonts w:ascii="Garamond" w:hAnsi="Garamond"/>
          <w:b/>
        </w:rPr>
      </w:pPr>
      <w:r w:rsidRPr="002E5A40">
        <w:rPr>
          <w:rFonts w:ascii="Garamond" w:hAnsi="Garamond"/>
          <w:b/>
        </w:rPr>
        <w:t>NT</w:t>
      </w:r>
    </w:p>
    <w:p w14:paraId="28920A6C" w14:textId="5F7BADBE" w:rsidR="001F1776" w:rsidRDefault="001F1776" w:rsidP="001F1776">
      <w:pPr>
        <w:ind w:left="1080"/>
        <w:rPr>
          <w:rFonts w:ascii="Garamond" w:hAnsi="Garamond"/>
        </w:rPr>
      </w:pPr>
      <w:r w:rsidRPr="001F1776">
        <w:rPr>
          <w:rFonts w:ascii="Garamond" w:hAnsi="Garamond" w:cs="Courier New"/>
          <w:sz w:val="21"/>
          <w:szCs w:val="21"/>
        </w:rPr>
        <w:fldChar w:fldCharType="begin"/>
      </w:r>
      <w:r w:rsidRPr="001F1776">
        <w:rPr>
          <w:rFonts w:ascii="Garamond" w:hAnsi="Garamond" w:cs="Courier New"/>
          <w:sz w:val="21"/>
          <w:szCs w:val="21"/>
        </w:rPr>
        <w:instrText xml:space="preserve"> </w:instrText>
      </w:r>
      <w:r w:rsidRPr="001F1776">
        <w:rPr>
          <w:rFonts w:ascii="Garamond" w:hAnsi="Garamond" w:cs="Courier New" w:hint="eastAsia"/>
          <w:sz w:val="21"/>
          <w:szCs w:val="21"/>
        </w:rPr>
        <w:instrText>eq \o\ac(</w:instrText>
      </w:r>
      <w:r w:rsidRPr="001F1776">
        <w:rPr>
          <w:rFonts w:ascii="Garamond" w:hAnsi="Garamond" w:cs="Courier New" w:hint="eastAsia"/>
          <w:sz w:val="21"/>
          <w:szCs w:val="21"/>
        </w:rPr>
        <w:instrText>○</w:instrText>
      </w:r>
      <w:r w:rsidRPr="001F1776">
        <w:rPr>
          <w:rFonts w:ascii="Garamond" w:hAnsi="Garamond" w:cs="Courier New" w:hint="eastAsia"/>
          <w:sz w:val="21"/>
          <w:szCs w:val="21"/>
        </w:rPr>
        <w:instrText>,7)</w:instrText>
      </w:r>
      <w:r w:rsidRPr="001F1776">
        <w:rPr>
          <w:rFonts w:ascii="Garamond" w:hAnsi="Garamond" w:cs="Courier New"/>
          <w:sz w:val="21"/>
          <w:szCs w:val="21"/>
        </w:rPr>
        <w:fldChar w:fldCharType="end"/>
      </w:r>
      <w:r>
        <w:rPr>
          <w:rFonts w:ascii="Garamond" w:hAnsi="Garamond" w:cs="Courier New"/>
          <w:sz w:val="21"/>
          <w:szCs w:val="21"/>
        </w:rPr>
        <w:tab/>
      </w:r>
      <w:r w:rsidR="002E5A40" w:rsidRPr="001F1776">
        <w:rPr>
          <w:rFonts w:ascii="Garamond" w:hAnsi="Garamond"/>
          <w:b/>
        </w:rPr>
        <w:t>The Life of Jesus</w:t>
      </w:r>
      <w:r w:rsidR="002E5A40" w:rsidRPr="001F1776">
        <w:rPr>
          <w:rFonts w:ascii="Garamond" w:hAnsi="Garamond"/>
        </w:rPr>
        <w:t>: Jesus, John the Baptist, Crucifixion, Resurrection</w:t>
      </w:r>
    </w:p>
    <w:p w14:paraId="069093BD" w14:textId="6B3A4490" w:rsidR="00E34725" w:rsidRPr="001F1776" w:rsidRDefault="001F1776" w:rsidP="001F1776">
      <w:pPr>
        <w:ind w:left="1080"/>
        <w:rPr>
          <w:rFonts w:ascii="Garamond" w:hAnsi="Garamond"/>
        </w:rPr>
      </w:pPr>
      <w:r w:rsidRPr="001F1776">
        <w:rPr>
          <w:rFonts w:ascii="Garamond" w:hAnsi="Garamond" w:cs="Courier New"/>
          <w:sz w:val="21"/>
          <w:szCs w:val="21"/>
        </w:rPr>
        <w:fldChar w:fldCharType="begin"/>
      </w:r>
      <w:r w:rsidRPr="001F1776">
        <w:rPr>
          <w:rFonts w:ascii="Garamond" w:hAnsi="Garamond" w:cs="Courier New"/>
          <w:sz w:val="21"/>
          <w:szCs w:val="21"/>
        </w:rPr>
        <w:instrText xml:space="preserve"> </w:instrText>
      </w:r>
      <w:r w:rsidRPr="001F1776">
        <w:rPr>
          <w:rFonts w:ascii="Garamond" w:hAnsi="Garamond" w:cs="Courier New" w:hint="eastAsia"/>
          <w:sz w:val="21"/>
          <w:szCs w:val="21"/>
        </w:rPr>
        <w:instrText>eq \o\ac(</w:instrText>
      </w:r>
      <w:r w:rsidRPr="001F1776">
        <w:rPr>
          <w:rFonts w:ascii="Garamond" w:hAnsi="Garamond" w:cs="Courier New" w:hint="eastAsia"/>
          <w:sz w:val="21"/>
          <w:szCs w:val="21"/>
        </w:rPr>
        <w:instrText>○</w:instrText>
      </w:r>
      <w:r w:rsidRPr="001F1776">
        <w:rPr>
          <w:rFonts w:ascii="Garamond" w:hAnsi="Garamond" w:cs="Courier New" w:hint="eastAsia"/>
          <w:sz w:val="21"/>
          <w:szCs w:val="21"/>
        </w:rPr>
        <w:instrText>,8)</w:instrText>
      </w:r>
      <w:r w:rsidRPr="001F1776">
        <w:rPr>
          <w:rFonts w:ascii="Garamond" w:hAnsi="Garamond" w:cs="Courier New"/>
          <w:sz w:val="21"/>
          <w:szCs w:val="21"/>
        </w:rPr>
        <w:fldChar w:fldCharType="end"/>
      </w:r>
      <w:r>
        <w:rPr>
          <w:rFonts w:ascii="Garamond" w:hAnsi="Garamond" w:cs="Courier New"/>
          <w:sz w:val="21"/>
          <w:szCs w:val="21"/>
        </w:rPr>
        <w:tab/>
      </w:r>
      <w:r w:rsidR="002E5A40" w:rsidRPr="001F1776">
        <w:rPr>
          <w:rFonts w:ascii="Garamond" w:hAnsi="Garamond"/>
          <w:b/>
        </w:rPr>
        <w:t>The Early Church</w:t>
      </w:r>
      <w:r w:rsidR="002E5A40" w:rsidRPr="001F1776">
        <w:rPr>
          <w:rFonts w:ascii="Garamond" w:hAnsi="Garamond"/>
        </w:rPr>
        <w:t>: Pentecost, Peter, Paul</w:t>
      </w:r>
    </w:p>
    <w:tbl>
      <w:tblPr>
        <w:tblStyle w:val="TableGrid"/>
        <w:tblW w:w="0" w:type="auto"/>
        <w:tblLook w:val="04A0" w:firstRow="1" w:lastRow="0" w:firstColumn="1" w:lastColumn="0" w:noHBand="0" w:noVBand="1"/>
      </w:tblPr>
      <w:tblGrid>
        <w:gridCol w:w="456"/>
        <w:gridCol w:w="2669"/>
        <w:gridCol w:w="3980"/>
        <w:gridCol w:w="3685"/>
      </w:tblGrid>
      <w:tr w:rsidR="00E34725" w14:paraId="5AE6D875" w14:textId="77777777" w:rsidTr="001F1776">
        <w:tc>
          <w:tcPr>
            <w:tcW w:w="456" w:type="dxa"/>
            <w:shd w:val="clear" w:color="auto" w:fill="D9D9D9" w:themeFill="background1" w:themeFillShade="D9"/>
          </w:tcPr>
          <w:p w14:paraId="071D6CA1" w14:textId="77777777" w:rsidR="00E34725" w:rsidRDefault="00E34725" w:rsidP="00E34725">
            <w:pPr>
              <w:rPr>
                <w:rFonts w:ascii="Garamond" w:hAnsi="Garamond"/>
              </w:rPr>
            </w:pPr>
          </w:p>
        </w:tc>
        <w:tc>
          <w:tcPr>
            <w:tcW w:w="2669" w:type="dxa"/>
            <w:shd w:val="clear" w:color="auto" w:fill="F2F2F2" w:themeFill="background1" w:themeFillShade="F2"/>
          </w:tcPr>
          <w:p w14:paraId="0EDD0600" w14:textId="672E2782" w:rsidR="00E34725" w:rsidRPr="00B70E94" w:rsidRDefault="00E34725" w:rsidP="00E34725">
            <w:pPr>
              <w:rPr>
                <w:rFonts w:ascii="Garamond" w:hAnsi="Garamond"/>
                <w:b/>
                <w:bCs/>
              </w:rPr>
            </w:pPr>
            <w:r w:rsidRPr="00B70E94">
              <w:rPr>
                <w:rFonts w:ascii="Garamond" w:hAnsi="Garamond"/>
                <w:b/>
                <w:bCs/>
              </w:rPr>
              <w:t>History</w:t>
            </w:r>
          </w:p>
        </w:tc>
        <w:tc>
          <w:tcPr>
            <w:tcW w:w="3980" w:type="dxa"/>
            <w:shd w:val="clear" w:color="auto" w:fill="F2F2F2" w:themeFill="background1" w:themeFillShade="F2"/>
          </w:tcPr>
          <w:p w14:paraId="503BF99A" w14:textId="7794D8F2" w:rsidR="00E34725" w:rsidRPr="00B70E94" w:rsidRDefault="00E34725" w:rsidP="00E34725">
            <w:pPr>
              <w:rPr>
                <w:rFonts w:ascii="Garamond" w:hAnsi="Garamond"/>
                <w:b/>
                <w:bCs/>
              </w:rPr>
            </w:pPr>
            <w:r w:rsidRPr="00B70E94">
              <w:rPr>
                <w:rFonts w:ascii="Garamond" w:hAnsi="Garamond"/>
                <w:b/>
                <w:bCs/>
              </w:rPr>
              <w:t>Poetry/Letters</w:t>
            </w:r>
          </w:p>
        </w:tc>
        <w:tc>
          <w:tcPr>
            <w:tcW w:w="3685" w:type="dxa"/>
            <w:shd w:val="clear" w:color="auto" w:fill="F2F2F2" w:themeFill="background1" w:themeFillShade="F2"/>
          </w:tcPr>
          <w:p w14:paraId="27E36D5A" w14:textId="4578F316" w:rsidR="00E34725" w:rsidRPr="00B70E94" w:rsidRDefault="00E34725" w:rsidP="00E34725">
            <w:pPr>
              <w:rPr>
                <w:rFonts w:ascii="Garamond" w:hAnsi="Garamond"/>
                <w:b/>
                <w:bCs/>
              </w:rPr>
            </w:pPr>
            <w:r w:rsidRPr="00B70E94">
              <w:rPr>
                <w:rFonts w:ascii="Garamond" w:hAnsi="Garamond"/>
                <w:b/>
                <w:bCs/>
              </w:rPr>
              <w:t>Prophecy</w:t>
            </w:r>
          </w:p>
        </w:tc>
      </w:tr>
      <w:tr w:rsidR="00E34725" w14:paraId="1A25D3A8" w14:textId="77777777" w:rsidTr="001F1776">
        <w:tc>
          <w:tcPr>
            <w:tcW w:w="456" w:type="dxa"/>
            <w:shd w:val="clear" w:color="auto" w:fill="F2F2F2" w:themeFill="background1" w:themeFillShade="F2"/>
          </w:tcPr>
          <w:p w14:paraId="650AD446" w14:textId="0DE5F1FB" w:rsidR="00E34725" w:rsidRPr="001F1776" w:rsidRDefault="001F1776" w:rsidP="00E34725">
            <w:pPr>
              <w:rPr>
                <w:rFonts w:ascii="Garamond" w:hAnsi="Garamond" w:cs="Courier New"/>
                <w:sz w:val="21"/>
                <w:szCs w:val="21"/>
              </w:rPr>
            </w:pPr>
            <w:r w:rsidRPr="001F1776">
              <w:rPr>
                <w:rFonts w:ascii="Garamond" w:hAnsi="Garamond" w:cs="Courier New"/>
                <w:sz w:val="21"/>
                <w:szCs w:val="21"/>
              </w:rPr>
              <w:fldChar w:fldCharType="begin"/>
            </w:r>
            <w:r w:rsidRPr="001F1776">
              <w:rPr>
                <w:rFonts w:ascii="Garamond" w:hAnsi="Garamond" w:cs="Courier New"/>
                <w:sz w:val="21"/>
                <w:szCs w:val="21"/>
              </w:rPr>
              <w:instrText xml:space="preserve"> </w:instrText>
            </w:r>
            <w:r w:rsidRPr="001F1776">
              <w:rPr>
                <w:rFonts w:ascii="Garamond" w:hAnsi="Garamond" w:cs="Courier New" w:hint="eastAsia"/>
                <w:sz w:val="21"/>
                <w:szCs w:val="21"/>
              </w:rPr>
              <w:instrText>eq \o\ac(</w:instrText>
            </w:r>
            <w:r w:rsidRPr="001F1776">
              <w:rPr>
                <w:rFonts w:ascii="Garamond" w:hAnsi="Garamond" w:cs="Courier New" w:hint="eastAsia"/>
                <w:sz w:val="21"/>
                <w:szCs w:val="21"/>
              </w:rPr>
              <w:instrText>○</w:instrText>
            </w:r>
            <w:r w:rsidRPr="001F1776">
              <w:rPr>
                <w:rFonts w:ascii="Garamond" w:hAnsi="Garamond" w:cs="Courier New" w:hint="eastAsia"/>
                <w:sz w:val="21"/>
                <w:szCs w:val="21"/>
              </w:rPr>
              <w:instrText>,1)</w:instrText>
            </w:r>
            <w:r w:rsidRPr="001F1776">
              <w:rPr>
                <w:rFonts w:ascii="Garamond" w:hAnsi="Garamond" w:cs="Courier New"/>
                <w:sz w:val="21"/>
                <w:szCs w:val="21"/>
              </w:rPr>
              <w:fldChar w:fldCharType="end"/>
            </w:r>
          </w:p>
        </w:tc>
        <w:tc>
          <w:tcPr>
            <w:tcW w:w="2669" w:type="dxa"/>
          </w:tcPr>
          <w:p w14:paraId="6B7E5E1D" w14:textId="3176AF89" w:rsidR="00E34725" w:rsidRDefault="002922B1" w:rsidP="00E34725">
            <w:pPr>
              <w:rPr>
                <w:rFonts w:ascii="Garamond" w:hAnsi="Garamond"/>
              </w:rPr>
            </w:pPr>
            <w:r>
              <w:rPr>
                <w:rFonts w:ascii="Garamond" w:hAnsi="Garamond"/>
              </w:rPr>
              <w:t>Gen. 1-11</w:t>
            </w:r>
          </w:p>
        </w:tc>
        <w:tc>
          <w:tcPr>
            <w:tcW w:w="3980" w:type="dxa"/>
            <w:shd w:val="clear" w:color="auto" w:fill="D9D9D9" w:themeFill="background1" w:themeFillShade="D9"/>
          </w:tcPr>
          <w:p w14:paraId="69ED72D2" w14:textId="77777777" w:rsidR="00E34725" w:rsidRDefault="00E34725" w:rsidP="00E34725">
            <w:pPr>
              <w:rPr>
                <w:rFonts w:ascii="Garamond" w:hAnsi="Garamond"/>
              </w:rPr>
            </w:pPr>
          </w:p>
        </w:tc>
        <w:tc>
          <w:tcPr>
            <w:tcW w:w="3685" w:type="dxa"/>
            <w:shd w:val="clear" w:color="auto" w:fill="D9D9D9" w:themeFill="background1" w:themeFillShade="D9"/>
          </w:tcPr>
          <w:p w14:paraId="555ADEE5" w14:textId="77777777" w:rsidR="00E34725" w:rsidRDefault="00E34725" w:rsidP="00E34725">
            <w:pPr>
              <w:rPr>
                <w:rFonts w:ascii="Garamond" w:hAnsi="Garamond"/>
              </w:rPr>
            </w:pPr>
          </w:p>
        </w:tc>
      </w:tr>
      <w:tr w:rsidR="00E34725" w14:paraId="594E5F02" w14:textId="77777777" w:rsidTr="001F1776">
        <w:tc>
          <w:tcPr>
            <w:tcW w:w="456" w:type="dxa"/>
            <w:shd w:val="clear" w:color="auto" w:fill="F2F2F2" w:themeFill="background1" w:themeFillShade="F2"/>
          </w:tcPr>
          <w:p w14:paraId="38358D0D" w14:textId="2A2AAA2C" w:rsidR="00E34725" w:rsidRPr="001F1776" w:rsidRDefault="001F1776" w:rsidP="00E34725">
            <w:pPr>
              <w:rPr>
                <w:rFonts w:ascii="Garamond" w:hAnsi="Garamond" w:cs="Courier New"/>
                <w:sz w:val="21"/>
                <w:szCs w:val="21"/>
              </w:rPr>
            </w:pPr>
            <w:r w:rsidRPr="001F1776">
              <w:rPr>
                <w:rFonts w:ascii="Garamond" w:hAnsi="Garamond" w:cs="Courier New"/>
                <w:sz w:val="21"/>
                <w:szCs w:val="21"/>
              </w:rPr>
              <w:fldChar w:fldCharType="begin"/>
            </w:r>
            <w:r w:rsidRPr="001F1776">
              <w:rPr>
                <w:rFonts w:ascii="Garamond" w:hAnsi="Garamond" w:cs="Courier New"/>
                <w:sz w:val="21"/>
                <w:szCs w:val="21"/>
              </w:rPr>
              <w:instrText xml:space="preserve"> </w:instrText>
            </w:r>
            <w:r w:rsidRPr="001F1776">
              <w:rPr>
                <w:rFonts w:ascii="Garamond" w:hAnsi="Garamond" w:cs="Courier New" w:hint="eastAsia"/>
                <w:sz w:val="21"/>
                <w:szCs w:val="21"/>
              </w:rPr>
              <w:instrText>eq \o\ac(</w:instrText>
            </w:r>
            <w:r w:rsidRPr="001F1776">
              <w:rPr>
                <w:rFonts w:ascii="Garamond" w:hAnsi="Garamond" w:cs="Courier New" w:hint="eastAsia"/>
                <w:sz w:val="21"/>
                <w:szCs w:val="21"/>
              </w:rPr>
              <w:instrText>○</w:instrText>
            </w:r>
            <w:r w:rsidRPr="001F1776">
              <w:rPr>
                <w:rFonts w:ascii="Garamond" w:hAnsi="Garamond" w:cs="Courier New" w:hint="eastAsia"/>
                <w:sz w:val="21"/>
                <w:szCs w:val="21"/>
              </w:rPr>
              <w:instrText>,2)</w:instrText>
            </w:r>
            <w:r w:rsidRPr="001F1776">
              <w:rPr>
                <w:rFonts w:ascii="Garamond" w:hAnsi="Garamond" w:cs="Courier New"/>
                <w:sz w:val="21"/>
                <w:szCs w:val="21"/>
              </w:rPr>
              <w:fldChar w:fldCharType="end"/>
            </w:r>
          </w:p>
        </w:tc>
        <w:tc>
          <w:tcPr>
            <w:tcW w:w="2669" w:type="dxa"/>
          </w:tcPr>
          <w:p w14:paraId="79710E53" w14:textId="064E3C55" w:rsidR="00E34725" w:rsidRDefault="002922B1" w:rsidP="00E34725">
            <w:pPr>
              <w:rPr>
                <w:rFonts w:ascii="Garamond" w:hAnsi="Garamond"/>
              </w:rPr>
            </w:pPr>
            <w:r>
              <w:rPr>
                <w:rFonts w:ascii="Garamond" w:hAnsi="Garamond"/>
              </w:rPr>
              <w:t>Gen. 12-50</w:t>
            </w:r>
          </w:p>
        </w:tc>
        <w:tc>
          <w:tcPr>
            <w:tcW w:w="3980" w:type="dxa"/>
            <w:shd w:val="clear" w:color="auto" w:fill="D9D9D9" w:themeFill="background1" w:themeFillShade="D9"/>
          </w:tcPr>
          <w:p w14:paraId="013F87DB" w14:textId="77777777" w:rsidR="00E34725" w:rsidRDefault="00E34725" w:rsidP="00E34725">
            <w:pPr>
              <w:rPr>
                <w:rFonts w:ascii="Garamond" w:hAnsi="Garamond"/>
              </w:rPr>
            </w:pPr>
          </w:p>
        </w:tc>
        <w:tc>
          <w:tcPr>
            <w:tcW w:w="3685" w:type="dxa"/>
            <w:shd w:val="clear" w:color="auto" w:fill="D9D9D9" w:themeFill="background1" w:themeFillShade="D9"/>
          </w:tcPr>
          <w:p w14:paraId="7D4BA037" w14:textId="77777777" w:rsidR="00E34725" w:rsidRDefault="00E34725" w:rsidP="00E34725">
            <w:pPr>
              <w:rPr>
                <w:rFonts w:ascii="Garamond" w:hAnsi="Garamond"/>
              </w:rPr>
            </w:pPr>
          </w:p>
        </w:tc>
      </w:tr>
      <w:tr w:rsidR="00E34725" w14:paraId="242C1951" w14:textId="77777777" w:rsidTr="001F1776">
        <w:tc>
          <w:tcPr>
            <w:tcW w:w="456" w:type="dxa"/>
            <w:shd w:val="clear" w:color="auto" w:fill="F2F2F2" w:themeFill="background1" w:themeFillShade="F2"/>
          </w:tcPr>
          <w:p w14:paraId="2E9FACDD" w14:textId="3482E469" w:rsidR="00E34725" w:rsidRPr="001F1776" w:rsidRDefault="001F1776" w:rsidP="00E34725">
            <w:pPr>
              <w:rPr>
                <w:rFonts w:ascii="Garamond" w:hAnsi="Garamond" w:cs="Courier New"/>
                <w:sz w:val="21"/>
                <w:szCs w:val="21"/>
              </w:rPr>
            </w:pPr>
            <w:r w:rsidRPr="001F1776">
              <w:rPr>
                <w:rFonts w:ascii="Garamond" w:hAnsi="Garamond" w:cs="Courier New"/>
                <w:sz w:val="21"/>
                <w:szCs w:val="21"/>
              </w:rPr>
              <w:fldChar w:fldCharType="begin"/>
            </w:r>
            <w:r w:rsidRPr="001F1776">
              <w:rPr>
                <w:rFonts w:ascii="Garamond" w:hAnsi="Garamond" w:cs="Courier New"/>
                <w:sz w:val="21"/>
                <w:szCs w:val="21"/>
              </w:rPr>
              <w:instrText xml:space="preserve"> </w:instrText>
            </w:r>
            <w:r w:rsidRPr="001F1776">
              <w:rPr>
                <w:rFonts w:ascii="Garamond" w:hAnsi="Garamond" w:cs="Courier New" w:hint="eastAsia"/>
                <w:sz w:val="21"/>
                <w:szCs w:val="21"/>
              </w:rPr>
              <w:instrText>eq \o\ac(</w:instrText>
            </w:r>
            <w:r w:rsidRPr="001F1776">
              <w:rPr>
                <w:rFonts w:ascii="Garamond" w:hAnsi="Garamond" w:cs="Courier New" w:hint="eastAsia"/>
                <w:sz w:val="21"/>
                <w:szCs w:val="21"/>
              </w:rPr>
              <w:instrText>○</w:instrText>
            </w:r>
            <w:r w:rsidRPr="001F1776">
              <w:rPr>
                <w:rFonts w:ascii="Garamond" w:hAnsi="Garamond" w:cs="Courier New" w:hint="eastAsia"/>
                <w:sz w:val="21"/>
                <w:szCs w:val="21"/>
              </w:rPr>
              <w:instrText>,3)</w:instrText>
            </w:r>
            <w:r w:rsidRPr="001F1776">
              <w:rPr>
                <w:rFonts w:ascii="Garamond" w:hAnsi="Garamond" w:cs="Courier New"/>
                <w:sz w:val="21"/>
                <w:szCs w:val="21"/>
              </w:rPr>
              <w:fldChar w:fldCharType="end"/>
            </w:r>
          </w:p>
        </w:tc>
        <w:tc>
          <w:tcPr>
            <w:tcW w:w="2669" w:type="dxa"/>
          </w:tcPr>
          <w:p w14:paraId="3EB76BA8" w14:textId="0B7849E4" w:rsidR="00E34725" w:rsidRDefault="002922B1" w:rsidP="00E34725">
            <w:pPr>
              <w:rPr>
                <w:rFonts w:ascii="Garamond" w:hAnsi="Garamond"/>
              </w:rPr>
            </w:pPr>
            <w:r>
              <w:rPr>
                <w:rFonts w:ascii="Garamond" w:hAnsi="Garamond"/>
              </w:rPr>
              <w:t>Ex., Lev., Num., Deut.</w:t>
            </w:r>
          </w:p>
        </w:tc>
        <w:tc>
          <w:tcPr>
            <w:tcW w:w="3980" w:type="dxa"/>
            <w:shd w:val="clear" w:color="auto" w:fill="D9D9D9" w:themeFill="background1" w:themeFillShade="D9"/>
          </w:tcPr>
          <w:p w14:paraId="1DA9EFEA" w14:textId="77777777" w:rsidR="00E34725" w:rsidRDefault="00E34725" w:rsidP="00E34725">
            <w:pPr>
              <w:rPr>
                <w:rFonts w:ascii="Garamond" w:hAnsi="Garamond"/>
              </w:rPr>
            </w:pPr>
          </w:p>
        </w:tc>
        <w:tc>
          <w:tcPr>
            <w:tcW w:w="3685" w:type="dxa"/>
            <w:shd w:val="clear" w:color="auto" w:fill="D9D9D9" w:themeFill="background1" w:themeFillShade="D9"/>
          </w:tcPr>
          <w:p w14:paraId="1B659C5B" w14:textId="77777777" w:rsidR="00E34725" w:rsidRDefault="00E34725" w:rsidP="00E34725">
            <w:pPr>
              <w:rPr>
                <w:rFonts w:ascii="Garamond" w:hAnsi="Garamond"/>
              </w:rPr>
            </w:pPr>
          </w:p>
        </w:tc>
      </w:tr>
      <w:tr w:rsidR="00E34725" w14:paraId="27845D65" w14:textId="77777777" w:rsidTr="001F1776">
        <w:tc>
          <w:tcPr>
            <w:tcW w:w="456" w:type="dxa"/>
            <w:shd w:val="clear" w:color="auto" w:fill="F2F2F2" w:themeFill="background1" w:themeFillShade="F2"/>
          </w:tcPr>
          <w:p w14:paraId="4AD3EC20" w14:textId="3B7774AF" w:rsidR="00E34725" w:rsidRPr="001F1776" w:rsidRDefault="001F1776" w:rsidP="00E34725">
            <w:pPr>
              <w:rPr>
                <w:rFonts w:ascii="Garamond" w:hAnsi="Garamond" w:cs="Courier New"/>
                <w:sz w:val="21"/>
                <w:szCs w:val="21"/>
              </w:rPr>
            </w:pPr>
            <w:r w:rsidRPr="001F1776">
              <w:rPr>
                <w:rFonts w:ascii="Garamond" w:hAnsi="Garamond" w:cs="Courier New"/>
                <w:sz w:val="21"/>
                <w:szCs w:val="21"/>
              </w:rPr>
              <w:lastRenderedPageBreak/>
              <w:fldChar w:fldCharType="begin"/>
            </w:r>
            <w:r w:rsidRPr="001F1776">
              <w:rPr>
                <w:rFonts w:ascii="Garamond" w:hAnsi="Garamond" w:cs="Courier New"/>
                <w:sz w:val="21"/>
                <w:szCs w:val="21"/>
              </w:rPr>
              <w:instrText xml:space="preserve"> </w:instrText>
            </w:r>
            <w:r w:rsidRPr="001F1776">
              <w:rPr>
                <w:rFonts w:ascii="Garamond" w:hAnsi="Garamond" w:cs="Courier New" w:hint="eastAsia"/>
                <w:sz w:val="21"/>
                <w:szCs w:val="21"/>
              </w:rPr>
              <w:instrText>eq \o\ac(</w:instrText>
            </w:r>
            <w:r w:rsidRPr="001F1776">
              <w:rPr>
                <w:rFonts w:ascii="Garamond" w:hAnsi="Garamond" w:cs="Courier New" w:hint="eastAsia"/>
                <w:sz w:val="21"/>
                <w:szCs w:val="21"/>
              </w:rPr>
              <w:instrText>○</w:instrText>
            </w:r>
            <w:r w:rsidRPr="001F1776">
              <w:rPr>
                <w:rFonts w:ascii="Garamond" w:hAnsi="Garamond" w:cs="Courier New" w:hint="eastAsia"/>
                <w:sz w:val="21"/>
                <w:szCs w:val="21"/>
              </w:rPr>
              <w:instrText>,4)</w:instrText>
            </w:r>
            <w:r w:rsidRPr="001F1776">
              <w:rPr>
                <w:rFonts w:ascii="Garamond" w:hAnsi="Garamond" w:cs="Courier New"/>
                <w:sz w:val="21"/>
                <w:szCs w:val="21"/>
              </w:rPr>
              <w:fldChar w:fldCharType="end"/>
            </w:r>
          </w:p>
        </w:tc>
        <w:tc>
          <w:tcPr>
            <w:tcW w:w="2669" w:type="dxa"/>
          </w:tcPr>
          <w:p w14:paraId="3F166E34" w14:textId="259F1C25" w:rsidR="00E34725" w:rsidRDefault="0091016A" w:rsidP="00E34725">
            <w:pPr>
              <w:rPr>
                <w:rFonts w:ascii="Garamond" w:hAnsi="Garamond"/>
              </w:rPr>
            </w:pPr>
            <w:r>
              <w:rPr>
                <w:rFonts w:ascii="Garamond" w:hAnsi="Garamond"/>
              </w:rPr>
              <w:t>Josh., Judg., Ruth</w:t>
            </w:r>
          </w:p>
        </w:tc>
        <w:tc>
          <w:tcPr>
            <w:tcW w:w="3980" w:type="dxa"/>
            <w:shd w:val="clear" w:color="auto" w:fill="D9D9D9" w:themeFill="background1" w:themeFillShade="D9"/>
          </w:tcPr>
          <w:p w14:paraId="5A8E8DEA" w14:textId="77777777" w:rsidR="00E34725" w:rsidRDefault="00E34725" w:rsidP="00E34725">
            <w:pPr>
              <w:rPr>
                <w:rFonts w:ascii="Garamond" w:hAnsi="Garamond"/>
              </w:rPr>
            </w:pPr>
          </w:p>
        </w:tc>
        <w:tc>
          <w:tcPr>
            <w:tcW w:w="3685" w:type="dxa"/>
            <w:shd w:val="clear" w:color="auto" w:fill="D9D9D9" w:themeFill="background1" w:themeFillShade="D9"/>
          </w:tcPr>
          <w:p w14:paraId="29E73FB9" w14:textId="77777777" w:rsidR="00E34725" w:rsidRDefault="00E34725" w:rsidP="00E34725">
            <w:pPr>
              <w:rPr>
                <w:rFonts w:ascii="Garamond" w:hAnsi="Garamond"/>
              </w:rPr>
            </w:pPr>
          </w:p>
        </w:tc>
      </w:tr>
      <w:tr w:rsidR="00E34725" w14:paraId="766A11E4" w14:textId="77777777" w:rsidTr="001F1776">
        <w:tc>
          <w:tcPr>
            <w:tcW w:w="456" w:type="dxa"/>
            <w:shd w:val="clear" w:color="auto" w:fill="F2F2F2" w:themeFill="background1" w:themeFillShade="F2"/>
          </w:tcPr>
          <w:p w14:paraId="1BFFC695" w14:textId="63E0FDA8" w:rsidR="00E34725" w:rsidRPr="001F1776" w:rsidRDefault="001F1776" w:rsidP="00E34725">
            <w:pPr>
              <w:rPr>
                <w:rFonts w:ascii="Garamond" w:hAnsi="Garamond" w:cs="Courier New"/>
                <w:sz w:val="21"/>
                <w:szCs w:val="21"/>
              </w:rPr>
            </w:pPr>
            <w:r w:rsidRPr="001F1776">
              <w:rPr>
                <w:rFonts w:ascii="Garamond" w:hAnsi="Garamond" w:cs="Courier New"/>
                <w:sz w:val="21"/>
                <w:szCs w:val="21"/>
              </w:rPr>
              <w:fldChar w:fldCharType="begin"/>
            </w:r>
            <w:r w:rsidRPr="001F1776">
              <w:rPr>
                <w:rFonts w:ascii="Garamond" w:hAnsi="Garamond" w:cs="Courier New"/>
                <w:sz w:val="21"/>
                <w:szCs w:val="21"/>
              </w:rPr>
              <w:instrText xml:space="preserve"> </w:instrText>
            </w:r>
            <w:r w:rsidRPr="001F1776">
              <w:rPr>
                <w:rFonts w:ascii="Garamond" w:hAnsi="Garamond" w:cs="Courier New" w:hint="eastAsia"/>
                <w:sz w:val="21"/>
                <w:szCs w:val="21"/>
              </w:rPr>
              <w:instrText>eq \o\ac(</w:instrText>
            </w:r>
            <w:r w:rsidRPr="001F1776">
              <w:rPr>
                <w:rFonts w:ascii="Garamond" w:hAnsi="Garamond" w:cs="Courier New" w:hint="eastAsia"/>
                <w:sz w:val="21"/>
                <w:szCs w:val="21"/>
              </w:rPr>
              <w:instrText>○</w:instrText>
            </w:r>
            <w:r w:rsidRPr="001F1776">
              <w:rPr>
                <w:rFonts w:ascii="Garamond" w:hAnsi="Garamond" w:cs="Courier New" w:hint="eastAsia"/>
                <w:sz w:val="21"/>
                <w:szCs w:val="21"/>
              </w:rPr>
              <w:instrText>,5)</w:instrText>
            </w:r>
            <w:r w:rsidRPr="001F1776">
              <w:rPr>
                <w:rFonts w:ascii="Garamond" w:hAnsi="Garamond" w:cs="Courier New"/>
                <w:sz w:val="21"/>
                <w:szCs w:val="21"/>
              </w:rPr>
              <w:fldChar w:fldCharType="end"/>
            </w:r>
          </w:p>
        </w:tc>
        <w:tc>
          <w:tcPr>
            <w:tcW w:w="2669" w:type="dxa"/>
          </w:tcPr>
          <w:p w14:paraId="3E720245" w14:textId="38FB34F5" w:rsidR="00E34725" w:rsidRDefault="0091016A" w:rsidP="00E34725">
            <w:pPr>
              <w:rPr>
                <w:rFonts w:ascii="Garamond" w:hAnsi="Garamond"/>
              </w:rPr>
            </w:pPr>
            <w:r>
              <w:rPr>
                <w:rFonts w:ascii="Garamond" w:hAnsi="Garamond"/>
              </w:rPr>
              <w:t>1 Sam., 2 Sam., 1 Kings, 2 Kings, 1 Chron., 2 Chron.</w:t>
            </w:r>
          </w:p>
        </w:tc>
        <w:tc>
          <w:tcPr>
            <w:tcW w:w="3980" w:type="dxa"/>
          </w:tcPr>
          <w:p w14:paraId="36CDD720" w14:textId="4153B136" w:rsidR="00E34725" w:rsidRDefault="0091016A" w:rsidP="00E34725">
            <w:pPr>
              <w:rPr>
                <w:rFonts w:ascii="Garamond" w:hAnsi="Garamond"/>
              </w:rPr>
            </w:pPr>
            <w:r>
              <w:rPr>
                <w:rFonts w:ascii="Garamond" w:hAnsi="Garamond"/>
              </w:rPr>
              <w:t>Job, Ps., Prov., Eccles., Song</w:t>
            </w:r>
          </w:p>
        </w:tc>
        <w:tc>
          <w:tcPr>
            <w:tcW w:w="3685" w:type="dxa"/>
          </w:tcPr>
          <w:p w14:paraId="11C2BA19" w14:textId="1A80AD38" w:rsidR="00E34725" w:rsidRDefault="00B70E94" w:rsidP="00E34725">
            <w:pPr>
              <w:rPr>
                <w:rFonts w:ascii="Garamond" w:hAnsi="Garamond"/>
              </w:rPr>
            </w:pPr>
            <w:r>
              <w:rPr>
                <w:rFonts w:ascii="Garamond" w:hAnsi="Garamond"/>
              </w:rPr>
              <w:t>Isa., Jer., Lam., Ezek., Dan., Hos., Joel, Amos, Obad., Jonah, Mic., Nah., Hab., Zeph.</w:t>
            </w:r>
          </w:p>
        </w:tc>
      </w:tr>
      <w:tr w:rsidR="00E34725" w14:paraId="1827B6BE" w14:textId="77777777" w:rsidTr="001F1776">
        <w:tc>
          <w:tcPr>
            <w:tcW w:w="456" w:type="dxa"/>
            <w:shd w:val="clear" w:color="auto" w:fill="F2F2F2" w:themeFill="background1" w:themeFillShade="F2"/>
          </w:tcPr>
          <w:p w14:paraId="5E3D5C99" w14:textId="3FC2C0FA" w:rsidR="00E34725" w:rsidRPr="001F1776" w:rsidRDefault="001F1776" w:rsidP="00E34725">
            <w:pPr>
              <w:rPr>
                <w:rFonts w:ascii="Garamond" w:hAnsi="Garamond" w:cs="Courier New"/>
                <w:sz w:val="21"/>
                <w:szCs w:val="21"/>
              </w:rPr>
            </w:pPr>
            <w:r w:rsidRPr="001F1776">
              <w:rPr>
                <w:rFonts w:ascii="Garamond" w:hAnsi="Garamond" w:cs="Courier New"/>
                <w:sz w:val="21"/>
                <w:szCs w:val="21"/>
              </w:rPr>
              <w:fldChar w:fldCharType="begin"/>
            </w:r>
            <w:r w:rsidRPr="001F1776">
              <w:rPr>
                <w:rFonts w:ascii="Garamond" w:hAnsi="Garamond" w:cs="Courier New"/>
                <w:sz w:val="21"/>
                <w:szCs w:val="21"/>
              </w:rPr>
              <w:instrText xml:space="preserve"> </w:instrText>
            </w:r>
            <w:r w:rsidRPr="001F1776">
              <w:rPr>
                <w:rFonts w:ascii="Garamond" w:hAnsi="Garamond" w:cs="Courier New" w:hint="eastAsia"/>
                <w:sz w:val="21"/>
                <w:szCs w:val="21"/>
              </w:rPr>
              <w:instrText>eq \o\ac(</w:instrText>
            </w:r>
            <w:r w:rsidRPr="001F1776">
              <w:rPr>
                <w:rFonts w:ascii="Garamond" w:hAnsi="Garamond" w:cs="Courier New" w:hint="eastAsia"/>
                <w:sz w:val="21"/>
                <w:szCs w:val="21"/>
              </w:rPr>
              <w:instrText>○</w:instrText>
            </w:r>
            <w:r w:rsidRPr="001F1776">
              <w:rPr>
                <w:rFonts w:ascii="Garamond" w:hAnsi="Garamond" w:cs="Courier New" w:hint="eastAsia"/>
                <w:sz w:val="21"/>
                <w:szCs w:val="21"/>
              </w:rPr>
              <w:instrText>,6)</w:instrText>
            </w:r>
            <w:r w:rsidRPr="001F1776">
              <w:rPr>
                <w:rFonts w:ascii="Garamond" w:hAnsi="Garamond" w:cs="Courier New"/>
                <w:sz w:val="21"/>
                <w:szCs w:val="21"/>
              </w:rPr>
              <w:fldChar w:fldCharType="end"/>
            </w:r>
          </w:p>
        </w:tc>
        <w:tc>
          <w:tcPr>
            <w:tcW w:w="2669" w:type="dxa"/>
          </w:tcPr>
          <w:p w14:paraId="731654B0" w14:textId="45821693" w:rsidR="00E34725" w:rsidRDefault="00B70E94" w:rsidP="00E34725">
            <w:pPr>
              <w:rPr>
                <w:rFonts w:ascii="Garamond" w:hAnsi="Garamond"/>
              </w:rPr>
            </w:pPr>
            <w:r>
              <w:rPr>
                <w:rFonts w:ascii="Garamond" w:hAnsi="Garamond"/>
              </w:rPr>
              <w:t>Ezra, Neh., Est.</w:t>
            </w:r>
          </w:p>
        </w:tc>
        <w:tc>
          <w:tcPr>
            <w:tcW w:w="3980" w:type="dxa"/>
            <w:shd w:val="clear" w:color="auto" w:fill="D9D9D9" w:themeFill="background1" w:themeFillShade="D9"/>
          </w:tcPr>
          <w:p w14:paraId="3ABBCE7C" w14:textId="77777777" w:rsidR="00E34725" w:rsidRDefault="00E34725" w:rsidP="00E34725">
            <w:pPr>
              <w:rPr>
                <w:rFonts w:ascii="Garamond" w:hAnsi="Garamond"/>
              </w:rPr>
            </w:pPr>
          </w:p>
        </w:tc>
        <w:tc>
          <w:tcPr>
            <w:tcW w:w="3685" w:type="dxa"/>
          </w:tcPr>
          <w:p w14:paraId="51ED5020" w14:textId="103F4E00" w:rsidR="00E34725" w:rsidRDefault="00B70E94" w:rsidP="00E34725">
            <w:pPr>
              <w:rPr>
                <w:rFonts w:ascii="Garamond" w:hAnsi="Garamond"/>
              </w:rPr>
            </w:pPr>
            <w:r>
              <w:rPr>
                <w:rFonts w:ascii="Garamond" w:hAnsi="Garamond"/>
              </w:rPr>
              <w:t>Hag., Zech., Mal.</w:t>
            </w:r>
          </w:p>
        </w:tc>
      </w:tr>
      <w:tr w:rsidR="00E34725" w14:paraId="400EC995" w14:textId="77777777" w:rsidTr="001F1776">
        <w:tc>
          <w:tcPr>
            <w:tcW w:w="456" w:type="dxa"/>
            <w:shd w:val="clear" w:color="auto" w:fill="F2F2F2" w:themeFill="background1" w:themeFillShade="F2"/>
          </w:tcPr>
          <w:p w14:paraId="469A45B4" w14:textId="3875C05F" w:rsidR="00E34725" w:rsidRPr="001F1776" w:rsidRDefault="001F1776" w:rsidP="00E34725">
            <w:pPr>
              <w:rPr>
                <w:rFonts w:ascii="Garamond" w:hAnsi="Garamond" w:cs="Courier New"/>
                <w:sz w:val="21"/>
                <w:szCs w:val="21"/>
              </w:rPr>
            </w:pPr>
            <w:r w:rsidRPr="001F1776">
              <w:rPr>
                <w:rFonts w:ascii="Garamond" w:hAnsi="Garamond" w:cs="Courier New"/>
                <w:sz w:val="21"/>
                <w:szCs w:val="21"/>
              </w:rPr>
              <w:fldChar w:fldCharType="begin"/>
            </w:r>
            <w:r w:rsidRPr="001F1776">
              <w:rPr>
                <w:rFonts w:ascii="Garamond" w:hAnsi="Garamond" w:cs="Courier New"/>
                <w:sz w:val="21"/>
                <w:szCs w:val="21"/>
              </w:rPr>
              <w:instrText xml:space="preserve"> </w:instrText>
            </w:r>
            <w:r w:rsidRPr="001F1776">
              <w:rPr>
                <w:rFonts w:ascii="Garamond" w:hAnsi="Garamond" w:cs="Courier New" w:hint="eastAsia"/>
                <w:sz w:val="21"/>
                <w:szCs w:val="21"/>
              </w:rPr>
              <w:instrText>eq \o\ac(</w:instrText>
            </w:r>
            <w:r w:rsidRPr="001F1776">
              <w:rPr>
                <w:rFonts w:ascii="Garamond" w:hAnsi="Garamond" w:cs="Courier New" w:hint="eastAsia"/>
                <w:sz w:val="21"/>
                <w:szCs w:val="21"/>
              </w:rPr>
              <w:instrText>○</w:instrText>
            </w:r>
            <w:r w:rsidRPr="001F1776">
              <w:rPr>
                <w:rFonts w:ascii="Garamond" w:hAnsi="Garamond" w:cs="Courier New" w:hint="eastAsia"/>
                <w:sz w:val="21"/>
                <w:szCs w:val="21"/>
              </w:rPr>
              <w:instrText>,7)</w:instrText>
            </w:r>
            <w:r w:rsidRPr="001F1776">
              <w:rPr>
                <w:rFonts w:ascii="Garamond" w:hAnsi="Garamond" w:cs="Courier New"/>
                <w:sz w:val="21"/>
                <w:szCs w:val="21"/>
              </w:rPr>
              <w:fldChar w:fldCharType="end"/>
            </w:r>
          </w:p>
        </w:tc>
        <w:tc>
          <w:tcPr>
            <w:tcW w:w="2669" w:type="dxa"/>
          </w:tcPr>
          <w:p w14:paraId="2770EA73" w14:textId="61D97FB6" w:rsidR="00E34725" w:rsidRDefault="002E6B0E" w:rsidP="00E34725">
            <w:pPr>
              <w:rPr>
                <w:rFonts w:ascii="Garamond" w:hAnsi="Garamond"/>
              </w:rPr>
            </w:pPr>
            <w:r>
              <w:rPr>
                <w:rFonts w:ascii="Garamond" w:hAnsi="Garamond"/>
              </w:rPr>
              <w:t>Matt., Mark, Luke, John</w:t>
            </w:r>
          </w:p>
        </w:tc>
        <w:tc>
          <w:tcPr>
            <w:tcW w:w="3980" w:type="dxa"/>
            <w:shd w:val="clear" w:color="auto" w:fill="D9D9D9" w:themeFill="background1" w:themeFillShade="D9"/>
          </w:tcPr>
          <w:p w14:paraId="31DF125F" w14:textId="77777777" w:rsidR="00E34725" w:rsidRDefault="00E34725" w:rsidP="00E34725">
            <w:pPr>
              <w:rPr>
                <w:rFonts w:ascii="Garamond" w:hAnsi="Garamond"/>
              </w:rPr>
            </w:pPr>
          </w:p>
        </w:tc>
        <w:tc>
          <w:tcPr>
            <w:tcW w:w="3685" w:type="dxa"/>
            <w:shd w:val="clear" w:color="auto" w:fill="D9D9D9" w:themeFill="background1" w:themeFillShade="D9"/>
          </w:tcPr>
          <w:p w14:paraId="55D0A31F" w14:textId="77777777" w:rsidR="00E34725" w:rsidRDefault="00E34725" w:rsidP="00E34725">
            <w:pPr>
              <w:rPr>
                <w:rFonts w:ascii="Garamond" w:hAnsi="Garamond"/>
              </w:rPr>
            </w:pPr>
          </w:p>
        </w:tc>
      </w:tr>
      <w:tr w:rsidR="002E6B0E" w14:paraId="6015BD02" w14:textId="77777777" w:rsidTr="001F1776">
        <w:tc>
          <w:tcPr>
            <w:tcW w:w="456" w:type="dxa"/>
            <w:shd w:val="clear" w:color="auto" w:fill="F2F2F2" w:themeFill="background1" w:themeFillShade="F2"/>
          </w:tcPr>
          <w:p w14:paraId="0B59E1B5" w14:textId="62ED45A9" w:rsidR="002E6B0E" w:rsidRPr="001F1776" w:rsidRDefault="001F1776" w:rsidP="00E34725">
            <w:pPr>
              <w:rPr>
                <w:rFonts w:ascii="Garamond" w:hAnsi="Garamond" w:cs="Courier New"/>
                <w:sz w:val="21"/>
                <w:szCs w:val="21"/>
              </w:rPr>
            </w:pPr>
            <w:r w:rsidRPr="001F1776">
              <w:rPr>
                <w:rFonts w:ascii="Garamond" w:hAnsi="Garamond" w:cs="Courier New"/>
                <w:sz w:val="21"/>
                <w:szCs w:val="21"/>
              </w:rPr>
              <w:fldChar w:fldCharType="begin"/>
            </w:r>
            <w:r w:rsidRPr="001F1776">
              <w:rPr>
                <w:rFonts w:ascii="Garamond" w:hAnsi="Garamond" w:cs="Courier New"/>
                <w:sz w:val="21"/>
                <w:szCs w:val="21"/>
              </w:rPr>
              <w:instrText xml:space="preserve"> </w:instrText>
            </w:r>
            <w:r w:rsidRPr="001F1776">
              <w:rPr>
                <w:rFonts w:ascii="Garamond" w:hAnsi="Garamond" w:cs="Courier New" w:hint="eastAsia"/>
                <w:sz w:val="21"/>
                <w:szCs w:val="21"/>
              </w:rPr>
              <w:instrText>eq \o\ac(</w:instrText>
            </w:r>
            <w:r w:rsidRPr="001F1776">
              <w:rPr>
                <w:rFonts w:ascii="Garamond" w:hAnsi="Garamond" w:cs="Courier New" w:hint="eastAsia"/>
                <w:sz w:val="21"/>
                <w:szCs w:val="21"/>
              </w:rPr>
              <w:instrText>○</w:instrText>
            </w:r>
            <w:r w:rsidRPr="001F1776">
              <w:rPr>
                <w:rFonts w:ascii="Garamond" w:hAnsi="Garamond" w:cs="Courier New" w:hint="eastAsia"/>
                <w:sz w:val="21"/>
                <w:szCs w:val="21"/>
              </w:rPr>
              <w:instrText>,8)</w:instrText>
            </w:r>
            <w:r w:rsidRPr="001F1776">
              <w:rPr>
                <w:rFonts w:ascii="Garamond" w:hAnsi="Garamond" w:cs="Courier New"/>
                <w:sz w:val="21"/>
                <w:szCs w:val="21"/>
              </w:rPr>
              <w:fldChar w:fldCharType="end"/>
            </w:r>
          </w:p>
        </w:tc>
        <w:tc>
          <w:tcPr>
            <w:tcW w:w="2669" w:type="dxa"/>
          </w:tcPr>
          <w:p w14:paraId="1234818C" w14:textId="5F7882A4" w:rsidR="002E6B0E" w:rsidRDefault="002E6B0E" w:rsidP="00E34725">
            <w:pPr>
              <w:rPr>
                <w:rFonts w:ascii="Garamond" w:hAnsi="Garamond"/>
              </w:rPr>
            </w:pPr>
            <w:r>
              <w:rPr>
                <w:rFonts w:ascii="Garamond" w:hAnsi="Garamond"/>
              </w:rPr>
              <w:t>Acts</w:t>
            </w:r>
          </w:p>
        </w:tc>
        <w:tc>
          <w:tcPr>
            <w:tcW w:w="3980" w:type="dxa"/>
          </w:tcPr>
          <w:p w14:paraId="035A9275" w14:textId="279DA82F" w:rsidR="002E6B0E" w:rsidRDefault="002E6B0E" w:rsidP="00E34725">
            <w:pPr>
              <w:rPr>
                <w:rFonts w:ascii="Garamond" w:hAnsi="Garamond"/>
              </w:rPr>
            </w:pPr>
            <w:r w:rsidRPr="002E6B0E">
              <w:rPr>
                <w:rFonts w:ascii="Garamond" w:hAnsi="Garamond"/>
              </w:rPr>
              <w:t>Rom., 1 Cor., 2 Cor., Gal., Eph.,</w:t>
            </w:r>
            <w:r>
              <w:rPr>
                <w:rFonts w:ascii="Garamond" w:hAnsi="Garamond"/>
              </w:rPr>
              <w:t xml:space="preserve"> </w:t>
            </w:r>
            <w:r w:rsidRPr="002E6B0E">
              <w:rPr>
                <w:rFonts w:ascii="Garamond" w:hAnsi="Garamond"/>
              </w:rPr>
              <w:t>Phil., Col., 1 Thess., 2 Thess., 1 Tim., 2 Tim., Titus, Philem.,</w:t>
            </w:r>
            <w:r>
              <w:rPr>
                <w:rFonts w:ascii="Garamond" w:hAnsi="Garamond"/>
              </w:rPr>
              <w:t xml:space="preserve"> </w:t>
            </w:r>
            <w:r w:rsidRPr="002E6B0E">
              <w:rPr>
                <w:rFonts w:ascii="Garamond" w:hAnsi="Garamond"/>
              </w:rPr>
              <w:t>Heb., James, 1 Pet., 2 Pet</w:t>
            </w:r>
            <w:r>
              <w:rPr>
                <w:rFonts w:ascii="Garamond" w:hAnsi="Garamond"/>
              </w:rPr>
              <w:t>.</w:t>
            </w:r>
            <w:r w:rsidRPr="002E6B0E">
              <w:rPr>
                <w:rFonts w:ascii="Garamond" w:hAnsi="Garamond"/>
              </w:rPr>
              <w:t>, 1 John, 2 John, 3 John, Jude</w:t>
            </w:r>
          </w:p>
        </w:tc>
        <w:tc>
          <w:tcPr>
            <w:tcW w:w="3685" w:type="dxa"/>
          </w:tcPr>
          <w:p w14:paraId="44B147A1" w14:textId="09395C61" w:rsidR="002E6B0E" w:rsidRDefault="002E6B0E" w:rsidP="00E34725">
            <w:pPr>
              <w:rPr>
                <w:rFonts w:ascii="Garamond" w:hAnsi="Garamond"/>
              </w:rPr>
            </w:pPr>
            <w:r>
              <w:rPr>
                <w:rFonts w:ascii="Garamond" w:hAnsi="Garamond"/>
              </w:rPr>
              <w:t>Rev.</w:t>
            </w:r>
          </w:p>
        </w:tc>
      </w:tr>
    </w:tbl>
    <w:p w14:paraId="4C398FFB" w14:textId="77777777" w:rsidR="002E5A40" w:rsidRDefault="002E5A40" w:rsidP="002E5A40">
      <w:pPr>
        <w:rPr>
          <w:rFonts w:ascii="Garamond" w:hAnsi="Garamond"/>
        </w:rPr>
      </w:pPr>
    </w:p>
    <w:p w14:paraId="57557CD4" w14:textId="77777777" w:rsidR="004C4BBA" w:rsidRDefault="004C4BBA" w:rsidP="002E5A40">
      <w:pPr>
        <w:rPr>
          <w:rFonts w:ascii="Garamond" w:hAnsi="Garamond"/>
        </w:rPr>
      </w:pPr>
      <w:r>
        <w:rPr>
          <w:rFonts w:ascii="Garamond" w:hAnsi="Garamond"/>
        </w:rPr>
        <w:t>Setting</w:t>
      </w:r>
    </w:p>
    <w:p w14:paraId="05A2B965" w14:textId="77777777" w:rsidR="004C4BBA" w:rsidRDefault="0037357A" w:rsidP="004C4BBA">
      <w:pPr>
        <w:pStyle w:val="ListParagraph"/>
        <w:numPr>
          <w:ilvl w:val="0"/>
          <w:numId w:val="1"/>
        </w:numPr>
        <w:rPr>
          <w:rFonts w:ascii="Garamond" w:hAnsi="Garamond"/>
        </w:rPr>
      </w:pPr>
      <w:r>
        <w:rPr>
          <w:rFonts w:ascii="Garamond" w:hAnsi="Garamond"/>
        </w:rPr>
        <w:t>The Bible is a historical book containing people, places, and events—most i</w:t>
      </w:r>
      <w:r w:rsidR="000F4DBA">
        <w:rPr>
          <w:rFonts w:ascii="Garamond" w:hAnsi="Garamond"/>
        </w:rPr>
        <w:t xml:space="preserve">mportantly, those concerning the interaction and relationship between </w:t>
      </w:r>
      <w:r w:rsidR="000F4DBA" w:rsidRPr="00F239C4">
        <w:rPr>
          <w:rFonts w:ascii="Garamond" w:hAnsi="Garamond"/>
          <w:b/>
          <w:bCs/>
        </w:rPr>
        <w:t>God</w:t>
      </w:r>
      <w:r w:rsidR="000F4DBA">
        <w:rPr>
          <w:rFonts w:ascii="Garamond" w:hAnsi="Garamond"/>
        </w:rPr>
        <w:t xml:space="preserve"> and </w:t>
      </w:r>
      <w:r w:rsidR="000F4DBA" w:rsidRPr="00F239C4">
        <w:rPr>
          <w:rFonts w:ascii="Garamond" w:hAnsi="Garamond"/>
          <w:b/>
          <w:bCs/>
        </w:rPr>
        <w:t>humanity</w:t>
      </w:r>
    </w:p>
    <w:p w14:paraId="4EAF0C24" w14:textId="77777777" w:rsidR="000F4DBA" w:rsidRDefault="001646CE" w:rsidP="004C4BBA">
      <w:pPr>
        <w:pStyle w:val="ListParagraph"/>
        <w:numPr>
          <w:ilvl w:val="0"/>
          <w:numId w:val="1"/>
        </w:numPr>
        <w:rPr>
          <w:rFonts w:ascii="Garamond" w:hAnsi="Garamond"/>
        </w:rPr>
      </w:pPr>
      <w:r w:rsidRPr="00563D0F">
        <w:rPr>
          <w:rFonts w:ascii="Garamond" w:hAnsi="Garamond"/>
          <w:b/>
        </w:rPr>
        <w:t>Ancient Near East</w:t>
      </w:r>
      <w:r w:rsidR="00F722B8">
        <w:rPr>
          <w:rFonts w:ascii="Garamond" w:hAnsi="Garamond"/>
        </w:rPr>
        <w:t xml:space="preserve"> = contemporary Middle East: </w:t>
      </w:r>
      <w:r w:rsidR="005D1D55">
        <w:rPr>
          <w:rFonts w:ascii="Garamond" w:hAnsi="Garamond"/>
        </w:rPr>
        <w:t>Egypt, Turkey, Israel, Lebanon, Syria, Jordan, Saudi Arabia, Iraq, Iran</w:t>
      </w:r>
    </w:p>
    <w:p w14:paraId="2C71A09D" w14:textId="77777777" w:rsidR="00206765" w:rsidRDefault="00206765" w:rsidP="004C4BBA">
      <w:pPr>
        <w:pStyle w:val="ListParagraph"/>
        <w:numPr>
          <w:ilvl w:val="0"/>
          <w:numId w:val="1"/>
        </w:numPr>
        <w:rPr>
          <w:rFonts w:ascii="Garamond" w:hAnsi="Garamond"/>
        </w:rPr>
      </w:pPr>
      <w:r>
        <w:rPr>
          <w:rFonts w:ascii="Garamond" w:hAnsi="Garamond"/>
        </w:rPr>
        <w:t xml:space="preserve">World powers of biblical times: </w:t>
      </w:r>
      <w:r w:rsidRPr="005D7094">
        <w:rPr>
          <w:rFonts w:ascii="Garamond" w:hAnsi="Garamond"/>
          <w:b/>
        </w:rPr>
        <w:t>Egypt</w:t>
      </w:r>
      <w:r>
        <w:rPr>
          <w:rFonts w:ascii="Garamond" w:hAnsi="Garamond"/>
        </w:rPr>
        <w:t xml:space="preserve"> (</w:t>
      </w:r>
      <w:r w:rsidR="005D7094">
        <w:rPr>
          <w:rFonts w:ascii="Garamond" w:hAnsi="Garamond"/>
        </w:rPr>
        <w:t xml:space="preserve">time of </w:t>
      </w:r>
      <w:r>
        <w:rPr>
          <w:rFonts w:ascii="Garamond" w:hAnsi="Garamond"/>
        </w:rPr>
        <w:t xml:space="preserve">the Patriarchs, exodus), </w:t>
      </w:r>
      <w:r w:rsidRPr="005D7094">
        <w:rPr>
          <w:rFonts w:ascii="Garamond" w:hAnsi="Garamond"/>
          <w:b/>
        </w:rPr>
        <w:t>Assyria</w:t>
      </w:r>
      <w:r>
        <w:rPr>
          <w:rFonts w:ascii="Garamond" w:hAnsi="Garamond"/>
        </w:rPr>
        <w:t xml:space="preserve"> (destroyed </w:t>
      </w:r>
      <w:r w:rsidR="005D7094">
        <w:rPr>
          <w:rFonts w:ascii="Garamond" w:hAnsi="Garamond"/>
        </w:rPr>
        <w:t xml:space="preserve">the </w:t>
      </w:r>
      <w:r>
        <w:rPr>
          <w:rFonts w:ascii="Garamond" w:hAnsi="Garamond"/>
        </w:rPr>
        <w:t xml:space="preserve">northern kingdom of Israel in 722 BC), </w:t>
      </w:r>
      <w:r w:rsidRPr="005D7094">
        <w:rPr>
          <w:rFonts w:ascii="Garamond" w:hAnsi="Garamond"/>
          <w:b/>
        </w:rPr>
        <w:t>Babylon</w:t>
      </w:r>
      <w:r>
        <w:rPr>
          <w:rFonts w:ascii="Garamond" w:hAnsi="Garamond"/>
        </w:rPr>
        <w:t xml:space="preserve"> (destroyed Jerusalem and </w:t>
      </w:r>
      <w:r w:rsidR="005D7094">
        <w:rPr>
          <w:rFonts w:ascii="Garamond" w:hAnsi="Garamond"/>
        </w:rPr>
        <w:t xml:space="preserve">the </w:t>
      </w:r>
      <w:r>
        <w:rPr>
          <w:rFonts w:ascii="Garamond" w:hAnsi="Garamond"/>
        </w:rPr>
        <w:t xml:space="preserve">southern kingdom of Judah in 586 BC), </w:t>
      </w:r>
      <w:r w:rsidRPr="005D7094">
        <w:rPr>
          <w:rFonts w:ascii="Garamond" w:hAnsi="Garamond"/>
          <w:b/>
        </w:rPr>
        <w:t>Persia</w:t>
      </w:r>
      <w:r>
        <w:rPr>
          <w:rFonts w:ascii="Garamond" w:hAnsi="Garamond"/>
        </w:rPr>
        <w:t xml:space="preserve"> (destroyed </w:t>
      </w:r>
      <w:r w:rsidR="005D7094">
        <w:rPr>
          <w:rFonts w:ascii="Garamond" w:hAnsi="Garamond"/>
        </w:rPr>
        <w:t xml:space="preserve">the </w:t>
      </w:r>
      <w:r>
        <w:rPr>
          <w:rFonts w:ascii="Garamond" w:hAnsi="Garamond"/>
        </w:rPr>
        <w:t xml:space="preserve">Babylonian Empire in 539 BC), </w:t>
      </w:r>
      <w:r w:rsidRPr="005D7094">
        <w:rPr>
          <w:rFonts w:ascii="Garamond" w:hAnsi="Garamond"/>
          <w:b/>
        </w:rPr>
        <w:t>Greece</w:t>
      </w:r>
      <w:r w:rsidR="00EC3A69">
        <w:rPr>
          <w:rFonts w:ascii="Garamond" w:hAnsi="Garamond"/>
        </w:rPr>
        <w:t xml:space="preserve"> (Alexander the Great, cultural spread of Hellenism)</w:t>
      </w:r>
      <w:r>
        <w:rPr>
          <w:rFonts w:ascii="Garamond" w:hAnsi="Garamond"/>
        </w:rPr>
        <w:t xml:space="preserve">, </w:t>
      </w:r>
      <w:r w:rsidRPr="005D7094">
        <w:rPr>
          <w:rFonts w:ascii="Garamond" w:hAnsi="Garamond"/>
          <w:b/>
        </w:rPr>
        <w:t>Rome</w:t>
      </w:r>
      <w:r w:rsidR="00EC3A69">
        <w:rPr>
          <w:rFonts w:ascii="Garamond" w:hAnsi="Garamond"/>
        </w:rPr>
        <w:t xml:space="preserve"> (</w:t>
      </w:r>
      <w:r w:rsidR="005D7094">
        <w:rPr>
          <w:rFonts w:ascii="Garamond" w:hAnsi="Garamond"/>
        </w:rPr>
        <w:t>time of Christ and the early church)</w:t>
      </w:r>
    </w:p>
    <w:p w14:paraId="03A31E14" w14:textId="77777777" w:rsidR="009F277F" w:rsidRDefault="009F277F" w:rsidP="004C4BBA">
      <w:pPr>
        <w:pStyle w:val="ListParagraph"/>
        <w:numPr>
          <w:ilvl w:val="0"/>
          <w:numId w:val="1"/>
        </w:numPr>
        <w:rPr>
          <w:rFonts w:ascii="Garamond" w:hAnsi="Garamond"/>
        </w:rPr>
      </w:pPr>
      <w:r>
        <w:rPr>
          <w:rFonts w:ascii="Garamond" w:hAnsi="Garamond"/>
          <w:b/>
        </w:rPr>
        <w:t>Israel</w:t>
      </w:r>
      <w:r>
        <w:rPr>
          <w:rFonts w:ascii="Garamond" w:hAnsi="Garamond"/>
        </w:rPr>
        <w:t xml:space="preserve"> is the Promised Land</w:t>
      </w:r>
    </w:p>
    <w:p w14:paraId="23C5A99A" w14:textId="77777777" w:rsidR="005A210C" w:rsidRDefault="005A210C" w:rsidP="005A210C">
      <w:pPr>
        <w:pStyle w:val="ListParagraph"/>
        <w:numPr>
          <w:ilvl w:val="1"/>
          <w:numId w:val="1"/>
        </w:numPr>
        <w:rPr>
          <w:rFonts w:ascii="Garamond" w:hAnsi="Garamond"/>
        </w:rPr>
      </w:pPr>
      <w:r>
        <w:rPr>
          <w:rFonts w:ascii="Garamond" w:hAnsi="Garamond"/>
        </w:rPr>
        <w:t xml:space="preserve">Four major zones: </w:t>
      </w:r>
      <w:r w:rsidR="00DB5DC0">
        <w:rPr>
          <w:rFonts w:ascii="Garamond" w:hAnsi="Garamond"/>
        </w:rPr>
        <w:t xml:space="preserve">coastal plain, central mountain range, Rift Valley (Jordan River), </w:t>
      </w:r>
      <w:r w:rsidR="00FD47AE">
        <w:rPr>
          <w:rFonts w:ascii="Garamond" w:hAnsi="Garamond"/>
        </w:rPr>
        <w:t>Transjordanian mountains</w:t>
      </w:r>
    </w:p>
    <w:p w14:paraId="71084598" w14:textId="77777777" w:rsidR="00EB27EA" w:rsidRDefault="00EB27EA" w:rsidP="00EB27EA">
      <w:pPr>
        <w:pStyle w:val="ListParagraph"/>
        <w:numPr>
          <w:ilvl w:val="1"/>
          <w:numId w:val="1"/>
        </w:numPr>
        <w:rPr>
          <w:rFonts w:ascii="Garamond" w:hAnsi="Garamond"/>
        </w:rPr>
      </w:pPr>
      <w:r>
        <w:rPr>
          <w:rFonts w:ascii="Garamond" w:hAnsi="Garamond"/>
        </w:rPr>
        <w:t>Agrarian country</w:t>
      </w:r>
    </w:p>
    <w:p w14:paraId="6562D173" w14:textId="77777777" w:rsidR="00F13280" w:rsidRDefault="00F13280" w:rsidP="00F13280">
      <w:pPr>
        <w:pStyle w:val="ListParagraph"/>
        <w:numPr>
          <w:ilvl w:val="0"/>
          <w:numId w:val="1"/>
        </w:numPr>
        <w:rPr>
          <w:rFonts w:ascii="Garamond" w:hAnsi="Garamond"/>
        </w:rPr>
      </w:pPr>
      <w:r>
        <w:rPr>
          <w:rFonts w:ascii="Garamond" w:hAnsi="Garamond"/>
          <w:b/>
        </w:rPr>
        <w:t>Jerusalem</w:t>
      </w:r>
      <w:r>
        <w:rPr>
          <w:rFonts w:ascii="Garamond" w:hAnsi="Garamond"/>
        </w:rPr>
        <w:t xml:space="preserve"> is the Holy City</w:t>
      </w:r>
      <w:r w:rsidR="006F25D4">
        <w:rPr>
          <w:rFonts w:ascii="Garamond" w:hAnsi="Garamond"/>
        </w:rPr>
        <w:t>—mentioned ~800 times in Bible</w:t>
      </w:r>
    </w:p>
    <w:p w14:paraId="1B0A2516" w14:textId="77777777" w:rsidR="00817C6C" w:rsidRDefault="00817C6C" w:rsidP="00817C6C">
      <w:pPr>
        <w:pStyle w:val="ListParagraph"/>
        <w:numPr>
          <w:ilvl w:val="1"/>
          <w:numId w:val="1"/>
        </w:numPr>
        <w:rPr>
          <w:rFonts w:ascii="Garamond" w:hAnsi="Garamond"/>
        </w:rPr>
      </w:pPr>
      <w:r>
        <w:rPr>
          <w:rFonts w:ascii="Garamond" w:hAnsi="Garamond"/>
        </w:rPr>
        <w:t>Religiously significant to Jews, Christians, and Muslims</w:t>
      </w:r>
    </w:p>
    <w:p w14:paraId="6F3D7D94" w14:textId="77777777" w:rsidR="00F80552" w:rsidRDefault="00F80552" w:rsidP="00555EDD">
      <w:pPr>
        <w:rPr>
          <w:rFonts w:ascii="Garamond" w:hAnsi="Garamond"/>
        </w:rPr>
      </w:pPr>
    </w:p>
    <w:p w14:paraId="250786A3" w14:textId="77777777" w:rsidR="00F80552" w:rsidRDefault="00F80552" w:rsidP="00555EDD">
      <w:pPr>
        <w:rPr>
          <w:rFonts w:ascii="Garamond" w:hAnsi="Garamond"/>
        </w:rPr>
      </w:pPr>
      <w:r>
        <w:rPr>
          <w:rFonts w:ascii="Garamond" w:hAnsi="Garamond"/>
        </w:rPr>
        <w:t xml:space="preserve">What is the </w:t>
      </w:r>
      <w:r w:rsidRPr="00563D0F">
        <w:rPr>
          <w:rFonts w:ascii="Garamond" w:hAnsi="Garamond"/>
          <w:b/>
        </w:rPr>
        <w:t>gospel</w:t>
      </w:r>
      <w:r>
        <w:rPr>
          <w:rFonts w:ascii="Garamond" w:hAnsi="Garamond"/>
        </w:rPr>
        <w:t>?</w:t>
      </w:r>
    </w:p>
    <w:p w14:paraId="2CC4D609" w14:textId="09D16C41" w:rsidR="00B673FB" w:rsidRDefault="00C07815" w:rsidP="00B673FB">
      <w:pPr>
        <w:pStyle w:val="ListParagraph"/>
        <w:numPr>
          <w:ilvl w:val="0"/>
          <w:numId w:val="1"/>
        </w:numPr>
        <w:rPr>
          <w:rFonts w:ascii="Garamond" w:hAnsi="Garamond"/>
        </w:rPr>
      </w:pPr>
      <w:r>
        <w:rPr>
          <w:rFonts w:ascii="Garamond" w:hAnsi="Garamond"/>
        </w:rPr>
        <w:t xml:space="preserve">Greek </w:t>
      </w:r>
      <w:proofErr w:type="spellStart"/>
      <w:r w:rsidRPr="00C07815">
        <w:rPr>
          <w:rFonts w:ascii="Garamond" w:hAnsi="Garamond"/>
          <w:i/>
          <w:iCs/>
        </w:rPr>
        <w:t>euangelion</w:t>
      </w:r>
      <w:proofErr w:type="spellEnd"/>
      <w:r>
        <w:rPr>
          <w:rFonts w:ascii="Garamond" w:hAnsi="Garamond"/>
        </w:rPr>
        <w:t>, meaning</w:t>
      </w:r>
      <w:r>
        <w:rPr>
          <w:rFonts w:ascii="Garamond" w:hAnsi="Garamond"/>
          <w:i/>
          <w:iCs/>
        </w:rPr>
        <w:t xml:space="preserve"> </w:t>
      </w:r>
      <w:r w:rsidR="00624529">
        <w:rPr>
          <w:rFonts w:ascii="Garamond" w:hAnsi="Garamond"/>
        </w:rPr>
        <w:t>“</w:t>
      </w:r>
      <w:r w:rsidR="00B673FB">
        <w:rPr>
          <w:rFonts w:ascii="Garamond" w:hAnsi="Garamond"/>
        </w:rPr>
        <w:t>g</w:t>
      </w:r>
      <w:r w:rsidR="00624529">
        <w:rPr>
          <w:rFonts w:ascii="Garamond" w:hAnsi="Garamond"/>
        </w:rPr>
        <w:t>ood news”</w:t>
      </w:r>
    </w:p>
    <w:p w14:paraId="7064D4AD" w14:textId="017A202C" w:rsidR="003F1FFA" w:rsidRDefault="003F1FFA" w:rsidP="00B673FB">
      <w:pPr>
        <w:pStyle w:val="ListParagraph"/>
        <w:numPr>
          <w:ilvl w:val="0"/>
          <w:numId w:val="1"/>
        </w:numPr>
        <w:rPr>
          <w:rFonts w:ascii="Garamond" w:hAnsi="Garamond"/>
        </w:rPr>
      </w:pPr>
      <w:r>
        <w:rPr>
          <w:rFonts w:ascii="Garamond" w:hAnsi="Garamond"/>
        </w:rPr>
        <w:t>Creation</w:t>
      </w:r>
      <w:r w:rsidR="00AF48B9">
        <w:rPr>
          <w:rFonts w:ascii="Garamond" w:hAnsi="Garamond"/>
        </w:rPr>
        <w:t xml:space="preserve"> for God’s glory</w:t>
      </w:r>
      <w:r w:rsidR="007911FC" w:rsidRPr="003F1FFA">
        <w:rPr>
          <w:rFonts w:ascii="Garamond" w:hAnsi="Garamond"/>
          <w:lang w:val="en"/>
        </w:rPr>
        <w:t xml:space="preserve"> </w:t>
      </w:r>
      <w:r w:rsidRPr="003F1FFA">
        <w:rPr>
          <w:rFonts w:ascii="Garamond" w:hAnsi="Garamond"/>
          <w:lang w:val="en"/>
        </w:rPr>
        <w:t>→</w:t>
      </w:r>
      <w:r w:rsidR="007911FC">
        <w:rPr>
          <w:rFonts w:ascii="Garamond" w:hAnsi="Garamond"/>
          <w:lang w:val="en"/>
        </w:rPr>
        <w:t xml:space="preserve"> sin</w:t>
      </w:r>
      <w:r w:rsidR="00AF48B9">
        <w:rPr>
          <w:rFonts w:ascii="Garamond" w:hAnsi="Garamond"/>
          <w:lang w:val="en"/>
        </w:rPr>
        <w:t xml:space="preserve"> and </w:t>
      </w:r>
      <w:r w:rsidR="00392412">
        <w:rPr>
          <w:rFonts w:ascii="Garamond" w:hAnsi="Garamond"/>
          <w:lang w:val="en"/>
        </w:rPr>
        <w:t>rebellion</w:t>
      </w:r>
      <w:r w:rsidR="007911FC">
        <w:rPr>
          <w:rFonts w:ascii="Garamond" w:hAnsi="Garamond"/>
          <w:lang w:val="en"/>
        </w:rPr>
        <w:t xml:space="preserve"> </w:t>
      </w:r>
      <w:r w:rsidR="00AF48B9">
        <w:rPr>
          <w:rFonts w:ascii="Garamond" w:hAnsi="Garamond"/>
          <w:lang w:val="en"/>
        </w:rPr>
        <w:t xml:space="preserve">that </w:t>
      </w:r>
      <w:r w:rsidR="0045470F">
        <w:rPr>
          <w:rFonts w:ascii="Garamond" w:hAnsi="Garamond"/>
          <w:lang w:val="en"/>
        </w:rPr>
        <w:t xml:space="preserve">justly </w:t>
      </w:r>
      <w:r w:rsidR="00AF48B9">
        <w:rPr>
          <w:rFonts w:ascii="Garamond" w:hAnsi="Garamond"/>
          <w:lang w:val="en"/>
        </w:rPr>
        <w:t xml:space="preserve">deserves </w:t>
      </w:r>
      <w:r w:rsidR="00392412">
        <w:rPr>
          <w:rFonts w:ascii="Garamond" w:hAnsi="Garamond"/>
          <w:lang w:val="en"/>
        </w:rPr>
        <w:t xml:space="preserve">death </w:t>
      </w:r>
      <w:r w:rsidR="00392412" w:rsidRPr="003F1FFA">
        <w:rPr>
          <w:rFonts w:ascii="Garamond" w:hAnsi="Garamond"/>
          <w:lang w:val="en"/>
        </w:rPr>
        <w:t>→</w:t>
      </w:r>
      <w:r w:rsidR="007911FC">
        <w:rPr>
          <w:rFonts w:ascii="Garamond" w:hAnsi="Garamond"/>
          <w:lang w:val="en"/>
        </w:rPr>
        <w:t xml:space="preserve"> substitution</w:t>
      </w:r>
      <w:r w:rsidR="00ED14C5">
        <w:rPr>
          <w:rFonts w:ascii="Garamond" w:hAnsi="Garamond"/>
          <w:lang w:val="en"/>
        </w:rPr>
        <w:t>ary atonement</w:t>
      </w:r>
      <w:r w:rsidR="007911FC">
        <w:rPr>
          <w:rFonts w:ascii="Garamond" w:hAnsi="Garamond"/>
          <w:lang w:val="en"/>
        </w:rPr>
        <w:t xml:space="preserve"> via Christ</w:t>
      </w:r>
      <w:r w:rsidR="009230C6">
        <w:rPr>
          <w:rFonts w:ascii="Garamond" w:hAnsi="Garamond"/>
          <w:lang w:val="en"/>
        </w:rPr>
        <w:t>’s death and resurrection</w:t>
      </w:r>
      <w:r w:rsidR="007911FC">
        <w:rPr>
          <w:rFonts w:ascii="Garamond" w:hAnsi="Garamond"/>
          <w:lang w:val="en"/>
        </w:rPr>
        <w:t xml:space="preserve"> </w:t>
      </w:r>
      <w:r w:rsidR="007911FC" w:rsidRPr="003F1FFA">
        <w:rPr>
          <w:rFonts w:ascii="Garamond" w:hAnsi="Garamond"/>
          <w:lang w:val="en"/>
        </w:rPr>
        <w:t>→</w:t>
      </w:r>
      <w:r w:rsidR="007911FC">
        <w:rPr>
          <w:rFonts w:ascii="Garamond" w:hAnsi="Garamond"/>
          <w:lang w:val="en"/>
        </w:rPr>
        <w:t xml:space="preserve"> forgiveness</w:t>
      </w:r>
      <w:r w:rsidR="004C33FB">
        <w:rPr>
          <w:rFonts w:ascii="Garamond" w:hAnsi="Garamond"/>
          <w:lang w:val="en"/>
        </w:rPr>
        <w:t xml:space="preserve">, </w:t>
      </w:r>
      <w:r w:rsidR="007911FC">
        <w:rPr>
          <w:rFonts w:ascii="Garamond" w:hAnsi="Garamond"/>
          <w:lang w:val="en"/>
        </w:rPr>
        <w:t>reconciliatio</w:t>
      </w:r>
      <w:r w:rsidR="00302217">
        <w:rPr>
          <w:rFonts w:ascii="Garamond" w:hAnsi="Garamond"/>
          <w:lang w:val="en"/>
        </w:rPr>
        <w:t>n</w:t>
      </w:r>
      <w:r w:rsidR="004C33FB">
        <w:rPr>
          <w:rFonts w:ascii="Garamond" w:hAnsi="Garamond"/>
          <w:lang w:val="en"/>
        </w:rPr>
        <w:t>, and restoration through faith in Jesus</w:t>
      </w:r>
      <w:r w:rsidR="007911FC">
        <w:rPr>
          <w:rFonts w:ascii="Garamond" w:hAnsi="Garamond"/>
          <w:lang w:val="en"/>
        </w:rPr>
        <w:t xml:space="preserve"> </w:t>
      </w:r>
      <w:r w:rsidR="007911FC" w:rsidRPr="003F1FFA">
        <w:rPr>
          <w:rFonts w:ascii="Garamond" w:hAnsi="Garamond"/>
          <w:lang w:val="en"/>
        </w:rPr>
        <w:t>→</w:t>
      </w:r>
      <w:r w:rsidR="004C33FB">
        <w:rPr>
          <w:rFonts w:ascii="Garamond" w:hAnsi="Garamond"/>
          <w:lang w:val="en"/>
        </w:rPr>
        <w:t xml:space="preserve"> sanctification </w:t>
      </w:r>
      <w:r w:rsidR="00D0245C">
        <w:rPr>
          <w:rFonts w:ascii="Garamond" w:hAnsi="Garamond"/>
          <w:lang w:val="en"/>
        </w:rPr>
        <w:t>by</w:t>
      </w:r>
      <w:r w:rsidR="004C33FB">
        <w:rPr>
          <w:rFonts w:ascii="Garamond" w:hAnsi="Garamond"/>
          <w:lang w:val="en"/>
        </w:rPr>
        <w:t xml:space="preserve"> the Holy Spirit </w:t>
      </w:r>
      <w:r w:rsidR="004C33FB" w:rsidRPr="003F1FFA">
        <w:rPr>
          <w:rFonts w:ascii="Garamond" w:hAnsi="Garamond"/>
          <w:lang w:val="en"/>
        </w:rPr>
        <w:t>→</w:t>
      </w:r>
      <w:r w:rsidR="004C33FB">
        <w:rPr>
          <w:rFonts w:ascii="Garamond" w:hAnsi="Garamond"/>
          <w:lang w:val="en"/>
        </w:rPr>
        <w:t xml:space="preserve"> </w:t>
      </w:r>
      <w:r w:rsidR="007911FC">
        <w:rPr>
          <w:rFonts w:ascii="Garamond" w:hAnsi="Garamond"/>
          <w:lang w:val="en"/>
        </w:rPr>
        <w:t>eternal life</w:t>
      </w:r>
    </w:p>
    <w:p w14:paraId="23DD0AE9" w14:textId="33BA6CD9" w:rsidR="004F1B89" w:rsidRDefault="004F1B89" w:rsidP="00B673FB">
      <w:pPr>
        <w:pStyle w:val="ListParagraph"/>
        <w:numPr>
          <w:ilvl w:val="0"/>
          <w:numId w:val="1"/>
        </w:numPr>
        <w:rPr>
          <w:rFonts w:ascii="Garamond" w:hAnsi="Garamond"/>
        </w:rPr>
      </w:pPr>
      <w:r>
        <w:rPr>
          <w:rFonts w:ascii="Garamond" w:hAnsi="Garamond"/>
        </w:rPr>
        <w:t>“</w:t>
      </w:r>
      <w:r w:rsidRPr="004F1B89">
        <w:rPr>
          <w:rFonts w:ascii="Garamond" w:hAnsi="Garamond"/>
        </w:rPr>
        <w:t>And God saw everything that he had made, and behold, it was very good.</w:t>
      </w:r>
      <w:r>
        <w:rPr>
          <w:rFonts w:ascii="Garamond" w:hAnsi="Garamond"/>
        </w:rPr>
        <w:t>” (Gen. 1:31a)</w:t>
      </w:r>
    </w:p>
    <w:p w14:paraId="1653E14D" w14:textId="77777777" w:rsidR="001B3035" w:rsidRDefault="00B673FB" w:rsidP="001B3035">
      <w:pPr>
        <w:pStyle w:val="ListParagraph"/>
        <w:numPr>
          <w:ilvl w:val="0"/>
          <w:numId w:val="1"/>
        </w:numPr>
        <w:rPr>
          <w:rFonts w:ascii="Garamond" w:hAnsi="Garamond"/>
        </w:rPr>
      </w:pPr>
      <w:r w:rsidRPr="00B673FB">
        <w:rPr>
          <w:rFonts w:ascii="Garamond" w:hAnsi="Garamond"/>
        </w:rPr>
        <w:t>“For all have sinned and fall short of the glory of God” (Rom. 3:23)</w:t>
      </w:r>
    </w:p>
    <w:p w14:paraId="2AF70C22" w14:textId="77777777" w:rsidR="00D96CFE" w:rsidRDefault="001B3035" w:rsidP="00D96CFE">
      <w:pPr>
        <w:pStyle w:val="ListParagraph"/>
        <w:numPr>
          <w:ilvl w:val="0"/>
          <w:numId w:val="1"/>
        </w:numPr>
        <w:rPr>
          <w:rFonts w:ascii="Garamond" w:hAnsi="Garamond"/>
        </w:rPr>
      </w:pPr>
      <w:r w:rsidRPr="001B3035">
        <w:rPr>
          <w:rFonts w:ascii="Garamond" w:hAnsi="Garamond"/>
        </w:rPr>
        <w:t>“But God shows his love for us in that while we were still sinners, Christ died for us.” (Rom. 5:8)</w:t>
      </w:r>
    </w:p>
    <w:p w14:paraId="629940ED" w14:textId="4331E66E" w:rsidR="00A27934" w:rsidRDefault="00D96CFE" w:rsidP="00A27934">
      <w:pPr>
        <w:pStyle w:val="ListParagraph"/>
        <w:numPr>
          <w:ilvl w:val="0"/>
          <w:numId w:val="1"/>
        </w:numPr>
        <w:rPr>
          <w:rFonts w:ascii="Garamond" w:hAnsi="Garamond"/>
        </w:rPr>
      </w:pPr>
      <w:r w:rsidRPr="00D96CFE">
        <w:rPr>
          <w:rFonts w:ascii="Garamond" w:hAnsi="Garamond"/>
        </w:rPr>
        <w:t>“For the wages of sin is death, but the free gift of God is eternal life in Christ Jesus our Lord.” (Rom. 6:23)</w:t>
      </w:r>
    </w:p>
    <w:p w14:paraId="6C61EA2B" w14:textId="250B1CF2" w:rsidR="0026308F" w:rsidRPr="0026308F" w:rsidRDefault="0026308F" w:rsidP="0026308F">
      <w:pPr>
        <w:pStyle w:val="ListParagraph"/>
        <w:numPr>
          <w:ilvl w:val="0"/>
          <w:numId w:val="1"/>
        </w:numPr>
        <w:rPr>
          <w:rFonts w:ascii="Garamond" w:hAnsi="Garamond"/>
        </w:rPr>
      </w:pPr>
      <w:r w:rsidRPr="0026308F">
        <w:rPr>
          <w:rFonts w:ascii="Garamond" w:hAnsi="Garamond"/>
        </w:rPr>
        <w:t>“For our sake he made him to be sin who knew no sin, so that in him we might become the righteousness of God.” (2 Cor. 5:21)</w:t>
      </w:r>
    </w:p>
    <w:p w14:paraId="2C5CB65D" w14:textId="77777777" w:rsidR="00A27934" w:rsidRDefault="00A27934" w:rsidP="00A27934">
      <w:pPr>
        <w:pStyle w:val="ListParagraph"/>
        <w:numPr>
          <w:ilvl w:val="0"/>
          <w:numId w:val="1"/>
        </w:numPr>
        <w:rPr>
          <w:rFonts w:ascii="Garamond" w:hAnsi="Garamond"/>
        </w:rPr>
      </w:pPr>
      <w:r w:rsidRPr="00A27934">
        <w:rPr>
          <w:rFonts w:ascii="Garamond" w:hAnsi="Garamond"/>
        </w:rPr>
        <w:t>“Because, if you confess with your mouth that Jesus is Lord and believe in your heart that God raised him from the dead, you will be saved.</w:t>
      </w:r>
      <w:r w:rsidRPr="00A27934">
        <w:rPr>
          <w:rFonts w:ascii="Garamond" w:hAnsi="Garamond"/>
          <w:b/>
          <w:bCs/>
          <w:vertAlign w:val="superscript"/>
        </w:rPr>
        <w:t> </w:t>
      </w:r>
      <w:r w:rsidRPr="00A27934">
        <w:rPr>
          <w:rFonts w:ascii="Garamond" w:hAnsi="Garamond"/>
        </w:rPr>
        <w:t>For with the heart one believes and is justified, and with the mouth one confesses and is saved.” (Rom. 10:9-10)</w:t>
      </w:r>
    </w:p>
    <w:p w14:paraId="79E8C5F2" w14:textId="498837F4" w:rsidR="00B70C6F" w:rsidRDefault="00B70C6F" w:rsidP="00A27934">
      <w:pPr>
        <w:pStyle w:val="ListParagraph"/>
        <w:numPr>
          <w:ilvl w:val="0"/>
          <w:numId w:val="1"/>
        </w:numPr>
        <w:rPr>
          <w:rFonts w:ascii="Garamond" w:hAnsi="Garamond"/>
        </w:rPr>
      </w:pPr>
      <w:r>
        <w:rPr>
          <w:rFonts w:ascii="Garamond" w:hAnsi="Garamond"/>
        </w:rPr>
        <w:t>“</w:t>
      </w:r>
      <w:r w:rsidRPr="00B70C6F">
        <w:rPr>
          <w:rFonts w:ascii="Garamond" w:hAnsi="Garamond"/>
        </w:rPr>
        <w:t>There is therefore now no condemnation for those who are in Christ Jesus</w:t>
      </w:r>
      <w:r>
        <w:rPr>
          <w:rFonts w:ascii="Garamond" w:hAnsi="Garamond"/>
        </w:rPr>
        <w:t>.” (Rom. 8:1)</w:t>
      </w:r>
    </w:p>
    <w:p w14:paraId="70E498FA" w14:textId="7CBDEA52" w:rsidR="00D0245C" w:rsidRDefault="00D0245C" w:rsidP="00A27934">
      <w:pPr>
        <w:pStyle w:val="ListParagraph"/>
        <w:numPr>
          <w:ilvl w:val="0"/>
          <w:numId w:val="1"/>
        </w:numPr>
        <w:rPr>
          <w:rFonts w:ascii="Garamond" w:hAnsi="Garamond"/>
        </w:rPr>
      </w:pPr>
      <w:r>
        <w:rPr>
          <w:rFonts w:ascii="Garamond" w:hAnsi="Garamond"/>
        </w:rPr>
        <w:t>“B</w:t>
      </w:r>
      <w:r w:rsidRPr="00D0245C">
        <w:rPr>
          <w:rFonts w:ascii="Garamond" w:hAnsi="Garamond"/>
        </w:rPr>
        <w:t xml:space="preserve">ecause God chose you as the </w:t>
      </w:r>
      <w:proofErr w:type="spellStart"/>
      <w:r w:rsidRPr="00D0245C">
        <w:rPr>
          <w:rFonts w:ascii="Garamond" w:hAnsi="Garamond"/>
        </w:rPr>
        <w:t>firstfruit</w:t>
      </w:r>
      <w:r>
        <w:rPr>
          <w:rFonts w:ascii="Garamond" w:hAnsi="Garamond"/>
        </w:rPr>
        <w:t>s</w:t>
      </w:r>
      <w:proofErr w:type="spellEnd"/>
      <w:r>
        <w:rPr>
          <w:rFonts w:ascii="Garamond" w:hAnsi="Garamond"/>
        </w:rPr>
        <w:t xml:space="preserve"> </w:t>
      </w:r>
      <w:r w:rsidRPr="00D0245C">
        <w:rPr>
          <w:rFonts w:ascii="Garamond" w:hAnsi="Garamond"/>
        </w:rPr>
        <w:t>to be saved, through sanctification by the Spirit and belief in the truth. To this he called you through our gospel, so that you may obtain the glory of our Lord Jesus Christ.</w:t>
      </w:r>
      <w:r>
        <w:rPr>
          <w:rFonts w:ascii="Garamond" w:hAnsi="Garamond"/>
        </w:rPr>
        <w:t>” (2 Thess. 2:13b-14)</w:t>
      </w:r>
    </w:p>
    <w:p w14:paraId="7BFA6964" w14:textId="305FA834" w:rsidR="00D0245C" w:rsidRPr="00D0245C" w:rsidRDefault="00A528FB" w:rsidP="00D0245C">
      <w:pPr>
        <w:pStyle w:val="ListParagraph"/>
        <w:numPr>
          <w:ilvl w:val="0"/>
          <w:numId w:val="1"/>
        </w:numPr>
        <w:rPr>
          <w:rFonts w:ascii="Garamond" w:hAnsi="Garamond"/>
        </w:rPr>
      </w:pPr>
      <w:r>
        <w:rPr>
          <w:rFonts w:ascii="Garamond" w:hAnsi="Garamond"/>
        </w:rPr>
        <w:t>“</w:t>
      </w:r>
      <w:r w:rsidRPr="00A528FB">
        <w:rPr>
          <w:rFonts w:ascii="Garamond" w:hAnsi="Garamond"/>
        </w:rPr>
        <w:t>And this is eternal life, that they know you, the only true God, and Jesus Christ whom you have sent.</w:t>
      </w:r>
      <w:r>
        <w:rPr>
          <w:rFonts w:ascii="Garamond" w:hAnsi="Garamond"/>
        </w:rPr>
        <w:t>” (John 17:3)</w:t>
      </w:r>
    </w:p>
    <w:p w14:paraId="2E3519AF" w14:textId="1CEF3E5A" w:rsidR="009A7D59" w:rsidRPr="009A7D59" w:rsidRDefault="000A1DAC" w:rsidP="004A5FC7">
      <w:pPr>
        <w:pStyle w:val="ListParagraph"/>
        <w:numPr>
          <w:ilvl w:val="0"/>
          <w:numId w:val="1"/>
        </w:numPr>
        <w:rPr>
          <w:rFonts w:ascii="Garamond" w:hAnsi="Garamond"/>
        </w:rPr>
      </w:pPr>
      <w:r w:rsidRPr="009A7D59">
        <w:rPr>
          <w:rFonts w:ascii="Garamond" w:hAnsi="Garamond"/>
        </w:rPr>
        <w:t xml:space="preserve">“According to his great mercy, he has caused us to be born again to a living hope through the resurrection of Jesus Christ </w:t>
      </w:r>
      <w:proofErr w:type="gramStart"/>
      <w:r w:rsidRPr="009A7D59">
        <w:rPr>
          <w:rFonts w:ascii="Garamond" w:hAnsi="Garamond"/>
        </w:rPr>
        <w:t>from the dead,</w:t>
      </w:r>
      <w:proofErr w:type="gramEnd"/>
      <w:r w:rsidRPr="009A7D59">
        <w:rPr>
          <w:rFonts w:ascii="Garamond" w:hAnsi="Garamond"/>
        </w:rPr>
        <w:t xml:space="preserve"> to an inheritance that is imperishable, undefiled, and unfading, kept in heaven for you” (1 Pet. 1:3b-4)</w:t>
      </w:r>
      <w:r w:rsidR="009A7D59" w:rsidRPr="009A7D59">
        <w:rPr>
          <w:rFonts w:ascii="Garamond" w:hAnsi="Garamond"/>
        </w:rPr>
        <w:br w:type="page"/>
      </w:r>
    </w:p>
    <w:p w14:paraId="2F5DF377" w14:textId="77777777" w:rsidR="00555EDD" w:rsidRDefault="00DF58DF" w:rsidP="00555EDD">
      <w:pPr>
        <w:rPr>
          <w:rFonts w:ascii="Garamond" w:hAnsi="Garamond"/>
        </w:rPr>
      </w:pPr>
      <w:r>
        <w:rPr>
          <w:rFonts w:ascii="Garamond" w:hAnsi="Garamond"/>
        </w:rPr>
        <w:lastRenderedPageBreak/>
        <w:t xml:space="preserve">Gospel of </w:t>
      </w:r>
      <w:r w:rsidR="00555EDD" w:rsidRPr="000E3D02">
        <w:rPr>
          <w:rFonts w:ascii="Garamond" w:hAnsi="Garamond"/>
          <w:b/>
        </w:rPr>
        <w:t>Mark</w:t>
      </w:r>
    </w:p>
    <w:p w14:paraId="5CE83C3F" w14:textId="6E67ED54" w:rsidR="00C65183" w:rsidRDefault="00C65183" w:rsidP="00C1562F">
      <w:pPr>
        <w:pStyle w:val="ListParagraph"/>
        <w:numPr>
          <w:ilvl w:val="0"/>
          <w:numId w:val="1"/>
        </w:numPr>
        <w:rPr>
          <w:rFonts w:ascii="Garamond" w:hAnsi="Garamond"/>
        </w:rPr>
      </w:pPr>
      <w:r>
        <w:rPr>
          <w:rFonts w:ascii="Garamond" w:hAnsi="Garamond"/>
        </w:rPr>
        <w:t xml:space="preserve">One of the three </w:t>
      </w:r>
      <w:r w:rsidRPr="00563D0F">
        <w:rPr>
          <w:rFonts w:ascii="Garamond" w:hAnsi="Garamond"/>
          <w:b/>
        </w:rPr>
        <w:t>Synoptic Gospels</w:t>
      </w:r>
      <w:r>
        <w:rPr>
          <w:rFonts w:ascii="Garamond" w:hAnsi="Garamond"/>
        </w:rPr>
        <w:t xml:space="preserve"> (Matt., Mark, Luke)</w:t>
      </w:r>
    </w:p>
    <w:p w14:paraId="4251F1E0" w14:textId="7B6E98C8" w:rsidR="00DF58DF" w:rsidRDefault="00B4628C" w:rsidP="00C1562F">
      <w:pPr>
        <w:pStyle w:val="ListParagraph"/>
        <w:numPr>
          <w:ilvl w:val="0"/>
          <w:numId w:val="1"/>
        </w:numPr>
        <w:rPr>
          <w:rFonts w:ascii="Garamond" w:hAnsi="Garamond"/>
        </w:rPr>
      </w:pPr>
      <w:r>
        <w:rPr>
          <w:rFonts w:ascii="Garamond" w:hAnsi="Garamond"/>
        </w:rPr>
        <w:t>Authorship</w:t>
      </w:r>
    </w:p>
    <w:p w14:paraId="5C842E23" w14:textId="68F79F45" w:rsidR="00B4628C" w:rsidRDefault="00B4628C" w:rsidP="00B4628C">
      <w:pPr>
        <w:pStyle w:val="ListParagraph"/>
        <w:numPr>
          <w:ilvl w:val="1"/>
          <w:numId w:val="1"/>
        </w:numPr>
        <w:rPr>
          <w:rFonts w:ascii="Garamond" w:hAnsi="Garamond"/>
        </w:rPr>
      </w:pPr>
      <w:r w:rsidRPr="00563D0F">
        <w:rPr>
          <w:rFonts w:ascii="Garamond" w:hAnsi="Garamond"/>
          <w:b/>
        </w:rPr>
        <w:t>John Mark</w:t>
      </w:r>
      <w:r w:rsidR="00801B87">
        <w:rPr>
          <w:rFonts w:ascii="Garamond" w:hAnsi="Garamond"/>
        </w:rPr>
        <w:t>: son of Mary</w:t>
      </w:r>
      <w:r>
        <w:rPr>
          <w:rFonts w:ascii="Garamond" w:hAnsi="Garamond"/>
        </w:rPr>
        <w:t xml:space="preserve"> (Acts 12:12)</w:t>
      </w:r>
      <w:r w:rsidR="00801B87">
        <w:rPr>
          <w:rFonts w:ascii="Garamond" w:hAnsi="Garamond"/>
        </w:rPr>
        <w:t>, cousin of Barnabas (Col. 4:10), maybe a Levite (Acts 4:36)</w:t>
      </w:r>
      <w:r w:rsidR="000B5838">
        <w:rPr>
          <w:rFonts w:ascii="Garamond" w:hAnsi="Garamond"/>
        </w:rPr>
        <w:t>, likely the young man who fled naked on the night of Jesus’s arrest (Mark 14:51-52)</w:t>
      </w:r>
    </w:p>
    <w:p w14:paraId="04E0A1CC" w14:textId="5C2EFB14" w:rsidR="00B4628C" w:rsidRDefault="00F5330B" w:rsidP="00B4628C">
      <w:pPr>
        <w:pStyle w:val="ListParagraph"/>
        <w:numPr>
          <w:ilvl w:val="1"/>
          <w:numId w:val="1"/>
        </w:numPr>
        <w:rPr>
          <w:rFonts w:ascii="Garamond" w:hAnsi="Garamond"/>
        </w:rPr>
      </w:pPr>
      <w:r>
        <w:rPr>
          <w:rFonts w:ascii="Garamond" w:hAnsi="Garamond"/>
        </w:rPr>
        <w:t>Commonly accepted that the apostle Peter was Mark’s source of eyewitness stories about Jesus</w:t>
      </w:r>
    </w:p>
    <w:p w14:paraId="4CF37060" w14:textId="020E8AAE" w:rsidR="00C70D50" w:rsidRDefault="00C70D50" w:rsidP="00C70D50">
      <w:pPr>
        <w:pStyle w:val="ListParagraph"/>
        <w:numPr>
          <w:ilvl w:val="1"/>
          <w:numId w:val="1"/>
        </w:numPr>
        <w:rPr>
          <w:rFonts w:ascii="Garamond" w:hAnsi="Garamond"/>
        </w:rPr>
      </w:pPr>
      <w:r>
        <w:rPr>
          <w:rFonts w:ascii="Garamond" w:hAnsi="Garamond"/>
        </w:rPr>
        <w:t>Written while Mark was living in Rome (</w:t>
      </w:r>
      <w:r w:rsidR="00792CF6">
        <w:rPr>
          <w:rFonts w:ascii="Garamond" w:hAnsi="Garamond"/>
        </w:rPr>
        <w:t>50s</w:t>
      </w:r>
      <w:r w:rsidR="00FE7B78">
        <w:rPr>
          <w:rFonts w:ascii="Garamond" w:hAnsi="Garamond"/>
        </w:rPr>
        <w:t>-</w:t>
      </w:r>
      <w:r w:rsidR="0074341D">
        <w:rPr>
          <w:rFonts w:ascii="Garamond" w:hAnsi="Garamond"/>
        </w:rPr>
        <w:t>60s</w:t>
      </w:r>
      <w:r w:rsidR="00792CF6">
        <w:rPr>
          <w:rFonts w:ascii="Garamond" w:hAnsi="Garamond"/>
        </w:rPr>
        <w:t xml:space="preserve"> </w:t>
      </w:r>
      <w:r>
        <w:rPr>
          <w:rFonts w:ascii="Garamond" w:hAnsi="Garamond"/>
        </w:rPr>
        <w:t>A.D.)</w:t>
      </w:r>
    </w:p>
    <w:p w14:paraId="71A63000" w14:textId="24F1F139" w:rsidR="007B6951" w:rsidRDefault="007B6951" w:rsidP="007B6951">
      <w:pPr>
        <w:pStyle w:val="ListParagraph"/>
        <w:numPr>
          <w:ilvl w:val="0"/>
          <w:numId w:val="1"/>
        </w:numPr>
        <w:rPr>
          <w:rFonts w:ascii="Garamond" w:hAnsi="Garamond"/>
        </w:rPr>
      </w:pPr>
      <w:r>
        <w:rPr>
          <w:rFonts w:ascii="Garamond" w:hAnsi="Garamond"/>
        </w:rPr>
        <w:t xml:space="preserve">Audience: </w:t>
      </w:r>
      <w:r w:rsidRPr="00563D0F">
        <w:rPr>
          <w:rFonts w:ascii="Garamond" w:hAnsi="Garamond"/>
          <w:b/>
        </w:rPr>
        <w:t>Gentile</w:t>
      </w:r>
      <w:r>
        <w:rPr>
          <w:rFonts w:ascii="Garamond" w:hAnsi="Garamond"/>
        </w:rPr>
        <w:t xml:space="preserve"> (i.e. non-Jewish) readers, especially </w:t>
      </w:r>
      <w:r w:rsidRPr="00563D0F">
        <w:rPr>
          <w:rFonts w:ascii="Garamond" w:hAnsi="Garamond"/>
          <w:b/>
        </w:rPr>
        <w:t>Roman</w:t>
      </w:r>
      <w:r>
        <w:rPr>
          <w:rFonts w:ascii="Garamond" w:hAnsi="Garamond"/>
        </w:rPr>
        <w:t xml:space="preserve"> laymen</w:t>
      </w:r>
    </w:p>
    <w:p w14:paraId="3CBCD26E" w14:textId="3695B84E" w:rsidR="006C68E6" w:rsidRDefault="00F14438" w:rsidP="006C68E6">
      <w:pPr>
        <w:pStyle w:val="ListParagraph"/>
        <w:numPr>
          <w:ilvl w:val="1"/>
          <w:numId w:val="1"/>
        </w:numPr>
        <w:rPr>
          <w:rFonts w:ascii="Garamond" w:hAnsi="Garamond"/>
        </w:rPr>
      </w:pPr>
      <w:r>
        <w:rPr>
          <w:rFonts w:ascii="Garamond" w:hAnsi="Garamond"/>
        </w:rPr>
        <w:t xml:space="preserve">The Roman mind patently impressed by </w:t>
      </w:r>
      <w:r w:rsidR="006C68E6">
        <w:rPr>
          <w:rFonts w:ascii="Garamond" w:hAnsi="Garamond"/>
        </w:rPr>
        <w:t xml:space="preserve">action/power rather than discourse/dialogue, so </w:t>
      </w:r>
      <w:r w:rsidR="00AE1021">
        <w:rPr>
          <w:rFonts w:ascii="Garamond" w:hAnsi="Garamond"/>
        </w:rPr>
        <w:t>Mark stressed the actions of Jesus over His words</w:t>
      </w:r>
    </w:p>
    <w:p w14:paraId="0CE0E20E" w14:textId="4455B5DD" w:rsidR="003B4EFB" w:rsidRDefault="003B4EFB" w:rsidP="003B4EFB">
      <w:pPr>
        <w:pStyle w:val="ListParagraph"/>
        <w:numPr>
          <w:ilvl w:val="0"/>
          <w:numId w:val="1"/>
        </w:numPr>
        <w:rPr>
          <w:rFonts w:ascii="Garamond" w:hAnsi="Garamond"/>
        </w:rPr>
      </w:pPr>
      <w:r>
        <w:rPr>
          <w:rFonts w:ascii="Garamond" w:hAnsi="Garamond"/>
        </w:rPr>
        <w:t>Theme</w:t>
      </w:r>
      <w:r w:rsidR="00541A1B">
        <w:rPr>
          <w:rFonts w:ascii="Garamond" w:hAnsi="Garamond"/>
        </w:rPr>
        <w:t>/Purpose</w:t>
      </w:r>
      <w:r>
        <w:rPr>
          <w:rFonts w:ascii="Garamond" w:hAnsi="Garamond"/>
        </w:rPr>
        <w:t xml:space="preserve">: </w:t>
      </w:r>
      <w:r w:rsidRPr="00563D0F">
        <w:rPr>
          <w:rFonts w:ascii="Garamond" w:hAnsi="Garamond"/>
          <w:b/>
        </w:rPr>
        <w:t>Jesus the Servant</w:t>
      </w:r>
      <w:r w:rsidR="009B6086">
        <w:rPr>
          <w:rFonts w:ascii="Garamond" w:hAnsi="Garamond"/>
        </w:rPr>
        <w:t>, evangelism</w:t>
      </w:r>
    </w:p>
    <w:p w14:paraId="1CA5A836" w14:textId="78F23944" w:rsidR="003B4EFB" w:rsidRDefault="003B4EFB" w:rsidP="003B4EFB">
      <w:pPr>
        <w:pStyle w:val="ListParagraph"/>
        <w:numPr>
          <w:ilvl w:val="1"/>
          <w:numId w:val="1"/>
        </w:numPr>
        <w:rPr>
          <w:rFonts w:ascii="Garamond" w:hAnsi="Garamond"/>
        </w:rPr>
      </w:pPr>
      <w:r w:rsidRPr="003B4EFB">
        <w:rPr>
          <w:rFonts w:ascii="Garamond" w:hAnsi="Garamond"/>
        </w:rPr>
        <w:t>“For even the Son of Man came not to be served but to serve, and to give his life as a ransom for many.” (Mark 10:45)</w:t>
      </w:r>
    </w:p>
    <w:p w14:paraId="7F8BE9E0" w14:textId="6394F75C" w:rsidR="00541A1B" w:rsidRPr="00541A1B" w:rsidRDefault="00541A1B" w:rsidP="00541A1B">
      <w:pPr>
        <w:pStyle w:val="ListParagraph"/>
        <w:numPr>
          <w:ilvl w:val="1"/>
          <w:numId w:val="1"/>
        </w:numPr>
        <w:rPr>
          <w:rFonts w:ascii="Garamond" w:hAnsi="Garamond"/>
        </w:rPr>
      </w:pPr>
      <w:r w:rsidRPr="00541A1B">
        <w:rPr>
          <w:rFonts w:ascii="Garamond" w:hAnsi="Garamond"/>
        </w:rPr>
        <w:t>“The beginning of the gospel of Jesus Christ, the Son of God.” (Mark 1:1)</w:t>
      </w:r>
    </w:p>
    <w:p w14:paraId="19641884" w14:textId="48C0E721" w:rsidR="00541A1B" w:rsidRDefault="00541A1B" w:rsidP="00541A1B">
      <w:pPr>
        <w:pStyle w:val="ListParagraph"/>
        <w:numPr>
          <w:ilvl w:val="0"/>
          <w:numId w:val="1"/>
        </w:numPr>
        <w:rPr>
          <w:rFonts w:ascii="Garamond" w:hAnsi="Garamond"/>
        </w:rPr>
      </w:pPr>
      <w:r>
        <w:rPr>
          <w:rFonts w:ascii="Garamond" w:hAnsi="Garamond"/>
        </w:rPr>
        <w:t>Style: rapid action, vivid detail, picturesque description</w:t>
      </w:r>
    </w:p>
    <w:p w14:paraId="2B6FB39B" w14:textId="3D1663A1" w:rsidR="00C32538" w:rsidRDefault="00C32538" w:rsidP="00541A1B">
      <w:pPr>
        <w:pStyle w:val="ListParagraph"/>
        <w:numPr>
          <w:ilvl w:val="0"/>
          <w:numId w:val="1"/>
        </w:numPr>
        <w:rPr>
          <w:rFonts w:ascii="Garamond" w:hAnsi="Garamond"/>
        </w:rPr>
      </w:pPr>
      <w:r>
        <w:rPr>
          <w:rFonts w:ascii="Garamond" w:hAnsi="Garamond"/>
        </w:rPr>
        <w:t>Outline</w:t>
      </w:r>
    </w:p>
    <w:p w14:paraId="1EF8E4F7" w14:textId="747F95CF" w:rsidR="00C32538" w:rsidRDefault="00C32538" w:rsidP="00C32538">
      <w:pPr>
        <w:pStyle w:val="ListParagraph"/>
        <w:numPr>
          <w:ilvl w:val="1"/>
          <w:numId w:val="1"/>
        </w:numPr>
        <w:rPr>
          <w:rFonts w:ascii="Garamond" w:hAnsi="Garamond"/>
        </w:rPr>
      </w:pPr>
      <w:r>
        <w:rPr>
          <w:rFonts w:ascii="Garamond" w:hAnsi="Garamond"/>
        </w:rPr>
        <w:t>Service of Jesus (1:1-9:1)</w:t>
      </w:r>
    </w:p>
    <w:p w14:paraId="5DA32966" w14:textId="799B960F" w:rsidR="00C32538" w:rsidRDefault="00C32538" w:rsidP="00C32538">
      <w:pPr>
        <w:pStyle w:val="ListParagraph"/>
        <w:numPr>
          <w:ilvl w:val="2"/>
          <w:numId w:val="1"/>
        </w:numPr>
        <w:rPr>
          <w:rFonts w:ascii="Garamond" w:hAnsi="Garamond"/>
        </w:rPr>
      </w:pPr>
      <w:r>
        <w:rPr>
          <w:rFonts w:ascii="Garamond" w:hAnsi="Garamond"/>
        </w:rPr>
        <w:t>Presentation (1:1-13)</w:t>
      </w:r>
    </w:p>
    <w:p w14:paraId="60D8C24C" w14:textId="4FFD9D13" w:rsidR="00C32538" w:rsidRDefault="00C32538" w:rsidP="00C32538">
      <w:pPr>
        <w:pStyle w:val="ListParagraph"/>
        <w:numPr>
          <w:ilvl w:val="2"/>
          <w:numId w:val="1"/>
        </w:numPr>
        <w:rPr>
          <w:rFonts w:ascii="Garamond" w:hAnsi="Garamond"/>
        </w:rPr>
      </w:pPr>
      <w:r>
        <w:rPr>
          <w:rFonts w:ascii="Garamond" w:hAnsi="Garamond"/>
        </w:rPr>
        <w:t>Popularity and Opposition (1:14-3:6)</w:t>
      </w:r>
    </w:p>
    <w:p w14:paraId="4F7FB692" w14:textId="5A930DCE" w:rsidR="00C32538" w:rsidRDefault="00C32538" w:rsidP="00C32538">
      <w:pPr>
        <w:pStyle w:val="ListParagraph"/>
        <w:numPr>
          <w:ilvl w:val="2"/>
          <w:numId w:val="1"/>
        </w:numPr>
        <w:rPr>
          <w:rFonts w:ascii="Garamond" w:hAnsi="Garamond"/>
        </w:rPr>
      </w:pPr>
      <w:r>
        <w:rPr>
          <w:rFonts w:ascii="Garamond" w:hAnsi="Garamond"/>
        </w:rPr>
        <w:t>Growing Ministry (3:7-6:32)</w:t>
      </w:r>
    </w:p>
    <w:p w14:paraId="56858D53" w14:textId="1DC743CE" w:rsidR="00C32538" w:rsidRDefault="00C32538" w:rsidP="00C32538">
      <w:pPr>
        <w:pStyle w:val="ListParagraph"/>
        <w:numPr>
          <w:ilvl w:val="2"/>
          <w:numId w:val="1"/>
        </w:numPr>
        <w:rPr>
          <w:rFonts w:ascii="Garamond" w:hAnsi="Garamond"/>
        </w:rPr>
      </w:pPr>
      <w:r>
        <w:rPr>
          <w:rFonts w:ascii="Garamond" w:hAnsi="Garamond"/>
        </w:rPr>
        <w:t>Reaching a Peak (6:33-8:26)</w:t>
      </w:r>
    </w:p>
    <w:p w14:paraId="0080F05C" w14:textId="3FEDB985" w:rsidR="00C32538" w:rsidRDefault="00C32538" w:rsidP="00C32538">
      <w:pPr>
        <w:pStyle w:val="ListParagraph"/>
        <w:numPr>
          <w:ilvl w:val="2"/>
          <w:numId w:val="1"/>
        </w:numPr>
        <w:rPr>
          <w:rFonts w:ascii="Garamond" w:hAnsi="Garamond"/>
        </w:rPr>
      </w:pPr>
      <w:r>
        <w:rPr>
          <w:rFonts w:ascii="Garamond" w:hAnsi="Garamond"/>
        </w:rPr>
        <w:t>Turning Point (8:27-9:1)</w:t>
      </w:r>
    </w:p>
    <w:p w14:paraId="1DF2F7EA" w14:textId="278A41FB" w:rsidR="00C32538" w:rsidRDefault="00C32538" w:rsidP="00C32538">
      <w:pPr>
        <w:pStyle w:val="ListParagraph"/>
        <w:numPr>
          <w:ilvl w:val="1"/>
          <w:numId w:val="1"/>
        </w:numPr>
        <w:rPr>
          <w:rFonts w:ascii="Garamond" w:hAnsi="Garamond"/>
        </w:rPr>
      </w:pPr>
      <w:r>
        <w:rPr>
          <w:rFonts w:ascii="Garamond" w:hAnsi="Garamond"/>
        </w:rPr>
        <w:t>Sacrifice of Jesus (9:2-15:47)</w:t>
      </w:r>
    </w:p>
    <w:p w14:paraId="7E120AE1" w14:textId="7F20E108" w:rsidR="00C32538" w:rsidRDefault="00C32538" w:rsidP="00C32538">
      <w:pPr>
        <w:pStyle w:val="ListParagraph"/>
        <w:numPr>
          <w:ilvl w:val="2"/>
          <w:numId w:val="1"/>
        </w:numPr>
        <w:rPr>
          <w:rFonts w:ascii="Garamond" w:hAnsi="Garamond"/>
        </w:rPr>
      </w:pPr>
      <w:r>
        <w:rPr>
          <w:rFonts w:ascii="Garamond" w:hAnsi="Garamond"/>
        </w:rPr>
        <w:t>Jesus as Redeemer (9:2-10:52)</w:t>
      </w:r>
    </w:p>
    <w:p w14:paraId="2B65EAA4" w14:textId="0A0D3D7A" w:rsidR="00C32538" w:rsidRDefault="00C32538" w:rsidP="00C32538">
      <w:pPr>
        <w:pStyle w:val="ListParagraph"/>
        <w:numPr>
          <w:ilvl w:val="2"/>
          <w:numId w:val="1"/>
        </w:numPr>
        <w:rPr>
          <w:rFonts w:ascii="Garamond" w:hAnsi="Garamond"/>
        </w:rPr>
      </w:pPr>
      <w:r>
        <w:rPr>
          <w:rFonts w:ascii="Garamond" w:hAnsi="Garamond"/>
        </w:rPr>
        <w:t>Jesus as Lord (11:1-13:37)</w:t>
      </w:r>
    </w:p>
    <w:p w14:paraId="38FC37D4" w14:textId="2F90E3FB" w:rsidR="00C32538" w:rsidRDefault="00C32538" w:rsidP="00C32538">
      <w:pPr>
        <w:pStyle w:val="ListParagraph"/>
        <w:numPr>
          <w:ilvl w:val="2"/>
          <w:numId w:val="1"/>
        </w:numPr>
        <w:rPr>
          <w:rFonts w:ascii="Garamond" w:hAnsi="Garamond"/>
        </w:rPr>
      </w:pPr>
      <w:r>
        <w:rPr>
          <w:rFonts w:ascii="Garamond" w:hAnsi="Garamond"/>
        </w:rPr>
        <w:t>Jesus as Sacrifice (14:1-15:47)</w:t>
      </w:r>
    </w:p>
    <w:p w14:paraId="6486F118" w14:textId="769D4FB0" w:rsidR="00C32538" w:rsidRDefault="00C32538" w:rsidP="00C32538">
      <w:pPr>
        <w:pStyle w:val="ListParagraph"/>
        <w:numPr>
          <w:ilvl w:val="1"/>
          <w:numId w:val="1"/>
        </w:numPr>
        <w:rPr>
          <w:rFonts w:ascii="Garamond" w:hAnsi="Garamond"/>
        </w:rPr>
      </w:pPr>
      <w:r>
        <w:rPr>
          <w:rFonts w:ascii="Garamond" w:hAnsi="Garamond"/>
        </w:rPr>
        <w:t>Triumph of Jesus (16:1-20)</w:t>
      </w:r>
    </w:p>
    <w:p w14:paraId="43EA01C1" w14:textId="77777777" w:rsidR="000B0ADE" w:rsidRDefault="000B0ADE" w:rsidP="000B0ADE">
      <w:pPr>
        <w:rPr>
          <w:rFonts w:ascii="Garamond" w:hAnsi="Garamond"/>
        </w:rPr>
      </w:pPr>
    </w:p>
    <w:p w14:paraId="79966186" w14:textId="3A9ADFB2" w:rsidR="000B0ADE" w:rsidRPr="000B0ADE" w:rsidRDefault="000B0ADE" w:rsidP="000B0ADE">
      <w:pPr>
        <w:rPr>
          <w:rFonts w:ascii="Garamond" w:hAnsi="Garamond"/>
        </w:rPr>
      </w:pPr>
      <w:r>
        <w:rPr>
          <w:rFonts w:ascii="Garamond" w:hAnsi="Garamond"/>
          <w:noProof/>
        </w:rPr>
        <w:drawing>
          <wp:inline distT="0" distB="0" distL="0" distR="0" wp14:anchorId="62847798" wp14:editId="513AC8D9">
            <wp:extent cx="3237752" cy="3965944"/>
            <wp:effectExtent l="0" t="0" r="1270" b="0"/>
            <wp:docPr id="242058903" name="Picture 1" descr="A map of the ancient city of jerusa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58903" name="Picture 1" descr="A map of the ancient city of jerusale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272056" cy="4007963"/>
                    </a:xfrm>
                    <a:prstGeom prst="rect">
                      <a:avLst/>
                    </a:prstGeom>
                  </pic:spPr>
                </pic:pic>
              </a:graphicData>
            </a:graphic>
          </wp:inline>
        </w:drawing>
      </w:r>
    </w:p>
    <w:sectPr w:rsidR="000B0ADE" w:rsidRPr="000B0ADE" w:rsidSect="005352AA">
      <w:pgSz w:w="12240" w:h="15840"/>
      <w:pgMar w:top="720" w:right="720" w:bottom="720" w:left="72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AB3A4" w14:textId="77777777" w:rsidR="004330D1" w:rsidRDefault="004330D1" w:rsidP="0060195A">
      <w:r>
        <w:separator/>
      </w:r>
    </w:p>
  </w:endnote>
  <w:endnote w:type="continuationSeparator" w:id="0">
    <w:p w14:paraId="03878749" w14:textId="77777777" w:rsidR="004330D1" w:rsidRDefault="004330D1" w:rsidP="00601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ABB83" w14:textId="77777777" w:rsidR="004330D1" w:rsidRDefault="004330D1" w:rsidP="0060195A">
      <w:r>
        <w:separator/>
      </w:r>
    </w:p>
  </w:footnote>
  <w:footnote w:type="continuationSeparator" w:id="0">
    <w:p w14:paraId="20A498BF" w14:textId="77777777" w:rsidR="004330D1" w:rsidRDefault="004330D1" w:rsidP="006019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5DF7"/>
    <w:multiLevelType w:val="hybridMultilevel"/>
    <w:tmpl w:val="46F469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9F58F9"/>
    <w:multiLevelType w:val="hybridMultilevel"/>
    <w:tmpl w:val="287C8144"/>
    <w:lvl w:ilvl="0" w:tplc="B0760D64">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596E8C"/>
    <w:multiLevelType w:val="hybridMultilevel"/>
    <w:tmpl w:val="AB0C6E9C"/>
    <w:lvl w:ilvl="0" w:tplc="04090015">
      <w:start w:val="1"/>
      <w:numFmt w:val="upperLetter"/>
      <w:lvlText w:val="%1."/>
      <w:lvlJc w:val="left"/>
      <w:pPr>
        <w:ind w:left="720" w:hanging="360"/>
      </w:pPr>
      <w:rPr>
        <w:rFonts w:hint="default"/>
      </w:rPr>
    </w:lvl>
    <w:lvl w:ilvl="1" w:tplc="C30C3E32">
      <w:start w:val="1"/>
      <w:numFmt w:val="decimal"/>
      <w:lvlText w:val="%2."/>
      <w:lvlJc w:val="left"/>
      <w:pPr>
        <w:ind w:left="1440" w:hanging="360"/>
      </w:pPr>
      <w:rPr>
        <w:rFonts w:ascii="Garamond" w:hAnsi="Garamond"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9E4AE3"/>
    <w:multiLevelType w:val="hybridMultilevel"/>
    <w:tmpl w:val="6CDEF8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F25054A"/>
    <w:multiLevelType w:val="hybridMultilevel"/>
    <w:tmpl w:val="094AC99E"/>
    <w:lvl w:ilvl="0" w:tplc="3A56564C">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523C09"/>
    <w:multiLevelType w:val="hybridMultilevel"/>
    <w:tmpl w:val="C750EAEA"/>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A37DD4"/>
    <w:multiLevelType w:val="hybridMultilevel"/>
    <w:tmpl w:val="DA048E5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6105D35"/>
    <w:multiLevelType w:val="hybridMultilevel"/>
    <w:tmpl w:val="F72AA568"/>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35E5CE1"/>
    <w:multiLevelType w:val="hybridMultilevel"/>
    <w:tmpl w:val="7B922048"/>
    <w:lvl w:ilvl="0" w:tplc="E1C606FC">
      <w:start w:val="1"/>
      <w:numFmt w:val="upperLetter"/>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7576822">
    <w:abstractNumId w:val="0"/>
  </w:num>
  <w:num w:numId="2" w16cid:durableId="943267540">
    <w:abstractNumId w:val="4"/>
  </w:num>
  <w:num w:numId="3" w16cid:durableId="1106078853">
    <w:abstractNumId w:val="1"/>
  </w:num>
  <w:num w:numId="4" w16cid:durableId="1439330587">
    <w:abstractNumId w:val="8"/>
  </w:num>
  <w:num w:numId="5" w16cid:durableId="918292393">
    <w:abstractNumId w:val="2"/>
  </w:num>
  <w:num w:numId="6" w16cid:durableId="895244042">
    <w:abstractNumId w:val="5"/>
  </w:num>
  <w:num w:numId="7" w16cid:durableId="1929608166">
    <w:abstractNumId w:val="6"/>
  </w:num>
  <w:num w:numId="8" w16cid:durableId="2076735101">
    <w:abstractNumId w:val="7"/>
  </w:num>
  <w:num w:numId="9" w16cid:durableId="16172524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95A"/>
    <w:rsid w:val="00016FCC"/>
    <w:rsid w:val="00060111"/>
    <w:rsid w:val="00067D64"/>
    <w:rsid w:val="000A1DAC"/>
    <w:rsid w:val="000B0ADE"/>
    <w:rsid w:val="000B0DFE"/>
    <w:rsid w:val="000B5838"/>
    <w:rsid w:val="000E3D02"/>
    <w:rsid w:val="000F4DBA"/>
    <w:rsid w:val="00127341"/>
    <w:rsid w:val="00146785"/>
    <w:rsid w:val="001646CE"/>
    <w:rsid w:val="0017752B"/>
    <w:rsid w:val="00190E7B"/>
    <w:rsid w:val="001B3035"/>
    <w:rsid w:val="001C5999"/>
    <w:rsid w:val="001F1776"/>
    <w:rsid w:val="001F2EB6"/>
    <w:rsid w:val="00206765"/>
    <w:rsid w:val="0025622E"/>
    <w:rsid w:val="0025708E"/>
    <w:rsid w:val="00262A32"/>
    <w:rsid w:val="0026308F"/>
    <w:rsid w:val="00267C3F"/>
    <w:rsid w:val="0027743C"/>
    <w:rsid w:val="002922B1"/>
    <w:rsid w:val="00294CB4"/>
    <w:rsid w:val="002E5A40"/>
    <w:rsid w:val="002E6B0E"/>
    <w:rsid w:val="002F66D1"/>
    <w:rsid w:val="00302217"/>
    <w:rsid w:val="003142C8"/>
    <w:rsid w:val="003567F9"/>
    <w:rsid w:val="0037357A"/>
    <w:rsid w:val="00392412"/>
    <w:rsid w:val="00397F9B"/>
    <w:rsid w:val="003B4EFB"/>
    <w:rsid w:val="003C5023"/>
    <w:rsid w:val="003D43B9"/>
    <w:rsid w:val="003E12E5"/>
    <w:rsid w:val="003F1FFA"/>
    <w:rsid w:val="004303BE"/>
    <w:rsid w:val="004330D1"/>
    <w:rsid w:val="0044008D"/>
    <w:rsid w:val="0045470F"/>
    <w:rsid w:val="00454D03"/>
    <w:rsid w:val="004A366B"/>
    <w:rsid w:val="004C33FB"/>
    <w:rsid w:val="004C4BBA"/>
    <w:rsid w:val="004F1B89"/>
    <w:rsid w:val="005003AC"/>
    <w:rsid w:val="00533A8B"/>
    <w:rsid w:val="005352AA"/>
    <w:rsid w:val="00541A1B"/>
    <w:rsid w:val="00555EDD"/>
    <w:rsid w:val="00563D0F"/>
    <w:rsid w:val="005866BC"/>
    <w:rsid w:val="005A210C"/>
    <w:rsid w:val="005D1D55"/>
    <w:rsid w:val="005D7094"/>
    <w:rsid w:val="0060195A"/>
    <w:rsid w:val="00624529"/>
    <w:rsid w:val="006442DF"/>
    <w:rsid w:val="0068148C"/>
    <w:rsid w:val="006C68E6"/>
    <w:rsid w:val="006F25D4"/>
    <w:rsid w:val="00716DC5"/>
    <w:rsid w:val="0074341D"/>
    <w:rsid w:val="007911FC"/>
    <w:rsid w:val="00792CF6"/>
    <w:rsid w:val="007B6951"/>
    <w:rsid w:val="007D0429"/>
    <w:rsid w:val="00801B87"/>
    <w:rsid w:val="00817C6C"/>
    <w:rsid w:val="008E578E"/>
    <w:rsid w:val="008F7A72"/>
    <w:rsid w:val="0091016A"/>
    <w:rsid w:val="009230C6"/>
    <w:rsid w:val="00975482"/>
    <w:rsid w:val="00997A3D"/>
    <w:rsid w:val="009A7D59"/>
    <w:rsid w:val="009B6086"/>
    <w:rsid w:val="009F277F"/>
    <w:rsid w:val="00A071AB"/>
    <w:rsid w:val="00A27934"/>
    <w:rsid w:val="00A528FB"/>
    <w:rsid w:val="00A97339"/>
    <w:rsid w:val="00AE1021"/>
    <w:rsid w:val="00AF48B9"/>
    <w:rsid w:val="00B4628C"/>
    <w:rsid w:val="00B673FB"/>
    <w:rsid w:val="00B70C6F"/>
    <w:rsid w:val="00B70E94"/>
    <w:rsid w:val="00BA1B53"/>
    <w:rsid w:val="00BB2490"/>
    <w:rsid w:val="00BC0A99"/>
    <w:rsid w:val="00BC0ECC"/>
    <w:rsid w:val="00BD7EBF"/>
    <w:rsid w:val="00C07815"/>
    <w:rsid w:val="00C1562F"/>
    <w:rsid w:val="00C32538"/>
    <w:rsid w:val="00C50387"/>
    <w:rsid w:val="00C65183"/>
    <w:rsid w:val="00C70D50"/>
    <w:rsid w:val="00C74CD9"/>
    <w:rsid w:val="00CA1A9B"/>
    <w:rsid w:val="00CE3577"/>
    <w:rsid w:val="00D0245C"/>
    <w:rsid w:val="00D07866"/>
    <w:rsid w:val="00D2706A"/>
    <w:rsid w:val="00D461B9"/>
    <w:rsid w:val="00D47E64"/>
    <w:rsid w:val="00D96CFE"/>
    <w:rsid w:val="00DB5DC0"/>
    <w:rsid w:val="00DB71F9"/>
    <w:rsid w:val="00DD0D2D"/>
    <w:rsid w:val="00DE1F0A"/>
    <w:rsid w:val="00DF58DF"/>
    <w:rsid w:val="00E34725"/>
    <w:rsid w:val="00E80B3E"/>
    <w:rsid w:val="00E9334A"/>
    <w:rsid w:val="00E94366"/>
    <w:rsid w:val="00EB27EA"/>
    <w:rsid w:val="00EC3A69"/>
    <w:rsid w:val="00ED14C5"/>
    <w:rsid w:val="00F13280"/>
    <w:rsid w:val="00F14438"/>
    <w:rsid w:val="00F239C4"/>
    <w:rsid w:val="00F365D5"/>
    <w:rsid w:val="00F5330B"/>
    <w:rsid w:val="00F722B8"/>
    <w:rsid w:val="00F80552"/>
    <w:rsid w:val="00FA5C5A"/>
    <w:rsid w:val="00FB1F8F"/>
    <w:rsid w:val="00FC3F5E"/>
    <w:rsid w:val="00FD47AE"/>
    <w:rsid w:val="00FE7B78"/>
    <w:rsid w:val="00FF15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B25CF"/>
  <w14:defaultImageDpi w14:val="32767"/>
  <w15:chartTrackingRefBased/>
  <w15:docId w15:val="{8B5C6ED1-0383-7F4F-BB5B-F9152A5DF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195A"/>
    <w:pPr>
      <w:tabs>
        <w:tab w:val="center" w:pos="4680"/>
        <w:tab w:val="right" w:pos="9360"/>
      </w:tabs>
    </w:pPr>
  </w:style>
  <w:style w:type="character" w:customStyle="1" w:styleId="HeaderChar">
    <w:name w:val="Header Char"/>
    <w:basedOn w:val="DefaultParagraphFont"/>
    <w:link w:val="Header"/>
    <w:uiPriority w:val="99"/>
    <w:rsid w:val="0060195A"/>
  </w:style>
  <w:style w:type="paragraph" w:styleId="Footer">
    <w:name w:val="footer"/>
    <w:basedOn w:val="Normal"/>
    <w:link w:val="FooterChar"/>
    <w:uiPriority w:val="99"/>
    <w:unhideWhenUsed/>
    <w:rsid w:val="0060195A"/>
    <w:pPr>
      <w:tabs>
        <w:tab w:val="center" w:pos="4680"/>
        <w:tab w:val="right" w:pos="9360"/>
      </w:tabs>
    </w:pPr>
  </w:style>
  <w:style w:type="character" w:customStyle="1" w:styleId="FooterChar">
    <w:name w:val="Footer Char"/>
    <w:basedOn w:val="DefaultParagraphFont"/>
    <w:link w:val="Footer"/>
    <w:uiPriority w:val="99"/>
    <w:rsid w:val="0060195A"/>
  </w:style>
  <w:style w:type="paragraph" w:styleId="Date">
    <w:name w:val="Date"/>
    <w:basedOn w:val="Normal"/>
    <w:next w:val="Normal"/>
    <w:link w:val="DateChar"/>
    <w:uiPriority w:val="99"/>
    <w:semiHidden/>
    <w:unhideWhenUsed/>
    <w:rsid w:val="0060195A"/>
  </w:style>
  <w:style w:type="character" w:customStyle="1" w:styleId="DateChar">
    <w:name w:val="Date Char"/>
    <w:basedOn w:val="DefaultParagraphFont"/>
    <w:link w:val="Date"/>
    <w:uiPriority w:val="99"/>
    <w:semiHidden/>
    <w:rsid w:val="0060195A"/>
  </w:style>
  <w:style w:type="paragraph" w:styleId="ListParagraph">
    <w:name w:val="List Paragraph"/>
    <w:basedOn w:val="Normal"/>
    <w:uiPriority w:val="34"/>
    <w:qFormat/>
    <w:rsid w:val="00BC0ECC"/>
    <w:pPr>
      <w:ind w:left="720"/>
      <w:contextualSpacing/>
    </w:pPr>
  </w:style>
  <w:style w:type="character" w:styleId="Hyperlink">
    <w:name w:val="Hyperlink"/>
    <w:basedOn w:val="DefaultParagraphFont"/>
    <w:uiPriority w:val="99"/>
    <w:unhideWhenUsed/>
    <w:rsid w:val="008E578E"/>
    <w:rPr>
      <w:color w:val="0563C1" w:themeColor="hyperlink"/>
      <w:u w:val="single"/>
    </w:rPr>
  </w:style>
  <w:style w:type="character" w:styleId="UnresolvedMention">
    <w:name w:val="Unresolved Mention"/>
    <w:basedOn w:val="DefaultParagraphFont"/>
    <w:uiPriority w:val="99"/>
    <w:rsid w:val="008E578E"/>
    <w:rPr>
      <w:color w:val="605E5C"/>
      <w:shd w:val="clear" w:color="auto" w:fill="E1DFDD"/>
    </w:rPr>
  </w:style>
  <w:style w:type="table" w:styleId="TableGrid">
    <w:name w:val="Table Grid"/>
    <w:basedOn w:val="TableNormal"/>
    <w:uiPriority w:val="39"/>
    <w:rsid w:val="00E347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86">
      <w:bodyDiv w:val="1"/>
      <w:marLeft w:val="0"/>
      <w:marRight w:val="0"/>
      <w:marTop w:val="0"/>
      <w:marBottom w:val="0"/>
      <w:divBdr>
        <w:top w:val="none" w:sz="0" w:space="0" w:color="auto"/>
        <w:left w:val="none" w:sz="0" w:space="0" w:color="auto"/>
        <w:bottom w:val="none" w:sz="0" w:space="0" w:color="auto"/>
        <w:right w:val="none" w:sz="0" w:space="0" w:color="auto"/>
      </w:divBdr>
    </w:div>
    <w:div w:id="185606910">
      <w:bodyDiv w:val="1"/>
      <w:marLeft w:val="0"/>
      <w:marRight w:val="0"/>
      <w:marTop w:val="0"/>
      <w:marBottom w:val="0"/>
      <w:divBdr>
        <w:top w:val="none" w:sz="0" w:space="0" w:color="auto"/>
        <w:left w:val="none" w:sz="0" w:space="0" w:color="auto"/>
        <w:bottom w:val="none" w:sz="0" w:space="0" w:color="auto"/>
        <w:right w:val="none" w:sz="0" w:space="0" w:color="auto"/>
      </w:divBdr>
    </w:div>
    <w:div w:id="250627257">
      <w:bodyDiv w:val="1"/>
      <w:marLeft w:val="0"/>
      <w:marRight w:val="0"/>
      <w:marTop w:val="0"/>
      <w:marBottom w:val="0"/>
      <w:divBdr>
        <w:top w:val="none" w:sz="0" w:space="0" w:color="auto"/>
        <w:left w:val="none" w:sz="0" w:space="0" w:color="auto"/>
        <w:bottom w:val="none" w:sz="0" w:space="0" w:color="auto"/>
        <w:right w:val="none" w:sz="0" w:space="0" w:color="auto"/>
      </w:divBdr>
    </w:div>
    <w:div w:id="264919965">
      <w:bodyDiv w:val="1"/>
      <w:marLeft w:val="0"/>
      <w:marRight w:val="0"/>
      <w:marTop w:val="0"/>
      <w:marBottom w:val="0"/>
      <w:divBdr>
        <w:top w:val="none" w:sz="0" w:space="0" w:color="auto"/>
        <w:left w:val="none" w:sz="0" w:space="0" w:color="auto"/>
        <w:bottom w:val="none" w:sz="0" w:space="0" w:color="auto"/>
        <w:right w:val="none" w:sz="0" w:space="0" w:color="auto"/>
      </w:divBdr>
    </w:div>
    <w:div w:id="309485497">
      <w:bodyDiv w:val="1"/>
      <w:marLeft w:val="0"/>
      <w:marRight w:val="0"/>
      <w:marTop w:val="0"/>
      <w:marBottom w:val="0"/>
      <w:divBdr>
        <w:top w:val="none" w:sz="0" w:space="0" w:color="auto"/>
        <w:left w:val="none" w:sz="0" w:space="0" w:color="auto"/>
        <w:bottom w:val="none" w:sz="0" w:space="0" w:color="auto"/>
        <w:right w:val="none" w:sz="0" w:space="0" w:color="auto"/>
      </w:divBdr>
    </w:div>
    <w:div w:id="422801692">
      <w:bodyDiv w:val="1"/>
      <w:marLeft w:val="0"/>
      <w:marRight w:val="0"/>
      <w:marTop w:val="0"/>
      <w:marBottom w:val="0"/>
      <w:divBdr>
        <w:top w:val="none" w:sz="0" w:space="0" w:color="auto"/>
        <w:left w:val="none" w:sz="0" w:space="0" w:color="auto"/>
        <w:bottom w:val="none" w:sz="0" w:space="0" w:color="auto"/>
        <w:right w:val="none" w:sz="0" w:space="0" w:color="auto"/>
      </w:divBdr>
    </w:div>
    <w:div w:id="458695149">
      <w:bodyDiv w:val="1"/>
      <w:marLeft w:val="0"/>
      <w:marRight w:val="0"/>
      <w:marTop w:val="0"/>
      <w:marBottom w:val="0"/>
      <w:divBdr>
        <w:top w:val="none" w:sz="0" w:space="0" w:color="auto"/>
        <w:left w:val="none" w:sz="0" w:space="0" w:color="auto"/>
        <w:bottom w:val="none" w:sz="0" w:space="0" w:color="auto"/>
        <w:right w:val="none" w:sz="0" w:space="0" w:color="auto"/>
      </w:divBdr>
    </w:div>
    <w:div w:id="512454380">
      <w:bodyDiv w:val="1"/>
      <w:marLeft w:val="0"/>
      <w:marRight w:val="0"/>
      <w:marTop w:val="0"/>
      <w:marBottom w:val="0"/>
      <w:divBdr>
        <w:top w:val="none" w:sz="0" w:space="0" w:color="auto"/>
        <w:left w:val="none" w:sz="0" w:space="0" w:color="auto"/>
        <w:bottom w:val="none" w:sz="0" w:space="0" w:color="auto"/>
        <w:right w:val="none" w:sz="0" w:space="0" w:color="auto"/>
      </w:divBdr>
    </w:div>
    <w:div w:id="546797459">
      <w:bodyDiv w:val="1"/>
      <w:marLeft w:val="0"/>
      <w:marRight w:val="0"/>
      <w:marTop w:val="0"/>
      <w:marBottom w:val="0"/>
      <w:divBdr>
        <w:top w:val="none" w:sz="0" w:space="0" w:color="auto"/>
        <w:left w:val="none" w:sz="0" w:space="0" w:color="auto"/>
        <w:bottom w:val="none" w:sz="0" w:space="0" w:color="auto"/>
        <w:right w:val="none" w:sz="0" w:space="0" w:color="auto"/>
      </w:divBdr>
    </w:div>
    <w:div w:id="590554574">
      <w:bodyDiv w:val="1"/>
      <w:marLeft w:val="0"/>
      <w:marRight w:val="0"/>
      <w:marTop w:val="0"/>
      <w:marBottom w:val="0"/>
      <w:divBdr>
        <w:top w:val="none" w:sz="0" w:space="0" w:color="auto"/>
        <w:left w:val="none" w:sz="0" w:space="0" w:color="auto"/>
        <w:bottom w:val="none" w:sz="0" w:space="0" w:color="auto"/>
        <w:right w:val="none" w:sz="0" w:space="0" w:color="auto"/>
      </w:divBdr>
    </w:div>
    <w:div w:id="630132700">
      <w:bodyDiv w:val="1"/>
      <w:marLeft w:val="0"/>
      <w:marRight w:val="0"/>
      <w:marTop w:val="0"/>
      <w:marBottom w:val="0"/>
      <w:divBdr>
        <w:top w:val="none" w:sz="0" w:space="0" w:color="auto"/>
        <w:left w:val="none" w:sz="0" w:space="0" w:color="auto"/>
        <w:bottom w:val="none" w:sz="0" w:space="0" w:color="auto"/>
        <w:right w:val="none" w:sz="0" w:space="0" w:color="auto"/>
      </w:divBdr>
    </w:div>
    <w:div w:id="709574992">
      <w:bodyDiv w:val="1"/>
      <w:marLeft w:val="0"/>
      <w:marRight w:val="0"/>
      <w:marTop w:val="0"/>
      <w:marBottom w:val="0"/>
      <w:divBdr>
        <w:top w:val="none" w:sz="0" w:space="0" w:color="auto"/>
        <w:left w:val="none" w:sz="0" w:space="0" w:color="auto"/>
        <w:bottom w:val="none" w:sz="0" w:space="0" w:color="auto"/>
        <w:right w:val="none" w:sz="0" w:space="0" w:color="auto"/>
      </w:divBdr>
    </w:div>
    <w:div w:id="802431152">
      <w:bodyDiv w:val="1"/>
      <w:marLeft w:val="0"/>
      <w:marRight w:val="0"/>
      <w:marTop w:val="0"/>
      <w:marBottom w:val="0"/>
      <w:divBdr>
        <w:top w:val="none" w:sz="0" w:space="0" w:color="auto"/>
        <w:left w:val="none" w:sz="0" w:space="0" w:color="auto"/>
        <w:bottom w:val="none" w:sz="0" w:space="0" w:color="auto"/>
        <w:right w:val="none" w:sz="0" w:space="0" w:color="auto"/>
      </w:divBdr>
    </w:div>
    <w:div w:id="823475689">
      <w:bodyDiv w:val="1"/>
      <w:marLeft w:val="0"/>
      <w:marRight w:val="0"/>
      <w:marTop w:val="0"/>
      <w:marBottom w:val="0"/>
      <w:divBdr>
        <w:top w:val="none" w:sz="0" w:space="0" w:color="auto"/>
        <w:left w:val="none" w:sz="0" w:space="0" w:color="auto"/>
        <w:bottom w:val="none" w:sz="0" w:space="0" w:color="auto"/>
        <w:right w:val="none" w:sz="0" w:space="0" w:color="auto"/>
      </w:divBdr>
    </w:div>
    <w:div w:id="834145789">
      <w:bodyDiv w:val="1"/>
      <w:marLeft w:val="0"/>
      <w:marRight w:val="0"/>
      <w:marTop w:val="0"/>
      <w:marBottom w:val="0"/>
      <w:divBdr>
        <w:top w:val="none" w:sz="0" w:space="0" w:color="auto"/>
        <w:left w:val="none" w:sz="0" w:space="0" w:color="auto"/>
        <w:bottom w:val="none" w:sz="0" w:space="0" w:color="auto"/>
        <w:right w:val="none" w:sz="0" w:space="0" w:color="auto"/>
      </w:divBdr>
    </w:div>
    <w:div w:id="902830733">
      <w:bodyDiv w:val="1"/>
      <w:marLeft w:val="0"/>
      <w:marRight w:val="0"/>
      <w:marTop w:val="0"/>
      <w:marBottom w:val="0"/>
      <w:divBdr>
        <w:top w:val="none" w:sz="0" w:space="0" w:color="auto"/>
        <w:left w:val="none" w:sz="0" w:space="0" w:color="auto"/>
        <w:bottom w:val="none" w:sz="0" w:space="0" w:color="auto"/>
        <w:right w:val="none" w:sz="0" w:space="0" w:color="auto"/>
      </w:divBdr>
    </w:div>
    <w:div w:id="1162114503">
      <w:bodyDiv w:val="1"/>
      <w:marLeft w:val="0"/>
      <w:marRight w:val="0"/>
      <w:marTop w:val="0"/>
      <w:marBottom w:val="0"/>
      <w:divBdr>
        <w:top w:val="none" w:sz="0" w:space="0" w:color="auto"/>
        <w:left w:val="none" w:sz="0" w:space="0" w:color="auto"/>
        <w:bottom w:val="none" w:sz="0" w:space="0" w:color="auto"/>
        <w:right w:val="none" w:sz="0" w:space="0" w:color="auto"/>
      </w:divBdr>
    </w:div>
    <w:div w:id="1241599263">
      <w:bodyDiv w:val="1"/>
      <w:marLeft w:val="0"/>
      <w:marRight w:val="0"/>
      <w:marTop w:val="0"/>
      <w:marBottom w:val="0"/>
      <w:divBdr>
        <w:top w:val="none" w:sz="0" w:space="0" w:color="auto"/>
        <w:left w:val="none" w:sz="0" w:space="0" w:color="auto"/>
        <w:bottom w:val="none" w:sz="0" w:space="0" w:color="auto"/>
        <w:right w:val="none" w:sz="0" w:space="0" w:color="auto"/>
      </w:divBdr>
    </w:div>
    <w:div w:id="1297639460">
      <w:bodyDiv w:val="1"/>
      <w:marLeft w:val="0"/>
      <w:marRight w:val="0"/>
      <w:marTop w:val="0"/>
      <w:marBottom w:val="0"/>
      <w:divBdr>
        <w:top w:val="none" w:sz="0" w:space="0" w:color="auto"/>
        <w:left w:val="none" w:sz="0" w:space="0" w:color="auto"/>
        <w:bottom w:val="none" w:sz="0" w:space="0" w:color="auto"/>
        <w:right w:val="none" w:sz="0" w:space="0" w:color="auto"/>
      </w:divBdr>
    </w:div>
    <w:div w:id="1332950881">
      <w:bodyDiv w:val="1"/>
      <w:marLeft w:val="0"/>
      <w:marRight w:val="0"/>
      <w:marTop w:val="0"/>
      <w:marBottom w:val="0"/>
      <w:divBdr>
        <w:top w:val="none" w:sz="0" w:space="0" w:color="auto"/>
        <w:left w:val="none" w:sz="0" w:space="0" w:color="auto"/>
        <w:bottom w:val="none" w:sz="0" w:space="0" w:color="auto"/>
        <w:right w:val="none" w:sz="0" w:space="0" w:color="auto"/>
      </w:divBdr>
    </w:div>
    <w:div w:id="1401908422">
      <w:bodyDiv w:val="1"/>
      <w:marLeft w:val="0"/>
      <w:marRight w:val="0"/>
      <w:marTop w:val="0"/>
      <w:marBottom w:val="0"/>
      <w:divBdr>
        <w:top w:val="none" w:sz="0" w:space="0" w:color="auto"/>
        <w:left w:val="none" w:sz="0" w:space="0" w:color="auto"/>
        <w:bottom w:val="none" w:sz="0" w:space="0" w:color="auto"/>
        <w:right w:val="none" w:sz="0" w:space="0" w:color="auto"/>
      </w:divBdr>
    </w:div>
    <w:div w:id="1612587765">
      <w:bodyDiv w:val="1"/>
      <w:marLeft w:val="0"/>
      <w:marRight w:val="0"/>
      <w:marTop w:val="0"/>
      <w:marBottom w:val="0"/>
      <w:divBdr>
        <w:top w:val="none" w:sz="0" w:space="0" w:color="auto"/>
        <w:left w:val="none" w:sz="0" w:space="0" w:color="auto"/>
        <w:bottom w:val="none" w:sz="0" w:space="0" w:color="auto"/>
        <w:right w:val="none" w:sz="0" w:space="0" w:color="auto"/>
      </w:divBdr>
    </w:div>
    <w:div w:id="1734158663">
      <w:bodyDiv w:val="1"/>
      <w:marLeft w:val="0"/>
      <w:marRight w:val="0"/>
      <w:marTop w:val="0"/>
      <w:marBottom w:val="0"/>
      <w:divBdr>
        <w:top w:val="none" w:sz="0" w:space="0" w:color="auto"/>
        <w:left w:val="none" w:sz="0" w:space="0" w:color="auto"/>
        <w:bottom w:val="none" w:sz="0" w:space="0" w:color="auto"/>
        <w:right w:val="none" w:sz="0" w:space="0" w:color="auto"/>
      </w:divBdr>
    </w:div>
    <w:div w:id="1789275052">
      <w:bodyDiv w:val="1"/>
      <w:marLeft w:val="0"/>
      <w:marRight w:val="0"/>
      <w:marTop w:val="0"/>
      <w:marBottom w:val="0"/>
      <w:divBdr>
        <w:top w:val="none" w:sz="0" w:space="0" w:color="auto"/>
        <w:left w:val="none" w:sz="0" w:space="0" w:color="auto"/>
        <w:bottom w:val="none" w:sz="0" w:space="0" w:color="auto"/>
        <w:right w:val="none" w:sz="0" w:space="0" w:color="auto"/>
      </w:divBdr>
    </w:div>
    <w:div w:id="2125922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3</Pages>
  <Words>1076</Words>
  <Characters>6354</Characters>
  <Application>Microsoft Office Word</Application>
  <DocSecurity>0</DocSecurity>
  <Lines>138</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Weng</dc:creator>
  <cp:keywords/>
  <dc:description/>
  <cp:lastModifiedBy>Jonathan Weng</cp:lastModifiedBy>
  <cp:revision>113</cp:revision>
  <cp:lastPrinted>2018-06-24T18:06:00Z</cp:lastPrinted>
  <dcterms:created xsi:type="dcterms:W3CDTF">2018-06-23T06:54:00Z</dcterms:created>
  <dcterms:modified xsi:type="dcterms:W3CDTF">2025-09-06T10:35:00Z</dcterms:modified>
</cp:coreProperties>
</file>