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3C5DDE" w14:textId="080CE1AE" w:rsidR="009120B8" w:rsidRDefault="00F92AC5">
      <w:r>
        <w:t>Canonical example results:</w:t>
      </w:r>
    </w:p>
    <w:p w14:paraId="1D148301" w14:textId="77777777" w:rsidR="00F92AC5" w:rsidRPr="00F92AC5" w:rsidRDefault="00F92AC5" w:rsidP="00F92AC5">
      <w:pPr>
        <w:rPr>
          <w:b/>
          <w:bCs/>
        </w:rPr>
      </w:pPr>
      <w:r w:rsidRPr="00F92AC5">
        <w:rPr>
          <w:b/>
          <w:bCs/>
        </w:rPr>
        <w:t>1. ODP case</w:t>
      </w:r>
    </w:p>
    <w:p w14:paraId="36F28A64" w14:textId="77777777" w:rsidR="00F92AC5" w:rsidRPr="00F92AC5" w:rsidRDefault="00F92AC5" w:rsidP="00F92AC5">
      <w:r w:rsidRPr="00F92AC5">
        <w:rPr>
          <w:b/>
          <w:bCs/>
        </w:rPr>
        <w:t>Question</w:t>
      </w:r>
      <w:r w:rsidRPr="00F92AC5">
        <w:br/>
        <w:t>Based on NIST SP 800-53, what password length is required?</w:t>
      </w:r>
    </w:p>
    <w:p w14:paraId="11B3EDAE" w14:textId="77777777" w:rsidR="00F92AC5" w:rsidRPr="00F92AC5" w:rsidRDefault="00F92AC5" w:rsidP="00F92AC5">
      <w:proofErr w:type="spellStart"/>
      <w:r w:rsidRPr="00F92AC5">
        <w:rPr>
          <w:b/>
          <w:bCs/>
        </w:rPr>
        <w:t>ComplianceGPT</w:t>
      </w:r>
      <w:proofErr w:type="spellEnd"/>
      <w:r w:rsidRPr="00F92AC5">
        <w:br/>
        <w:t>Status: PARAMS_REQUIRED</w:t>
      </w:r>
      <w:r w:rsidRPr="00F92AC5">
        <w:br/>
        <w:t>Primary citation: ia-5.1_</w:t>
      </w:r>
      <w:proofErr w:type="gramStart"/>
      <w:r w:rsidRPr="00F92AC5">
        <w:t>smt.e</w:t>
      </w:r>
      <w:proofErr w:type="gramEnd"/>
    </w:p>
    <w:p w14:paraId="3EB1ED66" w14:textId="77777777" w:rsidR="00F92AC5" w:rsidRPr="00F92AC5" w:rsidRDefault="00F92AC5" w:rsidP="00F92AC5">
      <w:r w:rsidRPr="00F92AC5">
        <w:t>Changing or refreshing authenticators {{ insert: param, ia-05_odp.01 }} or when {{ insert: param, ia-05_odp.02 }} occur;</w:t>
      </w:r>
      <w:r w:rsidRPr="00F92AC5">
        <w:br/>
      </w:r>
      <w:r w:rsidRPr="00F92AC5">
        <w:br/>
        <w:t xml:space="preserve">Manage system authenticators by: a. Verifying, as part of the initial authenticator distribution, the identity of the individual, group, role, service, or device receiving the authenticator; b. Establishing initial authenticator content for any authenticators issued by the organization; c. Ensuring that authenticators have sufficient strength of mechanism for their intended use; d. Establishing and implementing administrative procedures for initial authenticator distribution, for lost or compromised or damaged authenticators, and for revoking authenticators; e. Changing default authenticators prior to first use; f. Changing or refreshing authenticators {{ insert: param, ia-05_odp.01 }} or when {{ insert: param, ia-05_odp.02 }} occur; g. Protecting authenticator content from unauthorized disclosure and modification; h. Requiring individuals to take, and having devices implement, specific controls to protect authenticators; and </w:t>
      </w:r>
      <w:proofErr w:type="spellStart"/>
      <w:r w:rsidRPr="00F92AC5">
        <w:t>i</w:t>
      </w:r>
      <w:proofErr w:type="spellEnd"/>
      <w:r w:rsidRPr="00F92AC5">
        <w:t>. Changing authenticators for group or role accounts when membership to those accounts changes.</w:t>
      </w:r>
      <w:r w:rsidRPr="00F92AC5">
        <w:br/>
      </w:r>
      <w:r w:rsidRPr="00F92AC5">
        <w:br/>
        <w:t>Require immediate selection of a new password upon account recovery;</w:t>
      </w:r>
    </w:p>
    <w:p w14:paraId="4AED3CF1" w14:textId="77777777" w:rsidR="00F92AC5" w:rsidRPr="00F92AC5" w:rsidRDefault="00F92AC5" w:rsidP="00F92AC5">
      <w:r w:rsidRPr="00F92AC5">
        <w:rPr>
          <w:b/>
          <w:bCs/>
        </w:rPr>
        <w:t xml:space="preserve">Naked </w:t>
      </w:r>
      <w:proofErr w:type="spellStart"/>
      <w:r w:rsidRPr="00F92AC5">
        <w:rPr>
          <w:b/>
          <w:bCs/>
        </w:rPr>
        <w:t>Qwen</w:t>
      </w:r>
      <w:proofErr w:type="spellEnd"/>
    </w:p>
    <w:p w14:paraId="0A47D00E" w14:textId="77777777" w:rsidR="00F92AC5" w:rsidRPr="00F92AC5" w:rsidRDefault="00F92AC5" w:rsidP="00F92AC5">
      <w:r w:rsidRPr="00F92AC5">
        <w:t>According to NIST Special Publication (SP) 800-53, the specific requirements for password length can vary depending on the security category and the system's classification. However, as of the latest guidelines, NIST recommends that passwords should be at least 8 characters long, but longer passwords are generally preferred.</w:t>
      </w:r>
      <w:r w:rsidRPr="00F92AC5">
        <w:br/>
      </w:r>
      <w:r w:rsidRPr="00F92AC5">
        <w:br/>
        <w:t>NIST SP 800-63B, which provides guidelines for authentication and password management, states that:</w:t>
      </w:r>
      <w:r w:rsidRPr="00F92AC5">
        <w:br/>
      </w:r>
      <w:r w:rsidRPr="00F92AC5">
        <w:br/>
        <w:t>- Passwords should be at least 8 characters in length.</w:t>
      </w:r>
      <w:r w:rsidRPr="00F92AC5">
        <w:br/>
        <w:t>- Longer passwords provide better security.</w:t>
      </w:r>
      <w:r w:rsidRPr="00F92AC5">
        <w:br/>
      </w:r>
      <w:r w:rsidRPr="00F92AC5">
        <w:lastRenderedPageBreak/>
        <w:t>- The use of passphrases is encouraged over shorter passwords with mixed character types.</w:t>
      </w:r>
      <w:r w:rsidRPr="00F92AC5">
        <w:br/>
      </w:r>
      <w:r w:rsidRPr="00F92AC5">
        <w:br/>
        <w:t>It's important to note that while these are general recommendations, the specific requirements for your organization may differ based on your security policies and the risk assessment of your environment. Always refer to the most current version of NIST SP 800-53 and other relevant NIST publications for the most accurate and up-to-date guidance.</w:t>
      </w:r>
    </w:p>
    <w:p w14:paraId="00056F26" w14:textId="77777777" w:rsidR="00F92AC5" w:rsidRPr="00F92AC5" w:rsidRDefault="00FC5A23" w:rsidP="00F92AC5">
      <w:r w:rsidRPr="00F92AC5">
        <w:rPr>
          <w:noProof/>
        </w:rPr>
        <w:pict w14:anchorId="4442EA35">
          <v:rect id="_x0000_i1026" alt="" style="width:468pt;height:.05pt;mso-width-percent:0;mso-height-percent:0;mso-width-percent:0;mso-height-percent:0" o:hralign="center" o:hrstd="t" o:hr="t" fillcolor="#a0a0a0" stroked="f"/>
        </w:pict>
      </w:r>
    </w:p>
    <w:p w14:paraId="6B85B1E9" w14:textId="77777777" w:rsidR="00F92AC5" w:rsidRPr="00F92AC5" w:rsidRDefault="00F92AC5" w:rsidP="00F92AC5">
      <w:pPr>
        <w:rPr>
          <w:b/>
          <w:bCs/>
        </w:rPr>
      </w:pPr>
      <w:r w:rsidRPr="00F92AC5">
        <w:rPr>
          <w:b/>
          <w:bCs/>
        </w:rPr>
        <w:t>2. Language-mismatch case</w:t>
      </w:r>
    </w:p>
    <w:p w14:paraId="03071ED4" w14:textId="77777777" w:rsidR="00F92AC5" w:rsidRPr="00F92AC5" w:rsidRDefault="00F92AC5" w:rsidP="00F92AC5">
      <w:r w:rsidRPr="00F92AC5">
        <w:rPr>
          <w:b/>
          <w:bCs/>
        </w:rPr>
        <w:t>Question</w:t>
      </w:r>
      <w:r w:rsidRPr="00F92AC5">
        <w:br/>
        <w:t>Do we need MFA for admins under NIST SP 800-53?</w:t>
      </w:r>
    </w:p>
    <w:p w14:paraId="43364A90" w14:textId="77777777" w:rsidR="00F92AC5" w:rsidRPr="00F92AC5" w:rsidRDefault="00F92AC5" w:rsidP="00F92AC5">
      <w:proofErr w:type="spellStart"/>
      <w:r w:rsidRPr="00F92AC5">
        <w:rPr>
          <w:b/>
          <w:bCs/>
        </w:rPr>
        <w:t>ComplianceGPT</w:t>
      </w:r>
      <w:proofErr w:type="spellEnd"/>
      <w:r w:rsidRPr="00F92AC5">
        <w:br/>
        <w:t>Status: OK</w:t>
      </w:r>
      <w:r w:rsidRPr="00F92AC5">
        <w:br/>
        <w:t>Primary citation: ia-2.1_smt</w:t>
      </w:r>
    </w:p>
    <w:p w14:paraId="14D73BDA" w14:textId="77777777" w:rsidR="00F92AC5" w:rsidRPr="00F92AC5" w:rsidRDefault="00F92AC5" w:rsidP="00F92AC5">
      <w:r w:rsidRPr="00F92AC5">
        <w:t>Implement multi-factor authentication for access to privileged accounts.</w:t>
      </w:r>
    </w:p>
    <w:p w14:paraId="201FD3E4" w14:textId="77777777" w:rsidR="00F92AC5" w:rsidRPr="00F92AC5" w:rsidRDefault="00F92AC5" w:rsidP="00F92AC5">
      <w:r w:rsidRPr="00F92AC5">
        <w:rPr>
          <w:b/>
          <w:bCs/>
        </w:rPr>
        <w:t xml:space="preserve">Naked </w:t>
      </w:r>
      <w:proofErr w:type="spellStart"/>
      <w:r w:rsidRPr="00F92AC5">
        <w:rPr>
          <w:b/>
          <w:bCs/>
        </w:rPr>
        <w:t>Qwen</w:t>
      </w:r>
      <w:proofErr w:type="spellEnd"/>
    </w:p>
    <w:p w14:paraId="0010A66D" w14:textId="77777777" w:rsidR="00F92AC5" w:rsidRPr="00F92AC5" w:rsidRDefault="00F92AC5" w:rsidP="00F92AC5">
      <w:r w:rsidRPr="00F92AC5">
        <w:t>Under the NIST Special Publication (SP) 800-53, Multi-Factor Authentication (MFA) is recommended for various security controls to enhance the security posture of an organization. While NIST SP 800-53 does not explicitly mandate MFA for all administrative accounts, it provides guidelines and recommendations that can be interpreted to include MFA for administrators.</w:t>
      </w:r>
      <w:r w:rsidRPr="00F92AC5">
        <w:br/>
      </w:r>
      <w:r w:rsidRPr="00F92AC5">
        <w:br/>
        <w:t>### Key Recommendations from NIST SP 800-53:</w:t>
      </w:r>
      <w:r w:rsidRPr="00F92AC5">
        <w:br/>
      </w:r>
      <w:r w:rsidRPr="00F92AC5">
        <w:br/>
        <w:t>1. **AC-2 Access Control**: This control area includes recommendations for implementing access controls, which can be interpreted to include MFA as a method to strengthen authentication.</w:t>
      </w:r>
      <w:r w:rsidRPr="00F92AC5">
        <w:br/>
      </w:r>
      <w:r w:rsidRPr="00F92AC5">
        <w:br/>
        <w:t>2. **IA-3 Identity and Access Management**: This control area covers identity management and access control policies, which can also be interpreted to include the use of MFA to protect administrative accounts.</w:t>
      </w:r>
      <w:r w:rsidRPr="00F92AC5">
        <w:br/>
      </w:r>
      <w:r w:rsidRPr="00F92AC5">
        <w:br/>
        <w:t>3. **CM-6 Configuration Management**: This control area includes recommendations for managing system configurations, which can be extended to include MFA as part of secure configuration practices.</w:t>
      </w:r>
      <w:r w:rsidRPr="00F92AC5">
        <w:br/>
      </w:r>
      <w:r w:rsidRPr="00F92AC5">
        <w:lastRenderedPageBreak/>
        <w:br/>
        <w:t>4. **SC-22 Security Assessments**: This control area involves conducting security assessments, which can include evaluating the effectiveness of MFA in protecting administrative accounts.</w:t>
      </w:r>
      <w:r w:rsidRPr="00F92AC5">
        <w:br/>
      </w:r>
      <w:r w:rsidRPr="00F92AC5">
        <w:br/>
        <w:t>### Best Practices:</w:t>
      </w:r>
      <w:r w:rsidRPr="00F92AC5">
        <w:br/>
      </w:r>
      <w:r w:rsidRPr="00F92AC5">
        <w:br/>
        <w:t>- **Implement MFA for Administrative Accounts**: Given the high risk associated with administrative accounts, implementing MFA is a best practice to reduce the risk of unauthorized access.</w:t>
      </w:r>
      <w:r w:rsidRPr="00F92AC5">
        <w:br/>
        <w:t xml:space="preserve">  </w:t>
      </w:r>
      <w:r w:rsidRPr="00F92AC5">
        <w:br/>
        <w:t>- **Comprehensive Security Posture**: NIST SP 800-53 emphasizes a comprehensive security posture, which includes multiple layers of defense. MFA is one such layer that can significantly enhance security.</w:t>
      </w:r>
      <w:r w:rsidRPr="00F92AC5">
        <w:br/>
      </w:r>
      <w:r w:rsidRPr="00F92AC5">
        <w:br/>
        <w:t>- **Risk-Based Approach**: Organizations should adopt a risk-based approach to determine where MFA is most critical. High-risk environments or systems may require MFA for all administrative accounts.</w:t>
      </w:r>
      <w:r w:rsidRPr="00F92AC5">
        <w:br/>
      </w:r>
      <w:r w:rsidRPr="00F92AC5">
        <w:br/>
        <w:t>### Conclusion:</w:t>
      </w:r>
      <w:r w:rsidRPr="00F92AC5">
        <w:br/>
      </w:r>
      <w:r w:rsidRPr="00F92AC5">
        <w:br/>
        <w:t>While NIST SP 800-53 does not explicitly state that MFA must be used for all administrative accounts, the overall guidance and best</w:t>
      </w:r>
    </w:p>
    <w:p w14:paraId="19CD59D9" w14:textId="77777777" w:rsidR="00F92AC5" w:rsidRPr="00F92AC5" w:rsidRDefault="00FC5A23" w:rsidP="00F92AC5">
      <w:r w:rsidRPr="00F92AC5">
        <w:rPr>
          <w:noProof/>
        </w:rPr>
        <w:pict w14:anchorId="561FCD51">
          <v:rect id="_x0000_i1025" alt="" style="width:468pt;height:.05pt;mso-width-percent:0;mso-height-percent:0;mso-width-percent:0;mso-height-percent:0" o:hralign="center" o:hrstd="t" o:hr="t" fillcolor="#a0a0a0" stroked="f"/>
        </w:pict>
      </w:r>
    </w:p>
    <w:p w14:paraId="75FCA0CA" w14:textId="77777777" w:rsidR="00F92AC5" w:rsidRPr="00F92AC5" w:rsidRDefault="00F92AC5" w:rsidP="00F92AC5">
      <w:pPr>
        <w:rPr>
          <w:b/>
          <w:bCs/>
        </w:rPr>
      </w:pPr>
      <w:r w:rsidRPr="00F92AC5">
        <w:rPr>
          <w:b/>
          <w:bCs/>
        </w:rPr>
        <w:t>3. Post-hoc citation case</w:t>
      </w:r>
    </w:p>
    <w:p w14:paraId="77B14D66" w14:textId="77777777" w:rsidR="00F92AC5" w:rsidRPr="00F92AC5" w:rsidRDefault="00F92AC5" w:rsidP="00F92AC5">
      <w:r w:rsidRPr="00F92AC5">
        <w:rPr>
          <w:b/>
          <w:bCs/>
        </w:rPr>
        <w:t>Question</w:t>
      </w:r>
      <w:r w:rsidRPr="00F92AC5">
        <w:br/>
        <w:t>Which NIST SP 800-53 control says privileged users need MFA? Please answer with the citation.</w:t>
      </w:r>
    </w:p>
    <w:p w14:paraId="67F33EF5" w14:textId="77777777" w:rsidR="00F92AC5" w:rsidRPr="00F92AC5" w:rsidRDefault="00F92AC5" w:rsidP="00F92AC5">
      <w:proofErr w:type="spellStart"/>
      <w:r w:rsidRPr="00F92AC5">
        <w:rPr>
          <w:b/>
          <w:bCs/>
        </w:rPr>
        <w:t>ComplianceGPT</w:t>
      </w:r>
      <w:proofErr w:type="spellEnd"/>
      <w:r w:rsidRPr="00F92AC5">
        <w:br/>
        <w:t>Status: OK</w:t>
      </w:r>
      <w:r w:rsidRPr="00F92AC5">
        <w:br/>
        <w:t>Primary citation: ia-2.1_smt</w:t>
      </w:r>
    </w:p>
    <w:p w14:paraId="79C33569" w14:textId="77777777" w:rsidR="00F92AC5" w:rsidRPr="00F92AC5" w:rsidRDefault="00F92AC5" w:rsidP="00F92AC5">
      <w:r w:rsidRPr="00F92AC5">
        <w:t>Implement multi-factor authentication for access to privileged accounts.</w:t>
      </w:r>
    </w:p>
    <w:p w14:paraId="50E4F960" w14:textId="77777777" w:rsidR="00F92AC5" w:rsidRPr="00F92AC5" w:rsidRDefault="00F92AC5" w:rsidP="00F92AC5">
      <w:r w:rsidRPr="00F92AC5">
        <w:rPr>
          <w:b/>
          <w:bCs/>
        </w:rPr>
        <w:t xml:space="preserve">Naked </w:t>
      </w:r>
      <w:proofErr w:type="spellStart"/>
      <w:r w:rsidRPr="00F92AC5">
        <w:rPr>
          <w:b/>
          <w:bCs/>
        </w:rPr>
        <w:t>Qwen</w:t>
      </w:r>
      <w:proofErr w:type="spellEnd"/>
    </w:p>
    <w:p w14:paraId="7B3FB801" w14:textId="77777777" w:rsidR="00F92AC5" w:rsidRPr="00F92AC5" w:rsidRDefault="00F92AC5" w:rsidP="00F92AC5">
      <w:r w:rsidRPr="00F92AC5">
        <w:t xml:space="preserve">The NIST Special Publication 800-53 revision 4 (SP 800-53 Rev. 4) does not explicitly state that privileged users need Multi-Factor Authentication (MFA) in a single control. However, it </w:t>
      </w:r>
      <w:r w:rsidRPr="00F92AC5">
        <w:lastRenderedPageBreak/>
        <w:t>provides several controls that can be interpreted to require or recommend MFA for privileged users. One such control is:</w:t>
      </w:r>
      <w:r w:rsidRPr="00F92AC5">
        <w:br/>
      </w:r>
      <w:r w:rsidRPr="00F92AC5">
        <w:br/>
        <w:t>- **CM-7 (Rev. 4): Use of Multi-Factor Authentication**: This control recommends the use of multi-factor authentication for system access. While it does not specifically mention privileged users, its application can be extended to include them.</w:t>
      </w:r>
      <w:r w:rsidRPr="00F92AC5">
        <w:br/>
      </w:r>
      <w:r w:rsidRPr="00F92AC5">
        <w:br/>
        <w:t>Additionally, there are other controls that, when applied to privileged accounts, can imply the need for MFA:</w:t>
      </w:r>
      <w:r w:rsidRPr="00F92AC5">
        <w:br/>
      </w:r>
      <w:r w:rsidRPr="00F92AC5">
        <w:br/>
        <w:t>- **AC-2 (Rev. 4): Access Control Policy and Procedures**: Ensuring that access control policies and procedures are established and implemented, which may include requiring MFA for privileged accounts.</w:t>
      </w:r>
      <w:r w:rsidRPr="00F92AC5">
        <w:br/>
        <w:t>- **AU-1 (Rev. 4): Audit and Accountability**: Implementing mechanisms to detect, document, and analyze security-relevant events, which might necessitate MFA for privileged users to enhance accountability and detection capabilities.</w:t>
      </w:r>
      <w:r w:rsidRPr="00F92AC5">
        <w:br/>
      </w:r>
      <w:r w:rsidRPr="00F92AC5">
        <w:br/>
        <w:t>For a more direct requirement, you might consider:</w:t>
      </w:r>
      <w:r w:rsidRPr="00F92AC5">
        <w:br/>
      </w:r>
      <w:r w:rsidRPr="00F92AC5">
        <w:br/>
        <w:t>- **SC-26 (Rev. 4): Identity Proofing**: This control involves verifying the identity of individuals before granting them access to information systems. Implementing MFA as part of the identity proofing process can help ensure that only authorized and verified users gain access, especially for privileged accounts.</w:t>
      </w:r>
      <w:r w:rsidRPr="00F92AC5">
        <w:br/>
      </w:r>
      <w:r w:rsidRPr="00F92AC5">
        <w:br/>
        <w:t>It's important to review the specific implementation guidance and risk assessments t</w:t>
      </w:r>
    </w:p>
    <w:p w14:paraId="6C36EFFB" w14:textId="77777777" w:rsidR="00F92AC5" w:rsidRDefault="00F92AC5"/>
    <w:sectPr w:rsidR="00F92A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AC5"/>
    <w:rsid w:val="00195063"/>
    <w:rsid w:val="002B1EBC"/>
    <w:rsid w:val="002D32BC"/>
    <w:rsid w:val="005A3608"/>
    <w:rsid w:val="0065312A"/>
    <w:rsid w:val="009120B8"/>
    <w:rsid w:val="00A500A0"/>
    <w:rsid w:val="00F750FC"/>
    <w:rsid w:val="00F76B96"/>
    <w:rsid w:val="00F92AC5"/>
    <w:rsid w:val="00FC5A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8DE0E"/>
  <w15:chartTrackingRefBased/>
  <w15:docId w15:val="{DC499260-C41E-7344-AF81-EAB3BA42F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A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A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A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A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A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A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A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A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A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A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AC5"/>
    <w:rPr>
      <w:rFonts w:eastAsiaTheme="majorEastAsia" w:cstheme="majorBidi"/>
      <w:color w:val="272727" w:themeColor="text1" w:themeTint="D8"/>
    </w:rPr>
  </w:style>
  <w:style w:type="paragraph" w:styleId="Title">
    <w:name w:val="Title"/>
    <w:basedOn w:val="Normal"/>
    <w:next w:val="Normal"/>
    <w:link w:val="TitleChar"/>
    <w:uiPriority w:val="10"/>
    <w:qFormat/>
    <w:rsid w:val="00F92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AC5"/>
    <w:pPr>
      <w:spacing w:before="160"/>
      <w:jc w:val="center"/>
    </w:pPr>
    <w:rPr>
      <w:i/>
      <w:iCs/>
      <w:color w:val="404040" w:themeColor="text1" w:themeTint="BF"/>
    </w:rPr>
  </w:style>
  <w:style w:type="character" w:customStyle="1" w:styleId="QuoteChar">
    <w:name w:val="Quote Char"/>
    <w:basedOn w:val="DefaultParagraphFont"/>
    <w:link w:val="Quote"/>
    <w:uiPriority w:val="29"/>
    <w:rsid w:val="00F92AC5"/>
    <w:rPr>
      <w:i/>
      <w:iCs/>
      <w:color w:val="404040" w:themeColor="text1" w:themeTint="BF"/>
    </w:rPr>
  </w:style>
  <w:style w:type="paragraph" w:styleId="ListParagraph">
    <w:name w:val="List Paragraph"/>
    <w:basedOn w:val="Normal"/>
    <w:uiPriority w:val="34"/>
    <w:qFormat/>
    <w:rsid w:val="00F92AC5"/>
    <w:pPr>
      <w:ind w:left="720"/>
      <w:contextualSpacing/>
    </w:pPr>
  </w:style>
  <w:style w:type="character" w:styleId="IntenseEmphasis">
    <w:name w:val="Intense Emphasis"/>
    <w:basedOn w:val="DefaultParagraphFont"/>
    <w:uiPriority w:val="21"/>
    <w:qFormat/>
    <w:rsid w:val="00F92AC5"/>
    <w:rPr>
      <w:i/>
      <w:iCs/>
      <w:color w:val="0F4761" w:themeColor="accent1" w:themeShade="BF"/>
    </w:rPr>
  </w:style>
  <w:style w:type="paragraph" w:styleId="IntenseQuote">
    <w:name w:val="Intense Quote"/>
    <w:basedOn w:val="Normal"/>
    <w:next w:val="Normal"/>
    <w:link w:val="IntenseQuoteChar"/>
    <w:uiPriority w:val="30"/>
    <w:qFormat/>
    <w:rsid w:val="00F92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AC5"/>
    <w:rPr>
      <w:i/>
      <w:iCs/>
      <w:color w:val="0F4761" w:themeColor="accent1" w:themeShade="BF"/>
    </w:rPr>
  </w:style>
  <w:style w:type="character" w:styleId="IntenseReference">
    <w:name w:val="Intense Reference"/>
    <w:basedOn w:val="DefaultParagraphFont"/>
    <w:uiPriority w:val="32"/>
    <w:qFormat/>
    <w:rsid w:val="00F92A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3903753">
      <w:bodyDiv w:val="1"/>
      <w:marLeft w:val="0"/>
      <w:marRight w:val="0"/>
      <w:marTop w:val="0"/>
      <w:marBottom w:val="0"/>
      <w:divBdr>
        <w:top w:val="none" w:sz="0" w:space="0" w:color="auto"/>
        <w:left w:val="none" w:sz="0" w:space="0" w:color="auto"/>
        <w:bottom w:val="none" w:sz="0" w:space="0" w:color="auto"/>
        <w:right w:val="none" w:sz="0" w:space="0" w:color="auto"/>
      </w:divBdr>
      <w:divsChild>
        <w:div w:id="1273171944">
          <w:marLeft w:val="0"/>
          <w:marRight w:val="0"/>
          <w:marTop w:val="0"/>
          <w:marBottom w:val="0"/>
          <w:divBdr>
            <w:top w:val="none" w:sz="0" w:space="0" w:color="auto"/>
            <w:left w:val="none" w:sz="0" w:space="0" w:color="auto"/>
            <w:bottom w:val="none" w:sz="0" w:space="0" w:color="auto"/>
            <w:right w:val="none" w:sz="0" w:space="0" w:color="auto"/>
          </w:divBdr>
          <w:divsChild>
            <w:div w:id="375013486">
              <w:marLeft w:val="0"/>
              <w:marRight w:val="0"/>
              <w:marTop w:val="0"/>
              <w:marBottom w:val="0"/>
              <w:divBdr>
                <w:top w:val="none" w:sz="0" w:space="0" w:color="auto"/>
                <w:left w:val="none" w:sz="0" w:space="0" w:color="auto"/>
                <w:bottom w:val="none" w:sz="0" w:space="0" w:color="auto"/>
                <w:right w:val="none" w:sz="0" w:space="0" w:color="auto"/>
              </w:divBdr>
              <w:divsChild>
                <w:div w:id="1444305129">
                  <w:marLeft w:val="0"/>
                  <w:marRight w:val="0"/>
                  <w:marTop w:val="0"/>
                  <w:marBottom w:val="0"/>
                  <w:divBdr>
                    <w:top w:val="none" w:sz="0" w:space="0" w:color="auto"/>
                    <w:left w:val="none" w:sz="0" w:space="0" w:color="auto"/>
                    <w:bottom w:val="none" w:sz="0" w:space="0" w:color="auto"/>
                    <w:right w:val="none" w:sz="0" w:space="0" w:color="auto"/>
                  </w:divBdr>
                  <w:divsChild>
                    <w:div w:id="431508838">
                      <w:marLeft w:val="0"/>
                      <w:marRight w:val="0"/>
                      <w:marTop w:val="0"/>
                      <w:marBottom w:val="0"/>
                      <w:divBdr>
                        <w:top w:val="none" w:sz="0" w:space="0" w:color="auto"/>
                        <w:left w:val="none" w:sz="0" w:space="0" w:color="auto"/>
                        <w:bottom w:val="none" w:sz="0" w:space="0" w:color="auto"/>
                        <w:right w:val="none" w:sz="0" w:space="0" w:color="auto"/>
                      </w:divBdr>
                      <w:divsChild>
                        <w:div w:id="429932265">
                          <w:marLeft w:val="0"/>
                          <w:marRight w:val="0"/>
                          <w:marTop w:val="0"/>
                          <w:marBottom w:val="0"/>
                          <w:divBdr>
                            <w:top w:val="none" w:sz="0" w:space="0" w:color="auto"/>
                            <w:left w:val="none" w:sz="0" w:space="0" w:color="auto"/>
                            <w:bottom w:val="none" w:sz="0" w:space="0" w:color="auto"/>
                            <w:right w:val="none" w:sz="0" w:space="0" w:color="auto"/>
                          </w:divBdr>
                          <w:divsChild>
                            <w:div w:id="781000590">
                              <w:marLeft w:val="0"/>
                              <w:marRight w:val="0"/>
                              <w:marTop w:val="0"/>
                              <w:marBottom w:val="0"/>
                              <w:divBdr>
                                <w:top w:val="none" w:sz="0" w:space="0" w:color="auto"/>
                                <w:left w:val="none" w:sz="0" w:space="0" w:color="auto"/>
                                <w:bottom w:val="none" w:sz="0" w:space="0" w:color="auto"/>
                                <w:right w:val="none" w:sz="0" w:space="0" w:color="auto"/>
                              </w:divBdr>
                              <w:divsChild>
                                <w:div w:id="2105609688">
                                  <w:marLeft w:val="0"/>
                                  <w:marRight w:val="0"/>
                                  <w:marTop w:val="0"/>
                                  <w:marBottom w:val="0"/>
                                  <w:divBdr>
                                    <w:top w:val="none" w:sz="0" w:space="0" w:color="auto"/>
                                    <w:left w:val="none" w:sz="0" w:space="0" w:color="auto"/>
                                    <w:bottom w:val="none" w:sz="0" w:space="0" w:color="auto"/>
                                    <w:right w:val="none" w:sz="0" w:space="0" w:color="auto"/>
                                  </w:divBdr>
                                  <w:divsChild>
                                    <w:div w:id="2106149449">
                                      <w:marLeft w:val="0"/>
                                      <w:marRight w:val="0"/>
                                      <w:marTop w:val="0"/>
                                      <w:marBottom w:val="0"/>
                                      <w:divBdr>
                                        <w:top w:val="none" w:sz="0" w:space="0" w:color="auto"/>
                                        <w:left w:val="none" w:sz="0" w:space="0" w:color="auto"/>
                                        <w:bottom w:val="none" w:sz="0" w:space="0" w:color="auto"/>
                                        <w:right w:val="none" w:sz="0" w:space="0" w:color="auto"/>
                                      </w:divBdr>
                                      <w:divsChild>
                                        <w:div w:id="681977188">
                                          <w:marLeft w:val="0"/>
                                          <w:marRight w:val="0"/>
                                          <w:marTop w:val="0"/>
                                          <w:marBottom w:val="0"/>
                                          <w:divBdr>
                                            <w:top w:val="none" w:sz="0" w:space="0" w:color="auto"/>
                                            <w:left w:val="none" w:sz="0" w:space="0" w:color="auto"/>
                                            <w:bottom w:val="none" w:sz="0" w:space="0" w:color="auto"/>
                                            <w:right w:val="none" w:sz="0" w:space="0" w:color="auto"/>
                                          </w:divBdr>
                                          <w:divsChild>
                                            <w:div w:id="816385049">
                                              <w:marLeft w:val="0"/>
                                              <w:marRight w:val="0"/>
                                              <w:marTop w:val="0"/>
                                              <w:marBottom w:val="0"/>
                                              <w:divBdr>
                                                <w:top w:val="none" w:sz="0" w:space="0" w:color="auto"/>
                                                <w:left w:val="none" w:sz="0" w:space="0" w:color="auto"/>
                                                <w:bottom w:val="none" w:sz="0" w:space="0" w:color="auto"/>
                                                <w:right w:val="none" w:sz="0" w:space="0" w:color="auto"/>
                                              </w:divBdr>
                                              <w:divsChild>
                                                <w:div w:id="1019165561">
                                                  <w:marLeft w:val="0"/>
                                                  <w:marRight w:val="0"/>
                                                  <w:marTop w:val="0"/>
                                                  <w:marBottom w:val="0"/>
                                                  <w:divBdr>
                                                    <w:top w:val="none" w:sz="0" w:space="0" w:color="auto"/>
                                                    <w:left w:val="none" w:sz="0" w:space="0" w:color="auto"/>
                                                    <w:bottom w:val="none" w:sz="0" w:space="0" w:color="auto"/>
                                                    <w:right w:val="none" w:sz="0" w:space="0" w:color="auto"/>
                                                  </w:divBdr>
                                                  <w:divsChild>
                                                    <w:div w:id="192082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6251408">
          <w:marLeft w:val="0"/>
          <w:marRight w:val="0"/>
          <w:marTop w:val="0"/>
          <w:marBottom w:val="0"/>
          <w:divBdr>
            <w:top w:val="none" w:sz="0" w:space="0" w:color="auto"/>
            <w:left w:val="none" w:sz="0" w:space="0" w:color="auto"/>
            <w:bottom w:val="none" w:sz="0" w:space="0" w:color="auto"/>
            <w:right w:val="none" w:sz="0" w:space="0" w:color="auto"/>
          </w:divBdr>
          <w:divsChild>
            <w:div w:id="283851950">
              <w:marLeft w:val="0"/>
              <w:marRight w:val="0"/>
              <w:marTop w:val="0"/>
              <w:marBottom w:val="0"/>
              <w:divBdr>
                <w:top w:val="none" w:sz="0" w:space="0" w:color="auto"/>
                <w:left w:val="none" w:sz="0" w:space="0" w:color="auto"/>
                <w:bottom w:val="none" w:sz="0" w:space="0" w:color="auto"/>
                <w:right w:val="none" w:sz="0" w:space="0" w:color="auto"/>
              </w:divBdr>
              <w:divsChild>
                <w:div w:id="2076076470">
                  <w:marLeft w:val="0"/>
                  <w:marRight w:val="0"/>
                  <w:marTop w:val="0"/>
                  <w:marBottom w:val="0"/>
                  <w:divBdr>
                    <w:top w:val="none" w:sz="0" w:space="0" w:color="auto"/>
                    <w:left w:val="none" w:sz="0" w:space="0" w:color="auto"/>
                    <w:bottom w:val="none" w:sz="0" w:space="0" w:color="auto"/>
                    <w:right w:val="none" w:sz="0" w:space="0" w:color="auto"/>
                  </w:divBdr>
                  <w:divsChild>
                    <w:div w:id="1654530357">
                      <w:marLeft w:val="0"/>
                      <w:marRight w:val="0"/>
                      <w:marTop w:val="0"/>
                      <w:marBottom w:val="0"/>
                      <w:divBdr>
                        <w:top w:val="none" w:sz="0" w:space="0" w:color="auto"/>
                        <w:left w:val="none" w:sz="0" w:space="0" w:color="auto"/>
                        <w:bottom w:val="none" w:sz="0" w:space="0" w:color="auto"/>
                        <w:right w:val="none" w:sz="0" w:space="0" w:color="auto"/>
                      </w:divBdr>
                      <w:divsChild>
                        <w:div w:id="2005280867">
                          <w:marLeft w:val="0"/>
                          <w:marRight w:val="0"/>
                          <w:marTop w:val="0"/>
                          <w:marBottom w:val="0"/>
                          <w:divBdr>
                            <w:top w:val="none" w:sz="0" w:space="0" w:color="auto"/>
                            <w:left w:val="none" w:sz="0" w:space="0" w:color="auto"/>
                            <w:bottom w:val="none" w:sz="0" w:space="0" w:color="auto"/>
                            <w:right w:val="none" w:sz="0" w:space="0" w:color="auto"/>
                          </w:divBdr>
                          <w:divsChild>
                            <w:div w:id="1986810849">
                              <w:marLeft w:val="0"/>
                              <w:marRight w:val="0"/>
                              <w:marTop w:val="0"/>
                              <w:marBottom w:val="0"/>
                              <w:divBdr>
                                <w:top w:val="none" w:sz="0" w:space="0" w:color="auto"/>
                                <w:left w:val="none" w:sz="0" w:space="0" w:color="auto"/>
                                <w:bottom w:val="none" w:sz="0" w:space="0" w:color="auto"/>
                                <w:right w:val="none" w:sz="0" w:space="0" w:color="auto"/>
                              </w:divBdr>
                              <w:divsChild>
                                <w:div w:id="640620108">
                                  <w:marLeft w:val="0"/>
                                  <w:marRight w:val="0"/>
                                  <w:marTop w:val="0"/>
                                  <w:marBottom w:val="0"/>
                                  <w:divBdr>
                                    <w:top w:val="none" w:sz="0" w:space="0" w:color="auto"/>
                                    <w:left w:val="none" w:sz="0" w:space="0" w:color="auto"/>
                                    <w:bottom w:val="none" w:sz="0" w:space="0" w:color="auto"/>
                                    <w:right w:val="none" w:sz="0" w:space="0" w:color="auto"/>
                                  </w:divBdr>
                                  <w:divsChild>
                                    <w:div w:id="1076905126">
                                      <w:marLeft w:val="0"/>
                                      <w:marRight w:val="0"/>
                                      <w:marTop w:val="0"/>
                                      <w:marBottom w:val="0"/>
                                      <w:divBdr>
                                        <w:top w:val="none" w:sz="0" w:space="0" w:color="auto"/>
                                        <w:left w:val="none" w:sz="0" w:space="0" w:color="auto"/>
                                        <w:bottom w:val="none" w:sz="0" w:space="0" w:color="auto"/>
                                        <w:right w:val="none" w:sz="0" w:space="0" w:color="auto"/>
                                      </w:divBdr>
                                      <w:divsChild>
                                        <w:div w:id="434012037">
                                          <w:marLeft w:val="0"/>
                                          <w:marRight w:val="0"/>
                                          <w:marTop w:val="0"/>
                                          <w:marBottom w:val="0"/>
                                          <w:divBdr>
                                            <w:top w:val="none" w:sz="0" w:space="0" w:color="auto"/>
                                            <w:left w:val="none" w:sz="0" w:space="0" w:color="auto"/>
                                            <w:bottom w:val="none" w:sz="0" w:space="0" w:color="auto"/>
                                            <w:right w:val="none" w:sz="0" w:space="0" w:color="auto"/>
                                          </w:divBdr>
                                          <w:divsChild>
                                            <w:div w:id="551113137">
                                              <w:marLeft w:val="0"/>
                                              <w:marRight w:val="0"/>
                                              <w:marTop w:val="0"/>
                                              <w:marBottom w:val="0"/>
                                              <w:divBdr>
                                                <w:top w:val="none" w:sz="0" w:space="0" w:color="auto"/>
                                                <w:left w:val="none" w:sz="0" w:space="0" w:color="auto"/>
                                                <w:bottom w:val="none" w:sz="0" w:space="0" w:color="auto"/>
                                                <w:right w:val="none" w:sz="0" w:space="0" w:color="auto"/>
                                              </w:divBdr>
                                              <w:divsChild>
                                                <w:div w:id="663976285">
                                                  <w:marLeft w:val="0"/>
                                                  <w:marRight w:val="0"/>
                                                  <w:marTop w:val="0"/>
                                                  <w:marBottom w:val="0"/>
                                                  <w:divBdr>
                                                    <w:top w:val="none" w:sz="0" w:space="0" w:color="auto"/>
                                                    <w:left w:val="none" w:sz="0" w:space="0" w:color="auto"/>
                                                    <w:bottom w:val="none" w:sz="0" w:space="0" w:color="auto"/>
                                                    <w:right w:val="none" w:sz="0" w:space="0" w:color="auto"/>
                                                  </w:divBdr>
                                                  <w:divsChild>
                                                    <w:div w:id="91497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6269291">
          <w:marLeft w:val="0"/>
          <w:marRight w:val="0"/>
          <w:marTop w:val="0"/>
          <w:marBottom w:val="0"/>
          <w:divBdr>
            <w:top w:val="none" w:sz="0" w:space="0" w:color="auto"/>
            <w:left w:val="none" w:sz="0" w:space="0" w:color="auto"/>
            <w:bottom w:val="none" w:sz="0" w:space="0" w:color="auto"/>
            <w:right w:val="none" w:sz="0" w:space="0" w:color="auto"/>
          </w:divBdr>
          <w:divsChild>
            <w:div w:id="1224557598">
              <w:marLeft w:val="0"/>
              <w:marRight w:val="0"/>
              <w:marTop w:val="0"/>
              <w:marBottom w:val="0"/>
              <w:divBdr>
                <w:top w:val="none" w:sz="0" w:space="0" w:color="auto"/>
                <w:left w:val="none" w:sz="0" w:space="0" w:color="auto"/>
                <w:bottom w:val="none" w:sz="0" w:space="0" w:color="auto"/>
                <w:right w:val="none" w:sz="0" w:space="0" w:color="auto"/>
              </w:divBdr>
              <w:divsChild>
                <w:div w:id="687869404">
                  <w:marLeft w:val="0"/>
                  <w:marRight w:val="0"/>
                  <w:marTop w:val="0"/>
                  <w:marBottom w:val="0"/>
                  <w:divBdr>
                    <w:top w:val="none" w:sz="0" w:space="0" w:color="auto"/>
                    <w:left w:val="none" w:sz="0" w:space="0" w:color="auto"/>
                    <w:bottom w:val="none" w:sz="0" w:space="0" w:color="auto"/>
                    <w:right w:val="none" w:sz="0" w:space="0" w:color="auto"/>
                  </w:divBdr>
                  <w:divsChild>
                    <w:div w:id="1112016794">
                      <w:marLeft w:val="0"/>
                      <w:marRight w:val="0"/>
                      <w:marTop w:val="0"/>
                      <w:marBottom w:val="0"/>
                      <w:divBdr>
                        <w:top w:val="none" w:sz="0" w:space="0" w:color="auto"/>
                        <w:left w:val="none" w:sz="0" w:space="0" w:color="auto"/>
                        <w:bottom w:val="none" w:sz="0" w:space="0" w:color="auto"/>
                        <w:right w:val="none" w:sz="0" w:space="0" w:color="auto"/>
                      </w:divBdr>
                      <w:divsChild>
                        <w:div w:id="1477920041">
                          <w:marLeft w:val="0"/>
                          <w:marRight w:val="0"/>
                          <w:marTop w:val="0"/>
                          <w:marBottom w:val="0"/>
                          <w:divBdr>
                            <w:top w:val="none" w:sz="0" w:space="0" w:color="auto"/>
                            <w:left w:val="none" w:sz="0" w:space="0" w:color="auto"/>
                            <w:bottom w:val="none" w:sz="0" w:space="0" w:color="auto"/>
                            <w:right w:val="none" w:sz="0" w:space="0" w:color="auto"/>
                          </w:divBdr>
                          <w:divsChild>
                            <w:div w:id="78186369">
                              <w:marLeft w:val="0"/>
                              <w:marRight w:val="0"/>
                              <w:marTop w:val="0"/>
                              <w:marBottom w:val="0"/>
                              <w:divBdr>
                                <w:top w:val="none" w:sz="0" w:space="0" w:color="auto"/>
                                <w:left w:val="none" w:sz="0" w:space="0" w:color="auto"/>
                                <w:bottom w:val="none" w:sz="0" w:space="0" w:color="auto"/>
                                <w:right w:val="none" w:sz="0" w:space="0" w:color="auto"/>
                              </w:divBdr>
                              <w:divsChild>
                                <w:div w:id="429354492">
                                  <w:marLeft w:val="0"/>
                                  <w:marRight w:val="0"/>
                                  <w:marTop w:val="0"/>
                                  <w:marBottom w:val="0"/>
                                  <w:divBdr>
                                    <w:top w:val="none" w:sz="0" w:space="0" w:color="auto"/>
                                    <w:left w:val="none" w:sz="0" w:space="0" w:color="auto"/>
                                    <w:bottom w:val="none" w:sz="0" w:space="0" w:color="auto"/>
                                    <w:right w:val="none" w:sz="0" w:space="0" w:color="auto"/>
                                  </w:divBdr>
                                  <w:divsChild>
                                    <w:div w:id="1215698456">
                                      <w:marLeft w:val="0"/>
                                      <w:marRight w:val="0"/>
                                      <w:marTop w:val="0"/>
                                      <w:marBottom w:val="0"/>
                                      <w:divBdr>
                                        <w:top w:val="none" w:sz="0" w:space="0" w:color="auto"/>
                                        <w:left w:val="none" w:sz="0" w:space="0" w:color="auto"/>
                                        <w:bottom w:val="none" w:sz="0" w:space="0" w:color="auto"/>
                                        <w:right w:val="none" w:sz="0" w:space="0" w:color="auto"/>
                                      </w:divBdr>
                                      <w:divsChild>
                                        <w:div w:id="1103376849">
                                          <w:marLeft w:val="0"/>
                                          <w:marRight w:val="0"/>
                                          <w:marTop w:val="0"/>
                                          <w:marBottom w:val="0"/>
                                          <w:divBdr>
                                            <w:top w:val="none" w:sz="0" w:space="0" w:color="auto"/>
                                            <w:left w:val="none" w:sz="0" w:space="0" w:color="auto"/>
                                            <w:bottom w:val="none" w:sz="0" w:space="0" w:color="auto"/>
                                            <w:right w:val="none" w:sz="0" w:space="0" w:color="auto"/>
                                          </w:divBdr>
                                          <w:divsChild>
                                            <w:div w:id="938290064">
                                              <w:marLeft w:val="0"/>
                                              <w:marRight w:val="0"/>
                                              <w:marTop w:val="0"/>
                                              <w:marBottom w:val="0"/>
                                              <w:divBdr>
                                                <w:top w:val="none" w:sz="0" w:space="0" w:color="auto"/>
                                                <w:left w:val="none" w:sz="0" w:space="0" w:color="auto"/>
                                                <w:bottom w:val="none" w:sz="0" w:space="0" w:color="auto"/>
                                                <w:right w:val="none" w:sz="0" w:space="0" w:color="auto"/>
                                              </w:divBdr>
                                              <w:divsChild>
                                                <w:div w:id="874344891">
                                                  <w:marLeft w:val="0"/>
                                                  <w:marRight w:val="0"/>
                                                  <w:marTop w:val="0"/>
                                                  <w:marBottom w:val="0"/>
                                                  <w:divBdr>
                                                    <w:top w:val="none" w:sz="0" w:space="0" w:color="auto"/>
                                                    <w:left w:val="none" w:sz="0" w:space="0" w:color="auto"/>
                                                    <w:bottom w:val="none" w:sz="0" w:space="0" w:color="auto"/>
                                                    <w:right w:val="none" w:sz="0" w:space="0" w:color="auto"/>
                                                  </w:divBdr>
                                                  <w:divsChild>
                                                    <w:div w:id="64246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9967361">
          <w:marLeft w:val="0"/>
          <w:marRight w:val="0"/>
          <w:marTop w:val="0"/>
          <w:marBottom w:val="0"/>
          <w:divBdr>
            <w:top w:val="none" w:sz="0" w:space="0" w:color="auto"/>
            <w:left w:val="none" w:sz="0" w:space="0" w:color="auto"/>
            <w:bottom w:val="none" w:sz="0" w:space="0" w:color="auto"/>
            <w:right w:val="none" w:sz="0" w:space="0" w:color="auto"/>
          </w:divBdr>
          <w:divsChild>
            <w:div w:id="172766395">
              <w:marLeft w:val="0"/>
              <w:marRight w:val="0"/>
              <w:marTop w:val="0"/>
              <w:marBottom w:val="0"/>
              <w:divBdr>
                <w:top w:val="none" w:sz="0" w:space="0" w:color="auto"/>
                <w:left w:val="none" w:sz="0" w:space="0" w:color="auto"/>
                <w:bottom w:val="none" w:sz="0" w:space="0" w:color="auto"/>
                <w:right w:val="none" w:sz="0" w:space="0" w:color="auto"/>
              </w:divBdr>
              <w:divsChild>
                <w:div w:id="447547363">
                  <w:marLeft w:val="0"/>
                  <w:marRight w:val="0"/>
                  <w:marTop w:val="0"/>
                  <w:marBottom w:val="0"/>
                  <w:divBdr>
                    <w:top w:val="none" w:sz="0" w:space="0" w:color="auto"/>
                    <w:left w:val="none" w:sz="0" w:space="0" w:color="auto"/>
                    <w:bottom w:val="none" w:sz="0" w:space="0" w:color="auto"/>
                    <w:right w:val="none" w:sz="0" w:space="0" w:color="auto"/>
                  </w:divBdr>
                  <w:divsChild>
                    <w:div w:id="42609110">
                      <w:marLeft w:val="0"/>
                      <w:marRight w:val="0"/>
                      <w:marTop w:val="0"/>
                      <w:marBottom w:val="0"/>
                      <w:divBdr>
                        <w:top w:val="none" w:sz="0" w:space="0" w:color="auto"/>
                        <w:left w:val="none" w:sz="0" w:space="0" w:color="auto"/>
                        <w:bottom w:val="none" w:sz="0" w:space="0" w:color="auto"/>
                        <w:right w:val="none" w:sz="0" w:space="0" w:color="auto"/>
                      </w:divBdr>
                      <w:divsChild>
                        <w:div w:id="3749561">
                          <w:marLeft w:val="0"/>
                          <w:marRight w:val="0"/>
                          <w:marTop w:val="0"/>
                          <w:marBottom w:val="0"/>
                          <w:divBdr>
                            <w:top w:val="none" w:sz="0" w:space="0" w:color="auto"/>
                            <w:left w:val="none" w:sz="0" w:space="0" w:color="auto"/>
                            <w:bottom w:val="none" w:sz="0" w:space="0" w:color="auto"/>
                            <w:right w:val="none" w:sz="0" w:space="0" w:color="auto"/>
                          </w:divBdr>
                          <w:divsChild>
                            <w:div w:id="2134519988">
                              <w:marLeft w:val="0"/>
                              <w:marRight w:val="0"/>
                              <w:marTop w:val="0"/>
                              <w:marBottom w:val="0"/>
                              <w:divBdr>
                                <w:top w:val="none" w:sz="0" w:space="0" w:color="auto"/>
                                <w:left w:val="none" w:sz="0" w:space="0" w:color="auto"/>
                                <w:bottom w:val="none" w:sz="0" w:space="0" w:color="auto"/>
                                <w:right w:val="none" w:sz="0" w:space="0" w:color="auto"/>
                              </w:divBdr>
                              <w:divsChild>
                                <w:div w:id="613828509">
                                  <w:marLeft w:val="0"/>
                                  <w:marRight w:val="0"/>
                                  <w:marTop w:val="0"/>
                                  <w:marBottom w:val="0"/>
                                  <w:divBdr>
                                    <w:top w:val="none" w:sz="0" w:space="0" w:color="auto"/>
                                    <w:left w:val="none" w:sz="0" w:space="0" w:color="auto"/>
                                    <w:bottom w:val="none" w:sz="0" w:space="0" w:color="auto"/>
                                    <w:right w:val="none" w:sz="0" w:space="0" w:color="auto"/>
                                  </w:divBdr>
                                  <w:divsChild>
                                    <w:div w:id="957681896">
                                      <w:marLeft w:val="0"/>
                                      <w:marRight w:val="0"/>
                                      <w:marTop w:val="0"/>
                                      <w:marBottom w:val="0"/>
                                      <w:divBdr>
                                        <w:top w:val="none" w:sz="0" w:space="0" w:color="auto"/>
                                        <w:left w:val="none" w:sz="0" w:space="0" w:color="auto"/>
                                        <w:bottom w:val="none" w:sz="0" w:space="0" w:color="auto"/>
                                        <w:right w:val="none" w:sz="0" w:space="0" w:color="auto"/>
                                      </w:divBdr>
                                      <w:divsChild>
                                        <w:div w:id="333650824">
                                          <w:marLeft w:val="0"/>
                                          <w:marRight w:val="0"/>
                                          <w:marTop w:val="0"/>
                                          <w:marBottom w:val="0"/>
                                          <w:divBdr>
                                            <w:top w:val="none" w:sz="0" w:space="0" w:color="auto"/>
                                            <w:left w:val="none" w:sz="0" w:space="0" w:color="auto"/>
                                            <w:bottom w:val="none" w:sz="0" w:space="0" w:color="auto"/>
                                            <w:right w:val="none" w:sz="0" w:space="0" w:color="auto"/>
                                          </w:divBdr>
                                          <w:divsChild>
                                            <w:div w:id="405684229">
                                              <w:marLeft w:val="0"/>
                                              <w:marRight w:val="0"/>
                                              <w:marTop w:val="0"/>
                                              <w:marBottom w:val="0"/>
                                              <w:divBdr>
                                                <w:top w:val="none" w:sz="0" w:space="0" w:color="auto"/>
                                                <w:left w:val="none" w:sz="0" w:space="0" w:color="auto"/>
                                                <w:bottom w:val="none" w:sz="0" w:space="0" w:color="auto"/>
                                                <w:right w:val="none" w:sz="0" w:space="0" w:color="auto"/>
                                              </w:divBdr>
                                              <w:divsChild>
                                                <w:div w:id="1987586512">
                                                  <w:marLeft w:val="0"/>
                                                  <w:marRight w:val="0"/>
                                                  <w:marTop w:val="0"/>
                                                  <w:marBottom w:val="0"/>
                                                  <w:divBdr>
                                                    <w:top w:val="none" w:sz="0" w:space="0" w:color="auto"/>
                                                    <w:left w:val="none" w:sz="0" w:space="0" w:color="auto"/>
                                                    <w:bottom w:val="none" w:sz="0" w:space="0" w:color="auto"/>
                                                    <w:right w:val="none" w:sz="0" w:space="0" w:color="auto"/>
                                                  </w:divBdr>
                                                  <w:divsChild>
                                                    <w:div w:id="170277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2261732">
          <w:marLeft w:val="0"/>
          <w:marRight w:val="0"/>
          <w:marTop w:val="0"/>
          <w:marBottom w:val="0"/>
          <w:divBdr>
            <w:top w:val="none" w:sz="0" w:space="0" w:color="auto"/>
            <w:left w:val="none" w:sz="0" w:space="0" w:color="auto"/>
            <w:bottom w:val="none" w:sz="0" w:space="0" w:color="auto"/>
            <w:right w:val="none" w:sz="0" w:space="0" w:color="auto"/>
          </w:divBdr>
          <w:divsChild>
            <w:div w:id="1342200793">
              <w:marLeft w:val="0"/>
              <w:marRight w:val="0"/>
              <w:marTop w:val="0"/>
              <w:marBottom w:val="0"/>
              <w:divBdr>
                <w:top w:val="none" w:sz="0" w:space="0" w:color="auto"/>
                <w:left w:val="none" w:sz="0" w:space="0" w:color="auto"/>
                <w:bottom w:val="none" w:sz="0" w:space="0" w:color="auto"/>
                <w:right w:val="none" w:sz="0" w:space="0" w:color="auto"/>
              </w:divBdr>
              <w:divsChild>
                <w:div w:id="1061907092">
                  <w:marLeft w:val="0"/>
                  <w:marRight w:val="0"/>
                  <w:marTop w:val="0"/>
                  <w:marBottom w:val="0"/>
                  <w:divBdr>
                    <w:top w:val="none" w:sz="0" w:space="0" w:color="auto"/>
                    <w:left w:val="none" w:sz="0" w:space="0" w:color="auto"/>
                    <w:bottom w:val="none" w:sz="0" w:space="0" w:color="auto"/>
                    <w:right w:val="none" w:sz="0" w:space="0" w:color="auto"/>
                  </w:divBdr>
                  <w:divsChild>
                    <w:div w:id="1477181922">
                      <w:marLeft w:val="0"/>
                      <w:marRight w:val="0"/>
                      <w:marTop w:val="0"/>
                      <w:marBottom w:val="0"/>
                      <w:divBdr>
                        <w:top w:val="none" w:sz="0" w:space="0" w:color="auto"/>
                        <w:left w:val="none" w:sz="0" w:space="0" w:color="auto"/>
                        <w:bottom w:val="none" w:sz="0" w:space="0" w:color="auto"/>
                        <w:right w:val="none" w:sz="0" w:space="0" w:color="auto"/>
                      </w:divBdr>
                      <w:divsChild>
                        <w:div w:id="1059785327">
                          <w:marLeft w:val="0"/>
                          <w:marRight w:val="0"/>
                          <w:marTop w:val="0"/>
                          <w:marBottom w:val="0"/>
                          <w:divBdr>
                            <w:top w:val="none" w:sz="0" w:space="0" w:color="auto"/>
                            <w:left w:val="none" w:sz="0" w:space="0" w:color="auto"/>
                            <w:bottom w:val="none" w:sz="0" w:space="0" w:color="auto"/>
                            <w:right w:val="none" w:sz="0" w:space="0" w:color="auto"/>
                          </w:divBdr>
                          <w:divsChild>
                            <w:div w:id="783814438">
                              <w:marLeft w:val="0"/>
                              <w:marRight w:val="0"/>
                              <w:marTop w:val="0"/>
                              <w:marBottom w:val="0"/>
                              <w:divBdr>
                                <w:top w:val="none" w:sz="0" w:space="0" w:color="auto"/>
                                <w:left w:val="none" w:sz="0" w:space="0" w:color="auto"/>
                                <w:bottom w:val="none" w:sz="0" w:space="0" w:color="auto"/>
                                <w:right w:val="none" w:sz="0" w:space="0" w:color="auto"/>
                              </w:divBdr>
                              <w:divsChild>
                                <w:div w:id="1347713377">
                                  <w:marLeft w:val="0"/>
                                  <w:marRight w:val="0"/>
                                  <w:marTop w:val="0"/>
                                  <w:marBottom w:val="0"/>
                                  <w:divBdr>
                                    <w:top w:val="none" w:sz="0" w:space="0" w:color="auto"/>
                                    <w:left w:val="none" w:sz="0" w:space="0" w:color="auto"/>
                                    <w:bottom w:val="none" w:sz="0" w:space="0" w:color="auto"/>
                                    <w:right w:val="none" w:sz="0" w:space="0" w:color="auto"/>
                                  </w:divBdr>
                                  <w:divsChild>
                                    <w:div w:id="1710109361">
                                      <w:marLeft w:val="0"/>
                                      <w:marRight w:val="0"/>
                                      <w:marTop w:val="0"/>
                                      <w:marBottom w:val="0"/>
                                      <w:divBdr>
                                        <w:top w:val="none" w:sz="0" w:space="0" w:color="auto"/>
                                        <w:left w:val="none" w:sz="0" w:space="0" w:color="auto"/>
                                        <w:bottom w:val="none" w:sz="0" w:space="0" w:color="auto"/>
                                        <w:right w:val="none" w:sz="0" w:space="0" w:color="auto"/>
                                      </w:divBdr>
                                      <w:divsChild>
                                        <w:div w:id="1401441311">
                                          <w:marLeft w:val="0"/>
                                          <w:marRight w:val="0"/>
                                          <w:marTop w:val="0"/>
                                          <w:marBottom w:val="0"/>
                                          <w:divBdr>
                                            <w:top w:val="none" w:sz="0" w:space="0" w:color="auto"/>
                                            <w:left w:val="none" w:sz="0" w:space="0" w:color="auto"/>
                                            <w:bottom w:val="none" w:sz="0" w:space="0" w:color="auto"/>
                                            <w:right w:val="none" w:sz="0" w:space="0" w:color="auto"/>
                                          </w:divBdr>
                                          <w:divsChild>
                                            <w:div w:id="356472466">
                                              <w:marLeft w:val="0"/>
                                              <w:marRight w:val="0"/>
                                              <w:marTop w:val="0"/>
                                              <w:marBottom w:val="0"/>
                                              <w:divBdr>
                                                <w:top w:val="none" w:sz="0" w:space="0" w:color="auto"/>
                                                <w:left w:val="none" w:sz="0" w:space="0" w:color="auto"/>
                                                <w:bottom w:val="none" w:sz="0" w:space="0" w:color="auto"/>
                                                <w:right w:val="none" w:sz="0" w:space="0" w:color="auto"/>
                                              </w:divBdr>
                                              <w:divsChild>
                                                <w:div w:id="312376713">
                                                  <w:marLeft w:val="0"/>
                                                  <w:marRight w:val="0"/>
                                                  <w:marTop w:val="0"/>
                                                  <w:marBottom w:val="0"/>
                                                  <w:divBdr>
                                                    <w:top w:val="none" w:sz="0" w:space="0" w:color="auto"/>
                                                    <w:left w:val="none" w:sz="0" w:space="0" w:color="auto"/>
                                                    <w:bottom w:val="none" w:sz="0" w:space="0" w:color="auto"/>
                                                    <w:right w:val="none" w:sz="0" w:space="0" w:color="auto"/>
                                                  </w:divBdr>
                                                  <w:divsChild>
                                                    <w:div w:id="100127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5437472">
          <w:marLeft w:val="0"/>
          <w:marRight w:val="0"/>
          <w:marTop w:val="0"/>
          <w:marBottom w:val="0"/>
          <w:divBdr>
            <w:top w:val="none" w:sz="0" w:space="0" w:color="auto"/>
            <w:left w:val="none" w:sz="0" w:space="0" w:color="auto"/>
            <w:bottom w:val="none" w:sz="0" w:space="0" w:color="auto"/>
            <w:right w:val="none" w:sz="0" w:space="0" w:color="auto"/>
          </w:divBdr>
          <w:divsChild>
            <w:div w:id="2011518329">
              <w:marLeft w:val="0"/>
              <w:marRight w:val="0"/>
              <w:marTop w:val="0"/>
              <w:marBottom w:val="0"/>
              <w:divBdr>
                <w:top w:val="none" w:sz="0" w:space="0" w:color="auto"/>
                <w:left w:val="none" w:sz="0" w:space="0" w:color="auto"/>
                <w:bottom w:val="none" w:sz="0" w:space="0" w:color="auto"/>
                <w:right w:val="none" w:sz="0" w:space="0" w:color="auto"/>
              </w:divBdr>
              <w:divsChild>
                <w:div w:id="1951818248">
                  <w:marLeft w:val="0"/>
                  <w:marRight w:val="0"/>
                  <w:marTop w:val="0"/>
                  <w:marBottom w:val="0"/>
                  <w:divBdr>
                    <w:top w:val="none" w:sz="0" w:space="0" w:color="auto"/>
                    <w:left w:val="none" w:sz="0" w:space="0" w:color="auto"/>
                    <w:bottom w:val="none" w:sz="0" w:space="0" w:color="auto"/>
                    <w:right w:val="none" w:sz="0" w:space="0" w:color="auto"/>
                  </w:divBdr>
                  <w:divsChild>
                    <w:div w:id="2022775629">
                      <w:marLeft w:val="0"/>
                      <w:marRight w:val="0"/>
                      <w:marTop w:val="0"/>
                      <w:marBottom w:val="0"/>
                      <w:divBdr>
                        <w:top w:val="none" w:sz="0" w:space="0" w:color="auto"/>
                        <w:left w:val="none" w:sz="0" w:space="0" w:color="auto"/>
                        <w:bottom w:val="none" w:sz="0" w:space="0" w:color="auto"/>
                        <w:right w:val="none" w:sz="0" w:space="0" w:color="auto"/>
                      </w:divBdr>
                      <w:divsChild>
                        <w:div w:id="1116874201">
                          <w:marLeft w:val="0"/>
                          <w:marRight w:val="0"/>
                          <w:marTop w:val="0"/>
                          <w:marBottom w:val="0"/>
                          <w:divBdr>
                            <w:top w:val="none" w:sz="0" w:space="0" w:color="auto"/>
                            <w:left w:val="none" w:sz="0" w:space="0" w:color="auto"/>
                            <w:bottom w:val="none" w:sz="0" w:space="0" w:color="auto"/>
                            <w:right w:val="none" w:sz="0" w:space="0" w:color="auto"/>
                          </w:divBdr>
                          <w:divsChild>
                            <w:div w:id="416097528">
                              <w:marLeft w:val="0"/>
                              <w:marRight w:val="0"/>
                              <w:marTop w:val="0"/>
                              <w:marBottom w:val="0"/>
                              <w:divBdr>
                                <w:top w:val="none" w:sz="0" w:space="0" w:color="auto"/>
                                <w:left w:val="none" w:sz="0" w:space="0" w:color="auto"/>
                                <w:bottom w:val="none" w:sz="0" w:space="0" w:color="auto"/>
                                <w:right w:val="none" w:sz="0" w:space="0" w:color="auto"/>
                              </w:divBdr>
                              <w:divsChild>
                                <w:div w:id="1295525588">
                                  <w:marLeft w:val="0"/>
                                  <w:marRight w:val="0"/>
                                  <w:marTop w:val="0"/>
                                  <w:marBottom w:val="0"/>
                                  <w:divBdr>
                                    <w:top w:val="none" w:sz="0" w:space="0" w:color="auto"/>
                                    <w:left w:val="none" w:sz="0" w:space="0" w:color="auto"/>
                                    <w:bottom w:val="none" w:sz="0" w:space="0" w:color="auto"/>
                                    <w:right w:val="none" w:sz="0" w:space="0" w:color="auto"/>
                                  </w:divBdr>
                                  <w:divsChild>
                                    <w:div w:id="1249462499">
                                      <w:marLeft w:val="0"/>
                                      <w:marRight w:val="0"/>
                                      <w:marTop w:val="0"/>
                                      <w:marBottom w:val="0"/>
                                      <w:divBdr>
                                        <w:top w:val="none" w:sz="0" w:space="0" w:color="auto"/>
                                        <w:left w:val="none" w:sz="0" w:space="0" w:color="auto"/>
                                        <w:bottom w:val="none" w:sz="0" w:space="0" w:color="auto"/>
                                        <w:right w:val="none" w:sz="0" w:space="0" w:color="auto"/>
                                      </w:divBdr>
                                      <w:divsChild>
                                        <w:div w:id="403575681">
                                          <w:marLeft w:val="0"/>
                                          <w:marRight w:val="0"/>
                                          <w:marTop w:val="0"/>
                                          <w:marBottom w:val="0"/>
                                          <w:divBdr>
                                            <w:top w:val="none" w:sz="0" w:space="0" w:color="auto"/>
                                            <w:left w:val="none" w:sz="0" w:space="0" w:color="auto"/>
                                            <w:bottom w:val="none" w:sz="0" w:space="0" w:color="auto"/>
                                            <w:right w:val="none" w:sz="0" w:space="0" w:color="auto"/>
                                          </w:divBdr>
                                          <w:divsChild>
                                            <w:div w:id="279457219">
                                              <w:marLeft w:val="0"/>
                                              <w:marRight w:val="0"/>
                                              <w:marTop w:val="0"/>
                                              <w:marBottom w:val="0"/>
                                              <w:divBdr>
                                                <w:top w:val="none" w:sz="0" w:space="0" w:color="auto"/>
                                                <w:left w:val="none" w:sz="0" w:space="0" w:color="auto"/>
                                                <w:bottom w:val="none" w:sz="0" w:space="0" w:color="auto"/>
                                                <w:right w:val="none" w:sz="0" w:space="0" w:color="auto"/>
                                              </w:divBdr>
                                              <w:divsChild>
                                                <w:div w:id="339310871">
                                                  <w:marLeft w:val="0"/>
                                                  <w:marRight w:val="0"/>
                                                  <w:marTop w:val="0"/>
                                                  <w:marBottom w:val="0"/>
                                                  <w:divBdr>
                                                    <w:top w:val="none" w:sz="0" w:space="0" w:color="auto"/>
                                                    <w:left w:val="none" w:sz="0" w:space="0" w:color="auto"/>
                                                    <w:bottom w:val="none" w:sz="0" w:space="0" w:color="auto"/>
                                                    <w:right w:val="none" w:sz="0" w:space="0" w:color="auto"/>
                                                  </w:divBdr>
                                                  <w:divsChild>
                                                    <w:div w:id="207527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1785158">
      <w:bodyDiv w:val="1"/>
      <w:marLeft w:val="0"/>
      <w:marRight w:val="0"/>
      <w:marTop w:val="0"/>
      <w:marBottom w:val="0"/>
      <w:divBdr>
        <w:top w:val="none" w:sz="0" w:space="0" w:color="auto"/>
        <w:left w:val="none" w:sz="0" w:space="0" w:color="auto"/>
        <w:bottom w:val="none" w:sz="0" w:space="0" w:color="auto"/>
        <w:right w:val="none" w:sz="0" w:space="0" w:color="auto"/>
      </w:divBdr>
      <w:divsChild>
        <w:div w:id="227300105">
          <w:marLeft w:val="0"/>
          <w:marRight w:val="0"/>
          <w:marTop w:val="0"/>
          <w:marBottom w:val="0"/>
          <w:divBdr>
            <w:top w:val="none" w:sz="0" w:space="0" w:color="auto"/>
            <w:left w:val="none" w:sz="0" w:space="0" w:color="auto"/>
            <w:bottom w:val="none" w:sz="0" w:space="0" w:color="auto"/>
            <w:right w:val="none" w:sz="0" w:space="0" w:color="auto"/>
          </w:divBdr>
          <w:divsChild>
            <w:div w:id="790976882">
              <w:marLeft w:val="0"/>
              <w:marRight w:val="0"/>
              <w:marTop w:val="0"/>
              <w:marBottom w:val="0"/>
              <w:divBdr>
                <w:top w:val="none" w:sz="0" w:space="0" w:color="auto"/>
                <w:left w:val="none" w:sz="0" w:space="0" w:color="auto"/>
                <w:bottom w:val="none" w:sz="0" w:space="0" w:color="auto"/>
                <w:right w:val="none" w:sz="0" w:space="0" w:color="auto"/>
              </w:divBdr>
              <w:divsChild>
                <w:div w:id="1505625770">
                  <w:marLeft w:val="0"/>
                  <w:marRight w:val="0"/>
                  <w:marTop w:val="0"/>
                  <w:marBottom w:val="0"/>
                  <w:divBdr>
                    <w:top w:val="none" w:sz="0" w:space="0" w:color="auto"/>
                    <w:left w:val="none" w:sz="0" w:space="0" w:color="auto"/>
                    <w:bottom w:val="none" w:sz="0" w:space="0" w:color="auto"/>
                    <w:right w:val="none" w:sz="0" w:space="0" w:color="auto"/>
                  </w:divBdr>
                  <w:divsChild>
                    <w:div w:id="1695618105">
                      <w:marLeft w:val="0"/>
                      <w:marRight w:val="0"/>
                      <w:marTop w:val="0"/>
                      <w:marBottom w:val="0"/>
                      <w:divBdr>
                        <w:top w:val="none" w:sz="0" w:space="0" w:color="auto"/>
                        <w:left w:val="none" w:sz="0" w:space="0" w:color="auto"/>
                        <w:bottom w:val="none" w:sz="0" w:space="0" w:color="auto"/>
                        <w:right w:val="none" w:sz="0" w:space="0" w:color="auto"/>
                      </w:divBdr>
                      <w:divsChild>
                        <w:div w:id="972440323">
                          <w:marLeft w:val="0"/>
                          <w:marRight w:val="0"/>
                          <w:marTop w:val="0"/>
                          <w:marBottom w:val="0"/>
                          <w:divBdr>
                            <w:top w:val="none" w:sz="0" w:space="0" w:color="auto"/>
                            <w:left w:val="none" w:sz="0" w:space="0" w:color="auto"/>
                            <w:bottom w:val="none" w:sz="0" w:space="0" w:color="auto"/>
                            <w:right w:val="none" w:sz="0" w:space="0" w:color="auto"/>
                          </w:divBdr>
                          <w:divsChild>
                            <w:div w:id="1535926874">
                              <w:marLeft w:val="0"/>
                              <w:marRight w:val="0"/>
                              <w:marTop w:val="0"/>
                              <w:marBottom w:val="0"/>
                              <w:divBdr>
                                <w:top w:val="none" w:sz="0" w:space="0" w:color="auto"/>
                                <w:left w:val="none" w:sz="0" w:space="0" w:color="auto"/>
                                <w:bottom w:val="none" w:sz="0" w:space="0" w:color="auto"/>
                                <w:right w:val="none" w:sz="0" w:space="0" w:color="auto"/>
                              </w:divBdr>
                              <w:divsChild>
                                <w:div w:id="1365716724">
                                  <w:marLeft w:val="0"/>
                                  <w:marRight w:val="0"/>
                                  <w:marTop w:val="0"/>
                                  <w:marBottom w:val="0"/>
                                  <w:divBdr>
                                    <w:top w:val="none" w:sz="0" w:space="0" w:color="auto"/>
                                    <w:left w:val="none" w:sz="0" w:space="0" w:color="auto"/>
                                    <w:bottom w:val="none" w:sz="0" w:space="0" w:color="auto"/>
                                    <w:right w:val="none" w:sz="0" w:space="0" w:color="auto"/>
                                  </w:divBdr>
                                  <w:divsChild>
                                    <w:div w:id="1264723335">
                                      <w:marLeft w:val="0"/>
                                      <w:marRight w:val="0"/>
                                      <w:marTop w:val="0"/>
                                      <w:marBottom w:val="0"/>
                                      <w:divBdr>
                                        <w:top w:val="none" w:sz="0" w:space="0" w:color="auto"/>
                                        <w:left w:val="none" w:sz="0" w:space="0" w:color="auto"/>
                                        <w:bottom w:val="none" w:sz="0" w:space="0" w:color="auto"/>
                                        <w:right w:val="none" w:sz="0" w:space="0" w:color="auto"/>
                                      </w:divBdr>
                                      <w:divsChild>
                                        <w:div w:id="35736513">
                                          <w:marLeft w:val="0"/>
                                          <w:marRight w:val="0"/>
                                          <w:marTop w:val="0"/>
                                          <w:marBottom w:val="0"/>
                                          <w:divBdr>
                                            <w:top w:val="none" w:sz="0" w:space="0" w:color="auto"/>
                                            <w:left w:val="none" w:sz="0" w:space="0" w:color="auto"/>
                                            <w:bottom w:val="none" w:sz="0" w:space="0" w:color="auto"/>
                                            <w:right w:val="none" w:sz="0" w:space="0" w:color="auto"/>
                                          </w:divBdr>
                                          <w:divsChild>
                                            <w:div w:id="1911495845">
                                              <w:marLeft w:val="0"/>
                                              <w:marRight w:val="0"/>
                                              <w:marTop w:val="0"/>
                                              <w:marBottom w:val="0"/>
                                              <w:divBdr>
                                                <w:top w:val="none" w:sz="0" w:space="0" w:color="auto"/>
                                                <w:left w:val="none" w:sz="0" w:space="0" w:color="auto"/>
                                                <w:bottom w:val="none" w:sz="0" w:space="0" w:color="auto"/>
                                                <w:right w:val="none" w:sz="0" w:space="0" w:color="auto"/>
                                              </w:divBdr>
                                              <w:divsChild>
                                                <w:div w:id="306664170">
                                                  <w:marLeft w:val="0"/>
                                                  <w:marRight w:val="0"/>
                                                  <w:marTop w:val="0"/>
                                                  <w:marBottom w:val="0"/>
                                                  <w:divBdr>
                                                    <w:top w:val="none" w:sz="0" w:space="0" w:color="auto"/>
                                                    <w:left w:val="none" w:sz="0" w:space="0" w:color="auto"/>
                                                    <w:bottom w:val="none" w:sz="0" w:space="0" w:color="auto"/>
                                                    <w:right w:val="none" w:sz="0" w:space="0" w:color="auto"/>
                                                  </w:divBdr>
                                                  <w:divsChild>
                                                    <w:div w:id="158637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4313674">
          <w:marLeft w:val="0"/>
          <w:marRight w:val="0"/>
          <w:marTop w:val="0"/>
          <w:marBottom w:val="0"/>
          <w:divBdr>
            <w:top w:val="none" w:sz="0" w:space="0" w:color="auto"/>
            <w:left w:val="none" w:sz="0" w:space="0" w:color="auto"/>
            <w:bottom w:val="none" w:sz="0" w:space="0" w:color="auto"/>
            <w:right w:val="none" w:sz="0" w:space="0" w:color="auto"/>
          </w:divBdr>
          <w:divsChild>
            <w:div w:id="1640845576">
              <w:marLeft w:val="0"/>
              <w:marRight w:val="0"/>
              <w:marTop w:val="0"/>
              <w:marBottom w:val="0"/>
              <w:divBdr>
                <w:top w:val="none" w:sz="0" w:space="0" w:color="auto"/>
                <w:left w:val="none" w:sz="0" w:space="0" w:color="auto"/>
                <w:bottom w:val="none" w:sz="0" w:space="0" w:color="auto"/>
                <w:right w:val="none" w:sz="0" w:space="0" w:color="auto"/>
              </w:divBdr>
              <w:divsChild>
                <w:div w:id="125245157">
                  <w:marLeft w:val="0"/>
                  <w:marRight w:val="0"/>
                  <w:marTop w:val="0"/>
                  <w:marBottom w:val="0"/>
                  <w:divBdr>
                    <w:top w:val="none" w:sz="0" w:space="0" w:color="auto"/>
                    <w:left w:val="none" w:sz="0" w:space="0" w:color="auto"/>
                    <w:bottom w:val="none" w:sz="0" w:space="0" w:color="auto"/>
                    <w:right w:val="none" w:sz="0" w:space="0" w:color="auto"/>
                  </w:divBdr>
                  <w:divsChild>
                    <w:div w:id="794174797">
                      <w:marLeft w:val="0"/>
                      <w:marRight w:val="0"/>
                      <w:marTop w:val="0"/>
                      <w:marBottom w:val="0"/>
                      <w:divBdr>
                        <w:top w:val="none" w:sz="0" w:space="0" w:color="auto"/>
                        <w:left w:val="none" w:sz="0" w:space="0" w:color="auto"/>
                        <w:bottom w:val="none" w:sz="0" w:space="0" w:color="auto"/>
                        <w:right w:val="none" w:sz="0" w:space="0" w:color="auto"/>
                      </w:divBdr>
                      <w:divsChild>
                        <w:div w:id="1420131318">
                          <w:marLeft w:val="0"/>
                          <w:marRight w:val="0"/>
                          <w:marTop w:val="0"/>
                          <w:marBottom w:val="0"/>
                          <w:divBdr>
                            <w:top w:val="none" w:sz="0" w:space="0" w:color="auto"/>
                            <w:left w:val="none" w:sz="0" w:space="0" w:color="auto"/>
                            <w:bottom w:val="none" w:sz="0" w:space="0" w:color="auto"/>
                            <w:right w:val="none" w:sz="0" w:space="0" w:color="auto"/>
                          </w:divBdr>
                          <w:divsChild>
                            <w:div w:id="1313565235">
                              <w:marLeft w:val="0"/>
                              <w:marRight w:val="0"/>
                              <w:marTop w:val="0"/>
                              <w:marBottom w:val="0"/>
                              <w:divBdr>
                                <w:top w:val="none" w:sz="0" w:space="0" w:color="auto"/>
                                <w:left w:val="none" w:sz="0" w:space="0" w:color="auto"/>
                                <w:bottom w:val="none" w:sz="0" w:space="0" w:color="auto"/>
                                <w:right w:val="none" w:sz="0" w:space="0" w:color="auto"/>
                              </w:divBdr>
                              <w:divsChild>
                                <w:div w:id="772866403">
                                  <w:marLeft w:val="0"/>
                                  <w:marRight w:val="0"/>
                                  <w:marTop w:val="0"/>
                                  <w:marBottom w:val="0"/>
                                  <w:divBdr>
                                    <w:top w:val="none" w:sz="0" w:space="0" w:color="auto"/>
                                    <w:left w:val="none" w:sz="0" w:space="0" w:color="auto"/>
                                    <w:bottom w:val="none" w:sz="0" w:space="0" w:color="auto"/>
                                    <w:right w:val="none" w:sz="0" w:space="0" w:color="auto"/>
                                  </w:divBdr>
                                  <w:divsChild>
                                    <w:div w:id="131366328">
                                      <w:marLeft w:val="0"/>
                                      <w:marRight w:val="0"/>
                                      <w:marTop w:val="0"/>
                                      <w:marBottom w:val="0"/>
                                      <w:divBdr>
                                        <w:top w:val="none" w:sz="0" w:space="0" w:color="auto"/>
                                        <w:left w:val="none" w:sz="0" w:space="0" w:color="auto"/>
                                        <w:bottom w:val="none" w:sz="0" w:space="0" w:color="auto"/>
                                        <w:right w:val="none" w:sz="0" w:space="0" w:color="auto"/>
                                      </w:divBdr>
                                      <w:divsChild>
                                        <w:div w:id="1440488143">
                                          <w:marLeft w:val="0"/>
                                          <w:marRight w:val="0"/>
                                          <w:marTop w:val="0"/>
                                          <w:marBottom w:val="0"/>
                                          <w:divBdr>
                                            <w:top w:val="none" w:sz="0" w:space="0" w:color="auto"/>
                                            <w:left w:val="none" w:sz="0" w:space="0" w:color="auto"/>
                                            <w:bottom w:val="none" w:sz="0" w:space="0" w:color="auto"/>
                                            <w:right w:val="none" w:sz="0" w:space="0" w:color="auto"/>
                                          </w:divBdr>
                                          <w:divsChild>
                                            <w:div w:id="1309937477">
                                              <w:marLeft w:val="0"/>
                                              <w:marRight w:val="0"/>
                                              <w:marTop w:val="0"/>
                                              <w:marBottom w:val="0"/>
                                              <w:divBdr>
                                                <w:top w:val="none" w:sz="0" w:space="0" w:color="auto"/>
                                                <w:left w:val="none" w:sz="0" w:space="0" w:color="auto"/>
                                                <w:bottom w:val="none" w:sz="0" w:space="0" w:color="auto"/>
                                                <w:right w:val="none" w:sz="0" w:space="0" w:color="auto"/>
                                              </w:divBdr>
                                              <w:divsChild>
                                                <w:div w:id="1092237251">
                                                  <w:marLeft w:val="0"/>
                                                  <w:marRight w:val="0"/>
                                                  <w:marTop w:val="0"/>
                                                  <w:marBottom w:val="0"/>
                                                  <w:divBdr>
                                                    <w:top w:val="none" w:sz="0" w:space="0" w:color="auto"/>
                                                    <w:left w:val="none" w:sz="0" w:space="0" w:color="auto"/>
                                                    <w:bottom w:val="none" w:sz="0" w:space="0" w:color="auto"/>
                                                    <w:right w:val="none" w:sz="0" w:space="0" w:color="auto"/>
                                                  </w:divBdr>
                                                  <w:divsChild>
                                                    <w:div w:id="75951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111524">
          <w:marLeft w:val="0"/>
          <w:marRight w:val="0"/>
          <w:marTop w:val="0"/>
          <w:marBottom w:val="0"/>
          <w:divBdr>
            <w:top w:val="none" w:sz="0" w:space="0" w:color="auto"/>
            <w:left w:val="none" w:sz="0" w:space="0" w:color="auto"/>
            <w:bottom w:val="none" w:sz="0" w:space="0" w:color="auto"/>
            <w:right w:val="none" w:sz="0" w:space="0" w:color="auto"/>
          </w:divBdr>
          <w:divsChild>
            <w:div w:id="2020571812">
              <w:marLeft w:val="0"/>
              <w:marRight w:val="0"/>
              <w:marTop w:val="0"/>
              <w:marBottom w:val="0"/>
              <w:divBdr>
                <w:top w:val="none" w:sz="0" w:space="0" w:color="auto"/>
                <w:left w:val="none" w:sz="0" w:space="0" w:color="auto"/>
                <w:bottom w:val="none" w:sz="0" w:space="0" w:color="auto"/>
                <w:right w:val="none" w:sz="0" w:space="0" w:color="auto"/>
              </w:divBdr>
              <w:divsChild>
                <w:div w:id="2107841124">
                  <w:marLeft w:val="0"/>
                  <w:marRight w:val="0"/>
                  <w:marTop w:val="0"/>
                  <w:marBottom w:val="0"/>
                  <w:divBdr>
                    <w:top w:val="none" w:sz="0" w:space="0" w:color="auto"/>
                    <w:left w:val="none" w:sz="0" w:space="0" w:color="auto"/>
                    <w:bottom w:val="none" w:sz="0" w:space="0" w:color="auto"/>
                    <w:right w:val="none" w:sz="0" w:space="0" w:color="auto"/>
                  </w:divBdr>
                  <w:divsChild>
                    <w:div w:id="189684575">
                      <w:marLeft w:val="0"/>
                      <w:marRight w:val="0"/>
                      <w:marTop w:val="0"/>
                      <w:marBottom w:val="0"/>
                      <w:divBdr>
                        <w:top w:val="none" w:sz="0" w:space="0" w:color="auto"/>
                        <w:left w:val="none" w:sz="0" w:space="0" w:color="auto"/>
                        <w:bottom w:val="none" w:sz="0" w:space="0" w:color="auto"/>
                        <w:right w:val="none" w:sz="0" w:space="0" w:color="auto"/>
                      </w:divBdr>
                      <w:divsChild>
                        <w:div w:id="1883899564">
                          <w:marLeft w:val="0"/>
                          <w:marRight w:val="0"/>
                          <w:marTop w:val="0"/>
                          <w:marBottom w:val="0"/>
                          <w:divBdr>
                            <w:top w:val="none" w:sz="0" w:space="0" w:color="auto"/>
                            <w:left w:val="none" w:sz="0" w:space="0" w:color="auto"/>
                            <w:bottom w:val="none" w:sz="0" w:space="0" w:color="auto"/>
                            <w:right w:val="none" w:sz="0" w:space="0" w:color="auto"/>
                          </w:divBdr>
                          <w:divsChild>
                            <w:div w:id="1002244056">
                              <w:marLeft w:val="0"/>
                              <w:marRight w:val="0"/>
                              <w:marTop w:val="0"/>
                              <w:marBottom w:val="0"/>
                              <w:divBdr>
                                <w:top w:val="none" w:sz="0" w:space="0" w:color="auto"/>
                                <w:left w:val="none" w:sz="0" w:space="0" w:color="auto"/>
                                <w:bottom w:val="none" w:sz="0" w:space="0" w:color="auto"/>
                                <w:right w:val="none" w:sz="0" w:space="0" w:color="auto"/>
                              </w:divBdr>
                              <w:divsChild>
                                <w:div w:id="333655064">
                                  <w:marLeft w:val="0"/>
                                  <w:marRight w:val="0"/>
                                  <w:marTop w:val="0"/>
                                  <w:marBottom w:val="0"/>
                                  <w:divBdr>
                                    <w:top w:val="none" w:sz="0" w:space="0" w:color="auto"/>
                                    <w:left w:val="none" w:sz="0" w:space="0" w:color="auto"/>
                                    <w:bottom w:val="none" w:sz="0" w:space="0" w:color="auto"/>
                                    <w:right w:val="none" w:sz="0" w:space="0" w:color="auto"/>
                                  </w:divBdr>
                                  <w:divsChild>
                                    <w:div w:id="2131974407">
                                      <w:marLeft w:val="0"/>
                                      <w:marRight w:val="0"/>
                                      <w:marTop w:val="0"/>
                                      <w:marBottom w:val="0"/>
                                      <w:divBdr>
                                        <w:top w:val="none" w:sz="0" w:space="0" w:color="auto"/>
                                        <w:left w:val="none" w:sz="0" w:space="0" w:color="auto"/>
                                        <w:bottom w:val="none" w:sz="0" w:space="0" w:color="auto"/>
                                        <w:right w:val="none" w:sz="0" w:space="0" w:color="auto"/>
                                      </w:divBdr>
                                      <w:divsChild>
                                        <w:div w:id="1951159118">
                                          <w:marLeft w:val="0"/>
                                          <w:marRight w:val="0"/>
                                          <w:marTop w:val="0"/>
                                          <w:marBottom w:val="0"/>
                                          <w:divBdr>
                                            <w:top w:val="none" w:sz="0" w:space="0" w:color="auto"/>
                                            <w:left w:val="none" w:sz="0" w:space="0" w:color="auto"/>
                                            <w:bottom w:val="none" w:sz="0" w:space="0" w:color="auto"/>
                                            <w:right w:val="none" w:sz="0" w:space="0" w:color="auto"/>
                                          </w:divBdr>
                                          <w:divsChild>
                                            <w:div w:id="876351819">
                                              <w:marLeft w:val="0"/>
                                              <w:marRight w:val="0"/>
                                              <w:marTop w:val="0"/>
                                              <w:marBottom w:val="0"/>
                                              <w:divBdr>
                                                <w:top w:val="none" w:sz="0" w:space="0" w:color="auto"/>
                                                <w:left w:val="none" w:sz="0" w:space="0" w:color="auto"/>
                                                <w:bottom w:val="none" w:sz="0" w:space="0" w:color="auto"/>
                                                <w:right w:val="none" w:sz="0" w:space="0" w:color="auto"/>
                                              </w:divBdr>
                                              <w:divsChild>
                                                <w:div w:id="1832024204">
                                                  <w:marLeft w:val="0"/>
                                                  <w:marRight w:val="0"/>
                                                  <w:marTop w:val="0"/>
                                                  <w:marBottom w:val="0"/>
                                                  <w:divBdr>
                                                    <w:top w:val="none" w:sz="0" w:space="0" w:color="auto"/>
                                                    <w:left w:val="none" w:sz="0" w:space="0" w:color="auto"/>
                                                    <w:bottom w:val="none" w:sz="0" w:space="0" w:color="auto"/>
                                                    <w:right w:val="none" w:sz="0" w:space="0" w:color="auto"/>
                                                  </w:divBdr>
                                                  <w:divsChild>
                                                    <w:div w:id="73971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8977273">
          <w:marLeft w:val="0"/>
          <w:marRight w:val="0"/>
          <w:marTop w:val="0"/>
          <w:marBottom w:val="0"/>
          <w:divBdr>
            <w:top w:val="none" w:sz="0" w:space="0" w:color="auto"/>
            <w:left w:val="none" w:sz="0" w:space="0" w:color="auto"/>
            <w:bottom w:val="none" w:sz="0" w:space="0" w:color="auto"/>
            <w:right w:val="none" w:sz="0" w:space="0" w:color="auto"/>
          </w:divBdr>
          <w:divsChild>
            <w:div w:id="1456830609">
              <w:marLeft w:val="0"/>
              <w:marRight w:val="0"/>
              <w:marTop w:val="0"/>
              <w:marBottom w:val="0"/>
              <w:divBdr>
                <w:top w:val="none" w:sz="0" w:space="0" w:color="auto"/>
                <w:left w:val="none" w:sz="0" w:space="0" w:color="auto"/>
                <w:bottom w:val="none" w:sz="0" w:space="0" w:color="auto"/>
                <w:right w:val="none" w:sz="0" w:space="0" w:color="auto"/>
              </w:divBdr>
              <w:divsChild>
                <w:div w:id="1948613903">
                  <w:marLeft w:val="0"/>
                  <w:marRight w:val="0"/>
                  <w:marTop w:val="0"/>
                  <w:marBottom w:val="0"/>
                  <w:divBdr>
                    <w:top w:val="none" w:sz="0" w:space="0" w:color="auto"/>
                    <w:left w:val="none" w:sz="0" w:space="0" w:color="auto"/>
                    <w:bottom w:val="none" w:sz="0" w:space="0" w:color="auto"/>
                    <w:right w:val="none" w:sz="0" w:space="0" w:color="auto"/>
                  </w:divBdr>
                  <w:divsChild>
                    <w:div w:id="1871842344">
                      <w:marLeft w:val="0"/>
                      <w:marRight w:val="0"/>
                      <w:marTop w:val="0"/>
                      <w:marBottom w:val="0"/>
                      <w:divBdr>
                        <w:top w:val="none" w:sz="0" w:space="0" w:color="auto"/>
                        <w:left w:val="none" w:sz="0" w:space="0" w:color="auto"/>
                        <w:bottom w:val="none" w:sz="0" w:space="0" w:color="auto"/>
                        <w:right w:val="none" w:sz="0" w:space="0" w:color="auto"/>
                      </w:divBdr>
                      <w:divsChild>
                        <w:div w:id="1288123098">
                          <w:marLeft w:val="0"/>
                          <w:marRight w:val="0"/>
                          <w:marTop w:val="0"/>
                          <w:marBottom w:val="0"/>
                          <w:divBdr>
                            <w:top w:val="none" w:sz="0" w:space="0" w:color="auto"/>
                            <w:left w:val="none" w:sz="0" w:space="0" w:color="auto"/>
                            <w:bottom w:val="none" w:sz="0" w:space="0" w:color="auto"/>
                            <w:right w:val="none" w:sz="0" w:space="0" w:color="auto"/>
                          </w:divBdr>
                          <w:divsChild>
                            <w:div w:id="1433017805">
                              <w:marLeft w:val="0"/>
                              <w:marRight w:val="0"/>
                              <w:marTop w:val="0"/>
                              <w:marBottom w:val="0"/>
                              <w:divBdr>
                                <w:top w:val="none" w:sz="0" w:space="0" w:color="auto"/>
                                <w:left w:val="none" w:sz="0" w:space="0" w:color="auto"/>
                                <w:bottom w:val="none" w:sz="0" w:space="0" w:color="auto"/>
                                <w:right w:val="none" w:sz="0" w:space="0" w:color="auto"/>
                              </w:divBdr>
                              <w:divsChild>
                                <w:div w:id="332339924">
                                  <w:marLeft w:val="0"/>
                                  <w:marRight w:val="0"/>
                                  <w:marTop w:val="0"/>
                                  <w:marBottom w:val="0"/>
                                  <w:divBdr>
                                    <w:top w:val="none" w:sz="0" w:space="0" w:color="auto"/>
                                    <w:left w:val="none" w:sz="0" w:space="0" w:color="auto"/>
                                    <w:bottom w:val="none" w:sz="0" w:space="0" w:color="auto"/>
                                    <w:right w:val="none" w:sz="0" w:space="0" w:color="auto"/>
                                  </w:divBdr>
                                  <w:divsChild>
                                    <w:div w:id="1414158256">
                                      <w:marLeft w:val="0"/>
                                      <w:marRight w:val="0"/>
                                      <w:marTop w:val="0"/>
                                      <w:marBottom w:val="0"/>
                                      <w:divBdr>
                                        <w:top w:val="none" w:sz="0" w:space="0" w:color="auto"/>
                                        <w:left w:val="none" w:sz="0" w:space="0" w:color="auto"/>
                                        <w:bottom w:val="none" w:sz="0" w:space="0" w:color="auto"/>
                                        <w:right w:val="none" w:sz="0" w:space="0" w:color="auto"/>
                                      </w:divBdr>
                                      <w:divsChild>
                                        <w:div w:id="2026781789">
                                          <w:marLeft w:val="0"/>
                                          <w:marRight w:val="0"/>
                                          <w:marTop w:val="0"/>
                                          <w:marBottom w:val="0"/>
                                          <w:divBdr>
                                            <w:top w:val="none" w:sz="0" w:space="0" w:color="auto"/>
                                            <w:left w:val="none" w:sz="0" w:space="0" w:color="auto"/>
                                            <w:bottom w:val="none" w:sz="0" w:space="0" w:color="auto"/>
                                            <w:right w:val="none" w:sz="0" w:space="0" w:color="auto"/>
                                          </w:divBdr>
                                          <w:divsChild>
                                            <w:div w:id="1176386634">
                                              <w:marLeft w:val="0"/>
                                              <w:marRight w:val="0"/>
                                              <w:marTop w:val="0"/>
                                              <w:marBottom w:val="0"/>
                                              <w:divBdr>
                                                <w:top w:val="none" w:sz="0" w:space="0" w:color="auto"/>
                                                <w:left w:val="none" w:sz="0" w:space="0" w:color="auto"/>
                                                <w:bottom w:val="none" w:sz="0" w:space="0" w:color="auto"/>
                                                <w:right w:val="none" w:sz="0" w:space="0" w:color="auto"/>
                                              </w:divBdr>
                                              <w:divsChild>
                                                <w:div w:id="1127045191">
                                                  <w:marLeft w:val="0"/>
                                                  <w:marRight w:val="0"/>
                                                  <w:marTop w:val="0"/>
                                                  <w:marBottom w:val="0"/>
                                                  <w:divBdr>
                                                    <w:top w:val="none" w:sz="0" w:space="0" w:color="auto"/>
                                                    <w:left w:val="none" w:sz="0" w:space="0" w:color="auto"/>
                                                    <w:bottom w:val="none" w:sz="0" w:space="0" w:color="auto"/>
                                                    <w:right w:val="none" w:sz="0" w:space="0" w:color="auto"/>
                                                  </w:divBdr>
                                                  <w:divsChild>
                                                    <w:div w:id="6804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5492286">
          <w:marLeft w:val="0"/>
          <w:marRight w:val="0"/>
          <w:marTop w:val="0"/>
          <w:marBottom w:val="0"/>
          <w:divBdr>
            <w:top w:val="none" w:sz="0" w:space="0" w:color="auto"/>
            <w:left w:val="none" w:sz="0" w:space="0" w:color="auto"/>
            <w:bottom w:val="none" w:sz="0" w:space="0" w:color="auto"/>
            <w:right w:val="none" w:sz="0" w:space="0" w:color="auto"/>
          </w:divBdr>
          <w:divsChild>
            <w:div w:id="1075014514">
              <w:marLeft w:val="0"/>
              <w:marRight w:val="0"/>
              <w:marTop w:val="0"/>
              <w:marBottom w:val="0"/>
              <w:divBdr>
                <w:top w:val="none" w:sz="0" w:space="0" w:color="auto"/>
                <w:left w:val="none" w:sz="0" w:space="0" w:color="auto"/>
                <w:bottom w:val="none" w:sz="0" w:space="0" w:color="auto"/>
                <w:right w:val="none" w:sz="0" w:space="0" w:color="auto"/>
              </w:divBdr>
              <w:divsChild>
                <w:div w:id="199631849">
                  <w:marLeft w:val="0"/>
                  <w:marRight w:val="0"/>
                  <w:marTop w:val="0"/>
                  <w:marBottom w:val="0"/>
                  <w:divBdr>
                    <w:top w:val="none" w:sz="0" w:space="0" w:color="auto"/>
                    <w:left w:val="none" w:sz="0" w:space="0" w:color="auto"/>
                    <w:bottom w:val="none" w:sz="0" w:space="0" w:color="auto"/>
                    <w:right w:val="none" w:sz="0" w:space="0" w:color="auto"/>
                  </w:divBdr>
                  <w:divsChild>
                    <w:div w:id="1143160696">
                      <w:marLeft w:val="0"/>
                      <w:marRight w:val="0"/>
                      <w:marTop w:val="0"/>
                      <w:marBottom w:val="0"/>
                      <w:divBdr>
                        <w:top w:val="none" w:sz="0" w:space="0" w:color="auto"/>
                        <w:left w:val="none" w:sz="0" w:space="0" w:color="auto"/>
                        <w:bottom w:val="none" w:sz="0" w:space="0" w:color="auto"/>
                        <w:right w:val="none" w:sz="0" w:space="0" w:color="auto"/>
                      </w:divBdr>
                      <w:divsChild>
                        <w:div w:id="1383096472">
                          <w:marLeft w:val="0"/>
                          <w:marRight w:val="0"/>
                          <w:marTop w:val="0"/>
                          <w:marBottom w:val="0"/>
                          <w:divBdr>
                            <w:top w:val="none" w:sz="0" w:space="0" w:color="auto"/>
                            <w:left w:val="none" w:sz="0" w:space="0" w:color="auto"/>
                            <w:bottom w:val="none" w:sz="0" w:space="0" w:color="auto"/>
                            <w:right w:val="none" w:sz="0" w:space="0" w:color="auto"/>
                          </w:divBdr>
                          <w:divsChild>
                            <w:div w:id="1565683578">
                              <w:marLeft w:val="0"/>
                              <w:marRight w:val="0"/>
                              <w:marTop w:val="0"/>
                              <w:marBottom w:val="0"/>
                              <w:divBdr>
                                <w:top w:val="none" w:sz="0" w:space="0" w:color="auto"/>
                                <w:left w:val="none" w:sz="0" w:space="0" w:color="auto"/>
                                <w:bottom w:val="none" w:sz="0" w:space="0" w:color="auto"/>
                                <w:right w:val="none" w:sz="0" w:space="0" w:color="auto"/>
                              </w:divBdr>
                              <w:divsChild>
                                <w:div w:id="622738485">
                                  <w:marLeft w:val="0"/>
                                  <w:marRight w:val="0"/>
                                  <w:marTop w:val="0"/>
                                  <w:marBottom w:val="0"/>
                                  <w:divBdr>
                                    <w:top w:val="none" w:sz="0" w:space="0" w:color="auto"/>
                                    <w:left w:val="none" w:sz="0" w:space="0" w:color="auto"/>
                                    <w:bottom w:val="none" w:sz="0" w:space="0" w:color="auto"/>
                                    <w:right w:val="none" w:sz="0" w:space="0" w:color="auto"/>
                                  </w:divBdr>
                                  <w:divsChild>
                                    <w:div w:id="1806388777">
                                      <w:marLeft w:val="0"/>
                                      <w:marRight w:val="0"/>
                                      <w:marTop w:val="0"/>
                                      <w:marBottom w:val="0"/>
                                      <w:divBdr>
                                        <w:top w:val="none" w:sz="0" w:space="0" w:color="auto"/>
                                        <w:left w:val="none" w:sz="0" w:space="0" w:color="auto"/>
                                        <w:bottom w:val="none" w:sz="0" w:space="0" w:color="auto"/>
                                        <w:right w:val="none" w:sz="0" w:space="0" w:color="auto"/>
                                      </w:divBdr>
                                      <w:divsChild>
                                        <w:div w:id="1901092323">
                                          <w:marLeft w:val="0"/>
                                          <w:marRight w:val="0"/>
                                          <w:marTop w:val="0"/>
                                          <w:marBottom w:val="0"/>
                                          <w:divBdr>
                                            <w:top w:val="none" w:sz="0" w:space="0" w:color="auto"/>
                                            <w:left w:val="none" w:sz="0" w:space="0" w:color="auto"/>
                                            <w:bottom w:val="none" w:sz="0" w:space="0" w:color="auto"/>
                                            <w:right w:val="none" w:sz="0" w:space="0" w:color="auto"/>
                                          </w:divBdr>
                                          <w:divsChild>
                                            <w:div w:id="1360429011">
                                              <w:marLeft w:val="0"/>
                                              <w:marRight w:val="0"/>
                                              <w:marTop w:val="0"/>
                                              <w:marBottom w:val="0"/>
                                              <w:divBdr>
                                                <w:top w:val="none" w:sz="0" w:space="0" w:color="auto"/>
                                                <w:left w:val="none" w:sz="0" w:space="0" w:color="auto"/>
                                                <w:bottom w:val="none" w:sz="0" w:space="0" w:color="auto"/>
                                                <w:right w:val="none" w:sz="0" w:space="0" w:color="auto"/>
                                              </w:divBdr>
                                              <w:divsChild>
                                                <w:div w:id="526603462">
                                                  <w:marLeft w:val="0"/>
                                                  <w:marRight w:val="0"/>
                                                  <w:marTop w:val="0"/>
                                                  <w:marBottom w:val="0"/>
                                                  <w:divBdr>
                                                    <w:top w:val="none" w:sz="0" w:space="0" w:color="auto"/>
                                                    <w:left w:val="none" w:sz="0" w:space="0" w:color="auto"/>
                                                    <w:bottom w:val="none" w:sz="0" w:space="0" w:color="auto"/>
                                                    <w:right w:val="none" w:sz="0" w:space="0" w:color="auto"/>
                                                  </w:divBdr>
                                                  <w:divsChild>
                                                    <w:div w:id="23855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1823773">
          <w:marLeft w:val="0"/>
          <w:marRight w:val="0"/>
          <w:marTop w:val="0"/>
          <w:marBottom w:val="0"/>
          <w:divBdr>
            <w:top w:val="none" w:sz="0" w:space="0" w:color="auto"/>
            <w:left w:val="none" w:sz="0" w:space="0" w:color="auto"/>
            <w:bottom w:val="none" w:sz="0" w:space="0" w:color="auto"/>
            <w:right w:val="none" w:sz="0" w:space="0" w:color="auto"/>
          </w:divBdr>
          <w:divsChild>
            <w:div w:id="2013020985">
              <w:marLeft w:val="0"/>
              <w:marRight w:val="0"/>
              <w:marTop w:val="0"/>
              <w:marBottom w:val="0"/>
              <w:divBdr>
                <w:top w:val="none" w:sz="0" w:space="0" w:color="auto"/>
                <w:left w:val="none" w:sz="0" w:space="0" w:color="auto"/>
                <w:bottom w:val="none" w:sz="0" w:space="0" w:color="auto"/>
                <w:right w:val="none" w:sz="0" w:space="0" w:color="auto"/>
              </w:divBdr>
              <w:divsChild>
                <w:div w:id="345206945">
                  <w:marLeft w:val="0"/>
                  <w:marRight w:val="0"/>
                  <w:marTop w:val="0"/>
                  <w:marBottom w:val="0"/>
                  <w:divBdr>
                    <w:top w:val="none" w:sz="0" w:space="0" w:color="auto"/>
                    <w:left w:val="none" w:sz="0" w:space="0" w:color="auto"/>
                    <w:bottom w:val="none" w:sz="0" w:space="0" w:color="auto"/>
                    <w:right w:val="none" w:sz="0" w:space="0" w:color="auto"/>
                  </w:divBdr>
                  <w:divsChild>
                    <w:div w:id="60640115">
                      <w:marLeft w:val="0"/>
                      <w:marRight w:val="0"/>
                      <w:marTop w:val="0"/>
                      <w:marBottom w:val="0"/>
                      <w:divBdr>
                        <w:top w:val="none" w:sz="0" w:space="0" w:color="auto"/>
                        <w:left w:val="none" w:sz="0" w:space="0" w:color="auto"/>
                        <w:bottom w:val="none" w:sz="0" w:space="0" w:color="auto"/>
                        <w:right w:val="none" w:sz="0" w:space="0" w:color="auto"/>
                      </w:divBdr>
                      <w:divsChild>
                        <w:div w:id="1795976713">
                          <w:marLeft w:val="0"/>
                          <w:marRight w:val="0"/>
                          <w:marTop w:val="0"/>
                          <w:marBottom w:val="0"/>
                          <w:divBdr>
                            <w:top w:val="none" w:sz="0" w:space="0" w:color="auto"/>
                            <w:left w:val="none" w:sz="0" w:space="0" w:color="auto"/>
                            <w:bottom w:val="none" w:sz="0" w:space="0" w:color="auto"/>
                            <w:right w:val="none" w:sz="0" w:space="0" w:color="auto"/>
                          </w:divBdr>
                          <w:divsChild>
                            <w:div w:id="651524247">
                              <w:marLeft w:val="0"/>
                              <w:marRight w:val="0"/>
                              <w:marTop w:val="0"/>
                              <w:marBottom w:val="0"/>
                              <w:divBdr>
                                <w:top w:val="none" w:sz="0" w:space="0" w:color="auto"/>
                                <w:left w:val="none" w:sz="0" w:space="0" w:color="auto"/>
                                <w:bottom w:val="none" w:sz="0" w:space="0" w:color="auto"/>
                                <w:right w:val="none" w:sz="0" w:space="0" w:color="auto"/>
                              </w:divBdr>
                              <w:divsChild>
                                <w:div w:id="1144614620">
                                  <w:marLeft w:val="0"/>
                                  <w:marRight w:val="0"/>
                                  <w:marTop w:val="0"/>
                                  <w:marBottom w:val="0"/>
                                  <w:divBdr>
                                    <w:top w:val="none" w:sz="0" w:space="0" w:color="auto"/>
                                    <w:left w:val="none" w:sz="0" w:space="0" w:color="auto"/>
                                    <w:bottom w:val="none" w:sz="0" w:space="0" w:color="auto"/>
                                    <w:right w:val="none" w:sz="0" w:space="0" w:color="auto"/>
                                  </w:divBdr>
                                  <w:divsChild>
                                    <w:div w:id="974875040">
                                      <w:marLeft w:val="0"/>
                                      <w:marRight w:val="0"/>
                                      <w:marTop w:val="0"/>
                                      <w:marBottom w:val="0"/>
                                      <w:divBdr>
                                        <w:top w:val="none" w:sz="0" w:space="0" w:color="auto"/>
                                        <w:left w:val="none" w:sz="0" w:space="0" w:color="auto"/>
                                        <w:bottom w:val="none" w:sz="0" w:space="0" w:color="auto"/>
                                        <w:right w:val="none" w:sz="0" w:space="0" w:color="auto"/>
                                      </w:divBdr>
                                      <w:divsChild>
                                        <w:div w:id="2000421392">
                                          <w:marLeft w:val="0"/>
                                          <w:marRight w:val="0"/>
                                          <w:marTop w:val="0"/>
                                          <w:marBottom w:val="0"/>
                                          <w:divBdr>
                                            <w:top w:val="none" w:sz="0" w:space="0" w:color="auto"/>
                                            <w:left w:val="none" w:sz="0" w:space="0" w:color="auto"/>
                                            <w:bottom w:val="none" w:sz="0" w:space="0" w:color="auto"/>
                                            <w:right w:val="none" w:sz="0" w:space="0" w:color="auto"/>
                                          </w:divBdr>
                                          <w:divsChild>
                                            <w:div w:id="1841893106">
                                              <w:marLeft w:val="0"/>
                                              <w:marRight w:val="0"/>
                                              <w:marTop w:val="0"/>
                                              <w:marBottom w:val="0"/>
                                              <w:divBdr>
                                                <w:top w:val="none" w:sz="0" w:space="0" w:color="auto"/>
                                                <w:left w:val="none" w:sz="0" w:space="0" w:color="auto"/>
                                                <w:bottom w:val="none" w:sz="0" w:space="0" w:color="auto"/>
                                                <w:right w:val="none" w:sz="0" w:space="0" w:color="auto"/>
                                              </w:divBdr>
                                              <w:divsChild>
                                                <w:div w:id="1048140712">
                                                  <w:marLeft w:val="0"/>
                                                  <w:marRight w:val="0"/>
                                                  <w:marTop w:val="0"/>
                                                  <w:marBottom w:val="0"/>
                                                  <w:divBdr>
                                                    <w:top w:val="none" w:sz="0" w:space="0" w:color="auto"/>
                                                    <w:left w:val="none" w:sz="0" w:space="0" w:color="auto"/>
                                                    <w:bottom w:val="none" w:sz="0" w:space="0" w:color="auto"/>
                                                    <w:right w:val="none" w:sz="0" w:space="0" w:color="auto"/>
                                                  </w:divBdr>
                                                  <w:divsChild>
                                                    <w:div w:id="42692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955</Words>
  <Characters>5444</Characters>
  <Application>Microsoft Office Word</Application>
  <DocSecurity>0</DocSecurity>
  <Lines>45</Lines>
  <Paragraphs>12</Paragraphs>
  <ScaleCrop>false</ScaleCrop>
  <Company/>
  <LinksUpToDate>false</LinksUpToDate>
  <CharactersWithSpaces>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Wenjia Wang</dc:creator>
  <cp:keywords/>
  <dc:description/>
  <cp:lastModifiedBy>Wenjia Wang</cp:lastModifiedBy>
  <cp:revision>1</cp:revision>
  <dcterms:created xsi:type="dcterms:W3CDTF">2026-04-04T05:15:00Z</dcterms:created>
  <dcterms:modified xsi:type="dcterms:W3CDTF">2026-04-04T05:15:00Z</dcterms:modified>
</cp:coreProperties>
</file>