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82D77" w14:textId="77777777" w:rsidR="00AD4315" w:rsidRPr="00AD4315" w:rsidRDefault="00AD4315" w:rsidP="00AD4315">
      <w:pPr>
        <w:widowControl/>
        <w:spacing w:before="100" w:beforeAutospacing="1" w:after="100" w:afterAutospacing="1"/>
        <w:jc w:val="left"/>
        <w:outlineLvl w:val="1"/>
        <w:rPr>
          <w:rFonts w:ascii="宋体" w:eastAsia="宋体" w:hAnsi="宋体" w:cs="宋体"/>
          <w:b/>
          <w:bCs/>
          <w:kern w:val="0"/>
          <w:sz w:val="36"/>
          <w:szCs w:val="36"/>
        </w:rPr>
      </w:pPr>
      <w:r w:rsidRPr="00AD4315">
        <w:rPr>
          <w:rFonts w:ascii="宋体" w:eastAsia="宋体" w:hAnsi="宋体" w:cs="宋体"/>
          <w:b/>
          <w:bCs/>
          <w:kern w:val="0"/>
          <w:sz w:val="36"/>
          <w:szCs w:val="36"/>
        </w:rPr>
        <w:t>青年就业新赛道：把握低空经济的时代机遇</w:t>
      </w:r>
    </w:p>
    <w:p w14:paraId="06451470"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t>开场白 (约1分钟)</w:t>
      </w:r>
    </w:p>
    <w:p w14:paraId="232DB6E0"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大家好！今天非常荣幸能与大家分享一个关于青年就业与时代发展的重要议题。当前，我们正处在一个传统行业变革与新兴产业蓬勃发展的交汇点。传统意义上的“铁饭碗”正在经历挑战，而以数字技术、人工智能为代表的新经济形态，正为我们青年一代开辟出前所未有的“新赛道”。今天，我将聚焦于“低空经济”这一新兴领域，与大家共同探讨青年人如何把握时代机遇，实现职业梦想。</w:t>
      </w:r>
    </w:p>
    <w:p w14:paraId="2BCD6CF8"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t>一、现状与挑战：就业市场的双重张力 (约2分钟)</w:t>
      </w:r>
    </w:p>
    <w:p w14:paraId="02DA256A"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 xml:space="preserve">近年来，我国青年就业面临着不小的压力。一方面，部分传统行业如教培、房地产等出现岗位收缩，例如2023年这两大行业岗位需求同比下降了40%，导致大量就业岗位流失 。另一方面，高校毕业生规模持续增长，预计2023年已达到1170万人，供需矛盾日益突出 。   </w:t>
      </w:r>
    </w:p>
    <w:p w14:paraId="05D9F348"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 xml:space="preserve">更深层次的挑战在于结构性矛盾，特别是技能层面。有超过半数（54.3%）的制造企业反映，现有的教育体系培养的人才难以适应智能化生产的需求 。这种技能错配在新兴产业中尤为明显。以无人机行业为例，73%的企业要求飞手掌握Python编程和SLAM技术，但许多职业院校的课程仍以基础操控为主，导致企业需要为新员工投入平均1.2万元的岗前培训成本 。此外，区域发展不平衡（东部无人机实训设备投入是西部的5倍）和青年认知偏差（仅12%毕业生主动报考CAAC执照，35%仍倾向体制内岗位）也加剧了供需矛盾 。   </w:t>
      </w:r>
    </w:p>
    <w:p w14:paraId="1556C53D"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t>二、新职业的曙光：低空经济的巨大潜力 (约2-3分钟)</w:t>
      </w:r>
    </w:p>
    <w:p w14:paraId="3CD9627C"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 xml:space="preserve">在这样的背景下，以低空经济为代表的新兴产业，正成为吸纳青年就业、缓解结构性矛盾的关键力量。截至2025年，全国实名登记的无人机已突破200万架，催生了无人机群规划员、AI算法工程师等15类新职业，形成了一个千亿级的人力资本市场 。   </w:t>
      </w:r>
    </w:p>
    <w:p w14:paraId="7AA3F584"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 xml:space="preserve">无人机产业的爆发性增长带来了巨大的就业需求。目前持证飞手数量仅22万，人才缺口高达100万 。巨大的需求也带来了可观的薪资回报。例如，深圳市无人机工程师平均月薪可达1.7万元，而具备超视距飞行资质的规划员年薪普遍超过15万元 。深圳通过改革无人机职业认证体系，将CAAC考试通过率从48%提升至67%，推动持证飞手年均收入增长了23%，并在2024年带动了4.2万青年就业，占全市新增岗位的18% 。   </w:t>
      </w:r>
    </w:p>
    <w:p w14:paraId="7F0EAF9A"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t>三、政策护航：全方位的支持与保障 (约2分钟)</w:t>
      </w:r>
    </w:p>
    <w:p w14:paraId="7173A173"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国家层面高度重视新兴产业发展和青年就业，出台了一系列政策措施。针对低空经济，国家已将17个无人机相关岗位纳入国家紧缺人才目录，并提供最高每</w:t>
      </w:r>
      <w:r w:rsidRPr="00AD4315">
        <w:rPr>
          <w:rFonts w:ascii="宋体" w:eastAsia="宋体" w:hAnsi="宋体" w:cs="宋体"/>
          <w:kern w:val="0"/>
          <w:sz w:val="24"/>
          <w:szCs w:val="24"/>
        </w:rPr>
        <w:lastRenderedPageBreak/>
        <w:t xml:space="preserve">人5000元的培训补贴 。2025年发布的《低空经济发展行动计划》明确，未来三年将投入120亿元建设无人机起降点及空域管理系统，并为无人机企业提供最高300万元的研发补贴 。   </w:t>
      </w:r>
    </w:p>
    <w:p w14:paraId="7C05B860"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 xml:space="preserve">地方政府也积极响应。深圳市将无人机操作培训纳入职业技能提升补贴目录，学员考试合格后可申领8000元补助 。北京、成都等20个城市试点“青年低空经济创业基地”，提供免费办公场地和测试资源，已帮助1.2万名青年进入无人机产业链 。这些政策不仅降低了就业门槛，更通过“产业-教育-资本”的联动，为青年职业发展注入了强大动力。同时，试点“按单缴费”工伤保险机制，已覆盖50万灵活就业飞手，解决了他们的后顾之忧 。   </w:t>
      </w:r>
    </w:p>
    <w:p w14:paraId="027F47F8"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t>四、技能革新：从“学历”到“能力”的转变 (约2分钟)</w:t>
      </w:r>
    </w:p>
    <w:p w14:paraId="67F8A9C4"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 xml:space="preserve">面对新兴产业对复合型人才的需求，职业教育和技能培养模式正在经历深刻变革。传统学历教育难以满足企业对场景化技能的要求。为此，教育部于2024年启动了“低空经济微专业”建设，在30所高校开设相关课程，学生完成480学时培训即可获得人社部认可的专项能力证书 。   </w:t>
      </w:r>
    </w:p>
    <w:p w14:paraId="4995B8A5"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 xml:space="preserve">企业也在积极深化产教融合。例如，大疆创新与职业院校共建“飞行学院”，采用“理论+模拟飞行+项目实战”三段式培养方案，学员结业后可直接进入企业人才库，起薪较普通毕业生提高40% 。这种改革大大缩短了人才培养周期，参与定向培训的学员平均就业周期仅为2.3个月，远优于普通求职者的5.6个月 。   </w:t>
      </w:r>
    </w:p>
    <w:p w14:paraId="0FD966C3"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t>五、基层新机遇与行动策略 (约2-3分钟)</w:t>
      </w:r>
    </w:p>
    <w:p w14:paraId="224811FF"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 xml:space="preserve">低空经济的价值不仅体现在高精尖的技术领域，更在基层服务中开辟了广阔的就业新空间。例如，广东省通过“无人机+医疗”模式，在山区县部署了150个医疗物资配送站点，运营团队规模已达2300人，其中35岁以下青年占比高达81% 。清远市的90后飞手团队通过参与政府购买的血液运输项目，实现了人均年收入12万元，远高于当地平均工资水平 。   </w:t>
      </w:r>
    </w:p>
    <w:p w14:paraId="41E71E3B"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那么，作为青年人，我们应如何抓住低空经济带来的机遇呢？</w:t>
      </w:r>
    </w:p>
    <w:p w14:paraId="5A7F98EB" w14:textId="77777777" w:rsidR="00AD4315" w:rsidRPr="00AD4315" w:rsidRDefault="00AD4315" w:rsidP="00AD4315">
      <w:pPr>
        <w:widowControl/>
        <w:numPr>
          <w:ilvl w:val="0"/>
          <w:numId w:val="12"/>
        </w:numPr>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t>强化复合能力</w:t>
      </w:r>
      <w:r w:rsidRPr="00AD4315">
        <w:rPr>
          <w:rFonts w:ascii="宋体" w:eastAsia="宋体" w:hAnsi="宋体" w:cs="宋体"/>
          <w:kern w:val="0"/>
          <w:sz w:val="24"/>
          <w:szCs w:val="24"/>
        </w:rPr>
        <w:t xml:space="preserve">：不仅要掌握专业技术，如Python/C++编程、SLAM算法，还要熟悉行业法规，如《民用无人驾驶航空器运行安全管理规则》。建议选修相关微专业课程，积极参与企业开发者计划，积累垂直场景实战项目经验。具备AI与行业交叉能力的毕业生起薪可达1.5万元，较纯技术岗位高出40% 。   </w:t>
      </w:r>
    </w:p>
    <w:p w14:paraId="6C1A6741" w14:textId="77777777" w:rsidR="00AD4315" w:rsidRPr="00AD4315" w:rsidRDefault="00AD4315" w:rsidP="00AD4315">
      <w:pPr>
        <w:widowControl/>
        <w:numPr>
          <w:ilvl w:val="0"/>
          <w:numId w:val="12"/>
        </w:numPr>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t>善用政策工具</w:t>
      </w:r>
      <w:r w:rsidRPr="00AD4315">
        <w:rPr>
          <w:rFonts w:ascii="宋体" w:eastAsia="宋体" w:hAnsi="宋体" w:cs="宋体"/>
          <w:kern w:val="0"/>
          <w:sz w:val="24"/>
          <w:szCs w:val="24"/>
        </w:rPr>
        <w:t xml:space="preserve">：关注人社部“紧缺人才目录”和地方政府的人才引进政策，如租房补贴、落户优惠、创业投资等。例如，深圳青年可通过“雏鹰计划”申请无人机创业贷款并享受贴息 。   </w:t>
      </w:r>
    </w:p>
    <w:p w14:paraId="4BF81A6E" w14:textId="77777777" w:rsidR="00AD4315" w:rsidRPr="00AD4315" w:rsidRDefault="00AD4315" w:rsidP="00AD4315">
      <w:pPr>
        <w:widowControl/>
        <w:numPr>
          <w:ilvl w:val="0"/>
          <w:numId w:val="12"/>
        </w:numPr>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t>构建职业韧性</w:t>
      </w:r>
      <w:r w:rsidRPr="00AD4315">
        <w:rPr>
          <w:rFonts w:ascii="宋体" w:eastAsia="宋体" w:hAnsi="宋体" w:cs="宋体"/>
          <w:kern w:val="0"/>
          <w:sz w:val="24"/>
          <w:szCs w:val="24"/>
        </w:rPr>
        <w:t xml:space="preserve">：考取权威认证（如AWS机器学习认证能带来25%薪资溢价），并逐步向技术管理复合角色转型。关注头部企业的“技术管培生”项目，培养跨部门协作和资源协调能力 。   </w:t>
      </w:r>
    </w:p>
    <w:p w14:paraId="081AC482" w14:textId="77777777" w:rsidR="00AD4315" w:rsidRPr="00AD4315" w:rsidRDefault="00AD4315" w:rsidP="00AD4315">
      <w:pPr>
        <w:widowControl/>
        <w:numPr>
          <w:ilvl w:val="0"/>
          <w:numId w:val="12"/>
        </w:numPr>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lastRenderedPageBreak/>
        <w:t>关注基层蓝海</w:t>
      </w:r>
      <w:r w:rsidRPr="00AD4315">
        <w:rPr>
          <w:rFonts w:ascii="宋体" w:eastAsia="宋体" w:hAnsi="宋体" w:cs="宋体"/>
          <w:kern w:val="0"/>
          <w:sz w:val="24"/>
          <w:szCs w:val="24"/>
        </w:rPr>
        <w:t xml:space="preserve">：借助“数字技术下沉”的东风，关注县域经济升级的需求，例如参与智慧农业、县域电商等项目。浙江安吉县与阿里云共建“乡村智慧大脑”，为项目毕业生提供事业编制优先录取资格 。   </w:t>
      </w:r>
    </w:p>
    <w:p w14:paraId="05F15AD7" w14:textId="77777777" w:rsidR="00AD4315" w:rsidRPr="00AD4315" w:rsidRDefault="00AD4315" w:rsidP="00AD4315">
      <w:pPr>
        <w:widowControl/>
        <w:numPr>
          <w:ilvl w:val="0"/>
          <w:numId w:val="12"/>
        </w:numPr>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t>积累实习经验</w:t>
      </w:r>
      <w:r w:rsidRPr="00AD4315">
        <w:rPr>
          <w:rFonts w:ascii="宋体" w:eastAsia="宋体" w:hAnsi="宋体" w:cs="宋体"/>
          <w:kern w:val="0"/>
          <w:sz w:val="24"/>
          <w:szCs w:val="24"/>
        </w:rPr>
        <w:t xml:space="preserve">：行业头部企业的实习经历是职业跃迁的关键。例如，字节跳动无人机直播团队中，有美团、顺丰实习背景的员工晋升速度比同行快32% 。   </w:t>
      </w:r>
    </w:p>
    <w:p w14:paraId="173692A5"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b/>
          <w:bCs/>
          <w:kern w:val="0"/>
          <w:sz w:val="24"/>
          <w:szCs w:val="24"/>
        </w:rPr>
        <w:t>总结与展望 (约1分钟)</w:t>
      </w:r>
    </w:p>
    <w:p w14:paraId="23A481AF"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同学们，我们正处在一个充满变革与机遇的时代。以低空经济为代表的新兴产业，为我们青年一代施展才华、实现抱负提供了广阔的舞台。面对传统就业模式的挑战，我们更应积极拥抱变化，主动提升复合技能，善用政策红利，勇于探索新的职业路径。</w:t>
      </w:r>
    </w:p>
    <w:p w14:paraId="790FE3D2" w14:textId="77777777" w:rsidR="00AD4315" w:rsidRPr="00AD4315" w:rsidRDefault="00AD4315" w:rsidP="00AD4315">
      <w:pPr>
        <w:widowControl/>
        <w:spacing w:before="100" w:beforeAutospacing="1" w:after="100" w:afterAutospacing="1"/>
        <w:jc w:val="left"/>
        <w:rPr>
          <w:rFonts w:ascii="宋体" w:eastAsia="宋体" w:hAnsi="宋体" w:cs="宋体"/>
          <w:kern w:val="0"/>
          <w:sz w:val="24"/>
          <w:szCs w:val="24"/>
        </w:rPr>
      </w:pPr>
      <w:r w:rsidRPr="00AD4315">
        <w:rPr>
          <w:rFonts w:ascii="宋体" w:eastAsia="宋体" w:hAnsi="宋体" w:cs="宋体"/>
          <w:kern w:val="0"/>
          <w:sz w:val="24"/>
          <w:szCs w:val="24"/>
        </w:rPr>
        <w:t>从传统岗位的收缩到新兴产业的崛起，从技能错配的阵痛到产教融合的深化，我们看到了挑战，更看到了希望。只要我们锚定方向，持续学习，勇于实践，就一定能在这条充满潜力的新赛道上，飞出属于自己的精彩人生！</w:t>
      </w:r>
    </w:p>
    <w:p w14:paraId="1D626CF9" w14:textId="4E106F9D" w:rsidR="00A87EE7" w:rsidRDefault="00A87EE7" w:rsidP="00AD4315"/>
    <w:p w14:paraId="6796AAE1" w14:textId="1A267992" w:rsidR="0035448E" w:rsidRDefault="0035448E" w:rsidP="00AD4315"/>
    <w:p w14:paraId="511284DE" w14:textId="4E8026A5" w:rsidR="0035448E" w:rsidRDefault="0035448E" w:rsidP="00AD4315"/>
    <w:p w14:paraId="2557544C" w14:textId="22499E9C" w:rsidR="0035448E" w:rsidRDefault="0035448E" w:rsidP="00AD4315"/>
    <w:p w14:paraId="7D568695" w14:textId="7B760001" w:rsidR="0035448E" w:rsidRDefault="0035448E" w:rsidP="00AD4315"/>
    <w:p w14:paraId="78EB2C8F" w14:textId="71195013" w:rsidR="0035448E" w:rsidRDefault="0035448E" w:rsidP="00AD4315"/>
    <w:p w14:paraId="7321D8EB" w14:textId="748B9E7D" w:rsidR="0035448E" w:rsidRDefault="0035448E" w:rsidP="00AD4315"/>
    <w:p w14:paraId="2B4C09A3" w14:textId="1F1A7F2B" w:rsidR="0035448E" w:rsidRDefault="0035448E" w:rsidP="00AD4315"/>
    <w:p w14:paraId="568D5D00" w14:textId="0835B4AD" w:rsidR="0035448E" w:rsidRDefault="0035448E" w:rsidP="00AD4315"/>
    <w:p w14:paraId="0F610500" w14:textId="180994AA" w:rsidR="0035448E" w:rsidRDefault="0035448E" w:rsidP="00AD4315"/>
    <w:p w14:paraId="4298F20F" w14:textId="008AFB0D" w:rsidR="0035448E" w:rsidRDefault="0035448E" w:rsidP="00AD4315"/>
    <w:p w14:paraId="6ECDCDC7" w14:textId="685C4400" w:rsidR="0035448E" w:rsidRDefault="0035448E" w:rsidP="00AD4315"/>
    <w:p w14:paraId="36A9B15B" w14:textId="2705C57B" w:rsidR="0035448E" w:rsidRDefault="0035448E" w:rsidP="00AD4315"/>
    <w:p w14:paraId="2375B5DC" w14:textId="75CE78E8" w:rsidR="0035448E" w:rsidRDefault="0035448E" w:rsidP="00AD4315"/>
    <w:p w14:paraId="0D016122" w14:textId="08F80AC7" w:rsidR="0035448E" w:rsidRDefault="0035448E" w:rsidP="00AD4315"/>
    <w:p w14:paraId="2EC23B54" w14:textId="6C6AC07B" w:rsidR="0035448E" w:rsidRDefault="0035448E" w:rsidP="00AD4315"/>
    <w:p w14:paraId="56672D03" w14:textId="4F36AF85" w:rsidR="0035448E" w:rsidRDefault="0035448E" w:rsidP="00AD4315"/>
    <w:p w14:paraId="7FF85C93" w14:textId="76047CBE" w:rsidR="0035448E" w:rsidRDefault="0035448E" w:rsidP="00AD4315"/>
    <w:p w14:paraId="25328348" w14:textId="1DE3172F" w:rsidR="0035448E" w:rsidRDefault="0035448E" w:rsidP="00AD4315"/>
    <w:p w14:paraId="2BFD1821" w14:textId="27936A5A" w:rsidR="0035448E" w:rsidRDefault="0035448E" w:rsidP="00AD4315"/>
    <w:p w14:paraId="5D63D9A8" w14:textId="5AA1EF80" w:rsidR="0035448E" w:rsidRDefault="0035448E" w:rsidP="00AD4315"/>
    <w:p w14:paraId="116DE9CE" w14:textId="40AF3151" w:rsidR="0035448E" w:rsidRDefault="0035448E" w:rsidP="00AD4315"/>
    <w:p w14:paraId="1C03D415" w14:textId="59EBF36F" w:rsidR="0035448E" w:rsidRDefault="0035448E" w:rsidP="00AD4315"/>
    <w:p w14:paraId="4BE6BFF1" w14:textId="6E5E597D" w:rsidR="0035448E" w:rsidRDefault="0035448E" w:rsidP="00AD4315"/>
    <w:p w14:paraId="349C018E" w14:textId="5FF462DA" w:rsidR="0035448E" w:rsidRDefault="0035448E" w:rsidP="00AD4315"/>
    <w:p w14:paraId="3D811CDD" w14:textId="1D3D11B2" w:rsidR="0035448E" w:rsidRDefault="0035448E" w:rsidP="00AD4315"/>
    <w:p w14:paraId="4ADC911C" w14:textId="0AB7C8E6" w:rsidR="0035448E" w:rsidRDefault="0035448E" w:rsidP="00AD4315"/>
    <w:p w14:paraId="72C73A9D" w14:textId="77777777" w:rsidR="0035448E" w:rsidRPr="0035448E" w:rsidRDefault="0035448E" w:rsidP="0035448E">
      <w:pPr>
        <w:rPr>
          <w:b/>
          <w:bCs/>
        </w:rPr>
      </w:pPr>
      <w:r w:rsidRPr="0035448E">
        <w:rPr>
          <w:b/>
          <w:bCs/>
        </w:rPr>
        <w:lastRenderedPageBreak/>
        <w:t>Slide 1: 封面页</w:t>
      </w:r>
    </w:p>
    <w:p w14:paraId="60209F3B"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：青年就业新赛道：把握低空经济的时代机遇</w:t>
      </w:r>
      <w:r w:rsidRPr="0035448E">
        <w:br/>
      </w:r>
      <w:r w:rsidRPr="0035448E">
        <w:rPr>
          <w:rFonts w:ascii="MS Gothic" w:eastAsia="MS Gothic" w:hAnsi="MS Gothic" w:cs="MS Gothic" w:hint="eastAsia"/>
        </w:rPr>
        <w:t>​</w:t>
      </w:r>
      <w:r w:rsidRPr="0035448E">
        <w:rPr>
          <w:b/>
          <w:bCs/>
        </w:rPr>
        <w:t>副标题</w:t>
      </w:r>
      <w:r w:rsidRPr="0035448E">
        <w:rPr>
          <w:rFonts w:ascii="MS Gothic" w:eastAsia="MS Gothic" w:hAnsi="MS Gothic" w:cs="MS Gothic" w:hint="eastAsia"/>
        </w:rPr>
        <w:t>​</w:t>
      </w:r>
      <w:r w:rsidRPr="0035448E">
        <w:t>：（可选：汇报人/团队名称、日期）</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：未来主义风格背景，青年仰望无人机编队飞越智慧城市天际线，搭配渐变色动态光效。</w:t>
      </w:r>
    </w:p>
    <w:p w14:paraId="5E89808F" w14:textId="77777777" w:rsidR="0035448E" w:rsidRPr="0035448E" w:rsidRDefault="0035448E" w:rsidP="0035448E">
      <w:pPr>
        <w:rPr>
          <w:b/>
          <w:bCs/>
        </w:rPr>
      </w:pPr>
      <w:r w:rsidRPr="0035448E">
        <w:rPr>
          <w:b/>
          <w:bCs/>
        </w:rPr>
        <w:t>Slide 2: 引言-变革中的就业格局</w:t>
      </w:r>
    </w:p>
    <w:p w14:paraId="5C15DDE4"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：引言：产业重构背景下的就业范式转移</w:t>
      </w:r>
      <w:r w:rsidRPr="0035448E">
        <w:br/>
      </w:r>
      <w:r w:rsidRPr="0035448E">
        <w:rPr>
          <w:rFonts w:ascii="MS Gothic" w:eastAsia="MS Gothic" w:hAnsi="MS Gothic" w:cs="MS Gothic" w:hint="eastAsia"/>
        </w:rPr>
        <w:t>​</w:t>
      </w:r>
      <w:r w:rsidRPr="0035448E">
        <w:rPr>
          <w:b/>
          <w:bCs/>
        </w:rPr>
        <w:t>核心论点</w:t>
      </w:r>
      <w:r w:rsidRPr="0035448E">
        <w:rPr>
          <w:rFonts w:ascii="MS Gothic" w:eastAsia="MS Gothic" w:hAnsi="MS Gothic" w:cs="MS Gothic" w:hint="eastAsia"/>
        </w:rPr>
        <w:t>​</w:t>
      </w:r>
      <w:r w:rsidRPr="0035448E">
        <w:t>：</w:t>
      </w:r>
      <w:r w:rsidRPr="0035448E">
        <w:br/>
        <w:t>• 传统制造业岗位规模缩减（2023年教培/房地产岗位需求同比降幅达40%）</w:t>
      </w:r>
      <w:r w:rsidRPr="0035448E">
        <w:br/>
        <w:t>• 数字技术驱动经济形态迭代（人工智能、区块链技术渗透率突破57%）</w:t>
      </w:r>
      <w:r w:rsidRPr="0035448E">
        <w:br/>
        <w:t>• 研究命题：低空经济如何重塑青年职业发展坐标系</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：分屏对比图（左：传统车间；右：无人机控制中心），叠加新兴产业增长率曲线（2019-2025 CAGR 19.3%）</w:t>
      </w:r>
    </w:p>
    <w:p w14:paraId="4DEE5BE7" w14:textId="77777777" w:rsidR="0035448E" w:rsidRPr="0035448E" w:rsidRDefault="0035448E" w:rsidP="0035448E">
      <w:pPr>
        <w:rPr>
          <w:b/>
          <w:bCs/>
        </w:rPr>
      </w:pPr>
      <w:r w:rsidRPr="0035448E">
        <w:rPr>
          <w:b/>
          <w:bCs/>
        </w:rPr>
        <w:t>Slide 3: 现状透视-结构性压力</w:t>
      </w:r>
    </w:p>
    <w:p w14:paraId="4C489238"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：就业市场双轨压力：存量收缩与增量博弈</w:t>
      </w:r>
      <w:r w:rsidRPr="0035448E">
        <w:br/>
      </w:r>
      <w:r w:rsidRPr="0035448E">
        <w:rPr>
          <w:rFonts w:ascii="MS Gothic" w:eastAsia="MS Gothic" w:hAnsi="MS Gothic" w:cs="MS Gothic" w:hint="eastAsia"/>
        </w:rPr>
        <w:t>​</w:t>
      </w:r>
      <w:r w:rsidRPr="0035448E">
        <w:rPr>
          <w:b/>
          <w:bCs/>
        </w:rPr>
        <w:t>数据支撑</w:t>
      </w:r>
      <w:r w:rsidRPr="0035448E">
        <w:rPr>
          <w:rFonts w:ascii="MS Gothic" w:eastAsia="MS Gothic" w:hAnsi="MS Gothic" w:cs="MS Gothic" w:hint="eastAsia"/>
        </w:rPr>
        <w:t>​</w:t>
      </w:r>
      <w:r w:rsidRPr="0035448E">
        <w:t>：</w:t>
      </w:r>
      <w:r w:rsidRPr="0035448E">
        <w:br/>
        <w:t>• 岗位流失规模：2023年传统行业减少岗位量级达百万级</w:t>
      </w:r>
      <w:r w:rsidRPr="0035448E">
        <w:br/>
        <w:t>• 人才供给压力：2023届高校毕业生规模1170万人，岗位竞争指数攀升至2.7</w:t>
      </w:r>
      <w:r w:rsidRPr="0035448E">
        <w:br/>
        <w:t>• 技能供需断层：54.3%制造企业智能化转型遇人才瓶颈</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：三维柱状图（蓝柱：岗位需求下降曲线；红柱：毕业生数量上升曲线）</w:t>
      </w:r>
    </w:p>
    <w:p w14:paraId="171E5E5D" w14:textId="77777777" w:rsidR="0035448E" w:rsidRPr="0035448E" w:rsidRDefault="0035448E" w:rsidP="0035448E">
      <w:pPr>
        <w:rPr>
          <w:b/>
          <w:bCs/>
        </w:rPr>
      </w:pPr>
      <w:r w:rsidRPr="0035448E">
        <w:rPr>
          <w:b/>
          <w:bCs/>
        </w:rPr>
        <w:t>Slide 4: 核心挑战-能力鸿沟</w:t>
      </w:r>
    </w:p>
    <w:p w14:paraId="0316DE78"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：三维错配：技能-区域-认知的系统性矛盾</w:t>
      </w:r>
      <w:r w:rsidRPr="0035448E">
        <w:br/>
      </w:r>
      <w:r w:rsidRPr="0035448E">
        <w:rPr>
          <w:rFonts w:ascii="MS Gothic" w:eastAsia="MS Gothic" w:hAnsi="MS Gothic" w:cs="MS Gothic" w:hint="eastAsia"/>
        </w:rPr>
        <w:t>​</w:t>
      </w:r>
      <w:r w:rsidRPr="0035448E">
        <w:rPr>
          <w:b/>
          <w:bCs/>
        </w:rPr>
        <w:t>结构性分析</w:t>
      </w:r>
      <w:r w:rsidRPr="0035448E">
        <w:rPr>
          <w:rFonts w:ascii="MS Gothic" w:eastAsia="MS Gothic" w:hAnsi="MS Gothic" w:cs="MS Gothic" w:hint="eastAsia"/>
        </w:rPr>
        <w:t>​</w:t>
      </w:r>
      <w:r w:rsidRPr="0035448E">
        <w:t>：</w:t>
      </w:r>
    </w:p>
    <w:p w14:paraId="1F615C6A" w14:textId="77777777" w:rsidR="0035448E" w:rsidRPr="0035448E" w:rsidRDefault="0035448E" w:rsidP="0035448E">
      <w:pPr>
        <w:numPr>
          <w:ilvl w:val="0"/>
          <w:numId w:val="13"/>
        </w:numPr>
      </w:pPr>
      <w:r w:rsidRPr="0035448E">
        <w:rPr>
          <w:rFonts w:ascii="MS Gothic" w:eastAsia="MS Gothic" w:hAnsi="MS Gothic" w:cs="MS Gothic" w:hint="eastAsia"/>
        </w:rPr>
        <w:t>​</w:t>
      </w:r>
      <w:r w:rsidRPr="0035448E">
        <w:rPr>
          <w:b/>
          <w:bCs/>
        </w:rPr>
        <w:t>能力断层</w:t>
      </w:r>
      <w:r w:rsidRPr="0035448E">
        <w:rPr>
          <w:rFonts w:ascii="MS Gothic" w:eastAsia="MS Gothic" w:hAnsi="MS Gothic" w:cs="MS Gothic" w:hint="eastAsia"/>
        </w:rPr>
        <w:t>​</w:t>
      </w:r>
      <w:r w:rsidRPr="0035448E">
        <w:t>：73%无人机企业要求SLAM算法能力，职校课程滞后24个月</w:t>
      </w:r>
    </w:p>
    <w:p w14:paraId="75231889" w14:textId="77777777" w:rsidR="0035448E" w:rsidRPr="0035448E" w:rsidRDefault="0035448E" w:rsidP="0035448E">
      <w:pPr>
        <w:numPr>
          <w:ilvl w:val="0"/>
          <w:numId w:val="13"/>
        </w:numPr>
      </w:pPr>
      <w:r w:rsidRPr="0035448E">
        <w:rPr>
          <w:rFonts w:ascii="MS Gothic" w:eastAsia="MS Gothic" w:hAnsi="MS Gothic" w:cs="MS Gothic" w:hint="eastAsia"/>
        </w:rPr>
        <w:t>​</w:t>
      </w:r>
      <w:r w:rsidRPr="0035448E">
        <w:rPr>
          <w:b/>
          <w:bCs/>
        </w:rPr>
        <w:t>空间失衡</w:t>
      </w:r>
      <w:r w:rsidRPr="0035448E">
        <w:rPr>
          <w:rFonts w:ascii="MS Gothic" w:eastAsia="MS Gothic" w:hAnsi="MS Gothic" w:cs="MS Gothic" w:hint="eastAsia"/>
        </w:rPr>
        <w:t>​</w:t>
      </w:r>
      <w:r w:rsidRPr="0035448E">
        <w:t>：东西部无人机实训设备投入强度比5:1</w:t>
      </w:r>
    </w:p>
    <w:p w14:paraId="5E71424B" w14:textId="77777777" w:rsidR="0035448E" w:rsidRPr="0035448E" w:rsidRDefault="0035448E" w:rsidP="0035448E">
      <w:pPr>
        <w:numPr>
          <w:ilvl w:val="0"/>
          <w:numId w:val="13"/>
        </w:numPr>
      </w:pPr>
      <w:r w:rsidRPr="0035448E">
        <w:rPr>
          <w:rFonts w:ascii="MS Gothic" w:eastAsia="MS Gothic" w:hAnsi="MS Gothic" w:cs="MS Gothic" w:hint="eastAsia"/>
        </w:rPr>
        <w:t>​</w:t>
      </w:r>
      <w:r w:rsidRPr="0035448E">
        <w:rPr>
          <w:b/>
          <w:bCs/>
        </w:rPr>
        <w:t>认知偏差</w:t>
      </w:r>
      <w:r w:rsidRPr="0035448E">
        <w:rPr>
          <w:rFonts w:ascii="MS Gothic" w:eastAsia="MS Gothic" w:hAnsi="MS Gothic" w:cs="MS Gothic" w:hint="eastAsia"/>
        </w:rPr>
        <w:t>​</w:t>
      </w:r>
      <w:r w:rsidRPr="0035448E">
        <w:t>：仅12%工科生主动获取CAAC执照，35%偏好体制内稳定性</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：雷达图（三个维度极值对比），叠加企业培训成本数据标签（1.2万元/人）</w:t>
      </w:r>
    </w:p>
    <w:p w14:paraId="3A092145" w14:textId="77777777" w:rsidR="0035448E" w:rsidRPr="0035448E" w:rsidRDefault="0035448E" w:rsidP="0035448E">
      <w:pPr>
        <w:rPr>
          <w:b/>
          <w:bCs/>
        </w:rPr>
      </w:pPr>
      <w:r w:rsidRPr="0035448E">
        <w:rPr>
          <w:b/>
          <w:bCs/>
        </w:rPr>
        <w:t>Slide 5: 新动能-低空经济崛起</w:t>
      </w:r>
    </w:p>
    <w:p w14:paraId="0B4E2EBC"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：经济新物种：低空经济的战略卡位</w:t>
      </w:r>
      <w:r w:rsidRPr="0035448E">
        <w:br/>
      </w:r>
      <w:r w:rsidRPr="0035448E">
        <w:rPr>
          <w:rFonts w:ascii="MS Gothic" w:eastAsia="MS Gothic" w:hAnsi="MS Gothic" w:cs="MS Gothic" w:hint="eastAsia"/>
        </w:rPr>
        <w:t>​</w:t>
      </w:r>
      <w:r w:rsidRPr="0035448E">
        <w:rPr>
          <w:b/>
          <w:bCs/>
        </w:rPr>
        <w:t>产业图谱</w:t>
      </w:r>
      <w:r w:rsidRPr="0035448E">
        <w:rPr>
          <w:rFonts w:ascii="MS Gothic" w:eastAsia="MS Gothic" w:hAnsi="MS Gothic" w:cs="MS Gothic" w:hint="eastAsia"/>
        </w:rPr>
        <w:t>​</w:t>
      </w:r>
      <w:r w:rsidRPr="0035448E">
        <w:t>：</w:t>
      </w:r>
      <w:r w:rsidRPr="0035448E">
        <w:br/>
        <w:t>• 基础设施层：2025年登记无人机突破200万架（CAGR 31.2%）</w:t>
      </w:r>
      <w:r w:rsidRPr="0035448E">
        <w:br/>
        <w:t>• 应用场景层：15类新职业集群（含空域管理师、AI算法工程师）</w:t>
      </w:r>
      <w:r w:rsidRPr="0035448E">
        <w:br/>
        <w:t>• 市场价值：人力资本市场规模突破1200亿元</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：无人机产业生态圈图示（核心层/支撑层/应用层）</w:t>
      </w:r>
    </w:p>
    <w:p w14:paraId="51638D88" w14:textId="77777777" w:rsidR="0035448E" w:rsidRPr="0035448E" w:rsidRDefault="0035448E" w:rsidP="0035448E">
      <w:pPr>
        <w:rPr>
          <w:b/>
          <w:bCs/>
        </w:rPr>
      </w:pPr>
      <w:r w:rsidRPr="0035448E">
        <w:rPr>
          <w:b/>
          <w:bCs/>
        </w:rPr>
        <w:t>Slide 6: 产业深潜-无人机人才市场</w:t>
      </w:r>
    </w:p>
    <w:p w14:paraId="73396CD3"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：无人机产业人才需求图谱解构</w:t>
      </w:r>
      <w:r w:rsidRPr="0035448E">
        <w:br/>
      </w:r>
      <w:r w:rsidRPr="0035448E">
        <w:rPr>
          <w:rFonts w:ascii="MS Gothic" w:eastAsia="MS Gothic" w:hAnsi="MS Gothic" w:cs="MS Gothic" w:hint="eastAsia"/>
        </w:rPr>
        <w:t>​</w:t>
      </w:r>
      <w:r w:rsidRPr="0035448E">
        <w:rPr>
          <w:b/>
          <w:bCs/>
        </w:rPr>
        <w:t>量化分析</w:t>
      </w:r>
      <w:r w:rsidRPr="0035448E">
        <w:rPr>
          <w:rFonts w:ascii="MS Gothic" w:eastAsia="MS Gothic" w:hAnsi="MS Gothic" w:cs="MS Gothic" w:hint="eastAsia"/>
        </w:rPr>
        <w:t>​</w:t>
      </w:r>
      <w:r w:rsidRPr="0035448E">
        <w:t>：</w:t>
      </w:r>
      <w:r w:rsidRPr="0035448E">
        <w:br/>
        <w:t>• 人才缺口率：持证飞手22万 vs 设备总量200万+（缺口率78.9%）</w:t>
      </w:r>
      <w:r w:rsidRPr="0035448E">
        <w:br/>
        <w:t>• 薪酬竞争力：深圳无人机工程师月薪中位数1.7万元（超越IT行业12%）</w:t>
      </w:r>
      <w:r w:rsidRPr="0035448E">
        <w:br/>
        <w:t>• 政策杠杆效应：CAAC认证通过率提升19个百分点，带动从业者收入增长23%</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：热力地图（全国无人机人才分布），重点标注深圳产业带（贡献18%新增岗位）</w:t>
      </w:r>
    </w:p>
    <w:p w14:paraId="7D10D35C" w14:textId="77777777" w:rsidR="0035448E" w:rsidRPr="0035448E" w:rsidRDefault="0035448E" w:rsidP="0035448E">
      <w:pPr>
        <w:rPr>
          <w:b/>
          <w:bCs/>
        </w:rPr>
      </w:pPr>
      <w:r w:rsidRPr="0035448E">
        <w:rPr>
          <w:b/>
          <w:bCs/>
        </w:rPr>
        <w:t>Slide 7: 政策矩阵-立体化支持体系</w:t>
      </w:r>
    </w:p>
    <w:p w14:paraId="0989623E"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：政策工具箱：中央-地方协同赋能机制</w:t>
      </w:r>
      <w:r w:rsidRPr="0035448E">
        <w:br/>
      </w:r>
      <w:r w:rsidRPr="0035448E">
        <w:rPr>
          <w:rFonts w:ascii="MS Gothic" w:eastAsia="MS Gothic" w:hAnsi="MS Gothic" w:cs="MS Gothic" w:hint="eastAsia"/>
        </w:rPr>
        <w:t>​</w:t>
      </w:r>
      <w:r w:rsidRPr="0035448E">
        <w:rPr>
          <w:b/>
          <w:bCs/>
        </w:rPr>
        <w:t>政策组合</w:t>
      </w:r>
      <w:r w:rsidRPr="0035448E">
        <w:rPr>
          <w:rFonts w:ascii="MS Gothic" w:eastAsia="MS Gothic" w:hAnsi="MS Gothic" w:cs="MS Gothic" w:hint="eastAsia"/>
        </w:rPr>
        <w:t>​</w:t>
      </w:r>
      <w:r w:rsidRPr="0035448E">
        <w:t>：</w:t>
      </w:r>
      <w:r w:rsidRPr="0035448E">
        <w:br/>
      </w:r>
      <w:r w:rsidRPr="0035448E">
        <w:lastRenderedPageBreak/>
        <w:t>• 国家顶层设计：紧缺人才目录（17类岗位）、研发补贴（最高300万元）</w:t>
      </w:r>
      <w:r w:rsidRPr="0035448E">
        <w:br/>
        <w:t>• 地方创新实践：深圳CAAC考试补贴（8000元/人）、20城创业基地（免费测试资源）</w:t>
      </w:r>
      <w:r w:rsidRPr="0035448E">
        <w:br/>
        <w:t>• 保障机制突破：灵活就业者工伤保险参保突破50万人</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：政策体系架构图（资金支持/设施建设/权益保障）</w:t>
      </w:r>
    </w:p>
    <w:p w14:paraId="768A94B3" w14:textId="77777777" w:rsidR="0035448E" w:rsidRPr="0035448E" w:rsidRDefault="0035448E" w:rsidP="0035448E">
      <w:pPr>
        <w:rPr>
          <w:b/>
          <w:bCs/>
        </w:rPr>
      </w:pPr>
      <w:r w:rsidRPr="0035448E">
        <w:rPr>
          <w:b/>
          <w:bCs/>
        </w:rPr>
        <w:t>Slide 8: 教育革命-能力本位转型</w:t>
      </w:r>
    </w:p>
    <w:p w14:paraId="3D778F5D"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：教育范式转移：微专业与产教融合</w:t>
      </w:r>
      <w:r w:rsidRPr="0035448E">
        <w:br/>
      </w:r>
      <w:r w:rsidRPr="0035448E">
        <w:rPr>
          <w:rFonts w:ascii="MS Gothic" w:eastAsia="MS Gothic" w:hAnsi="MS Gothic" w:cs="MS Gothic" w:hint="eastAsia"/>
        </w:rPr>
        <w:t>​</w:t>
      </w:r>
      <w:r w:rsidRPr="0035448E">
        <w:rPr>
          <w:b/>
          <w:bCs/>
        </w:rPr>
        <w:t>改革路径</w:t>
      </w:r>
      <w:r w:rsidRPr="0035448E">
        <w:rPr>
          <w:rFonts w:ascii="MS Gothic" w:eastAsia="MS Gothic" w:hAnsi="MS Gothic" w:cs="MS Gothic" w:hint="eastAsia"/>
        </w:rPr>
        <w:t>​</w:t>
      </w:r>
      <w:r w:rsidRPr="0035448E">
        <w:t>：</w:t>
      </w:r>
      <w:r w:rsidRPr="0035448E">
        <w:br/>
        <w:t>• 教育部新政：低空经济微专业（480学时，30所高校试点）</w:t>
      </w:r>
      <w:r w:rsidRPr="0035448E">
        <w:br/>
        <w:t>• 企业深度参与：大疆"理论-模拟-实战"三段式培养（起薪溢价40%）</w:t>
      </w:r>
      <w:r w:rsidRPr="0035448E">
        <w:br/>
        <w:t>• 效率提升：定向培养生求职周期2.3个月（对照组5.6个月）</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：教育模式对比图（传统课程 vs 微专业模块）</w:t>
      </w:r>
    </w:p>
    <w:p w14:paraId="2EC3B1D6" w14:textId="77777777" w:rsidR="0035448E" w:rsidRPr="0035448E" w:rsidRDefault="0035448E" w:rsidP="0035448E">
      <w:pPr>
        <w:rPr>
          <w:b/>
          <w:bCs/>
        </w:rPr>
      </w:pPr>
      <w:r w:rsidRPr="0035448E">
        <w:rPr>
          <w:b/>
          <w:bCs/>
        </w:rPr>
        <w:t>Slide 9: 实证研究-县域服务创新</w:t>
      </w:r>
    </w:p>
    <w:p w14:paraId="248A2A6C"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：无人机+医疗：基层服务的数字化跃迁</w:t>
      </w:r>
      <w:r w:rsidRPr="0035448E">
        <w:br/>
      </w:r>
      <w:r w:rsidRPr="0035448E">
        <w:rPr>
          <w:rFonts w:ascii="MS Gothic" w:eastAsia="MS Gothic" w:hAnsi="MS Gothic" w:cs="MS Gothic" w:hint="eastAsia"/>
        </w:rPr>
        <w:t>​</w:t>
      </w:r>
      <w:r w:rsidRPr="0035448E">
        <w:rPr>
          <w:b/>
          <w:bCs/>
        </w:rPr>
        <w:t>案例实证</w:t>
      </w:r>
      <w:r w:rsidRPr="0035448E">
        <w:rPr>
          <w:rFonts w:ascii="MS Gothic" w:eastAsia="MS Gothic" w:hAnsi="MS Gothic" w:cs="MS Gothic" w:hint="eastAsia"/>
        </w:rPr>
        <w:t>​</w:t>
      </w:r>
      <w:r w:rsidRPr="0035448E">
        <w:t>：</w:t>
      </w:r>
      <w:r w:rsidRPr="0035448E">
        <w:br/>
        <w:t>• 运营网络：广东山区150个医疗配送节点</w:t>
      </w:r>
      <w:r w:rsidRPr="0035448E">
        <w:br/>
        <w:t>• 团队构成：2300人规模（青年占比81%），人均创收12万元/年</w:t>
      </w:r>
      <w:r w:rsidRPr="0035448E">
        <w:br/>
        <w:t>• 成本优势：单次运输成本仅为陆运74%</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：服务网络拓扑图，叠加山区无人机运输实景照片</w:t>
      </w:r>
    </w:p>
    <w:p w14:paraId="638A363E" w14:textId="77777777" w:rsidR="0035448E" w:rsidRPr="0035448E" w:rsidRDefault="0035448E" w:rsidP="0035448E">
      <w:pPr>
        <w:rPr>
          <w:b/>
          <w:bCs/>
        </w:rPr>
      </w:pPr>
      <w:r w:rsidRPr="0035448E">
        <w:rPr>
          <w:b/>
          <w:bCs/>
        </w:rPr>
        <w:t>Slide 10: 战略行动-能力建设篇</w:t>
      </w:r>
    </w:p>
    <w:p w14:paraId="484FCD87"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：能力跃迁：构建T型技能结构</w:t>
      </w:r>
      <w:r w:rsidRPr="0035448E">
        <w:br/>
      </w:r>
      <w:r w:rsidRPr="0035448E">
        <w:rPr>
          <w:rFonts w:ascii="MS Gothic" w:eastAsia="MS Gothic" w:hAnsi="MS Gothic" w:cs="MS Gothic" w:hint="eastAsia"/>
        </w:rPr>
        <w:t>​</w:t>
      </w:r>
      <w:r w:rsidRPr="0035448E">
        <w:rPr>
          <w:b/>
          <w:bCs/>
        </w:rPr>
        <w:t>策略建议</w:t>
      </w:r>
      <w:r w:rsidRPr="0035448E">
        <w:rPr>
          <w:rFonts w:ascii="MS Gothic" w:eastAsia="MS Gothic" w:hAnsi="MS Gothic" w:cs="MS Gothic" w:hint="eastAsia"/>
        </w:rPr>
        <w:t>​</w:t>
      </w:r>
      <w:r w:rsidRPr="0035448E">
        <w:t>：</w:t>
      </w:r>
    </w:p>
    <w:p w14:paraId="388C8830" w14:textId="77777777" w:rsidR="0035448E" w:rsidRPr="0035448E" w:rsidRDefault="0035448E" w:rsidP="0035448E">
      <w:pPr>
        <w:numPr>
          <w:ilvl w:val="0"/>
          <w:numId w:val="14"/>
        </w:numPr>
      </w:pPr>
      <w:r w:rsidRPr="0035448E">
        <w:t>技术纵深：Python/SLAM算法能力认证（华为昇腾开发者认证）</w:t>
      </w:r>
    </w:p>
    <w:p w14:paraId="0251729B" w14:textId="77777777" w:rsidR="0035448E" w:rsidRPr="0035448E" w:rsidRDefault="0035448E" w:rsidP="0035448E">
      <w:pPr>
        <w:numPr>
          <w:ilvl w:val="0"/>
          <w:numId w:val="14"/>
        </w:numPr>
      </w:pPr>
      <w:r w:rsidRPr="0035448E">
        <w:t>政策捕获：跟踪紧缺目录（生成式AI测试员等计算机对口岗位）</w:t>
      </w:r>
    </w:p>
    <w:p w14:paraId="09A65DA2" w14:textId="77777777" w:rsidR="0035448E" w:rsidRPr="0035448E" w:rsidRDefault="0035448E" w:rsidP="0035448E">
      <w:pPr>
        <w:numPr>
          <w:ilvl w:val="0"/>
          <w:numId w:val="14"/>
        </w:numPr>
      </w:pPr>
      <w:r w:rsidRPr="0035448E">
        <w:t>区域布局：瞄准产业集群城市（苏州工业软件/合肥量子计算）</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：技能矩阵模型（技术深度 vs 行业广度）</w:t>
      </w:r>
    </w:p>
    <w:p w14:paraId="4E62C19B" w14:textId="77777777" w:rsidR="0035448E" w:rsidRPr="0035448E" w:rsidRDefault="0035448E" w:rsidP="0035448E">
      <w:pPr>
        <w:rPr>
          <w:b/>
          <w:bCs/>
        </w:rPr>
      </w:pPr>
      <w:r w:rsidRPr="0035448E">
        <w:rPr>
          <w:b/>
          <w:bCs/>
        </w:rPr>
        <w:t>Slide 11: 战略行动-职业发展篇</w:t>
      </w:r>
    </w:p>
    <w:p w14:paraId="3DAA3928"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：职业韧性：双轨制成长路径</w:t>
      </w:r>
      <w:r w:rsidRPr="0035448E">
        <w:br/>
      </w:r>
      <w:r w:rsidRPr="0035448E">
        <w:rPr>
          <w:rFonts w:ascii="MS Gothic" w:eastAsia="MS Gothic" w:hAnsi="MS Gothic" w:cs="MS Gothic" w:hint="eastAsia"/>
        </w:rPr>
        <w:t>​</w:t>
      </w:r>
      <w:r w:rsidRPr="0035448E">
        <w:rPr>
          <w:b/>
          <w:bCs/>
        </w:rPr>
        <w:t>发展框架</w:t>
      </w:r>
      <w:r w:rsidRPr="0035448E">
        <w:rPr>
          <w:rFonts w:ascii="MS Gothic" w:eastAsia="MS Gothic" w:hAnsi="MS Gothic" w:cs="MS Gothic" w:hint="eastAsia"/>
        </w:rPr>
        <w:t>​</w:t>
      </w:r>
      <w:r w:rsidRPr="0035448E">
        <w:t>：</w:t>
      </w:r>
      <w:r w:rsidRPr="0035448E">
        <w:br/>
        <w:t>• 短期认证：AWS机器学习认证（薪资溢价25%）</w:t>
      </w:r>
      <w:r w:rsidRPr="0035448E">
        <w:br/>
        <w:t>• 长期转型：技术管理复合型人才（需PMP认证+跨部门项目经验）</w:t>
      </w:r>
      <w:r w:rsidRPr="0035448E">
        <w:br/>
        <w:t>• 基层机遇：县域新基建专项（200试点县，优先入编政策）</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：职业发展路线图（技术专家 vs 管理通道）</w:t>
      </w:r>
    </w:p>
    <w:p w14:paraId="465F86A0" w14:textId="77777777" w:rsidR="0035448E" w:rsidRPr="0035448E" w:rsidRDefault="0035448E" w:rsidP="0035448E">
      <w:pPr>
        <w:rPr>
          <w:b/>
          <w:bCs/>
        </w:rPr>
      </w:pPr>
      <w:r w:rsidRPr="0035448E">
        <w:rPr>
          <w:b/>
          <w:bCs/>
        </w:rPr>
        <w:t>Slide 12: 愿景展望</w:t>
      </w:r>
    </w:p>
    <w:p w14:paraId="59BC92D2"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：驭风而行：青年与低空经济的协同进化</w:t>
      </w:r>
      <w:r w:rsidRPr="0035448E">
        <w:br/>
      </w:r>
      <w:r w:rsidRPr="0035448E">
        <w:rPr>
          <w:rFonts w:ascii="MS Gothic" w:eastAsia="MS Gothic" w:hAnsi="MS Gothic" w:cs="MS Gothic" w:hint="eastAsia"/>
        </w:rPr>
        <w:t>​</w:t>
      </w:r>
      <w:r w:rsidRPr="0035448E">
        <w:rPr>
          <w:b/>
          <w:bCs/>
        </w:rPr>
        <w:t>价值主张</w:t>
      </w:r>
      <w:r w:rsidRPr="0035448E">
        <w:rPr>
          <w:rFonts w:ascii="MS Gothic" w:eastAsia="MS Gothic" w:hAnsi="MS Gothic" w:cs="MS Gothic" w:hint="eastAsia"/>
        </w:rPr>
        <w:t>​</w:t>
      </w:r>
      <w:r w:rsidRPr="0035448E">
        <w:t>：</w:t>
      </w:r>
      <w:r w:rsidRPr="0035448E">
        <w:br/>
        <w:t>• 技术变量：无人机产业年复合增长率维持25%+</w:t>
      </w:r>
      <w:r w:rsidRPr="0035448E">
        <w:br/>
        <w:t>• 政策常量：十四五期间专项投资超5000亿元</w:t>
      </w:r>
      <w:r w:rsidRPr="0035448E">
        <w:br/>
        <w:t>• 行动指南：能力锚定（技术+政策敏感度）+ 区域卡位（产业集群布局）</w:t>
      </w:r>
      <w:r w:rsidRPr="0035448E">
        <w:br/>
      </w:r>
      <w:r w:rsidRPr="0035448E">
        <w:rPr>
          <w:rFonts w:ascii="MS Gothic" w:eastAsia="MS Gothic" w:hAnsi="MS Gothic" w:cs="MS Gothic" w:hint="eastAsia"/>
        </w:rPr>
        <w:t>​</w:t>
      </w:r>
      <w:r w:rsidRPr="0035448E">
        <w:rPr>
          <w:b/>
          <w:bCs/>
        </w:rPr>
        <w:t>视觉元素</w:t>
      </w:r>
      <w:r w:rsidRPr="0035448E">
        <w:rPr>
          <w:rFonts w:ascii="MS Gothic" w:eastAsia="MS Gothic" w:hAnsi="MS Gothic" w:cs="MS Gothic" w:hint="eastAsia"/>
        </w:rPr>
        <w:t>​</w:t>
      </w:r>
      <w:r w:rsidRPr="0035448E">
        <w:t>：无人机编队动态视觉，叠加"人才-产业-政策"三元互动模型</w:t>
      </w:r>
    </w:p>
    <w:p w14:paraId="3259754E" w14:textId="77777777" w:rsidR="0035448E" w:rsidRPr="0035448E" w:rsidRDefault="0035448E" w:rsidP="0035448E">
      <w:pPr>
        <w:rPr>
          <w:b/>
          <w:bCs/>
        </w:rPr>
      </w:pPr>
      <w:r w:rsidRPr="0035448E">
        <w:rPr>
          <w:b/>
          <w:bCs/>
        </w:rPr>
        <w:t>Slide 13: 致谢页</w:t>
      </w:r>
    </w:p>
    <w:p w14:paraId="2CF60435" w14:textId="77777777" w:rsidR="0035448E" w:rsidRPr="0035448E" w:rsidRDefault="0035448E" w:rsidP="0035448E">
      <w:r w:rsidRPr="0035448E">
        <w:rPr>
          <w:rFonts w:ascii="MS Gothic" w:eastAsia="MS Gothic" w:hAnsi="MS Gothic" w:cs="MS Gothic" w:hint="eastAsia"/>
        </w:rPr>
        <w:t>​</w:t>
      </w:r>
      <w:r w:rsidRPr="0035448E">
        <w:rPr>
          <w:b/>
          <w:bCs/>
        </w:rPr>
        <w:t>标题</w:t>
      </w:r>
      <w:r w:rsidRPr="0035448E">
        <w:rPr>
          <w:rFonts w:ascii="MS Gothic" w:eastAsia="MS Gothic" w:hAnsi="MS Gothic" w:cs="MS Gothic" w:hint="eastAsia"/>
        </w:rPr>
        <w:t>​</w:t>
      </w:r>
      <w:r w:rsidRPr="0035448E">
        <w:t>：恳请指正</w:t>
      </w:r>
    </w:p>
    <w:p w14:paraId="47A2DE58" w14:textId="4E38B80D" w:rsidR="0035448E" w:rsidRPr="0035448E" w:rsidRDefault="0035448E" w:rsidP="00AD4315"/>
    <w:p w14:paraId="70F99BA4" w14:textId="32D4E960" w:rsidR="0035448E" w:rsidRDefault="0035448E" w:rsidP="00AD4315"/>
    <w:p w14:paraId="2D09D906" w14:textId="6DD78A27" w:rsidR="0035448E" w:rsidRDefault="0035448E" w:rsidP="00AD4315"/>
    <w:p w14:paraId="00DBE53F" w14:textId="0EF644BB" w:rsidR="0035448E" w:rsidRDefault="0035448E" w:rsidP="00AD4315"/>
    <w:p w14:paraId="18B77F2C" w14:textId="529673AB" w:rsidR="0035448E" w:rsidRDefault="0035448E" w:rsidP="00AD4315"/>
    <w:p w14:paraId="70E03D8C" w14:textId="65A624E2" w:rsidR="0035448E" w:rsidRDefault="0035448E" w:rsidP="00AD4315"/>
    <w:p w14:paraId="31E1EA36" w14:textId="77777777" w:rsidR="0035448E" w:rsidRPr="00AD4315" w:rsidRDefault="0035448E" w:rsidP="00AD4315">
      <w:pPr>
        <w:rPr>
          <w:rFonts w:hint="eastAsia"/>
        </w:rPr>
      </w:pPr>
    </w:p>
    <w:sectPr w:rsidR="0035448E" w:rsidRPr="00AD43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F74CB"/>
    <w:multiLevelType w:val="multilevel"/>
    <w:tmpl w:val="E18C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A7420"/>
    <w:multiLevelType w:val="multilevel"/>
    <w:tmpl w:val="7024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F56CA9"/>
    <w:multiLevelType w:val="multilevel"/>
    <w:tmpl w:val="A5B476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E3677B"/>
    <w:multiLevelType w:val="multilevel"/>
    <w:tmpl w:val="505EAD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242956"/>
    <w:multiLevelType w:val="multilevel"/>
    <w:tmpl w:val="0DD281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40593"/>
    <w:multiLevelType w:val="multilevel"/>
    <w:tmpl w:val="F85A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74948"/>
    <w:multiLevelType w:val="multilevel"/>
    <w:tmpl w:val="230E4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8E50A7"/>
    <w:multiLevelType w:val="multilevel"/>
    <w:tmpl w:val="D882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D4206"/>
    <w:multiLevelType w:val="multilevel"/>
    <w:tmpl w:val="27BCD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700760"/>
    <w:multiLevelType w:val="multilevel"/>
    <w:tmpl w:val="483200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EA29E6"/>
    <w:multiLevelType w:val="multilevel"/>
    <w:tmpl w:val="0FD6C2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895E56"/>
    <w:multiLevelType w:val="multilevel"/>
    <w:tmpl w:val="B6E6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AB6CF0"/>
    <w:multiLevelType w:val="multilevel"/>
    <w:tmpl w:val="1E58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450067"/>
    <w:multiLevelType w:val="multilevel"/>
    <w:tmpl w:val="4BB82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10"/>
  </w:num>
  <w:num w:numId="5">
    <w:abstractNumId w:val="9"/>
  </w:num>
  <w:num w:numId="6">
    <w:abstractNumId w:val="7"/>
  </w:num>
  <w:num w:numId="7">
    <w:abstractNumId w:val="0"/>
  </w:num>
  <w:num w:numId="8">
    <w:abstractNumId w:val="5"/>
  </w:num>
  <w:num w:numId="9">
    <w:abstractNumId w:val="1"/>
  </w:num>
  <w:num w:numId="10">
    <w:abstractNumId w:val="11"/>
  </w:num>
  <w:num w:numId="11">
    <w:abstractNumId w:val="13"/>
  </w:num>
  <w:num w:numId="12">
    <w:abstractNumId w:val="12"/>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D66"/>
    <w:rsid w:val="00067EAF"/>
    <w:rsid w:val="0029496C"/>
    <w:rsid w:val="0035448E"/>
    <w:rsid w:val="003F6335"/>
    <w:rsid w:val="0040157C"/>
    <w:rsid w:val="004F7EDF"/>
    <w:rsid w:val="00A87EE7"/>
    <w:rsid w:val="00A94D66"/>
    <w:rsid w:val="00AD4315"/>
    <w:rsid w:val="00F71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01EF"/>
  <w15:chartTrackingRefBased/>
  <w15:docId w15:val="{848B59C1-D498-4AF2-8669-9C5907B0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AD431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semiHidden/>
    <w:unhideWhenUsed/>
    <w:qFormat/>
    <w:rsid w:val="0035448E"/>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AD4315"/>
    <w:rPr>
      <w:rFonts w:ascii="宋体" w:eastAsia="宋体" w:hAnsi="宋体" w:cs="宋体"/>
      <w:b/>
      <w:bCs/>
      <w:kern w:val="0"/>
      <w:sz w:val="36"/>
      <w:szCs w:val="36"/>
    </w:rPr>
  </w:style>
  <w:style w:type="paragraph" w:styleId="a3">
    <w:name w:val="Normal (Web)"/>
    <w:basedOn w:val="a"/>
    <w:uiPriority w:val="99"/>
    <w:semiHidden/>
    <w:unhideWhenUsed/>
    <w:rsid w:val="00AD4315"/>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AD4315"/>
    <w:rPr>
      <w:b/>
      <w:bCs/>
    </w:rPr>
  </w:style>
  <w:style w:type="character" w:customStyle="1" w:styleId="button-container">
    <w:name w:val="button-container"/>
    <w:basedOn w:val="a0"/>
    <w:rsid w:val="00AD4315"/>
  </w:style>
  <w:style w:type="character" w:customStyle="1" w:styleId="30">
    <w:name w:val="标题 3 字符"/>
    <w:basedOn w:val="a0"/>
    <w:link w:val="3"/>
    <w:uiPriority w:val="9"/>
    <w:semiHidden/>
    <w:rsid w:val="0035448E"/>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067085">
      <w:bodyDiv w:val="1"/>
      <w:marLeft w:val="0"/>
      <w:marRight w:val="0"/>
      <w:marTop w:val="0"/>
      <w:marBottom w:val="0"/>
      <w:divBdr>
        <w:top w:val="none" w:sz="0" w:space="0" w:color="auto"/>
        <w:left w:val="none" w:sz="0" w:space="0" w:color="auto"/>
        <w:bottom w:val="none" w:sz="0" w:space="0" w:color="auto"/>
        <w:right w:val="none" w:sz="0" w:space="0" w:color="auto"/>
      </w:divBdr>
    </w:div>
    <w:div w:id="688456139">
      <w:bodyDiv w:val="1"/>
      <w:marLeft w:val="0"/>
      <w:marRight w:val="0"/>
      <w:marTop w:val="0"/>
      <w:marBottom w:val="0"/>
      <w:divBdr>
        <w:top w:val="none" w:sz="0" w:space="0" w:color="auto"/>
        <w:left w:val="none" w:sz="0" w:space="0" w:color="auto"/>
        <w:bottom w:val="none" w:sz="0" w:space="0" w:color="auto"/>
        <w:right w:val="none" w:sz="0" w:space="0" w:color="auto"/>
      </w:divBdr>
      <w:divsChild>
        <w:div w:id="835343152">
          <w:marLeft w:val="0"/>
          <w:marRight w:val="0"/>
          <w:marTop w:val="0"/>
          <w:marBottom w:val="0"/>
          <w:divBdr>
            <w:top w:val="none" w:sz="0" w:space="0" w:color="auto"/>
            <w:left w:val="none" w:sz="0" w:space="0" w:color="auto"/>
            <w:bottom w:val="none" w:sz="0" w:space="0" w:color="auto"/>
            <w:right w:val="none" w:sz="0" w:space="0" w:color="auto"/>
          </w:divBdr>
          <w:divsChild>
            <w:div w:id="591620401">
              <w:marLeft w:val="0"/>
              <w:marRight w:val="0"/>
              <w:marTop w:val="0"/>
              <w:marBottom w:val="0"/>
              <w:divBdr>
                <w:top w:val="none" w:sz="0" w:space="0" w:color="auto"/>
                <w:left w:val="none" w:sz="0" w:space="0" w:color="auto"/>
                <w:bottom w:val="none" w:sz="0" w:space="0" w:color="auto"/>
                <w:right w:val="none" w:sz="0" w:space="0" w:color="auto"/>
              </w:divBdr>
              <w:divsChild>
                <w:div w:id="75466908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406803499">
          <w:marLeft w:val="0"/>
          <w:marRight w:val="0"/>
          <w:marTop w:val="0"/>
          <w:marBottom w:val="0"/>
          <w:divBdr>
            <w:top w:val="none" w:sz="0" w:space="0" w:color="auto"/>
            <w:left w:val="none" w:sz="0" w:space="0" w:color="auto"/>
            <w:bottom w:val="none" w:sz="0" w:space="0" w:color="auto"/>
            <w:right w:val="none" w:sz="0" w:space="0" w:color="auto"/>
          </w:divBdr>
          <w:divsChild>
            <w:div w:id="1061055404">
              <w:marLeft w:val="0"/>
              <w:marRight w:val="0"/>
              <w:marTop w:val="0"/>
              <w:marBottom w:val="0"/>
              <w:divBdr>
                <w:top w:val="none" w:sz="0" w:space="0" w:color="auto"/>
                <w:left w:val="none" w:sz="0" w:space="0" w:color="auto"/>
                <w:bottom w:val="none" w:sz="0" w:space="0" w:color="auto"/>
                <w:right w:val="none" w:sz="0" w:space="0" w:color="auto"/>
              </w:divBdr>
              <w:divsChild>
                <w:div w:id="1973168319">
                  <w:marLeft w:val="0"/>
                  <w:marRight w:val="30"/>
                  <w:marTop w:val="0"/>
                  <w:marBottom w:val="0"/>
                  <w:divBdr>
                    <w:top w:val="none" w:sz="0" w:space="0" w:color="auto"/>
                    <w:left w:val="none" w:sz="0" w:space="0" w:color="auto"/>
                    <w:bottom w:val="none" w:sz="0" w:space="0" w:color="auto"/>
                    <w:right w:val="none" w:sz="0" w:space="0" w:color="auto"/>
                  </w:divBdr>
                </w:div>
              </w:divsChild>
            </w:div>
            <w:div w:id="389617241">
              <w:marLeft w:val="0"/>
              <w:marRight w:val="0"/>
              <w:marTop w:val="0"/>
              <w:marBottom w:val="0"/>
              <w:divBdr>
                <w:top w:val="none" w:sz="0" w:space="0" w:color="auto"/>
                <w:left w:val="none" w:sz="0" w:space="0" w:color="auto"/>
                <w:bottom w:val="none" w:sz="0" w:space="0" w:color="auto"/>
                <w:right w:val="none" w:sz="0" w:space="0" w:color="auto"/>
              </w:divBdr>
              <w:divsChild>
                <w:div w:id="101700610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644382423">
          <w:marLeft w:val="0"/>
          <w:marRight w:val="0"/>
          <w:marTop w:val="0"/>
          <w:marBottom w:val="0"/>
          <w:divBdr>
            <w:top w:val="none" w:sz="0" w:space="0" w:color="auto"/>
            <w:left w:val="none" w:sz="0" w:space="0" w:color="auto"/>
            <w:bottom w:val="none" w:sz="0" w:space="0" w:color="auto"/>
            <w:right w:val="none" w:sz="0" w:space="0" w:color="auto"/>
          </w:divBdr>
          <w:divsChild>
            <w:div w:id="1695502284">
              <w:marLeft w:val="0"/>
              <w:marRight w:val="0"/>
              <w:marTop w:val="0"/>
              <w:marBottom w:val="0"/>
              <w:divBdr>
                <w:top w:val="none" w:sz="0" w:space="0" w:color="auto"/>
                <w:left w:val="none" w:sz="0" w:space="0" w:color="auto"/>
                <w:bottom w:val="none" w:sz="0" w:space="0" w:color="auto"/>
                <w:right w:val="none" w:sz="0" w:space="0" w:color="auto"/>
              </w:divBdr>
              <w:divsChild>
                <w:div w:id="182847351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806701606">
          <w:marLeft w:val="0"/>
          <w:marRight w:val="0"/>
          <w:marTop w:val="0"/>
          <w:marBottom w:val="0"/>
          <w:divBdr>
            <w:top w:val="none" w:sz="0" w:space="0" w:color="auto"/>
            <w:left w:val="none" w:sz="0" w:space="0" w:color="auto"/>
            <w:bottom w:val="none" w:sz="0" w:space="0" w:color="auto"/>
            <w:right w:val="none" w:sz="0" w:space="0" w:color="auto"/>
          </w:divBdr>
          <w:divsChild>
            <w:div w:id="372310495">
              <w:marLeft w:val="0"/>
              <w:marRight w:val="0"/>
              <w:marTop w:val="0"/>
              <w:marBottom w:val="0"/>
              <w:divBdr>
                <w:top w:val="none" w:sz="0" w:space="0" w:color="auto"/>
                <w:left w:val="none" w:sz="0" w:space="0" w:color="auto"/>
                <w:bottom w:val="none" w:sz="0" w:space="0" w:color="auto"/>
                <w:right w:val="none" w:sz="0" w:space="0" w:color="auto"/>
              </w:divBdr>
              <w:divsChild>
                <w:div w:id="1723364601">
                  <w:marLeft w:val="0"/>
                  <w:marRight w:val="30"/>
                  <w:marTop w:val="0"/>
                  <w:marBottom w:val="0"/>
                  <w:divBdr>
                    <w:top w:val="none" w:sz="0" w:space="0" w:color="auto"/>
                    <w:left w:val="none" w:sz="0" w:space="0" w:color="auto"/>
                    <w:bottom w:val="none" w:sz="0" w:space="0" w:color="auto"/>
                    <w:right w:val="none" w:sz="0" w:space="0" w:color="auto"/>
                  </w:divBdr>
                </w:div>
              </w:divsChild>
            </w:div>
            <w:div w:id="1337147863">
              <w:marLeft w:val="0"/>
              <w:marRight w:val="0"/>
              <w:marTop w:val="0"/>
              <w:marBottom w:val="0"/>
              <w:divBdr>
                <w:top w:val="none" w:sz="0" w:space="0" w:color="auto"/>
                <w:left w:val="none" w:sz="0" w:space="0" w:color="auto"/>
                <w:bottom w:val="none" w:sz="0" w:space="0" w:color="auto"/>
                <w:right w:val="none" w:sz="0" w:space="0" w:color="auto"/>
              </w:divBdr>
              <w:divsChild>
                <w:div w:id="112750563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642076404">
          <w:marLeft w:val="0"/>
          <w:marRight w:val="0"/>
          <w:marTop w:val="0"/>
          <w:marBottom w:val="0"/>
          <w:divBdr>
            <w:top w:val="none" w:sz="0" w:space="0" w:color="auto"/>
            <w:left w:val="none" w:sz="0" w:space="0" w:color="auto"/>
            <w:bottom w:val="none" w:sz="0" w:space="0" w:color="auto"/>
            <w:right w:val="none" w:sz="0" w:space="0" w:color="auto"/>
          </w:divBdr>
          <w:divsChild>
            <w:div w:id="405104218">
              <w:marLeft w:val="0"/>
              <w:marRight w:val="0"/>
              <w:marTop w:val="0"/>
              <w:marBottom w:val="0"/>
              <w:divBdr>
                <w:top w:val="none" w:sz="0" w:space="0" w:color="auto"/>
                <w:left w:val="none" w:sz="0" w:space="0" w:color="auto"/>
                <w:bottom w:val="none" w:sz="0" w:space="0" w:color="auto"/>
                <w:right w:val="none" w:sz="0" w:space="0" w:color="auto"/>
              </w:divBdr>
              <w:divsChild>
                <w:div w:id="196997451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119106143">
          <w:marLeft w:val="0"/>
          <w:marRight w:val="0"/>
          <w:marTop w:val="0"/>
          <w:marBottom w:val="0"/>
          <w:divBdr>
            <w:top w:val="none" w:sz="0" w:space="0" w:color="auto"/>
            <w:left w:val="none" w:sz="0" w:space="0" w:color="auto"/>
            <w:bottom w:val="none" w:sz="0" w:space="0" w:color="auto"/>
            <w:right w:val="none" w:sz="0" w:space="0" w:color="auto"/>
          </w:divBdr>
          <w:divsChild>
            <w:div w:id="1310020409">
              <w:marLeft w:val="0"/>
              <w:marRight w:val="0"/>
              <w:marTop w:val="0"/>
              <w:marBottom w:val="0"/>
              <w:divBdr>
                <w:top w:val="none" w:sz="0" w:space="0" w:color="auto"/>
                <w:left w:val="none" w:sz="0" w:space="0" w:color="auto"/>
                <w:bottom w:val="none" w:sz="0" w:space="0" w:color="auto"/>
                <w:right w:val="none" w:sz="0" w:space="0" w:color="auto"/>
              </w:divBdr>
              <w:divsChild>
                <w:div w:id="203870231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603567008">
          <w:marLeft w:val="0"/>
          <w:marRight w:val="0"/>
          <w:marTop w:val="0"/>
          <w:marBottom w:val="0"/>
          <w:divBdr>
            <w:top w:val="none" w:sz="0" w:space="0" w:color="auto"/>
            <w:left w:val="none" w:sz="0" w:space="0" w:color="auto"/>
            <w:bottom w:val="none" w:sz="0" w:space="0" w:color="auto"/>
            <w:right w:val="none" w:sz="0" w:space="0" w:color="auto"/>
          </w:divBdr>
          <w:divsChild>
            <w:div w:id="407384469">
              <w:marLeft w:val="0"/>
              <w:marRight w:val="0"/>
              <w:marTop w:val="0"/>
              <w:marBottom w:val="0"/>
              <w:divBdr>
                <w:top w:val="none" w:sz="0" w:space="0" w:color="auto"/>
                <w:left w:val="none" w:sz="0" w:space="0" w:color="auto"/>
                <w:bottom w:val="none" w:sz="0" w:space="0" w:color="auto"/>
                <w:right w:val="none" w:sz="0" w:space="0" w:color="auto"/>
              </w:divBdr>
              <w:divsChild>
                <w:div w:id="791900459">
                  <w:marLeft w:val="0"/>
                  <w:marRight w:val="30"/>
                  <w:marTop w:val="0"/>
                  <w:marBottom w:val="0"/>
                  <w:divBdr>
                    <w:top w:val="none" w:sz="0" w:space="0" w:color="auto"/>
                    <w:left w:val="none" w:sz="0" w:space="0" w:color="auto"/>
                    <w:bottom w:val="none" w:sz="0" w:space="0" w:color="auto"/>
                    <w:right w:val="none" w:sz="0" w:space="0" w:color="auto"/>
                  </w:divBdr>
                </w:div>
              </w:divsChild>
            </w:div>
            <w:div w:id="1429547590">
              <w:marLeft w:val="0"/>
              <w:marRight w:val="0"/>
              <w:marTop w:val="0"/>
              <w:marBottom w:val="0"/>
              <w:divBdr>
                <w:top w:val="none" w:sz="0" w:space="0" w:color="auto"/>
                <w:left w:val="none" w:sz="0" w:space="0" w:color="auto"/>
                <w:bottom w:val="none" w:sz="0" w:space="0" w:color="auto"/>
                <w:right w:val="none" w:sz="0" w:space="0" w:color="auto"/>
              </w:divBdr>
              <w:divsChild>
                <w:div w:id="62404235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683169643">
          <w:marLeft w:val="0"/>
          <w:marRight w:val="0"/>
          <w:marTop w:val="0"/>
          <w:marBottom w:val="0"/>
          <w:divBdr>
            <w:top w:val="none" w:sz="0" w:space="0" w:color="auto"/>
            <w:left w:val="none" w:sz="0" w:space="0" w:color="auto"/>
            <w:bottom w:val="none" w:sz="0" w:space="0" w:color="auto"/>
            <w:right w:val="none" w:sz="0" w:space="0" w:color="auto"/>
          </w:divBdr>
          <w:divsChild>
            <w:div w:id="1491752681">
              <w:marLeft w:val="0"/>
              <w:marRight w:val="0"/>
              <w:marTop w:val="0"/>
              <w:marBottom w:val="0"/>
              <w:divBdr>
                <w:top w:val="none" w:sz="0" w:space="0" w:color="auto"/>
                <w:left w:val="none" w:sz="0" w:space="0" w:color="auto"/>
                <w:bottom w:val="none" w:sz="0" w:space="0" w:color="auto"/>
                <w:right w:val="none" w:sz="0" w:space="0" w:color="auto"/>
              </w:divBdr>
              <w:divsChild>
                <w:div w:id="499008626">
                  <w:marLeft w:val="0"/>
                  <w:marRight w:val="30"/>
                  <w:marTop w:val="0"/>
                  <w:marBottom w:val="0"/>
                  <w:divBdr>
                    <w:top w:val="none" w:sz="0" w:space="0" w:color="auto"/>
                    <w:left w:val="none" w:sz="0" w:space="0" w:color="auto"/>
                    <w:bottom w:val="none" w:sz="0" w:space="0" w:color="auto"/>
                    <w:right w:val="none" w:sz="0" w:space="0" w:color="auto"/>
                  </w:divBdr>
                </w:div>
              </w:divsChild>
            </w:div>
            <w:div w:id="1535000520">
              <w:marLeft w:val="0"/>
              <w:marRight w:val="0"/>
              <w:marTop w:val="0"/>
              <w:marBottom w:val="0"/>
              <w:divBdr>
                <w:top w:val="none" w:sz="0" w:space="0" w:color="auto"/>
                <w:left w:val="none" w:sz="0" w:space="0" w:color="auto"/>
                <w:bottom w:val="none" w:sz="0" w:space="0" w:color="auto"/>
                <w:right w:val="none" w:sz="0" w:space="0" w:color="auto"/>
              </w:divBdr>
              <w:divsChild>
                <w:div w:id="1276063553">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822497378">
          <w:marLeft w:val="0"/>
          <w:marRight w:val="0"/>
          <w:marTop w:val="0"/>
          <w:marBottom w:val="0"/>
          <w:divBdr>
            <w:top w:val="none" w:sz="0" w:space="0" w:color="auto"/>
            <w:left w:val="none" w:sz="0" w:space="0" w:color="auto"/>
            <w:bottom w:val="none" w:sz="0" w:space="0" w:color="auto"/>
            <w:right w:val="none" w:sz="0" w:space="0" w:color="auto"/>
          </w:divBdr>
          <w:divsChild>
            <w:div w:id="147862624">
              <w:marLeft w:val="0"/>
              <w:marRight w:val="0"/>
              <w:marTop w:val="0"/>
              <w:marBottom w:val="0"/>
              <w:divBdr>
                <w:top w:val="none" w:sz="0" w:space="0" w:color="auto"/>
                <w:left w:val="none" w:sz="0" w:space="0" w:color="auto"/>
                <w:bottom w:val="none" w:sz="0" w:space="0" w:color="auto"/>
                <w:right w:val="none" w:sz="0" w:space="0" w:color="auto"/>
              </w:divBdr>
              <w:divsChild>
                <w:div w:id="258102004">
                  <w:marLeft w:val="0"/>
                  <w:marRight w:val="30"/>
                  <w:marTop w:val="0"/>
                  <w:marBottom w:val="0"/>
                  <w:divBdr>
                    <w:top w:val="none" w:sz="0" w:space="0" w:color="auto"/>
                    <w:left w:val="none" w:sz="0" w:space="0" w:color="auto"/>
                    <w:bottom w:val="none" w:sz="0" w:space="0" w:color="auto"/>
                    <w:right w:val="none" w:sz="0" w:space="0" w:color="auto"/>
                  </w:divBdr>
                </w:div>
              </w:divsChild>
            </w:div>
            <w:div w:id="1512406878">
              <w:marLeft w:val="0"/>
              <w:marRight w:val="0"/>
              <w:marTop w:val="0"/>
              <w:marBottom w:val="0"/>
              <w:divBdr>
                <w:top w:val="none" w:sz="0" w:space="0" w:color="auto"/>
                <w:left w:val="none" w:sz="0" w:space="0" w:color="auto"/>
                <w:bottom w:val="none" w:sz="0" w:space="0" w:color="auto"/>
                <w:right w:val="none" w:sz="0" w:space="0" w:color="auto"/>
              </w:divBdr>
              <w:divsChild>
                <w:div w:id="1309280813">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731032975">
          <w:marLeft w:val="0"/>
          <w:marRight w:val="0"/>
          <w:marTop w:val="0"/>
          <w:marBottom w:val="0"/>
          <w:divBdr>
            <w:top w:val="none" w:sz="0" w:space="0" w:color="auto"/>
            <w:left w:val="none" w:sz="0" w:space="0" w:color="auto"/>
            <w:bottom w:val="none" w:sz="0" w:space="0" w:color="auto"/>
            <w:right w:val="none" w:sz="0" w:space="0" w:color="auto"/>
          </w:divBdr>
          <w:divsChild>
            <w:div w:id="1501577215">
              <w:marLeft w:val="0"/>
              <w:marRight w:val="0"/>
              <w:marTop w:val="0"/>
              <w:marBottom w:val="0"/>
              <w:divBdr>
                <w:top w:val="none" w:sz="0" w:space="0" w:color="auto"/>
                <w:left w:val="none" w:sz="0" w:space="0" w:color="auto"/>
                <w:bottom w:val="none" w:sz="0" w:space="0" w:color="auto"/>
                <w:right w:val="none" w:sz="0" w:space="0" w:color="auto"/>
              </w:divBdr>
              <w:divsChild>
                <w:div w:id="193424911">
                  <w:marLeft w:val="0"/>
                  <w:marRight w:val="30"/>
                  <w:marTop w:val="0"/>
                  <w:marBottom w:val="0"/>
                  <w:divBdr>
                    <w:top w:val="none" w:sz="0" w:space="0" w:color="auto"/>
                    <w:left w:val="none" w:sz="0" w:space="0" w:color="auto"/>
                    <w:bottom w:val="none" w:sz="0" w:space="0" w:color="auto"/>
                    <w:right w:val="none" w:sz="0" w:space="0" w:color="auto"/>
                  </w:divBdr>
                </w:div>
              </w:divsChild>
            </w:div>
            <w:div w:id="1160577253">
              <w:marLeft w:val="0"/>
              <w:marRight w:val="0"/>
              <w:marTop w:val="0"/>
              <w:marBottom w:val="0"/>
              <w:divBdr>
                <w:top w:val="none" w:sz="0" w:space="0" w:color="auto"/>
                <w:left w:val="none" w:sz="0" w:space="0" w:color="auto"/>
                <w:bottom w:val="none" w:sz="0" w:space="0" w:color="auto"/>
                <w:right w:val="none" w:sz="0" w:space="0" w:color="auto"/>
              </w:divBdr>
              <w:divsChild>
                <w:div w:id="58826969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047176163">
          <w:marLeft w:val="0"/>
          <w:marRight w:val="0"/>
          <w:marTop w:val="0"/>
          <w:marBottom w:val="0"/>
          <w:divBdr>
            <w:top w:val="none" w:sz="0" w:space="0" w:color="auto"/>
            <w:left w:val="none" w:sz="0" w:space="0" w:color="auto"/>
            <w:bottom w:val="none" w:sz="0" w:space="0" w:color="auto"/>
            <w:right w:val="none" w:sz="0" w:space="0" w:color="auto"/>
          </w:divBdr>
          <w:divsChild>
            <w:div w:id="1617516500">
              <w:marLeft w:val="0"/>
              <w:marRight w:val="0"/>
              <w:marTop w:val="0"/>
              <w:marBottom w:val="0"/>
              <w:divBdr>
                <w:top w:val="none" w:sz="0" w:space="0" w:color="auto"/>
                <w:left w:val="none" w:sz="0" w:space="0" w:color="auto"/>
                <w:bottom w:val="none" w:sz="0" w:space="0" w:color="auto"/>
                <w:right w:val="none" w:sz="0" w:space="0" w:color="auto"/>
              </w:divBdr>
              <w:divsChild>
                <w:div w:id="117430380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771315829">
          <w:marLeft w:val="0"/>
          <w:marRight w:val="0"/>
          <w:marTop w:val="0"/>
          <w:marBottom w:val="0"/>
          <w:divBdr>
            <w:top w:val="none" w:sz="0" w:space="0" w:color="auto"/>
            <w:left w:val="none" w:sz="0" w:space="0" w:color="auto"/>
            <w:bottom w:val="none" w:sz="0" w:space="0" w:color="auto"/>
            <w:right w:val="none" w:sz="0" w:space="0" w:color="auto"/>
          </w:divBdr>
          <w:divsChild>
            <w:div w:id="2078698889">
              <w:marLeft w:val="0"/>
              <w:marRight w:val="0"/>
              <w:marTop w:val="0"/>
              <w:marBottom w:val="0"/>
              <w:divBdr>
                <w:top w:val="none" w:sz="0" w:space="0" w:color="auto"/>
                <w:left w:val="none" w:sz="0" w:space="0" w:color="auto"/>
                <w:bottom w:val="none" w:sz="0" w:space="0" w:color="auto"/>
                <w:right w:val="none" w:sz="0" w:space="0" w:color="auto"/>
              </w:divBdr>
              <w:divsChild>
                <w:div w:id="870462738">
                  <w:marLeft w:val="0"/>
                  <w:marRight w:val="30"/>
                  <w:marTop w:val="0"/>
                  <w:marBottom w:val="0"/>
                  <w:divBdr>
                    <w:top w:val="none" w:sz="0" w:space="0" w:color="auto"/>
                    <w:left w:val="none" w:sz="0" w:space="0" w:color="auto"/>
                    <w:bottom w:val="none" w:sz="0" w:space="0" w:color="auto"/>
                    <w:right w:val="none" w:sz="0" w:space="0" w:color="auto"/>
                  </w:divBdr>
                </w:div>
              </w:divsChild>
            </w:div>
            <w:div w:id="135608071">
              <w:marLeft w:val="0"/>
              <w:marRight w:val="0"/>
              <w:marTop w:val="0"/>
              <w:marBottom w:val="0"/>
              <w:divBdr>
                <w:top w:val="none" w:sz="0" w:space="0" w:color="auto"/>
                <w:left w:val="none" w:sz="0" w:space="0" w:color="auto"/>
                <w:bottom w:val="none" w:sz="0" w:space="0" w:color="auto"/>
                <w:right w:val="none" w:sz="0" w:space="0" w:color="auto"/>
              </w:divBdr>
              <w:divsChild>
                <w:div w:id="938636930">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54538570">
          <w:marLeft w:val="0"/>
          <w:marRight w:val="0"/>
          <w:marTop w:val="0"/>
          <w:marBottom w:val="0"/>
          <w:divBdr>
            <w:top w:val="none" w:sz="0" w:space="0" w:color="auto"/>
            <w:left w:val="none" w:sz="0" w:space="0" w:color="auto"/>
            <w:bottom w:val="none" w:sz="0" w:space="0" w:color="auto"/>
            <w:right w:val="none" w:sz="0" w:space="0" w:color="auto"/>
          </w:divBdr>
          <w:divsChild>
            <w:div w:id="41945298">
              <w:marLeft w:val="0"/>
              <w:marRight w:val="0"/>
              <w:marTop w:val="0"/>
              <w:marBottom w:val="0"/>
              <w:divBdr>
                <w:top w:val="none" w:sz="0" w:space="0" w:color="auto"/>
                <w:left w:val="none" w:sz="0" w:space="0" w:color="auto"/>
                <w:bottom w:val="none" w:sz="0" w:space="0" w:color="auto"/>
                <w:right w:val="none" w:sz="0" w:space="0" w:color="auto"/>
              </w:divBdr>
              <w:divsChild>
                <w:div w:id="794328386">
                  <w:marLeft w:val="0"/>
                  <w:marRight w:val="30"/>
                  <w:marTop w:val="0"/>
                  <w:marBottom w:val="0"/>
                  <w:divBdr>
                    <w:top w:val="none" w:sz="0" w:space="0" w:color="auto"/>
                    <w:left w:val="none" w:sz="0" w:space="0" w:color="auto"/>
                    <w:bottom w:val="none" w:sz="0" w:space="0" w:color="auto"/>
                    <w:right w:val="none" w:sz="0" w:space="0" w:color="auto"/>
                  </w:divBdr>
                </w:div>
              </w:divsChild>
            </w:div>
            <w:div w:id="836531118">
              <w:marLeft w:val="0"/>
              <w:marRight w:val="0"/>
              <w:marTop w:val="0"/>
              <w:marBottom w:val="0"/>
              <w:divBdr>
                <w:top w:val="none" w:sz="0" w:space="0" w:color="auto"/>
                <w:left w:val="none" w:sz="0" w:space="0" w:color="auto"/>
                <w:bottom w:val="none" w:sz="0" w:space="0" w:color="auto"/>
                <w:right w:val="none" w:sz="0" w:space="0" w:color="auto"/>
              </w:divBdr>
              <w:divsChild>
                <w:div w:id="170316673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088503665">
      <w:bodyDiv w:val="1"/>
      <w:marLeft w:val="0"/>
      <w:marRight w:val="0"/>
      <w:marTop w:val="0"/>
      <w:marBottom w:val="0"/>
      <w:divBdr>
        <w:top w:val="none" w:sz="0" w:space="0" w:color="auto"/>
        <w:left w:val="none" w:sz="0" w:space="0" w:color="auto"/>
        <w:bottom w:val="none" w:sz="0" w:space="0" w:color="auto"/>
        <w:right w:val="none" w:sz="0" w:space="0" w:color="auto"/>
      </w:divBdr>
      <w:divsChild>
        <w:div w:id="1577011172">
          <w:marLeft w:val="0"/>
          <w:marRight w:val="0"/>
          <w:marTop w:val="0"/>
          <w:marBottom w:val="0"/>
          <w:divBdr>
            <w:top w:val="none" w:sz="0" w:space="0" w:color="auto"/>
            <w:left w:val="none" w:sz="0" w:space="0" w:color="auto"/>
            <w:bottom w:val="none" w:sz="0" w:space="0" w:color="auto"/>
            <w:right w:val="none" w:sz="0" w:space="0" w:color="auto"/>
          </w:divBdr>
          <w:divsChild>
            <w:div w:id="396172856">
              <w:marLeft w:val="0"/>
              <w:marRight w:val="0"/>
              <w:marTop w:val="0"/>
              <w:marBottom w:val="0"/>
              <w:divBdr>
                <w:top w:val="none" w:sz="0" w:space="0" w:color="auto"/>
                <w:left w:val="none" w:sz="0" w:space="0" w:color="auto"/>
                <w:bottom w:val="none" w:sz="0" w:space="0" w:color="auto"/>
                <w:right w:val="none" w:sz="0" w:space="0" w:color="auto"/>
              </w:divBdr>
              <w:divsChild>
                <w:div w:id="179898505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529075582">
          <w:marLeft w:val="0"/>
          <w:marRight w:val="0"/>
          <w:marTop w:val="0"/>
          <w:marBottom w:val="0"/>
          <w:divBdr>
            <w:top w:val="none" w:sz="0" w:space="0" w:color="auto"/>
            <w:left w:val="none" w:sz="0" w:space="0" w:color="auto"/>
            <w:bottom w:val="none" w:sz="0" w:space="0" w:color="auto"/>
            <w:right w:val="none" w:sz="0" w:space="0" w:color="auto"/>
          </w:divBdr>
          <w:divsChild>
            <w:div w:id="750741151">
              <w:marLeft w:val="0"/>
              <w:marRight w:val="0"/>
              <w:marTop w:val="0"/>
              <w:marBottom w:val="0"/>
              <w:divBdr>
                <w:top w:val="none" w:sz="0" w:space="0" w:color="auto"/>
                <w:left w:val="none" w:sz="0" w:space="0" w:color="auto"/>
                <w:bottom w:val="none" w:sz="0" w:space="0" w:color="auto"/>
                <w:right w:val="none" w:sz="0" w:space="0" w:color="auto"/>
              </w:divBdr>
              <w:divsChild>
                <w:div w:id="195851233">
                  <w:marLeft w:val="0"/>
                  <w:marRight w:val="30"/>
                  <w:marTop w:val="0"/>
                  <w:marBottom w:val="0"/>
                  <w:divBdr>
                    <w:top w:val="none" w:sz="0" w:space="0" w:color="auto"/>
                    <w:left w:val="none" w:sz="0" w:space="0" w:color="auto"/>
                    <w:bottom w:val="none" w:sz="0" w:space="0" w:color="auto"/>
                    <w:right w:val="none" w:sz="0" w:space="0" w:color="auto"/>
                  </w:divBdr>
                </w:div>
              </w:divsChild>
            </w:div>
            <w:div w:id="1397969209">
              <w:marLeft w:val="0"/>
              <w:marRight w:val="0"/>
              <w:marTop w:val="0"/>
              <w:marBottom w:val="0"/>
              <w:divBdr>
                <w:top w:val="none" w:sz="0" w:space="0" w:color="auto"/>
                <w:left w:val="none" w:sz="0" w:space="0" w:color="auto"/>
                <w:bottom w:val="none" w:sz="0" w:space="0" w:color="auto"/>
                <w:right w:val="none" w:sz="0" w:space="0" w:color="auto"/>
              </w:divBdr>
              <w:divsChild>
                <w:div w:id="205535177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1638248">
          <w:marLeft w:val="0"/>
          <w:marRight w:val="0"/>
          <w:marTop w:val="0"/>
          <w:marBottom w:val="0"/>
          <w:divBdr>
            <w:top w:val="none" w:sz="0" w:space="0" w:color="auto"/>
            <w:left w:val="none" w:sz="0" w:space="0" w:color="auto"/>
            <w:bottom w:val="none" w:sz="0" w:space="0" w:color="auto"/>
            <w:right w:val="none" w:sz="0" w:space="0" w:color="auto"/>
          </w:divBdr>
          <w:divsChild>
            <w:div w:id="1073897449">
              <w:marLeft w:val="0"/>
              <w:marRight w:val="0"/>
              <w:marTop w:val="0"/>
              <w:marBottom w:val="0"/>
              <w:divBdr>
                <w:top w:val="none" w:sz="0" w:space="0" w:color="auto"/>
                <w:left w:val="none" w:sz="0" w:space="0" w:color="auto"/>
                <w:bottom w:val="none" w:sz="0" w:space="0" w:color="auto"/>
                <w:right w:val="none" w:sz="0" w:space="0" w:color="auto"/>
              </w:divBdr>
              <w:divsChild>
                <w:div w:id="48300748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917985668">
          <w:marLeft w:val="0"/>
          <w:marRight w:val="0"/>
          <w:marTop w:val="0"/>
          <w:marBottom w:val="0"/>
          <w:divBdr>
            <w:top w:val="none" w:sz="0" w:space="0" w:color="auto"/>
            <w:left w:val="none" w:sz="0" w:space="0" w:color="auto"/>
            <w:bottom w:val="none" w:sz="0" w:space="0" w:color="auto"/>
            <w:right w:val="none" w:sz="0" w:space="0" w:color="auto"/>
          </w:divBdr>
          <w:divsChild>
            <w:div w:id="1241913083">
              <w:marLeft w:val="0"/>
              <w:marRight w:val="0"/>
              <w:marTop w:val="0"/>
              <w:marBottom w:val="0"/>
              <w:divBdr>
                <w:top w:val="none" w:sz="0" w:space="0" w:color="auto"/>
                <w:left w:val="none" w:sz="0" w:space="0" w:color="auto"/>
                <w:bottom w:val="none" w:sz="0" w:space="0" w:color="auto"/>
                <w:right w:val="none" w:sz="0" w:space="0" w:color="auto"/>
              </w:divBdr>
              <w:divsChild>
                <w:div w:id="92846280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614093784">
          <w:marLeft w:val="0"/>
          <w:marRight w:val="0"/>
          <w:marTop w:val="0"/>
          <w:marBottom w:val="0"/>
          <w:divBdr>
            <w:top w:val="none" w:sz="0" w:space="0" w:color="auto"/>
            <w:left w:val="none" w:sz="0" w:space="0" w:color="auto"/>
            <w:bottom w:val="none" w:sz="0" w:space="0" w:color="auto"/>
            <w:right w:val="none" w:sz="0" w:space="0" w:color="auto"/>
          </w:divBdr>
          <w:divsChild>
            <w:div w:id="625039333">
              <w:marLeft w:val="0"/>
              <w:marRight w:val="0"/>
              <w:marTop w:val="0"/>
              <w:marBottom w:val="0"/>
              <w:divBdr>
                <w:top w:val="none" w:sz="0" w:space="0" w:color="auto"/>
                <w:left w:val="none" w:sz="0" w:space="0" w:color="auto"/>
                <w:bottom w:val="none" w:sz="0" w:space="0" w:color="auto"/>
                <w:right w:val="none" w:sz="0" w:space="0" w:color="auto"/>
              </w:divBdr>
              <w:divsChild>
                <w:div w:id="1165823054">
                  <w:marLeft w:val="0"/>
                  <w:marRight w:val="30"/>
                  <w:marTop w:val="0"/>
                  <w:marBottom w:val="0"/>
                  <w:divBdr>
                    <w:top w:val="none" w:sz="0" w:space="0" w:color="auto"/>
                    <w:left w:val="none" w:sz="0" w:space="0" w:color="auto"/>
                    <w:bottom w:val="none" w:sz="0" w:space="0" w:color="auto"/>
                    <w:right w:val="none" w:sz="0" w:space="0" w:color="auto"/>
                  </w:divBdr>
                </w:div>
              </w:divsChild>
            </w:div>
            <w:div w:id="1092094345">
              <w:marLeft w:val="0"/>
              <w:marRight w:val="0"/>
              <w:marTop w:val="0"/>
              <w:marBottom w:val="0"/>
              <w:divBdr>
                <w:top w:val="none" w:sz="0" w:space="0" w:color="auto"/>
                <w:left w:val="none" w:sz="0" w:space="0" w:color="auto"/>
                <w:bottom w:val="none" w:sz="0" w:space="0" w:color="auto"/>
                <w:right w:val="none" w:sz="0" w:space="0" w:color="auto"/>
              </w:divBdr>
              <w:divsChild>
                <w:div w:id="276641190">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013868318">
          <w:marLeft w:val="0"/>
          <w:marRight w:val="0"/>
          <w:marTop w:val="0"/>
          <w:marBottom w:val="0"/>
          <w:divBdr>
            <w:top w:val="none" w:sz="0" w:space="0" w:color="auto"/>
            <w:left w:val="none" w:sz="0" w:space="0" w:color="auto"/>
            <w:bottom w:val="none" w:sz="0" w:space="0" w:color="auto"/>
            <w:right w:val="none" w:sz="0" w:space="0" w:color="auto"/>
          </w:divBdr>
          <w:divsChild>
            <w:div w:id="471407694">
              <w:marLeft w:val="0"/>
              <w:marRight w:val="0"/>
              <w:marTop w:val="0"/>
              <w:marBottom w:val="0"/>
              <w:divBdr>
                <w:top w:val="none" w:sz="0" w:space="0" w:color="auto"/>
                <w:left w:val="none" w:sz="0" w:space="0" w:color="auto"/>
                <w:bottom w:val="none" w:sz="0" w:space="0" w:color="auto"/>
                <w:right w:val="none" w:sz="0" w:space="0" w:color="auto"/>
              </w:divBdr>
              <w:divsChild>
                <w:div w:id="185114353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923417316">
          <w:marLeft w:val="0"/>
          <w:marRight w:val="0"/>
          <w:marTop w:val="0"/>
          <w:marBottom w:val="0"/>
          <w:divBdr>
            <w:top w:val="none" w:sz="0" w:space="0" w:color="auto"/>
            <w:left w:val="none" w:sz="0" w:space="0" w:color="auto"/>
            <w:bottom w:val="none" w:sz="0" w:space="0" w:color="auto"/>
            <w:right w:val="none" w:sz="0" w:space="0" w:color="auto"/>
          </w:divBdr>
          <w:divsChild>
            <w:div w:id="1527871121">
              <w:marLeft w:val="0"/>
              <w:marRight w:val="0"/>
              <w:marTop w:val="0"/>
              <w:marBottom w:val="0"/>
              <w:divBdr>
                <w:top w:val="none" w:sz="0" w:space="0" w:color="auto"/>
                <w:left w:val="none" w:sz="0" w:space="0" w:color="auto"/>
                <w:bottom w:val="none" w:sz="0" w:space="0" w:color="auto"/>
                <w:right w:val="none" w:sz="0" w:space="0" w:color="auto"/>
              </w:divBdr>
              <w:divsChild>
                <w:div w:id="152902569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041009449">
          <w:marLeft w:val="0"/>
          <w:marRight w:val="0"/>
          <w:marTop w:val="0"/>
          <w:marBottom w:val="0"/>
          <w:divBdr>
            <w:top w:val="none" w:sz="0" w:space="0" w:color="auto"/>
            <w:left w:val="none" w:sz="0" w:space="0" w:color="auto"/>
            <w:bottom w:val="none" w:sz="0" w:space="0" w:color="auto"/>
            <w:right w:val="none" w:sz="0" w:space="0" w:color="auto"/>
          </w:divBdr>
          <w:divsChild>
            <w:div w:id="2091654900">
              <w:marLeft w:val="0"/>
              <w:marRight w:val="0"/>
              <w:marTop w:val="0"/>
              <w:marBottom w:val="0"/>
              <w:divBdr>
                <w:top w:val="none" w:sz="0" w:space="0" w:color="auto"/>
                <w:left w:val="none" w:sz="0" w:space="0" w:color="auto"/>
                <w:bottom w:val="none" w:sz="0" w:space="0" w:color="auto"/>
                <w:right w:val="none" w:sz="0" w:space="0" w:color="auto"/>
              </w:divBdr>
              <w:divsChild>
                <w:div w:id="134250800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072457609">
          <w:marLeft w:val="0"/>
          <w:marRight w:val="0"/>
          <w:marTop w:val="0"/>
          <w:marBottom w:val="0"/>
          <w:divBdr>
            <w:top w:val="none" w:sz="0" w:space="0" w:color="auto"/>
            <w:left w:val="none" w:sz="0" w:space="0" w:color="auto"/>
            <w:bottom w:val="none" w:sz="0" w:space="0" w:color="auto"/>
            <w:right w:val="none" w:sz="0" w:space="0" w:color="auto"/>
          </w:divBdr>
          <w:divsChild>
            <w:div w:id="979724495">
              <w:marLeft w:val="0"/>
              <w:marRight w:val="0"/>
              <w:marTop w:val="0"/>
              <w:marBottom w:val="0"/>
              <w:divBdr>
                <w:top w:val="none" w:sz="0" w:space="0" w:color="auto"/>
                <w:left w:val="none" w:sz="0" w:space="0" w:color="auto"/>
                <w:bottom w:val="none" w:sz="0" w:space="0" w:color="auto"/>
                <w:right w:val="none" w:sz="0" w:space="0" w:color="auto"/>
              </w:divBdr>
              <w:divsChild>
                <w:div w:id="206794934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83311081">
          <w:marLeft w:val="0"/>
          <w:marRight w:val="0"/>
          <w:marTop w:val="0"/>
          <w:marBottom w:val="0"/>
          <w:divBdr>
            <w:top w:val="none" w:sz="0" w:space="0" w:color="auto"/>
            <w:left w:val="none" w:sz="0" w:space="0" w:color="auto"/>
            <w:bottom w:val="none" w:sz="0" w:space="0" w:color="auto"/>
            <w:right w:val="none" w:sz="0" w:space="0" w:color="auto"/>
          </w:divBdr>
          <w:divsChild>
            <w:div w:id="343169407">
              <w:marLeft w:val="0"/>
              <w:marRight w:val="0"/>
              <w:marTop w:val="0"/>
              <w:marBottom w:val="0"/>
              <w:divBdr>
                <w:top w:val="none" w:sz="0" w:space="0" w:color="auto"/>
                <w:left w:val="none" w:sz="0" w:space="0" w:color="auto"/>
                <w:bottom w:val="none" w:sz="0" w:space="0" w:color="auto"/>
                <w:right w:val="none" w:sz="0" w:space="0" w:color="auto"/>
              </w:divBdr>
              <w:divsChild>
                <w:div w:id="1925188683">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891575678">
          <w:marLeft w:val="0"/>
          <w:marRight w:val="0"/>
          <w:marTop w:val="0"/>
          <w:marBottom w:val="0"/>
          <w:divBdr>
            <w:top w:val="none" w:sz="0" w:space="0" w:color="auto"/>
            <w:left w:val="none" w:sz="0" w:space="0" w:color="auto"/>
            <w:bottom w:val="none" w:sz="0" w:space="0" w:color="auto"/>
            <w:right w:val="none" w:sz="0" w:space="0" w:color="auto"/>
          </w:divBdr>
          <w:divsChild>
            <w:div w:id="313031570">
              <w:marLeft w:val="0"/>
              <w:marRight w:val="0"/>
              <w:marTop w:val="0"/>
              <w:marBottom w:val="0"/>
              <w:divBdr>
                <w:top w:val="none" w:sz="0" w:space="0" w:color="auto"/>
                <w:left w:val="none" w:sz="0" w:space="0" w:color="auto"/>
                <w:bottom w:val="none" w:sz="0" w:space="0" w:color="auto"/>
                <w:right w:val="none" w:sz="0" w:space="0" w:color="auto"/>
              </w:divBdr>
              <w:divsChild>
                <w:div w:id="122391163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519657909">
          <w:marLeft w:val="0"/>
          <w:marRight w:val="0"/>
          <w:marTop w:val="0"/>
          <w:marBottom w:val="0"/>
          <w:divBdr>
            <w:top w:val="none" w:sz="0" w:space="0" w:color="auto"/>
            <w:left w:val="none" w:sz="0" w:space="0" w:color="auto"/>
            <w:bottom w:val="none" w:sz="0" w:space="0" w:color="auto"/>
            <w:right w:val="none" w:sz="0" w:space="0" w:color="auto"/>
          </w:divBdr>
          <w:divsChild>
            <w:div w:id="1981155264">
              <w:marLeft w:val="0"/>
              <w:marRight w:val="0"/>
              <w:marTop w:val="0"/>
              <w:marBottom w:val="0"/>
              <w:divBdr>
                <w:top w:val="none" w:sz="0" w:space="0" w:color="auto"/>
                <w:left w:val="none" w:sz="0" w:space="0" w:color="auto"/>
                <w:bottom w:val="none" w:sz="0" w:space="0" w:color="auto"/>
                <w:right w:val="none" w:sz="0" w:space="0" w:color="auto"/>
              </w:divBdr>
              <w:divsChild>
                <w:div w:id="107559414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788625501">
          <w:marLeft w:val="0"/>
          <w:marRight w:val="0"/>
          <w:marTop w:val="0"/>
          <w:marBottom w:val="0"/>
          <w:divBdr>
            <w:top w:val="none" w:sz="0" w:space="0" w:color="auto"/>
            <w:left w:val="none" w:sz="0" w:space="0" w:color="auto"/>
            <w:bottom w:val="none" w:sz="0" w:space="0" w:color="auto"/>
            <w:right w:val="none" w:sz="0" w:space="0" w:color="auto"/>
          </w:divBdr>
          <w:divsChild>
            <w:div w:id="126627135">
              <w:marLeft w:val="0"/>
              <w:marRight w:val="0"/>
              <w:marTop w:val="0"/>
              <w:marBottom w:val="0"/>
              <w:divBdr>
                <w:top w:val="none" w:sz="0" w:space="0" w:color="auto"/>
                <w:left w:val="none" w:sz="0" w:space="0" w:color="auto"/>
                <w:bottom w:val="none" w:sz="0" w:space="0" w:color="auto"/>
                <w:right w:val="none" w:sz="0" w:space="0" w:color="auto"/>
              </w:divBdr>
              <w:divsChild>
                <w:div w:id="170755865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611976317">
          <w:marLeft w:val="0"/>
          <w:marRight w:val="0"/>
          <w:marTop w:val="0"/>
          <w:marBottom w:val="0"/>
          <w:divBdr>
            <w:top w:val="none" w:sz="0" w:space="0" w:color="auto"/>
            <w:left w:val="none" w:sz="0" w:space="0" w:color="auto"/>
            <w:bottom w:val="none" w:sz="0" w:space="0" w:color="auto"/>
            <w:right w:val="none" w:sz="0" w:space="0" w:color="auto"/>
          </w:divBdr>
          <w:divsChild>
            <w:div w:id="1066076822">
              <w:marLeft w:val="0"/>
              <w:marRight w:val="0"/>
              <w:marTop w:val="0"/>
              <w:marBottom w:val="0"/>
              <w:divBdr>
                <w:top w:val="none" w:sz="0" w:space="0" w:color="auto"/>
                <w:left w:val="none" w:sz="0" w:space="0" w:color="auto"/>
                <w:bottom w:val="none" w:sz="0" w:space="0" w:color="auto"/>
                <w:right w:val="none" w:sz="0" w:space="0" w:color="auto"/>
              </w:divBdr>
              <w:divsChild>
                <w:div w:id="199016058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13405588">
          <w:marLeft w:val="0"/>
          <w:marRight w:val="0"/>
          <w:marTop w:val="0"/>
          <w:marBottom w:val="0"/>
          <w:divBdr>
            <w:top w:val="none" w:sz="0" w:space="0" w:color="auto"/>
            <w:left w:val="none" w:sz="0" w:space="0" w:color="auto"/>
            <w:bottom w:val="none" w:sz="0" w:space="0" w:color="auto"/>
            <w:right w:val="none" w:sz="0" w:space="0" w:color="auto"/>
          </w:divBdr>
          <w:divsChild>
            <w:div w:id="178470993">
              <w:marLeft w:val="0"/>
              <w:marRight w:val="0"/>
              <w:marTop w:val="0"/>
              <w:marBottom w:val="0"/>
              <w:divBdr>
                <w:top w:val="none" w:sz="0" w:space="0" w:color="auto"/>
                <w:left w:val="none" w:sz="0" w:space="0" w:color="auto"/>
                <w:bottom w:val="none" w:sz="0" w:space="0" w:color="auto"/>
                <w:right w:val="none" w:sz="0" w:space="0" w:color="auto"/>
              </w:divBdr>
              <w:divsChild>
                <w:div w:id="169831208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862938738">
          <w:marLeft w:val="0"/>
          <w:marRight w:val="0"/>
          <w:marTop w:val="0"/>
          <w:marBottom w:val="0"/>
          <w:divBdr>
            <w:top w:val="none" w:sz="0" w:space="0" w:color="auto"/>
            <w:left w:val="none" w:sz="0" w:space="0" w:color="auto"/>
            <w:bottom w:val="none" w:sz="0" w:space="0" w:color="auto"/>
            <w:right w:val="none" w:sz="0" w:space="0" w:color="auto"/>
          </w:divBdr>
          <w:divsChild>
            <w:div w:id="965356250">
              <w:marLeft w:val="0"/>
              <w:marRight w:val="0"/>
              <w:marTop w:val="0"/>
              <w:marBottom w:val="0"/>
              <w:divBdr>
                <w:top w:val="none" w:sz="0" w:space="0" w:color="auto"/>
                <w:left w:val="none" w:sz="0" w:space="0" w:color="auto"/>
                <w:bottom w:val="none" w:sz="0" w:space="0" w:color="auto"/>
                <w:right w:val="none" w:sz="0" w:space="0" w:color="auto"/>
              </w:divBdr>
              <w:divsChild>
                <w:div w:id="154979806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042585138">
          <w:marLeft w:val="0"/>
          <w:marRight w:val="0"/>
          <w:marTop w:val="0"/>
          <w:marBottom w:val="0"/>
          <w:divBdr>
            <w:top w:val="none" w:sz="0" w:space="0" w:color="auto"/>
            <w:left w:val="none" w:sz="0" w:space="0" w:color="auto"/>
            <w:bottom w:val="none" w:sz="0" w:space="0" w:color="auto"/>
            <w:right w:val="none" w:sz="0" w:space="0" w:color="auto"/>
          </w:divBdr>
          <w:divsChild>
            <w:div w:id="1775321149">
              <w:marLeft w:val="0"/>
              <w:marRight w:val="0"/>
              <w:marTop w:val="0"/>
              <w:marBottom w:val="0"/>
              <w:divBdr>
                <w:top w:val="none" w:sz="0" w:space="0" w:color="auto"/>
                <w:left w:val="none" w:sz="0" w:space="0" w:color="auto"/>
                <w:bottom w:val="none" w:sz="0" w:space="0" w:color="auto"/>
                <w:right w:val="none" w:sz="0" w:space="0" w:color="auto"/>
              </w:divBdr>
              <w:divsChild>
                <w:div w:id="43655907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770318371">
          <w:marLeft w:val="0"/>
          <w:marRight w:val="0"/>
          <w:marTop w:val="0"/>
          <w:marBottom w:val="0"/>
          <w:divBdr>
            <w:top w:val="none" w:sz="0" w:space="0" w:color="auto"/>
            <w:left w:val="none" w:sz="0" w:space="0" w:color="auto"/>
            <w:bottom w:val="none" w:sz="0" w:space="0" w:color="auto"/>
            <w:right w:val="none" w:sz="0" w:space="0" w:color="auto"/>
          </w:divBdr>
          <w:divsChild>
            <w:div w:id="2005086513">
              <w:marLeft w:val="0"/>
              <w:marRight w:val="0"/>
              <w:marTop w:val="0"/>
              <w:marBottom w:val="0"/>
              <w:divBdr>
                <w:top w:val="none" w:sz="0" w:space="0" w:color="auto"/>
                <w:left w:val="none" w:sz="0" w:space="0" w:color="auto"/>
                <w:bottom w:val="none" w:sz="0" w:space="0" w:color="auto"/>
                <w:right w:val="none" w:sz="0" w:space="0" w:color="auto"/>
              </w:divBdr>
              <w:divsChild>
                <w:div w:id="26365830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021470785">
          <w:marLeft w:val="0"/>
          <w:marRight w:val="0"/>
          <w:marTop w:val="0"/>
          <w:marBottom w:val="0"/>
          <w:divBdr>
            <w:top w:val="none" w:sz="0" w:space="0" w:color="auto"/>
            <w:left w:val="none" w:sz="0" w:space="0" w:color="auto"/>
            <w:bottom w:val="none" w:sz="0" w:space="0" w:color="auto"/>
            <w:right w:val="none" w:sz="0" w:space="0" w:color="auto"/>
          </w:divBdr>
          <w:divsChild>
            <w:div w:id="1697657017">
              <w:marLeft w:val="0"/>
              <w:marRight w:val="0"/>
              <w:marTop w:val="0"/>
              <w:marBottom w:val="0"/>
              <w:divBdr>
                <w:top w:val="none" w:sz="0" w:space="0" w:color="auto"/>
                <w:left w:val="none" w:sz="0" w:space="0" w:color="auto"/>
                <w:bottom w:val="none" w:sz="0" w:space="0" w:color="auto"/>
                <w:right w:val="none" w:sz="0" w:space="0" w:color="auto"/>
              </w:divBdr>
              <w:divsChild>
                <w:div w:id="13823342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852494632">
          <w:marLeft w:val="0"/>
          <w:marRight w:val="0"/>
          <w:marTop w:val="0"/>
          <w:marBottom w:val="0"/>
          <w:divBdr>
            <w:top w:val="none" w:sz="0" w:space="0" w:color="auto"/>
            <w:left w:val="none" w:sz="0" w:space="0" w:color="auto"/>
            <w:bottom w:val="none" w:sz="0" w:space="0" w:color="auto"/>
            <w:right w:val="none" w:sz="0" w:space="0" w:color="auto"/>
          </w:divBdr>
          <w:divsChild>
            <w:div w:id="76946075">
              <w:marLeft w:val="0"/>
              <w:marRight w:val="0"/>
              <w:marTop w:val="0"/>
              <w:marBottom w:val="0"/>
              <w:divBdr>
                <w:top w:val="none" w:sz="0" w:space="0" w:color="auto"/>
                <w:left w:val="none" w:sz="0" w:space="0" w:color="auto"/>
                <w:bottom w:val="none" w:sz="0" w:space="0" w:color="auto"/>
                <w:right w:val="none" w:sz="0" w:space="0" w:color="auto"/>
              </w:divBdr>
              <w:divsChild>
                <w:div w:id="52405681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18398012">
          <w:marLeft w:val="0"/>
          <w:marRight w:val="0"/>
          <w:marTop w:val="0"/>
          <w:marBottom w:val="0"/>
          <w:divBdr>
            <w:top w:val="none" w:sz="0" w:space="0" w:color="auto"/>
            <w:left w:val="none" w:sz="0" w:space="0" w:color="auto"/>
            <w:bottom w:val="none" w:sz="0" w:space="0" w:color="auto"/>
            <w:right w:val="none" w:sz="0" w:space="0" w:color="auto"/>
          </w:divBdr>
          <w:divsChild>
            <w:div w:id="741759720">
              <w:marLeft w:val="0"/>
              <w:marRight w:val="0"/>
              <w:marTop w:val="0"/>
              <w:marBottom w:val="0"/>
              <w:divBdr>
                <w:top w:val="none" w:sz="0" w:space="0" w:color="auto"/>
                <w:left w:val="none" w:sz="0" w:space="0" w:color="auto"/>
                <w:bottom w:val="none" w:sz="0" w:space="0" w:color="auto"/>
                <w:right w:val="none" w:sz="0" w:space="0" w:color="auto"/>
              </w:divBdr>
              <w:divsChild>
                <w:div w:id="101988952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685671033">
          <w:marLeft w:val="0"/>
          <w:marRight w:val="0"/>
          <w:marTop w:val="0"/>
          <w:marBottom w:val="0"/>
          <w:divBdr>
            <w:top w:val="none" w:sz="0" w:space="0" w:color="auto"/>
            <w:left w:val="none" w:sz="0" w:space="0" w:color="auto"/>
            <w:bottom w:val="none" w:sz="0" w:space="0" w:color="auto"/>
            <w:right w:val="none" w:sz="0" w:space="0" w:color="auto"/>
          </w:divBdr>
          <w:divsChild>
            <w:div w:id="1987663480">
              <w:marLeft w:val="0"/>
              <w:marRight w:val="0"/>
              <w:marTop w:val="0"/>
              <w:marBottom w:val="0"/>
              <w:divBdr>
                <w:top w:val="none" w:sz="0" w:space="0" w:color="auto"/>
                <w:left w:val="none" w:sz="0" w:space="0" w:color="auto"/>
                <w:bottom w:val="none" w:sz="0" w:space="0" w:color="auto"/>
                <w:right w:val="none" w:sz="0" w:space="0" w:color="auto"/>
              </w:divBdr>
              <w:divsChild>
                <w:div w:id="19504854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512452070">
          <w:marLeft w:val="0"/>
          <w:marRight w:val="0"/>
          <w:marTop w:val="0"/>
          <w:marBottom w:val="0"/>
          <w:divBdr>
            <w:top w:val="none" w:sz="0" w:space="0" w:color="auto"/>
            <w:left w:val="none" w:sz="0" w:space="0" w:color="auto"/>
            <w:bottom w:val="none" w:sz="0" w:space="0" w:color="auto"/>
            <w:right w:val="none" w:sz="0" w:space="0" w:color="auto"/>
          </w:divBdr>
          <w:divsChild>
            <w:div w:id="452754386">
              <w:marLeft w:val="0"/>
              <w:marRight w:val="0"/>
              <w:marTop w:val="0"/>
              <w:marBottom w:val="0"/>
              <w:divBdr>
                <w:top w:val="none" w:sz="0" w:space="0" w:color="auto"/>
                <w:left w:val="none" w:sz="0" w:space="0" w:color="auto"/>
                <w:bottom w:val="none" w:sz="0" w:space="0" w:color="auto"/>
                <w:right w:val="none" w:sz="0" w:space="0" w:color="auto"/>
              </w:divBdr>
              <w:divsChild>
                <w:div w:id="1629772603">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370999772">
          <w:marLeft w:val="0"/>
          <w:marRight w:val="0"/>
          <w:marTop w:val="0"/>
          <w:marBottom w:val="0"/>
          <w:divBdr>
            <w:top w:val="none" w:sz="0" w:space="0" w:color="auto"/>
            <w:left w:val="none" w:sz="0" w:space="0" w:color="auto"/>
            <w:bottom w:val="none" w:sz="0" w:space="0" w:color="auto"/>
            <w:right w:val="none" w:sz="0" w:space="0" w:color="auto"/>
          </w:divBdr>
          <w:divsChild>
            <w:div w:id="510989087">
              <w:marLeft w:val="0"/>
              <w:marRight w:val="0"/>
              <w:marTop w:val="0"/>
              <w:marBottom w:val="0"/>
              <w:divBdr>
                <w:top w:val="none" w:sz="0" w:space="0" w:color="auto"/>
                <w:left w:val="none" w:sz="0" w:space="0" w:color="auto"/>
                <w:bottom w:val="none" w:sz="0" w:space="0" w:color="auto"/>
                <w:right w:val="none" w:sz="0" w:space="0" w:color="auto"/>
              </w:divBdr>
              <w:divsChild>
                <w:div w:id="28681192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746872826">
          <w:marLeft w:val="0"/>
          <w:marRight w:val="0"/>
          <w:marTop w:val="0"/>
          <w:marBottom w:val="0"/>
          <w:divBdr>
            <w:top w:val="none" w:sz="0" w:space="0" w:color="auto"/>
            <w:left w:val="none" w:sz="0" w:space="0" w:color="auto"/>
            <w:bottom w:val="none" w:sz="0" w:space="0" w:color="auto"/>
            <w:right w:val="none" w:sz="0" w:space="0" w:color="auto"/>
          </w:divBdr>
          <w:divsChild>
            <w:div w:id="1384670683">
              <w:marLeft w:val="0"/>
              <w:marRight w:val="0"/>
              <w:marTop w:val="0"/>
              <w:marBottom w:val="0"/>
              <w:divBdr>
                <w:top w:val="none" w:sz="0" w:space="0" w:color="auto"/>
                <w:left w:val="none" w:sz="0" w:space="0" w:color="auto"/>
                <w:bottom w:val="none" w:sz="0" w:space="0" w:color="auto"/>
                <w:right w:val="none" w:sz="0" w:space="0" w:color="auto"/>
              </w:divBdr>
              <w:divsChild>
                <w:div w:id="1275601628">
                  <w:marLeft w:val="0"/>
                  <w:marRight w:val="30"/>
                  <w:marTop w:val="0"/>
                  <w:marBottom w:val="0"/>
                  <w:divBdr>
                    <w:top w:val="none" w:sz="0" w:space="0" w:color="auto"/>
                    <w:left w:val="none" w:sz="0" w:space="0" w:color="auto"/>
                    <w:bottom w:val="none" w:sz="0" w:space="0" w:color="auto"/>
                    <w:right w:val="none" w:sz="0" w:space="0" w:color="auto"/>
                  </w:divBdr>
                </w:div>
              </w:divsChild>
            </w:div>
            <w:div w:id="438987152">
              <w:marLeft w:val="0"/>
              <w:marRight w:val="0"/>
              <w:marTop w:val="0"/>
              <w:marBottom w:val="0"/>
              <w:divBdr>
                <w:top w:val="none" w:sz="0" w:space="0" w:color="auto"/>
                <w:left w:val="none" w:sz="0" w:space="0" w:color="auto"/>
                <w:bottom w:val="none" w:sz="0" w:space="0" w:color="auto"/>
                <w:right w:val="none" w:sz="0" w:space="0" w:color="auto"/>
              </w:divBdr>
              <w:divsChild>
                <w:div w:id="63348930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862358982">
          <w:marLeft w:val="0"/>
          <w:marRight w:val="0"/>
          <w:marTop w:val="0"/>
          <w:marBottom w:val="0"/>
          <w:divBdr>
            <w:top w:val="none" w:sz="0" w:space="0" w:color="auto"/>
            <w:left w:val="none" w:sz="0" w:space="0" w:color="auto"/>
            <w:bottom w:val="none" w:sz="0" w:space="0" w:color="auto"/>
            <w:right w:val="none" w:sz="0" w:space="0" w:color="auto"/>
          </w:divBdr>
          <w:divsChild>
            <w:div w:id="1950353932">
              <w:marLeft w:val="0"/>
              <w:marRight w:val="0"/>
              <w:marTop w:val="0"/>
              <w:marBottom w:val="0"/>
              <w:divBdr>
                <w:top w:val="none" w:sz="0" w:space="0" w:color="auto"/>
                <w:left w:val="none" w:sz="0" w:space="0" w:color="auto"/>
                <w:bottom w:val="none" w:sz="0" w:space="0" w:color="auto"/>
                <w:right w:val="none" w:sz="0" w:space="0" w:color="auto"/>
              </w:divBdr>
              <w:divsChild>
                <w:div w:id="200323950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27173152">
          <w:marLeft w:val="0"/>
          <w:marRight w:val="0"/>
          <w:marTop w:val="0"/>
          <w:marBottom w:val="0"/>
          <w:divBdr>
            <w:top w:val="none" w:sz="0" w:space="0" w:color="auto"/>
            <w:left w:val="none" w:sz="0" w:space="0" w:color="auto"/>
            <w:bottom w:val="none" w:sz="0" w:space="0" w:color="auto"/>
            <w:right w:val="none" w:sz="0" w:space="0" w:color="auto"/>
          </w:divBdr>
          <w:divsChild>
            <w:div w:id="1965848490">
              <w:marLeft w:val="0"/>
              <w:marRight w:val="0"/>
              <w:marTop w:val="0"/>
              <w:marBottom w:val="0"/>
              <w:divBdr>
                <w:top w:val="none" w:sz="0" w:space="0" w:color="auto"/>
                <w:left w:val="none" w:sz="0" w:space="0" w:color="auto"/>
                <w:bottom w:val="none" w:sz="0" w:space="0" w:color="auto"/>
                <w:right w:val="none" w:sz="0" w:space="0" w:color="auto"/>
              </w:divBdr>
              <w:divsChild>
                <w:div w:id="168284949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222399758">
          <w:marLeft w:val="0"/>
          <w:marRight w:val="0"/>
          <w:marTop w:val="0"/>
          <w:marBottom w:val="0"/>
          <w:divBdr>
            <w:top w:val="none" w:sz="0" w:space="0" w:color="auto"/>
            <w:left w:val="none" w:sz="0" w:space="0" w:color="auto"/>
            <w:bottom w:val="none" w:sz="0" w:space="0" w:color="auto"/>
            <w:right w:val="none" w:sz="0" w:space="0" w:color="auto"/>
          </w:divBdr>
          <w:divsChild>
            <w:div w:id="1803109960">
              <w:marLeft w:val="0"/>
              <w:marRight w:val="0"/>
              <w:marTop w:val="0"/>
              <w:marBottom w:val="0"/>
              <w:divBdr>
                <w:top w:val="none" w:sz="0" w:space="0" w:color="auto"/>
                <w:left w:val="none" w:sz="0" w:space="0" w:color="auto"/>
                <w:bottom w:val="none" w:sz="0" w:space="0" w:color="auto"/>
                <w:right w:val="none" w:sz="0" w:space="0" w:color="auto"/>
              </w:divBdr>
              <w:divsChild>
                <w:div w:id="2053575190">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134715947">
      <w:bodyDiv w:val="1"/>
      <w:marLeft w:val="0"/>
      <w:marRight w:val="0"/>
      <w:marTop w:val="0"/>
      <w:marBottom w:val="0"/>
      <w:divBdr>
        <w:top w:val="none" w:sz="0" w:space="0" w:color="auto"/>
        <w:left w:val="none" w:sz="0" w:space="0" w:color="auto"/>
        <w:bottom w:val="none" w:sz="0" w:space="0" w:color="auto"/>
        <w:right w:val="none" w:sz="0" w:space="0" w:color="auto"/>
      </w:divBdr>
      <w:divsChild>
        <w:div w:id="1882202345">
          <w:marLeft w:val="0"/>
          <w:marRight w:val="0"/>
          <w:marTop w:val="0"/>
          <w:marBottom w:val="0"/>
          <w:divBdr>
            <w:top w:val="none" w:sz="0" w:space="0" w:color="auto"/>
            <w:left w:val="none" w:sz="0" w:space="0" w:color="auto"/>
            <w:bottom w:val="none" w:sz="0" w:space="0" w:color="auto"/>
            <w:right w:val="none" w:sz="0" w:space="0" w:color="auto"/>
          </w:divBdr>
          <w:divsChild>
            <w:div w:id="1420103620">
              <w:marLeft w:val="0"/>
              <w:marRight w:val="0"/>
              <w:marTop w:val="0"/>
              <w:marBottom w:val="0"/>
              <w:divBdr>
                <w:top w:val="none" w:sz="0" w:space="0" w:color="auto"/>
                <w:left w:val="none" w:sz="0" w:space="0" w:color="auto"/>
                <w:bottom w:val="none" w:sz="0" w:space="0" w:color="auto"/>
                <w:right w:val="none" w:sz="0" w:space="0" w:color="auto"/>
              </w:divBdr>
              <w:divsChild>
                <w:div w:id="70190507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21150507">
          <w:marLeft w:val="0"/>
          <w:marRight w:val="0"/>
          <w:marTop w:val="0"/>
          <w:marBottom w:val="0"/>
          <w:divBdr>
            <w:top w:val="none" w:sz="0" w:space="0" w:color="auto"/>
            <w:left w:val="none" w:sz="0" w:space="0" w:color="auto"/>
            <w:bottom w:val="none" w:sz="0" w:space="0" w:color="auto"/>
            <w:right w:val="none" w:sz="0" w:space="0" w:color="auto"/>
          </w:divBdr>
          <w:divsChild>
            <w:div w:id="97454189">
              <w:marLeft w:val="0"/>
              <w:marRight w:val="0"/>
              <w:marTop w:val="0"/>
              <w:marBottom w:val="0"/>
              <w:divBdr>
                <w:top w:val="none" w:sz="0" w:space="0" w:color="auto"/>
                <w:left w:val="none" w:sz="0" w:space="0" w:color="auto"/>
                <w:bottom w:val="none" w:sz="0" w:space="0" w:color="auto"/>
                <w:right w:val="none" w:sz="0" w:space="0" w:color="auto"/>
              </w:divBdr>
              <w:divsChild>
                <w:div w:id="794374014">
                  <w:marLeft w:val="0"/>
                  <w:marRight w:val="30"/>
                  <w:marTop w:val="0"/>
                  <w:marBottom w:val="0"/>
                  <w:divBdr>
                    <w:top w:val="none" w:sz="0" w:space="0" w:color="auto"/>
                    <w:left w:val="none" w:sz="0" w:space="0" w:color="auto"/>
                    <w:bottom w:val="none" w:sz="0" w:space="0" w:color="auto"/>
                    <w:right w:val="none" w:sz="0" w:space="0" w:color="auto"/>
                  </w:divBdr>
                </w:div>
              </w:divsChild>
            </w:div>
            <w:div w:id="1777212847">
              <w:marLeft w:val="0"/>
              <w:marRight w:val="0"/>
              <w:marTop w:val="0"/>
              <w:marBottom w:val="0"/>
              <w:divBdr>
                <w:top w:val="none" w:sz="0" w:space="0" w:color="auto"/>
                <w:left w:val="none" w:sz="0" w:space="0" w:color="auto"/>
                <w:bottom w:val="none" w:sz="0" w:space="0" w:color="auto"/>
                <w:right w:val="none" w:sz="0" w:space="0" w:color="auto"/>
              </w:divBdr>
              <w:divsChild>
                <w:div w:id="134061942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537934840">
          <w:marLeft w:val="0"/>
          <w:marRight w:val="0"/>
          <w:marTop w:val="0"/>
          <w:marBottom w:val="0"/>
          <w:divBdr>
            <w:top w:val="none" w:sz="0" w:space="0" w:color="auto"/>
            <w:left w:val="none" w:sz="0" w:space="0" w:color="auto"/>
            <w:bottom w:val="none" w:sz="0" w:space="0" w:color="auto"/>
            <w:right w:val="none" w:sz="0" w:space="0" w:color="auto"/>
          </w:divBdr>
          <w:divsChild>
            <w:div w:id="1401051386">
              <w:marLeft w:val="0"/>
              <w:marRight w:val="0"/>
              <w:marTop w:val="0"/>
              <w:marBottom w:val="0"/>
              <w:divBdr>
                <w:top w:val="none" w:sz="0" w:space="0" w:color="auto"/>
                <w:left w:val="none" w:sz="0" w:space="0" w:color="auto"/>
                <w:bottom w:val="none" w:sz="0" w:space="0" w:color="auto"/>
                <w:right w:val="none" w:sz="0" w:space="0" w:color="auto"/>
              </w:divBdr>
              <w:divsChild>
                <w:div w:id="25756959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118523984">
          <w:marLeft w:val="0"/>
          <w:marRight w:val="0"/>
          <w:marTop w:val="0"/>
          <w:marBottom w:val="0"/>
          <w:divBdr>
            <w:top w:val="none" w:sz="0" w:space="0" w:color="auto"/>
            <w:left w:val="none" w:sz="0" w:space="0" w:color="auto"/>
            <w:bottom w:val="none" w:sz="0" w:space="0" w:color="auto"/>
            <w:right w:val="none" w:sz="0" w:space="0" w:color="auto"/>
          </w:divBdr>
          <w:divsChild>
            <w:div w:id="47069800">
              <w:marLeft w:val="0"/>
              <w:marRight w:val="0"/>
              <w:marTop w:val="0"/>
              <w:marBottom w:val="0"/>
              <w:divBdr>
                <w:top w:val="none" w:sz="0" w:space="0" w:color="auto"/>
                <w:left w:val="none" w:sz="0" w:space="0" w:color="auto"/>
                <w:bottom w:val="none" w:sz="0" w:space="0" w:color="auto"/>
                <w:right w:val="none" w:sz="0" w:space="0" w:color="auto"/>
              </w:divBdr>
              <w:divsChild>
                <w:div w:id="1622148056">
                  <w:marLeft w:val="0"/>
                  <w:marRight w:val="30"/>
                  <w:marTop w:val="0"/>
                  <w:marBottom w:val="0"/>
                  <w:divBdr>
                    <w:top w:val="none" w:sz="0" w:space="0" w:color="auto"/>
                    <w:left w:val="none" w:sz="0" w:space="0" w:color="auto"/>
                    <w:bottom w:val="none" w:sz="0" w:space="0" w:color="auto"/>
                    <w:right w:val="none" w:sz="0" w:space="0" w:color="auto"/>
                  </w:divBdr>
                </w:div>
              </w:divsChild>
            </w:div>
            <w:div w:id="1871143024">
              <w:marLeft w:val="0"/>
              <w:marRight w:val="0"/>
              <w:marTop w:val="0"/>
              <w:marBottom w:val="0"/>
              <w:divBdr>
                <w:top w:val="none" w:sz="0" w:space="0" w:color="auto"/>
                <w:left w:val="none" w:sz="0" w:space="0" w:color="auto"/>
                <w:bottom w:val="none" w:sz="0" w:space="0" w:color="auto"/>
                <w:right w:val="none" w:sz="0" w:space="0" w:color="auto"/>
              </w:divBdr>
              <w:divsChild>
                <w:div w:id="82466179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61781166">
          <w:marLeft w:val="0"/>
          <w:marRight w:val="0"/>
          <w:marTop w:val="0"/>
          <w:marBottom w:val="0"/>
          <w:divBdr>
            <w:top w:val="none" w:sz="0" w:space="0" w:color="auto"/>
            <w:left w:val="none" w:sz="0" w:space="0" w:color="auto"/>
            <w:bottom w:val="none" w:sz="0" w:space="0" w:color="auto"/>
            <w:right w:val="none" w:sz="0" w:space="0" w:color="auto"/>
          </w:divBdr>
          <w:divsChild>
            <w:div w:id="348873223">
              <w:marLeft w:val="0"/>
              <w:marRight w:val="0"/>
              <w:marTop w:val="0"/>
              <w:marBottom w:val="0"/>
              <w:divBdr>
                <w:top w:val="none" w:sz="0" w:space="0" w:color="auto"/>
                <w:left w:val="none" w:sz="0" w:space="0" w:color="auto"/>
                <w:bottom w:val="none" w:sz="0" w:space="0" w:color="auto"/>
                <w:right w:val="none" w:sz="0" w:space="0" w:color="auto"/>
              </w:divBdr>
              <w:divsChild>
                <w:div w:id="146874264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800688546">
          <w:marLeft w:val="0"/>
          <w:marRight w:val="0"/>
          <w:marTop w:val="0"/>
          <w:marBottom w:val="0"/>
          <w:divBdr>
            <w:top w:val="none" w:sz="0" w:space="0" w:color="auto"/>
            <w:left w:val="none" w:sz="0" w:space="0" w:color="auto"/>
            <w:bottom w:val="none" w:sz="0" w:space="0" w:color="auto"/>
            <w:right w:val="none" w:sz="0" w:space="0" w:color="auto"/>
          </w:divBdr>
          <w:divsChild>
            <w:div w:id="2038003079">
              <w:marLeft w:val="0"/>
              <w:marRight w:val="0"/>
              <w:marTop w:val="0"/>
              <w:marBottom w:val="0"/>
              <w:divBdr>
                <w:top w:val="none" w:sz="0" w:space="0" w:color="auto"/>
                <w:left w:val="none" w:sz="0" w:space="0" w:color="auto"/>
                <w:bottom w:val="none" w:sz="0" w:space="0" w:color="auto"/>
                <w:right w:val="none" w:sz="0" w:space="0" w:color="auto"/>
              </w:divBdr>
              <w:divsChild>
                <w:div w:id="73833421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969626685">
          <w:marLeft w:val="0"/>
          <w:marRight w:val="0"/>
          <w:marTop w:val="0"/>
          <w:marBottom w:val="0"/>
          <w:divBdr>
            <w:top w:val="none" w:sz="0" w:space="0" w:color="auto"/>
            <w:left w:val="none" w:sz="0" w:space="0" w:color="auto"/>
            <w:bottom w:val="none" w:sz="0" w:space="0" w:color="auto"/>
            <w:right w:val="none" w:sz="0" w:space="0" w:color="auto"/>
          </w:divBdr>
          <w:divsChild>
            <w:div w:id="1380125176">
              <w:marLeft w:val="0"/>
              <w:marRight w:val="0"/>
              <w:marTop w:val="0"/>
              <w:marBottom w:val="0"/>
              <w:divBdr>
                <w:top w:val="none" w:sz="0" w:space="0" w:color="auto"/>
                <w:left w:val="none" w:sz="0" w:space="0" w:color="auto"/>
                <w:bottom w:val="none" w:sz="0" w:space="0" w:color="auto"/>
                <w:right w:val="none" w:sz="0" w:space="0" w:color="auto"/>
              </w:divBdr>
              <w:divsChild>
                <w:div w:id="638461376">
                  <w:marLeft w:val="0"/>
                  <w:marRight w:val="30"/>
                  <w:marTop w:val="0"/>
                  <w:marBottom w:val="0"/>
                  <w:divBdr>
                    <w:top w:val="none" w:sz="0" w:space="0" w:color="auto"/>
                    <w:left w:val="none" w:sz="0" w:space="0" w:color="auto"/>
                    <w:bottom w:val="none" w:sz="0" w:space="0" w:color="auto"/>
                    <w:right w:val="none" w:sz="0" w:space="0" w:color="auto"/>
                  </w:divBdr>
                </w:div>
              </w:divsChild>
            </w:div>
            <w:div w:id="382605625">
              <w:marLeft w:val="0"/>
              <w:marRight w:val="0"/>
              <w:marTop w:val="0"/>
              <w:marBottom w:val="0"/>
              <w:divBdr>
                <w:top w:val="none" w:sz="0" w:space="0" w:color="auto"/>
                <w:left w:val="none" w:sz="0" w:space="0" w:color="auto"/>
                <w:bottom w:val="none" w:sz="0" w:space="0" w:color="auto"/>
                <w:right w:val="none" w:sz="0" w:space="0" w:color="auto"/>
              </w:divBdr>
              <w:divsChild>
                <w:div w:id="191516700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914364158">
          <w:marLeft w:val="0"/>
          <w:marRight w:val="0"/>
          <w:marTop w:val="0"/>
          <w:marBottom w:val="0"/>
          <w:divBdr>
            <w:top w:val="none" w:sz="0" w:space="0" w:color="auto"/>
            <w:left w:val="none" w:sz="0" w:space="0" w:color="auto"/>
            <w:bottom w:val="none" w:sz="0" w:space="0" w:color="auto"/>
            <w:right w:val="none" w:sz="0" w:space="0" w:color="auto"/>
          </w:divBdr>
          <w:divsChild>
            <w:div w:id="1718040557">
              <w:marLeft w:val="0"/>
              <w:marRight w:val="0"/>
              <w:marTop w:val="0"/>
              <w:marBottom w:val="0"/>
              <w:divBdr>
                <w:top w:val="none" w:sz="0" w:space="0" w:color="auto"/>
                <w:left w:val="none" w:sz="0" w:space="0" w:color="auto"/>
                <w:bottom w:val="none" w:sz="0" w:space="0" w:color="auto"/>
                <w:right w:val="none" w:sz="0" w:space="0" w:color="auto"/>
              </w:divBdr>
              <w:divsChild>
                <w:div w:id="1503397754">
                  <w:marLeft w:val="0"/>
                  <w:marRight w:val="30"/>
                  <w:marTop w:val="0"/>
                  <w:marBottom w:val="0"/>
                  <w:divBdr>
                    <w:top w:val="none" w:sz="0" w:space="0" w:color="auto"/>
                    <w:left w:val="none" w:sz="0" w:space="0" w:color="auto"/>
                    <w:bottom w:val="none" w:sz="0" w:space="0" w:color="auto"/>
                    <w:right w:val="none" w:sz="0" w:space="0" w:color="auto"/>
                  </w:divBdr>
                </w:div>
              </w:divsChild>
            </w:div>
            <w:div w:id="2039351728">
              <w:marLeft w:val="0"/>
              <w:marRight w:val="0"/>
              <w:marTop w:val="0"/>
              <w:marBottom w:val="0"/>
              <w:divBdr>
                <w:top w:val="none" w:sz="0" w:space="0" w:color="auto"/>
                <w:left w:val="none" w:sz="0" w:space="0" w:color="auto"/>
                <w:bottom w:val="none" w:sz="0" w:space="0" w:color="auto"/>
                <w:right w:val="none" w:sz="0" w:space="0" w:color="auto"/>
              </w:divBdr>
              <w:divsChild>
                <w:div w:id="10277505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097360455">
          <w:marLeft w:val="0"/>
          <w:marRight w:val="0"/>
          <w:marTop w:val="0"/>
          <w:marBottom w:val="0"/>
          <w:divBdr>
            <w:top w:val="none" w:sz="0" w:space="0" w:color="auto"/>
            <w:left w:val="none" w:sz="0" w:space="0" w:color="auto"/>
            <w:bottom w:val="none" w:sz="0" w:space="0" w:color="auto"/>
            <w:right w:val="none" w:sz="0" w:space="0" w:color="auto"/>
          </w:divBdr>
          <w:divsChild>
            <w:div w:id="1800761956">
              <w:marLeft w:val="0"/>
              <w:marRight w:val="0"/>
              <w:marTop w:val="0"/>
              <w:marBottom w:val="0"/>
              <w:divBdr>
                <w:top w:val="none" w:sz="0" w:space="0" w:color="auto"/>
                <w:left w:val="none" w:sz="0" w:space="0" w:color="auto"/>
                <w:bottom w:val="none" w:sz="0" w:space="0" w:color="auto"/>
                <w:right w:val="none" w:sz="0" w:space="0" w:color="auto"/>
              </w:divBdr>
              <w:divsChild>
                <w:div w:id="320738572">
                  <w:marLeft w:val="0"/>
                  <w:marRight w:val="30"/>
                  <w:marTop w:val="0"/>
                  <w:marBottom w:val="0"/>
                  <w:divBdr>
                    <w:top w:val="none" w:sz="0" w:space="0" w:color="auto"/>
                    <w:left w:val="none" w:sz="0" w:space="0" w:color="auto"/>
                    <w:bottom w:val="none" w:sz="0" w:space="0" w:color="auto"/>
                    <w:right w:val="none" w:sz="0" w:space="0" w:color="auto"/>
                  </w:divBdr>
                </w:div>
              </w:divsChild>
            </w:div>
            <w:div w:id="1984891491">
              <w:marLeft w:val="0"/>
              <w:marRight w:val="0"/>
              <w:marTop w:val="0"/>
              <w:marBottom w:val="0"/>
              <w:divBdr>
                <w:top w:val="none" w:sz="0" w:space="0" w:color="auto"/>
                <w:left w:val="none" w:sz="0" w:space="0" w:color="auto"/>
                <w:bottom w:val="none" w:sz="0" w:space="0" w:color="auto"/>
                <w:right w:val="none" w:sz="0" w:space="0" w:color="auto"/>
              </w:divBdr>
              <w:divsChild>
                <w:div w:id="18194197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008248668">
          <w:marLeft w:val="0"/>
          <w:marRight w:val="0"/>
          <w:marTop w:val="0"/>
          <w:marBottom w:val="0"/>
          <w:divBdr>
            <w:top w:val="none" w:sz="0" w:space="0" w:color="auto"/>
            <w:left w:val="none" w:sz="0" w:space="0" w:color="auto"/>
            <w:bottom w:val="none" w:sz="0" w:space="0" w:color="auto"/>
            <w:right w:val="none" w:sz="0" w:space="0" w:color="auto"/>
          </w:divBdr>
          <w:divsChild>
            <w:div w:id="221330990">
              <w:marLeft w:val="0"/>
              <w:marRight w:val="0"/>
              <w:marTop w:val="0"/>
              <w:marBottom w:val="0"/>
              <w:divBdr>
                <w:top w:val="none" w:sz="0" w:space="0" w:color="auto"/>
                <w:left w:val="none" w:sz="0" w:space="0" w:color="auto"/>
                <w:bottom w:val="none" w:sz="0" w:space="0" w:color="auto"/>
                <w:right w:val="none" w:sz="0" w:space="0" w:color="auto"/>
              </w:divBdr>
              <w:divsChild>
                <w:div w:id="1717974133">
                  <w:marLeft w:val="0"/>
                  <w:marRight w:val="30"/>
                  <w:marTop w:val="0"/>
                  <w:marBottom w:val="0"/>
                  <w:divBdr>
                    <w:top w:val="none" w:sz="0" w:space="0" w:color="auto"/>
                    <w:left w:val="none" w:sz="0" w:space="0" w:color="auto"/>
                    <w:bottom w:val="none" w:sz="0" w:space="0" w:color="auto"/>
                    <w:right w:val="none" w:sz="0" w:space="0" w:color="auto"/>
                  </w:divBdr>
                </w:div>
              </w:divsChild>
            </w:div>
            <w:div w:id="1778595306">
              <w:marLeft w:val="0"/>
              <w:marRight w:val="0"/>
              <w:marTop w:val="0"/>
              <w:marBottom w:val="0"/>
              <w:divBdr>
                <w:top w:val="none" w:sz="0" w:space="0" w:color="auto"/>
                <w:left w:val="none" w:sz="0" w:space="0" w:color="auto"/>
                <w:bottom w:val="none" w:sz="0" w:space="0" w:color="auto"/>
                <w:right w:val="none" w:sz="0" w:space="0" w:color="auto"/>
              </w:divBdr>
              <w:divsChild>
                <w:div w:id="21057890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507944335">
          <w:marLeft w:val="0"/>
          <w:marRight w:val="0"/>
          <w:marTop w:val="0"/>
          <w:marBottom w:val="0"/>
          <w:divBdr>
            <w:top w:val="none" w:sz="0" w:space="0" w:color="auto"/>
            <w:left w:val="none" w:sz="0" w:space="0" w:color="auto"/>
            <w:bottom w:val="none" w:sz="0" w:space="0" w:color="auto"/>
            <w:right w:val="none" w:sz="0" w:space="0" w:color="auto"/>
          </w:divBdr>
          <w:divsChild>
            <w:div w:id="348721069">
              <w:marLeft w:val="0"/>
              <w:marRight w:val="0"/>
              <w:marTop w:val="0"/>
              <w:marBottom w:val="0"/>
              <w:divBdr>
                <w:top w:val="none" w:sz="0" w:space="0" w:color="auto"/>
                <w:left w:val="none" w:sz="0" w:space="0" w:color="auto"/>
                <w:bottom w:val="none" w:sz="0" w:space="0" w:color="auto"/>
                <w:right w:val="none" w:sz="0" w:space="0" w:color="auto"/>
              </w:divBdr>
              <w:divsChild>
                <w:div w:id="190344660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805848163">
          <w:marLeft w:val="0"/>
          <w:marRight w:val="0"/>
          <w:marTop w:val="0"/>
          <w:marBottom w:val="0"/>
          <w:divBdr>
            <w:top w:val="none" w:sz="0" w:space="0" w:color="auto"/>
            <w:left w:val="none" w:sz="0" w:space="0" w:color="auto"/>
            <w:bottom w:val="none" w:sz="0" w:space="0" w:color="auto"/>
            <w:right w:val="none" w:sz="0" w:space="0" w:color="auto"/>
          </w:divBdr>
          <w:divsChild>
            <w:div w:id="1734547373">
              <w:marLeft w:val="0"/>
              <w:marRight w:val="0"/>
              <w:marTop w:val="0"/>
              <w:marBottom w:val="0"/>
              <w:divBdr>
                <w:top w:val="none" w:sz="0" w:space="0" w:color="auto"/>
                <w:left w:val="none" w:sz="0" w:space="0" w:color="auto"/>
                <w:bottom w:val="none" w:sz="0" w:space="0" w:color="auto"/>
                <w:right w:val="none" w:sz="0" w:space="0" w:color="auto"/>
              </w:divBdr>
              <w:divsChild>
                <w:div w:id="12462292">
                  <w:marLeft w:val="0"/>
                  <w:marRight w:val="30"/>
                  <w:marTop w:val="0"/>
                  <w:marBottom w:val="0"/>
                  <w:divBdr>
                    <w:top w:val="none" w:sz="0" w:space="0" w:color="auto"/>
                    <w:left w:val="none" w:sz="0" w:space="0" w:color="auto"/>
                    <w:bottom w:val="none" w:sz="0" w:space="0" w:color="auto"/>
                    <w:right w:val="none" w:sz="0" w:space="0" w:color="auto"/>
                  </w:divBdr>
                </w:div>
              </w:divsChild>
            </w:div>
            <w:div w:id="410392647">
              <w:marLeft w:val="0"/>
              <w:marRight w:val="0"/>
              <w:marTop w:val="0"/>
              <w:marBottom w:val="0"/>
              <w:divBdr>
                <w:top w:val="none" w:sz="0" w:space="0" w:color="auto"/>
                <w:left w:val="none" w:sz="0" w:space="0" w:color="auto"/>
                <w:bottom w:val="none" w:sz="0" w:space="0" w:color="auto"/>
                <w:right w:val="none" w:sz="0" w:space="0" w:color="auto"/>
              </w:divBdr>
              <w:divsChild>
                <w:div w:id="136756466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662855139">
          <w:marLeft w:val="0"/>
          <w:marRight w:val="0"/>
          <w:marTop w:val="0"/>
          <w:marBottom w:val="0"/>
          <w:divBdr>
            <w:top w:val="none" w:sz="0" w:space="0" w:color="auto"/>
            <w:left w:val="none" w:sz="0" w:space="0" w:color="auto"/>
            <w:bottom w:val="none" w:sz="0" w:space="0" w:color="auto"/>
            <w:right w:val="none" w:sz="0" w:space="0" w:color="auto"/>
          </w:divBdr>
          <w:divsChild>
            <w:div w:id="1720977155">
              <w:marLeft w:val="0"/>
              <w:marRight w:val="0"/>
              <w:marTop w:val="0"/>
              <w:marBottom w:val="0"/>
              <w:divBdr>
                <w:top w:val="none" w:sz="0" w:space="0" w:color="auto"/>
                <w:left w:val="none" w:sz="0" w:space="0" w:color="auto"/>
                <w:bottom w:val="none" w:sz="0" w:space="0" w:color="auto"/>
                <w:right w:val="none" w:sz="0" w:space="0" w:color="auto"/>
              </w:divBdr>
              <w:divsChild>
                <w:div w:id="26564180">
                  <w:marLeft w:val="0"/>
                  <w:marRight w:val="30"/>
                  <w:marTop w:val="0"/>
                  <w:marBottom w:val="0"/>
                  <w:divBdr>
                    <w:top w:val="none" w:sz="0" w:space="0" w:color="auto"/>
                    <w:left w:val="none" w:sz="0" w:space="0" w:color="auto"/>
                    <w:bottom w:val="none" w:sz="0" w:space="0" w:color="auto"/>
                    <w:right w:val="none" w:sz="0" w:space="0" w:color="auto"/>
                  </w:divBdr>
                </w:div>
              </w:divsChild>
            </w:div>
            <w:div w:id="522790003">
              <w:marLeft w:val="0"/>
              <w:marRight w:val="0"/>
              <w:marTop w:val="0"/>
              <w:marBottom w:val="0"/>
              <w:divBdr>
                <w:top w:val="none" w:sz="0" w:space="0" w:color="auto"/>
                <w:left w:val="none" w:sz="0" w:space="0" w:color="auto"/>
                <w:bottom w:val="none" w:sz="0" w:space="0" w:color="auto"/>
                <w:right w:val="none" w:sz="0" w:space="0" w:color="auto"/>
              </w:divBdr>
              <w:divsChild>
                <w:div w:id="10296039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476950476">
      <w:bodyDiv w:val="1"/>
      <w:marLeft w:val="0"/>
      <w:marRight w:val="0"/>
      <w:marTop w:val="0"/>
      <w:marBottom w:val="0"/>
      <w:divBdr>
        <w:top w:val="none" w:sz="0" w:space="0" w:color="auto"/>
        <w:left w:val="none" w:sz="0" w:space="0" w:color="auto"/>
        <w:bottom w:val="none" w:sz="0" w:space="0" w:color="auto"/>
        <w:right w:val="none" w:sz="0" w:space="0" w:color="auto"/>
      </w:divBdr>
    </w:div>
    <w:div w:id="1611089506">
      <w:bodyDiv w:val="1"/>
      <w:marLeft w:val="0"/>
      <w:marRight w:val="0"/>
      <w:marTop w:val="0"/>
      <w:marBottom w:val="0"/>
      <w:divBdr>
        <w:top w:val="none" w:sz="0" w:space="0" w:color="auto"/>
        <w:left w:val="none" w:sz="0" w:space="0" w:color="auto"/>
        <w:bottom w:val="none" w:sz="0" w:space="0" w:color="auto"/>
        <w:right w:val="none" w:sz="0" w:space="0" w:color="auto"/>
      </w:divBdr>
    </w:div>
    <w:div w:id="1661694299">
      <w:bodyDiv w:val="1"/>
      <w:marLeft w:val="0"/>
      <w:marRight w:val="0"/>
      <w:marTop w:val="0"/>
      <w:marBottom w:val="0"/>
      <w:divBdr>
        <w:top w:val="none" w:sz="0" w:space="0" w:color="auto"/>
        <w:left w:val="none" w:sz="0" w:space="0" w:color="auto"/>
        <w:bottom w:val="none" w:sz="0" w:space="0" w:color="auto"/>
        <w:right w:val="none" w:sz="0" w:space="0" w:color="auto"/>
      </w:divBdr>
    </w:div>
    <w:div w:id="1717729942">
      <w:bodyDiv w:val="1"/>
      <w:marLeft w:val="0"/>
      <w:marRight w:val="0"/>
      <w:marTop w:val="0"/>
      <w:marBottom w:val="0"/>
      <w:divBdr>
        <w:top w:val="none" w:sz="0" w:space="0" w:color="auto"/>
        <w:left w:val="none" w:sz="0" w:space="0" w:color="auto"/>
        <w:bottom w:val="none" w:sz="0" w:space="0" w:color="auto"/>
        <w:right w:val="none" w:sz="0" w:space="0" w:color="auto"/>
      </w:divBdr>
    </w:div>
    <w:div w:id="2030064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3099968045@qq.com</dc:creator>
  <cp:keywords/>
  <dc:description/>
  <cp:lastModifiedBy>3099968045@qq.com</cp:lastModifiedBy>
  <cp:revision>5</cp:revision>
  <dcterms:created xsi:type="dcterms:W3CDTF">2025-05-12T03:00:00Z</dcterms:created>
  <dcterms:modified xsi:type="dcterms:W3CDTF">2025-05-12T06:54:00Z</dcterms:modified>
</cp:coreProperties>
</file>