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2E6E1" w14:textId="77777777" w:rsidR="002057BD" w:rsidRDefault="002057BD" w:rsidP="002057BD">
      <w:pPr>
        <w:jc w:val="center"/>
        <w:rPr>
          <w:rFonts w:ascii="宋体"/>
          <w:b/>
          <w:bCs/>
          <w:sz w:val="44"/>
          <w:szCs w:val="44"/>
        </w:rPr>
      </w:pPr>
    </w:p>
    <w:p w14:paraId="6D3FF876" w14:textId="77777777" w:rsidR="002057BD" w:rsidRDefault="002057BD" w:rsidP="002057BD">
      <w:pPr>
        <w:jc w:val="center"/>
        <w:rPr>
          <w:b/>
          <w:bCs/>
          <w:sz w:val="44"/>
          <w:szCs w:val="44"/>
        </w:rPr>
      </w:pPr>
      <w:r>
        <w:rPr>
          <w:rFonts w:ascii="宋体" w:cs="宋体" w:hint="eastAsia"/>
          <w:b/>
          <w:bCs/>
          <w:sz w:val="44"/>
          <w:szCs w:val="44"/>
        </w:rPr>
        <w:t>深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圳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大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学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实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验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报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告</w:t>
      </w:r>
    </w:p>
    <w:p w14:paraId="4A2BC5F2" w14:textId="77777777" w:rsidR="002057BD" w:rsidRDefault="002057BD" w:rsidP="002057BD">
      <w:pPr>
        <w:rPr>
          <w:b/>
          <w:bCs/>
          <w:sz w:val="28"/>
          <w:szCs w:val="28"/>
        </w:rPr>
      </w:pPr>
    </w:p>
    <w:p w14:paraId="4B44691D" w14:textId="77777777" w:rsidR="007F06A6" w:rsidRPr="007F06A6" w:rsidRDefault="007F06A6" w:rsidP="002057BD">
      <w:pPr>
        <w:rPr>
          <w:rFonts w:hint="eastAsia"/>
          <w:b/>
          <w:bCs/>
          <w:sz w:val="28"/>
          <w:szCs w:val="28"/>
        </w:rPr>
      </w:pPr>
    </w:p>
    <w:p w14:paraId="0C55BF8A" w14:textId="77777777" w:rsidR="002057BD" w:rsidRDefault="002057BD" w:rsidP="002057BD">
      <w:pPr>
        <w:rPr>
          <w:b/>
          <w:bCs/>
          <w:sz w:val="28"/>
          <w:szCs w:val="28"/>
        </w:rPr>
      </w:pPr>
    </w:p>
    <w:p w14:paraId="50A1D6D1" w14:textId="77777777" w:rsidR="002057BD" w:rsidRDefault="002057BD" w:rsidP="002057BD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课程名称：</w:t>
      </w:r>
      <w:r w:rsidRPr="00990C59">
        <w:rPr>
          <w:rFonts w:cs="宋体" w:hint="eastAsia"/>
          <w:b/>
          <w:bCs/>
          <w:sz w:val="28"/>
          <w:szCs w:val="28"/>
          <w:u w:val="single"/>
        </w:rPr>
        <w:t xml:space="preserve"> </w:t>
      </w:r>
      <w:r>
        <w:rPr>
          <w:rFonts w:cs="宋体"/>
          <w:b/>
          <w:bCs/>
          <w:sz w:val="28"/>
          <w:szCs w:val="28"/>
          <w:u w:val="single"/>
        </w:rPr>
        <w:t xml:space="preserve">            </w:t>
      </w:r>
      <w:r w:rsidRPr="00990C59">
        <w:rPr>
          <w:rFonts w:cs="宋体" w:hint="eastAsia"/>
          <w:b/>
          <w:bCs/>
          <w:sz w:val="28"/>
          <w:szCs w:val="28"/>
          <w:u w:val="single"/>
        </w:rPr>
        <w:t xml:space="preserve">  </w:t>
      </w:r>
      <w:r w:rsidRPr="00990C59">
        <w:rPr>
          <w:rFonts w:cs="宋体" w:hint="eastAsia"/>
          <w:b/>
          <w:bCs/>
          <w:sz w:val="28"/>
          <w:szCs w:val="28"/>
          <w:u w:val="single"/>
        </w:rPr>
        <w:t>计算机图形学</w:t>
      </w:r>
      <w:r>
        <w:rPr>
          <w:rFonts w:cs="宋体" w:hint="eastAsia"/>
          <w:b/>
          <w:bCs/>
          <w:sz w:val="28"/>
          <w:szCs w:val="28"/>
          <w:u w:val="single"/>
        </w:rPr>
        <w:t xml:space="preserve">                      </w:t>
      </w:r>
      <w:r w:rsidRPr="009B4B6E">
        <w:rPr>
          <w:rFonts w:cs="宋体" w:hint="eastAsia"/>
          <w:b/>
          <w:bCs/>
          <w:sz w:val="28"/>
          <w:szCs w:val="28"/>
        </w:rPr>
        <w:t xml:space="preserve">               </w:t>
      </w:r>
      <w:r w:rsidRPr="00A64630">
        <w:rPr>
          <w:rFonts w:cs="宋体" w:hint="eastAsia"/>
          <w:b/>
          <w:bCs/>
          <w:sz w:val="28"/>
          <w:szCs w:val="28"/>
          <w:u w:val="single"/>
        </w:rPr>
        <w:t xml:space="preserve">                  </w:t>
      </w:r>
      <w:r w:rsidRPr="00990C59">
        <w:rPr>
          <w:rFonts w:cs="宋体" w:hint="eastAsia"/>
          <w:b/>
          <w:bCs/>
          <w:sz w:val="28"/>
          <w:szCs w:val="28"/>
          <w:u w:val="single"/>
        </w:rPr>
        <w:t xml:space="preserve">        </w:t>
      </w:r>
      <w:r>
        <w:rPr>
          <w:rFonts w:cs="宋体" w:hint="eastAsia"/>
          <w:b/>
          <w:bCs/>
          <w:sz w:val="28"/>
          <w:szCs w:val="28"/>
          <w:u w:val="single"/>
        </w:rPr>
        <w:t xml:space="preserve"> </w:t>
      </w:r>
      <w:r>
        <w:rPr>
          <w:b/>
          <w:bCs/>
          <w:sz w:val="28"/>
          <w:szCs w:val="28"/>
          <w:u w:val="single"/>
        </w:rPr>
        <w:t xml:space="preserve">     </w:t>
      </w:r>
      <w:r w:rsidRPr="00990C59">
        <w:rPr>
          <w:b/>
          <w:bCs/>
          <w:sz w:val="28"/>
          <w:szCs w:val="28"/>
          <w:u w:val="single"/>
        </w:rPr>
        <w:t xml:space="preserve">                                </w:t>
      </w:r>
      <w:r>
        <w:rPr>
          <w:b/>
          <w:bCs/>
          <w:sz w:val="28"/>
          <w:szCs w:val="28"/>
          <w:u w:val="single"/>
        </w:rPr>
        <w:t xml:space="preserve"> </w:t>
      </w:r>
    </w:p>
    <w:p w14:paraId="6BBAE6EA" w14:textId="77777777" w:rsidR="002057BD" w:rsidRDefault="002057BD" w:rsidP="002057BD">
      <w:pPr>
        <w:rPr>
          <w:b/>
          <w:bCs/>
          <w:sz w:val="28"/>
          <w:szCs w:val="28"/>
        </w:rPr>
      </w:pPr>
    </w:p>
    <w:p w14:paraId="7C399AC9" w14:textId="77777777" w:rsidR="002057BD" w:rsidRDefault="002057BD" w:rsidP="002057BD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实验项目</w:t>
      </w:r>
      <w:r w:rsidRPr="00990C59">
        <w:rPr>
          <w:rFonts w:cs="宋体" w:hint="eastAsia"/>
          <w:b/>
          <w:bCs/>
          <w:sz w:val="28"/>
          <w:szCs w:val="28"/>
        </w:rPr>
        <w:t>名称：</w:t>
      </w:r>
      <w:r w:rsidRPr="009B4B6E">
        <w:rPr>
          <w:rFonts w:cs="宋体" w:hint="eastAsia"/>
          <w:b/>
          <w:bCs/>
          <w:sz w:val="28"/>
          <w:szCs w:val="28"/>
          <w:u w:val="single"/>
        </w:rPr>
        <w:t xml:space="preserve">   </w:t>
      </w:r>
      <w:r>
        <w:rPr>
          <w:rFonts w:cs="宋体"/>
          <w:b/>
          <w:bCs/>
          <w:sz w:val="28"/>
          <w:szCs w:val="28"/>
          <w:u w:val="single"/>
        </w:rPr>
        <w:t xml:space="preserve">  </w:t>
      </w:r>
      <w:r w:rsidRPr="00990C59">
        <w:rPr>
          <w:rFonts w:cs="宋体" w:hint="eastAsia"/>
          <w:b/>
          <w:bCs/>
          <w:sz w:val="28"/>
          <w:szCs w:val="28"/>
          <w:u w:val="single"/>
        </w:rPr>
        <w:t>实验</w:t>
      </w:r>
      <w:r>
        <w:rPr>
          <w:rFonts w:cs="宋体" w:hint="eastAsia"/>
          <w:b/>
          <w:bCs/>
          <w:sz w:val="28"/>
          <w:szCs w:val="28"/>
          <w:u w:val="single"/>
        </w:rPr>
        <w:t>四</w:t>
      </w:r>
      <w:r w:rsidRPr="00990C59">
        <w:rPr>
          <w:rFonts w:cs="宋体" w:hint="eastAsia"/>
          <w:b/>
          <w:bCs/>
          <w:sz w:val="28"/>
          <w:szCs w:val="28"/>
          <w:u w:val="single"/>
        </w:rPr>
        <w:t xml:space="preserve"> </w:t>
      </w:r>
      <w:r>
        <w:rPr>
          <w:rFonts w:cs="宋体"/>
          <w:b/>
          <w:bCs/>
          <w:sz w:val="28"/>
          <w:szCs w:val="28"/>
          <w:u w:val="single"/>
        </w:rPr>
        <w:t xml:space="preserve"> </w:t>
      </w:r>
      <w:r>
        <w:rPr>
          <w:rFonts w:cs="宋体" w:hint="eastAsia"/>
          <w:b/>
          <w:bCs/>
          <w:sz w:val="28"/>
          <w:szCs w:val="28"/>
          <w:u w:val="single"/>
        </w:rPr>
        <w:t>带纹理的</w:t>
      </w:r>
      <w:r>
        <w:rPr>
          <w:rFonts w:cs="宋体" w:hint="eastAsia"/>
          <w:b/>
          <w:bCs/>
          <w:sz w:val="28"/>
          <w:szCs w:val="28"/>
          <w:u w:val="single"/>
        </w:rPr>
        <w:t>OBJ</w:t>
      </w:r>
      <w:r>
        <w:rPr>
          <w:rFonts w:cs="宋体" w:hint="eastAsia"/>
          <w:b/>
          <w:bCs/>
          <w:sz w:val="28"/>
          <w:szCs w:val="28"/>
          <w:u w:val="single"/>
        </w:rPr>
        <w:t>文件读取和显示</w:t>
      </w:r>
      <w:r w:rsidRPr="00990C59">
        <w:rPr>
          <w:b/>
          <w:bCs/>
          <w:sz w:val="28"/>
          <w:szCs w:val="28"/>
          <w:u w:val="single"/>
        </w:rPr>
        <w:t xml:space="preserve">      </w:t>
      </w:r>
    </w:p>
    <w:p w14:paraId="48F413EB" w14:textId="77777777" w:rsidR="002057BD" w:rsidRDefault="002057BD" w:rsidP="002057BD">
      <w:pPr>
        <w:rPr>
          <w:b/>
          <w:bCs/>
          <w:sz w:val="28"/>
          <w:szCs w:val="28"/>
        </w:rPr>
      </w:pPr>
    </w:p>
    <w:p w14:paraId="56AD04CC" w14:textId="5F270D6A" w:rsidR="002057BD" w:rsidRPr="00A64630" w:rsidRDefault="002057BD" w:rsidP="002057BD">
      <w:pPr>
        <w:rPr>
          <w:b/>
          <w:bCs/>
          <w:color w:val="000000"/>
          <w:sz w:val="28"/>
          <w:szCs w:val="28"/>
          <w:u w:val="single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学院</w:t>
      </w:r>
      <w:r w:rsidRPr="009B4B6E">
        <w:rPr>
          <w:rFonts w:cs="宋体" w:hint="eastAsia"/>
          <w:b/>
          <w:bCs/>
          <w:color w:val="000000"/>
          <w:sz w:val="28"/>
          <w:szCs w:val="28"/>
        </w:rPr>
        <w:t>：</w:t>
      </w:r>
      <w:r w:rsidRPr="009B4B6E">
        <w:rPr>
          <w:rFonts w:cs="宋体" w:hint="eastAsia"/>
          <w:b/>
          <w:bCs/>
          <w:color w:val="000000" w:themeColor="text1"/>
          <w:sz w:val="28"/>
          <w:szCs w:val="28"/>
          <w:u w:val="single"/>
        </w:rPr>
        <w:t xml:space="preserve">    </w:t>
      </w:r>
      <w:r w:rsidRPr="009B4B6E">
        <w:rPr>
          <w:b/>
          <w:bCs/>
          <w:color w:val="000000" w:themeColor="text1"/>
          <w:sz w:val="28"/>
          <w:szCs w:val="28"/>
          <w:u w:val="single"/>
        </w:rPr>
        <w:t xml:space="preserve">               </w:t>
      </w:r>
      <w:r w:rsidR="00644EC9">
        <w:rPr>
          <w:rFonts w:hint="eastAsia"/>
          <w:b/>
          <w:bCs/>
          <w:color w:val="000000" w:themeColor="text1"/>
          <w:sz w:val="28"/>
          <w:szCs w:val="28"/>
          <w:u w:val="single"/>
        </w:rPr>
        <w:t>计算机与软件学院</w:t>
      </w:r>
      <w:r w:rsidRPr="009B4B6E">
        <w:rPr>
          <w:b/>
          <w:bCs/>
          <w:color w:val="000000" w:themeColor="text1"/>
          <w:sz w:val="28"/>
          <w:szCs w:val="28"/>
          <w:u w:val="single"/>
        </w:rPr>
        <w:t xml:space="preserve">     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</w:t>
      </w:r>
      <w:r w:rsidRPr="00A64630">
        <w:rPr>
          <w:b/>
          <w:bCs/>
          <w:color w:val="000000"/>
          <w:sz w:val="28"/>
          <w:szCs w:val="28"/>
          <w:u w:val="single"/>
        </w:rPr>
        <w:t xml:space="preserve">      </w:t>
      </w:r>
    </w:p>
    <w:p w14:paraId="469DEB90" w14:textId="77777777" w:rsidR="002057BD" w:rsidRDefault="002057BD" w:rsidP="002057BD">
      <w:pPr>
        <w:rPr>
          <w:b/>
          <w:bCs/>
          <w:color w:val="000000"/>
          <w:sz w:val="28"/>
          <w:szCs w:val="28"/>
        </w:rPr>
      </w:pPr>
    </w:p>
    <w:p w14:paraId="3362CAE8" w14:textId="2E4D0D28" w:rsidR="002057BD" w:rsidRDefault="002057BD" w:rsidP="002057BD">
      <w:pPr>
        <w:rPr>
          <w:b/>
          <w:bCs/>
          <w:color w:val="00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专业</w:t>
      </w:r>
      <w:r w:rsidRPr="009B4B6E">
        <w:rPr>
          <w:rFonts w:cs="宋体" w:hint="eastAsia"/>
          <w:b/>
          <w:bCs/>
          <w:color w:val="000000"/>
          <w:sz w:val="28"/>
          <w:szCs w:val="28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</w:t>
      </w:r>
      <w:r w:rsidRPr="009B4B6E">
        <w:rPr>
          <w:rFonts w:hint="eastAsia"/>
          <w:b/>
          <w:bCs/>
          <w:color w:val="000000" w:themeColor="text1"/>
          <w:sz w:val="28"/>
          <w:szCs w:val="28"/>
          <w:u w:val="single"/>
        </w:rPr>
        <w:t xml:space="preserve">  </w:t>
      </w:r>
      <w:r w:rsidRPr="009B4B6E">
        <w:rPr>
          <w:b/>
          <w:bCs/>
          <w:color w:val="000000" w:themeColor="text1"/>
          <w:sz w:val="28"/>
          <w:szCs w:val="28"/>
          <w:u w:val="single"/>
        </w:rPr>
        <w:t xml:space="preserve">          </w:t>
      </w:r>
      <w:r>
        <w:rPr>
          <w:b/>
          <w:bCs/>
          <w:color w:val="000000"/>
          <w:sz w:val="28"/>
          <w:szCs w:val="28"/>
          <w:u w:val="single"/>
        </w:rPr>
        <w:t xml:space="preserve">     </w:t>
      </w:r>
      <w:r w:rsidR="00644EC9">
        <w:rPr>
          <w:rFonts w:hint="eastAsia"/>
          <w:b/>
          <w:bCs/>
          <w:color w:val="000000"/>
          <w:sz w:val="28"/>
          <w:szCs w:val="28"/>
          <w:u w:val="single"/>
        </w:rPr>
        <w:t>计算机科学与技术（创新班）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      </w:t>
      </w:r>
    </w:p>
    <w:p w14:paraId="700EE6B8" w14:textId="77777777" w:rsidR="002057BD" w:rsidRDefault="002057BD" w:rsidP="002057BD">
      <w:pPr>
        <w:rPr>
          <w:b/>
          <w:bCs/>
          <w:sz w:val="28"/>
          <w:szCs w:val="28"/>
        </w:rPr>
      </w:pPr>
    </w:p>
    <w:p w14:paraId="06B602C7" w14:textId="77777777" w:rsidR="002057BD" w:rsidRDefault="002057BD" w:rsidP="002057BD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指导教师</w:t>
      </w:r>
      <w:r w:rsidRPr="009B4B6E">
        <w:rPr>
          <w:rFonts w:cs="宋体" w:hint="eastAsia"/>
          <w:b/>
          <w:bCs/>
          <w:sz w:val="28"/>
          <w:szCs w:val="28"/>
        </w:rPr>
        <w:t>：</w:t>
      </w:r>
      <w:r>
        <w:rPr>
          <w:rFonts w:cs="宋体" w:hint="eastAsia"/>
          <w:b/>
          <w:bCs/>
          <w:sz w:val="28"/>
          <w:szCs w:val="28"/>
          <w:u w:val="single"/>
        </w:rPr>
        <w:t xml:space="preserve">  </w:t>
      </w:r>
      <w:r w:rsidRPr="009B4B6E">
        <w:rPr>
          <w:rFonts w:cs="宋体" w:hint="eastAsia"/>
          <w:b/>
          <w:bCs/>
          <w:color w:val="000000" w:themeColor="text1"/>
          <w:sz w:val="28"/>
          <w:szCs w:val="28"/>
          <w:u w:val="single"/>
        </w:rPr>
        <w:t xml:space="preserve"> </w:t>
      </w:r>
      <w:r w:rsidRPr="009B4B6E">
        <w:rPr>
          <w:b/>
          <w:bCs/>
          <w:color w:val="000000" w:themeColor="text1"/>
          <w:sz w:val="28"/>
          <w:szCs w:val="28"/>
          <w:u w:val="single"/>
        </w:rPr>
        <w:t xml:space="preserve">  </w:t>
      </w:r>
      <w:r>
        <w:rPr>
          <w:b/>
          <w:bCs/>
          <w:color w:val="000000" w:themeColor="text1"/>
          <w:sz w:val="28"/>
          <w:szCs w:val="28"/>
          <w:u w:val="single"/>
        </w:rPr>
        <w:t xml:space="preserve">           </w:t>
      </w:r>
      <w:r>
        <w:rPr>
          <w:rFonts w:hint="eastAsia"/>
          <w:b/>
          <w:bCs/>
          <w:color w:val="000000" w:themeColor="text1"/>
          <w:sz w:val="28"/>
          <w:szCs w:val="28"/>
          <w:u w:val="single"/>
        </w:rPr>
        <w:t xml:space="preserve"> </w:t>
      </w:r>
      <w:r>
        <w:rPr>
          <w:rFonts w:hint="eastAsia"/>
          <w:b/>
          <w:bCs/>
          <w:color w:val="000000" w:themeColor="text1"/>
          <w:sz w:val="28"/>
          <w:szCs w:val="28"/>
          <w:u w:val="single"/>
        </w:rPr>
        <w:t>胡瑞珍</w:t>
      </w:r>
      <w:r w:rsidRPr="009B4B6E">
        <w:rPr>
          <w:b/>
          <w:bCs/>
          <w:color w:val="000000" w:themeColor="text1"/>
          <w:sz w:val="28"/>
          <w:szCs w:val="28"/>
          <w:u w:val="single"/>
        </w:rPr>
        <w:t xml:space="preserve">  </w:t>
      </w:r>
      <w:r>
        <w:rPr>
          <w:b/>
          <w:bCs/>
          <w:color w:val="000000" w:themeColor="text1"/>
          <w:sz w:val="28"/>
          <w:szCs w:val="28"/>
          <w:u w:val="single"/>
        </w:rPr>
        <w:t xml:space="preserve">   </w:t>
      </w:r>
      <w:r w:rsidRPr="009B4B6E">
        <w:rPr>
          <w:b/>
          <w:bCs/>
          <w:color w:val="000000" w:themeColor="text1"/>
          <w:sz w:val="28"/>
          <w:szCs w:val="28"/>
          <w:u w:val="single"/>
        </w:rPr>
        <w:t xml:space="preserve">      </w:t>
      </w:r>
      <w:r>
        <w:rPr>
          <w:b/>
          <w:bCs/>
          <w:color w:val="000000" w:themeColor="text1"/>
          <w:sz w:val="28"/>
          <w:szCs w:val="28"/>
          <w:u w:val="single"/>
        </w:rPr>
        <w:t xml:space="preserve">   </w:t>
      </w:r>
      <w:r>
        <w:rPr>
          <w:b/>
          <w:bCs/>
          <w:sz w:val="28"/>
          <w:szCs w:val="28"/>
          <w:u w:val="single"/>
        </w:rPr>
        <w:t xml:space="preserve">         </w:t>
      </w:r>
    </w:p>
    <w:p w14:paraId="0F954F5B" w14:textId="77777777" w:rsidR="002057BD" w:rsidRDefault="002057BD" w:rsidP="002057BD">
      <w:pPr>
        <w:rPr>
          <w:b/>
          <w:bCs/>
          <w:sz w:val="28"/>
          <w:szCs w:val="28"/>
        </w:rPr>
      </w:pPr>
    </w:p>
    <w:p w14:paraId="6E121F56" w14:textId="2652495E" w:rsidR="002057BD" w:rsidRDefault="002057BD" w:rsidP="002057BD">
      <w:pPr>
        <w:rPr>
          <w:b/>
          <w:bCs/>
          <w:color w:val="00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报告人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</w:t>
      </w:r>
      <w:r w:rsidR="00644EC9">
        <w:rPr>
          <w:rFonts w:hint="eastAsia"/>
          <w:b/>
          <w:bCs/>
          <w:color w:val="000000"/>
          <w:sz w:val="28"/>
          <w:szCs w:val="28"/>
          <w:u w:val="single"/>
        </w:rPr>
        <w:t>李文俊</w:t>
      </w:r>
      <w:r>
        <w:rPr>
          <w:b/>
          <w:bCs/>
          <w:color w:val="000000"/>
          <w:sz w:val="28"/>
          <w:szCs w:val="28"/>
          <w:u w:val="single"/>
        </w:rPr>
        <w:t xml:space="preserve">     </w:t>
      </w:r>
      <w:r>
        <w:rPr>
          <w:rFonts w:cs="宋体" w:hint="eastAsia"/>
          <w:b/>
          <w:bCs/>
          <w:color w:val="000000"/>
          <w:sz w:val="28"/>
          <w:szCs w:val="28"/>
        </w:rPr>
        <w:t>学号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</w:t>
      </w:r>
      <w:r w:rsidR="00644EC9">
        <w:rPr>
          <w:rFonts w:hint="eastAsia"/>
          <w:b/>
          <w:bCs/>
          <w:color w:val="000000"/>
          <w:sz w:val="28"/>
          <w:szCs w:val="28"/>
          <w:u w:val="single"/>
        </w:rPr>
        <w:t>2023150001</w:t>
      </w:r>
      <w:r>
        <w:rPr>
          <w:b/>
          <w:bCs/>
          <w:color w:val="000000"/>
          <w:sz w:val="28"/>
          <w:szCs w:val="28"/>
          <w:u w:val="single"/>
        </w:rPr>
        <w:t xml:space="preserve">    </w:t>
      </w:r>
      <w:r>
        <w:rPr>
          <w:rFonts w:cs="宋体" w:hint="eastAsia"/>
          <w:b/>
          <w:bCs/>
          <w:color w:val="000000"/>
          <w:sz w:val="28"/>
          <w:szCs w:val="28"/>
        </w:rPr>
        <w:t>班级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</w:t>
      </w:r>
      <w:r w:rsidR="00644EC9">
        <w:rPr>
          <w:rFonts w:hint="eastAsia"/>
          <w:b/>
          <w:bCs/>
          <w:color w:val="000000"/>
          <w:sz w:val="28"/>
          <w:szCs w:val="28"/>
          <w:u w:val="single"/>
        </w:rPr>
        <w:t>高性能班</w:t>
      </w:r>
      <w:r>
        <w:rPr>
          <w:b/>
          <w:bCs/>
          <w:color w:val="000000"/>
          <w:sz w:val="28"/>
          <w:szCs w:val="28"/>
          <w:u w:val="single"/>
        </w:rPr>
        <w:t xml:space="preserve">               </w:t>
      </w:r>
    </w:p>
    <w:p w14:paraId="484918CF" w14:textId="77777777" w:rsidR="002057BD" w:rsidRPr="00644EC9" w:rsidRDefault="002057BD" w:rsidP="002057BD">
      <w:pPr>
        <w:rPr>
          <w:b/>
          <w:bCs/>
          <w:color w:val="FF0000"/>
          <w:sz w:val="28"/>
          <w:szCs w:val="28"/>
        </w:rPr>
      </w:pPr>
    </w:p>
    <w:p w14:paraId="37498CB3" w14:textId="11A33560" w:rsidR="002057BD" w:rsidRDefault="002057BD" w:rsidP="002057BD">
      <w:pPr>
        <w:rPr>
          <w:b/>
          <w:bCs/>
          <w:color w:val="FF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实验时间：</w:t>
      </w:r>
      <w:r w:rsidRPr="009B4B6E">
        <w:rPr>
          <w:rFonts w:cs="宋体" w:hint="eastAsia"/>
          <w:b/>
          <w:bCs/>
          <w:color w:val="000000"/>
          <w:sz w:val="28"/>
          <w:szCs w:val="28"/>
          <w:u w:val="single"/>
        </w:rPr>
        <w:t xml:space="preserve">   </w:t>
      </w:r>
      <w:r>
        <w:rPr>
          <w:b/>
          <w:bCs/>
          <w:color w:val="000000"/>
          <w:sz w:val="28"/>
          <w:szCs w:val="28"/>
          <w:u w:val="single"/>
        </w:rPr>
        <w:t>20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2</w:t>
      </w:r>
      <w:r w:rsidR="00644EC9">
        <w:rPr>
          <w:rFonts w:hint="eastAsia"/>
          <w:b/>
          <w:bCs/>
          <w:color w:val="000000"/>
          <w:sz w:val="28"/>
          <w:szCs w:val="28"/>
          <w:u w:val="single"/>
        </w:rPr>
        <w:t>5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年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 xml:space="preserve"> 1</w:t>
      </w:r>
      <w:r>
        <w:rPr>
          <w:rFonts w:cs="宋体"/>
          <w:b/>
          <w:bCs/>
          <w:color w:val="000000"/>
          <w:sz w:val="28"/>
          <w:szCs w:val="28"/>
          <w:u w:val="single"/>
        </w:rPr>
        <w:t>1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月</w:t>
      </w:r>
      <w:r>
        <w:rPr>
          <w:b/>
          <w:bCs/>
          <w:color w:val="000000"/>
          <w:sz w:val="28"/>
          <w:szCs w:val="28"/>
          <w:u w:val="single"/>
        </w:rPr>
        <w:t>28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日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 xml:space="preserve"> </w:t>
      </w:r>
      <w:r>
        <w:rPr>
          <w:b/>
          <w:bCs/>
          <w:color w:val="000000"/>
          <w:sz w:val="28"/>
          <w:szCs w:val="28"/>
          <w:u w:val="single"/>
        </w:rPr>
        <w:t>-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-</w:t>
      </w:r>
      <w:r>
        <w:rPr>
          <w:b/>
          <w:bCs/>
          <w:color w:val="000000"/>
          <w:sz w:val="28"/>
          <w:szCs w:val="28"/>
          <w:u w:val="single"/>
        </w:rPr>
        <w:t xml:space="preserve">  20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2</w:t>
      </w:r>
      <w:r w:rsidR="00644EC9">
        <w:rPr>
          <w:rFonts w:hint="eastAsia"/>
          <w:b/>
          <w:bCs/>
          <w:color w:val="000000"/>
          <w:sz w:val="28"/>
          <w:szCs w:val="28"/>
          <w:u w:val="single"/>
        </w:rPr>
        <w:t>5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年</w:t>
      </w:r>
      <w:r>
        <w:rPr>
          <w:b/>
          <w:bCs/>
          <w:color w:val="000000"/>
          <w:sz w:val="28"/>
          <w:szCs w:val="28"/>
          <w:u w:val="single"/>
        </w:rPr>
        <w:t>12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月</w:t>
      </w:r>
      <w:r>
        <w:rPr>
          <w:rFonts w:cs="宋体"/>
          <w:b/>
          <w:bCs/>
          <w:color w:val="000000"/>
          <w:sz w:val="28"/>
          <w:szCs w:val="28"/>
          <w:u w:val="single"/>
        </w:rPr>
        <w:t>12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日</w:t>
      </w:r>
      <w:r>
        <w:rPr>
          <w:b/>
          <w:bCs/>
          <w:color w:val="000000"/>
          <w:sz w:val="28"/>
          <w:szCs w:val="28"/>
          <w:u w:val="single"/>
        </w:rPr>
        <w:t xml:space="preserve">        </w:t>
      </w:r>
    </w:p>
    <w:p w14:paraId="1BA77E27" w14:textId="77777777" w:rsidR="002057BD" w:rsidRDefault="002057BD" w:rsidP="002057BD">
      <w:pPr>
        <w:rPr>
          <w:b/>
          <w:bCs/>
          <w:color w:val="FF0000"/>
          <w:sz w:val="28"/>
          <w:szCs w:val="28"/>
        </w:rPr>
      </w:pPr>
    </w:p>
    <w:p w14:paraId="039F70D1" w14:textId="4E436696" w:rsidR="002057BD" w:rsidRDefault="002057BD" w:rsidP="002057BD">
      <w:pPr>
        <w:ind w:left="899" w:hangingChars="320" w:hanging="899"/>
        <w:rPr>
          <w:b/>
          <w:bCs/>
          <w:color w:val="000000"/>
          <w:sz w:val="44"/>
          <w:szCs w:val="44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实验报告提交时间</w:t>
      </w:r>
      <w:r w:rsidRPr="009B4B6E">
        <w:rPr>
          <w:rFonts w:cs="宋体" w:hint="eastAsia"/>
          <w:b/>
          <w:bCs/>
          <w:color w:val="000000"/>
          <w:sz w:val="28"/>
          <w:szCs w:val="28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 xml:space="preserve">  </w:t>
      </w:r>
      <w:r>
        <w:rPr>
          <w:b/>
          <w:bCs/>
          <w:color w:val="000000"/>
          <w:sz w:val="28"/>
          <w:szCs w:val="28"/>
          <w:u w:val="single"/>
        </w:rPr>
        <w:t xml:space="preserve">         </w:t>
      </w:r>
      <w:r w:rsidR="00644EC9">
        <w:rPr>
          <w:b/>
          <w:bCs/>
          <w:color w:val="000000"/>
          <w:sz w:val="28"/>
          <w:szCs w:val="28"/>
          <w:u w:val="single"/>
        </w:rPr>
        <w:t>20</w:t>
      </w:r>
      <w:r w:rsidR="00644EC9">
        <w:rPr>
          <w:rFonts w:hint="eastAsia"/>
          <w:b/>
          <w:bCs/>
          <w:color w:val="000000"/>
          <w:sz w:val="28"/>
          <w:szCs w:val="28"/>
          <w:u w:val="single"/>
        </w:rPr>
        <w:t>25</w:t>
      </w:r>
      <w:r w:rsidR="00644EC9">
        <w:rPr>
          <w:rFonts w:cs="宋体" w:hint="eastAsia"/>
          <w:b/>
          <w:bCs/>
          <w:color w:val="000000"/>
          <w:sz w:val="28"/>
          <w:szCs w:val="28"/>
          <w:u w:val="single"/>
        </w:rPr>
        <w:t>年</w:t>
      </w:r>
      <w:r w:rsidR="00644EC9">
        <w:rPr>
          <w:b/>
          <w:bCs/>
          <w:color w:val="000000"/>
          <w:sz w:val="28"/>
          <w:szCs w:val="28"/>
          <w:u w:val="single"/>
        </w:rPr>
        <w:t>12</w:t>
      </w:r>
      <w:r w:rsidR="00644EC9">
        <w:rPr>
          <w:rFonts w:cs="宋体" w:hint="eastAsia"/>
          <w:b/>
          <w:bCs/>
          <w:color w:val="000000"/>
          <w:sz w:val="28"/>
          <w:szCs w:val="28"/>
          <w:u w:val="single"/>
        </w:rPr>
        <w:t>月</w:t>
      </w:r>
      <w:r w:rsidR="00B1064C">
        <w:rPr>
          <w:rFonts w:cs="宋体" w:hint="eastAsia"/>
          <w:b/>
          <w:bCs/>
          <w:color w:val="000000"/>
          <w:sz w:val="28"/>
          <w:szCs w:val="28"/>
          <w:u w:val="single"/>
        </w:rPr>
        <w:t>9</w:t>
      </w:r>
      <w:r w:rsidR="00644EC9">
        <w:rPr>
          <w:rFonts w:cs="宋体" w:hint="eastAsia"/>
          <w:b/>
          <w:bCs/>
          <w:color w:val="000000"/>
          <w:sz w:val="28"/>
          <w:szCs w:val="28"/>
          <w:u w:val="single"/>
        </w:rPr>
        <w:t>日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</w:t>
      </w:r>
    </w:p>
    <w:p w14:paraId="16B7C2D1" w14:textId="77777777" w:rsidR="002057BD" w:rsidRDefault="002057BD" w:rsidP="002057BD">
      <w:pPr>
        <w:jc w:val="center"/>
        <w:rPr>
          <w:b/>
          <w:bCs/>
          <w:sz w:val="44"/>
          <w:szCs w:val="44"/>
        </w:rPr>
      </w:pPr>
    </w:p>
    <w:p w14:paraId="22B98AF1" w14:textId="77777777" w:rsidR="002057BD" w:rsidRDefault="002057BD" w:rsidP="002057BD">
      <w:pPr>
        <w:jc w:val="center"/>
        <w:rPr>
          <w:rFonts w:cs="宋体"/>
          <w:b/>
          <w:bCs/>
          <w:sz w:val="24"/>
          <w:szCs w:val="24"/>
        </w:rPr>
      </w:pPr>
      <w:r>
        <w:rPr>
          <w:rFonts w:cs="宋体" w:hint="eastAsia"/>
          <w:b/>
          <w:bCs/>
          <w:sz w:val="24"/>
          <w:szCs w:val="24"/>
        </w:rPr>
        <w:t>教务部制</w:t>
      </w:r>
    </w:p>
    <w:tbl>
      <w:tblPr>
        <w:tblW w:w="0" w:type="auto"/>
        <w:tblInd w:w="1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20"/>
      </w:tblGrid>
      <w:tr w:rsidR="002057BD" w14:paraId="6129519C" w14:textId="77777777" w:rsidTr="00C22A00">
        <w:trPr>
          <w:trHeight w:val="4920"/>
        </w:trPr>
        <w:tc>
          <w:tcPr>
            <w:tcW w:w="8220" w:type="dxa"/>
          </w:tcPr>
          <w:p w14:paraId="4314102C" w14:textId="77777777" w:rsidR="002057BD" w:rsidRDefault="002057BD" w:rsidP="00C22A00">
            <w:pPr>
              <w:rPr>
                <w:sz w:val="24"/>
              </w:rPr>
            </w:pPr>
            <w:r>
              <w:rPr>
                <w:rFonts w:hint="eastAsia"/>
              </w:rPr>
              <w:lastRenderedPageBreak/>
              <w:t>实验目的与要求</w:t>
            </w:r>
            <w:r>
              <w:rPr>
                <w:rFonts w:hint="eastAsia"/>
                <w:sz w:val="24"/>
              </w:rPr>
              <w:t>：</w:t>
            </w:r>
          </w:p>
          <w:p w14:paraId="73BD52E7" w14:textId="77777777" w:rsidR="002057BD" w:rsidRDefault="002057BD" w:rsidP="00C22A00">
            <w:pPr>
              <w:numPr>
                <w:ilvl w:val="0"/>
                <w:numId w:val="3"/>
              </w:numPr>
              <w:rPr>
                <w:szCs w:val="21"/>
              </w:rPr>
            </w:pPr>
            <w:r>
              <w:rPr>
                <w:rFonts w:hint="eastAsia"/>
                <w:szCs w:val="21"/>
              </w:rPr>
              <w:t>掌握</w:t>
            </w:r>
            <w:r>
              <w:rPr>
                <w:rFonts w:hint="eastAsia"/>
                <w:szCs w:val="21"/>
              </w:rPr>
              <w:t>OpenGL</w:t>
            </w:r>
            <w:r>
              <w:rPr>
                <w:rFonts w:hint="eastAsia"/>
                <w:szCs w:val="21"/>
              </w:rPr>
              <w:t>三维场景的读取与绘制方法，熟悉</w:t>
            </w:r>
            <w:r>
              <w:rPr>
                <w:rFonts w:hint="eastAsia"/>
                <w:szCs w:val="21"/>
              </w:rPr>
              <w:t>obj</w:t>
            </w:r>
            <w:r>
              <w:rPr>
                <w:rFonts w:hint="eastAsia"/>
                <w:szCs w:val="21"/>
              </w:rPr>
              <w:t>文件的读取与处理，了解</w:t>
            </w:r>
            <w:r>
              <w:rPr>
                <w:rFonts w:hint="eastAsia"/>
                <w:szCs w:val="21"/>
              </w:rPr>
              <w:t>obj</w:t>
            </w:r>
            <w:r>
              <w:rPr>
                <w:rFonts w:hint="eastAsia"/>
                <w:szCs w:val="21"/>
              </w:rPr>
              <w:t>文件的基本格式。</w:t>
            </w:r>
          </w:p>
          <w:p w14:paraId="41226FD7" w14:textId="77777777" w:rsidR="002057BD" w:rsidRPr="00C90660" w:rsidRDefault="002057BD" w:rsidP="00C22A00">
            <w:pPr>
              <w:numPr>
                <w:ilvl w:val="0"/>
                <w:numId w:val="3"/>
              </w:numPr>
              <w:rPr>
                <w:szCs w:val="21"/>
              </w:rPr>
            </w:pPr>
            <w:r w:rsidRPr="00C90660">
              <w:rPr>
                <w:rFonts w:ascii="Times New Roman" w:hAnsi="Times New Roman" w:hint="eastAsia"/>
              </w:rPr>
              <w:t>在程序中读取带纹理的</w:t>
            </w:r>
            <w:r w:rsidRPr="00C90660">
              <w:rPr>
                <w:rFonts w:ascii="Times New Roman" w:hAnsi="Times New Roman"/>
              </w:rPr>
              <w:t>obj</w:t>
            </w:r>
            <w:r w:rsidRPr="00C90660">
              <w:rPr>
                <w:rFonts w:ascii="Times New Roman" w:hAnsi="Times New Roman"/>
              </w:rPr>
              <w:t>文件，载入相应的纹理图片文件，将带纹理的模型显示在程序窗口中。</w:t>
            </w:r>
          </w:p>
        </w:tc>
      </w:tr>
      <w:tr w:rsidR="002057BD" w14:paraId="1672C118" w14:textId="77777777" w:rsidTr="00C22A00">
        <w:trPr>
          <w:trHeight w:val="7635"/>
        </w:trPr>
        <w:tc>
          <w:tcPr>
            <w:tcW w:w="8220" w:type="dxa"/>
          </w:tcPr>
          <w:p w14:paraId="706EDF1F" w14:textId="77777777" w:rsidR="002057BD" w:rsidRDefault="002057BD" w:rsidP="00C22A00">
            <w:r>
              <w:rPr>
                <w:rFonts w:hint="eastAsia"/>
              </w:rPr>
              <w:t>实验过程及内容：</w:t>
            </w:r>
          </w:p>
          <w:p w14:paraId="3804EEC1" w14:textId="4BFCF8F4" w:rsidR="007F06A6" w:rsidRDefault="007F06A6" w:rsidP="007F06A6">
            <w:pPr>
              <w:pStyle w:val="MiddleTitle"/>
              <w:numPr>
                <w:ilvl w:val="0"/>
                <w:numId w:val="10"/>
              </w:numPr>
            </w:pPr>
            <w:r w:rsidRPr="007F06A6">
              <w:rPr>
                <w:rFonts w:hint="eastAsia"/>
              </w:rPr>
              <w:t>读取 OBJ 文件</w:t>
            </w:r>
          </w:p>
          <w:p w14:paraId="0A15F8EA" w14:textId="31E81CE8" w:rsidR="007F06A6" w:rsidRDefault="007F06A6" w:rsidP="007F06A6">
            <w:pPr>
              <w:pStyle w:val="Title"/>
              <w:numPr>
                <w:ilvl w:val="1"/>
                <w:numId w:val="10"/>
              </w:numPr>
              <w:ind w:firstLineChars="0"/>
            </w:pPr>
            <w:r>
              <w:rPr>
                <w:rFonts w:hint="eastAsia"/>
              </w:rPr>
              <w:t>总体思路</w:t>
            </w:r>
          </w:p>
          <w:p w14:paraId="7C5D1A54" w14:textId="77777777" w:rsidR="007F06A6" w:rsidRDefault="007F06A6" w:rsidP="007F06A6">
            <w:pPr>
              <w:pStyle w:val="Description"/>
              <w:ind w:firstLine="360"/>
            </w:pPr>
            <w:r w:rsidRPr="007F06A6">
              <w:rPr>
                <w:rFonts w:hint="eastAsia"/>
                <w:b/>
                <w:bCs w:val="0"/>
              </w:rPr>
              <w:t>目的</w:t>
            </w:r>
            <w:r w:rsidRPr="007F06A6">
              <w:rPr>
                <w:rFonts w:hint="eastAsia"/>
              </w:rPr>
              <w:t>：</w:t>
            </w:r>
            <w:r w:rsidRPr="007F06A6">
              <w:rPr>
                <w:rFonts w:hint="eastAsia"/>
              </w:rPr>
              <w:t>解析 v/vt/vn/f</w:t>
            </w:r>
          </w:p>
          <w:p w14:paraId="0625F67A" w14:textId="3A4A13EE" w:rsidR="007F06A6" w:rsidRPr="006D7083" w:rsidRDefault="007F06A6" w:rsidP="007F06A6">
            <w:pPr>
              <w:pStyle w:val="Description"/>
              <w:ind w:firstLine="360"/>
              <w:rPr>
                <w:b/>
                <w:bCs w:val="0"/>
              </w:rPr>
            </w:pPr>
            <w:r w:rsidRPr="006D7083">
              <w:rPr>
                <w:rFonts w:hint="eastAsia"/>
                <w:b/>
                <w:bCs w:val="0"/>
              </w:rPr>
              <w:t>具体实现流程：</w:t>
            </w:r>
          </w:p>
          <w:p w14:paraId="4DE1B0A8" w14:textId="5C327A2F" w:rsidR="007F06A6" w:rsidRPr="007F06A6" w:rsidRDefault="007F06A6" w:rsidP="007F06A6">
            <w:pPr>
              <w:pStyle w:val="Description"/>
              <w:ind w:firstLine="360"/>
            </w:pPr>
            <w:r>
              <w:rPr>
                <w:rFonts w:hint="eastAsia"/>
              </w:rPr>
              <w:t>（1）</w:t>
            </w:r>
            <w:r w:rsidRPr="007F06A6">
              <w:rPr>
                <w:rFonts w:hint="eastAsia"/>
              </w:rPr>
              <w:t>即</w:t>
            </w:r>
            <w:r w:rsidRPr="007F06A6">
              <w:rPr>
                <w:rFonts w:hint="eastAsia"/>
              </w:rPr>
              <w:t>按行读取，识别关键词 v、vt、vn、f</w:t>
            </w:r>
          </w:p>
          <w:p w14:paraId="26BF6AE1" w14:textId="3A0A8D2B" w:rsidR="007F06A6" w:rsidRPr="007F06A6" w:rsidRDefault="007F06A6" w:rsidP="007F06A6">
            <w:pPr>
              <w:pStyle w:val="Description"/>
              <w:ind w:firstLine="360"/>
            </w:pPr>
            <w:r>
              <w:rPr>
                <w:rFonts w:hint="eastAsia"/>
              </w:rPr>
              <w:t>（2）</w:t>
            </w:r>
            <w:r w:rsidRPr="007F06A6">
              <w:rPr>
                <w:rFonts w:hint="eastAsia"/>
              </w:rPr>
              <w:t>v 记录三维坐标到 vertex_positions</w:t>
            </w:r>
          </w:p>
          <w:p w14:paraId="60515D77" w14:textId="2D266947" w:rsidR="007F06A6" w:rsidRPr="007F06A6" w:rsidRDefault="007F06A6" w:rsidP="007F06A6">
            <w:pPr>
              <w:pStyle w:val="Description"/>
              <w:ind w:firstLine="360"/>
            </w:pPr>
            <w:r>
              <w:rPr>
                <w:rFonts w:hint="eastAsia"/>
              </w:rPr>
              <w:t>（3）</w:t>
            </w:r>
            <w:r w:rsidRPr="007F06A6">
              <w:rPr>
                <w:rFonts w:hint="eastAsia"/>
              </w:rPr>
              <w:t>vt 记录二维纹理坐标到 vertex_textures</w:t>
            </w:r>
          </w:p>
          <w:p w14:paraId="562BB35B" w14:textId="5DCFC7D7" w:rsidR="007F06A6" w:rsidRPr="007F06A6" w:rsidRDefault="007F06A6" w:rsidP="007F06A6">
            <w:pPr>
              <w:pStyle w:val="Description"/>
              <w:ind w:firstLine="360"/>
              <w:rPr>
                <w:rFonts w:hint="eastAsia"/>
              </w:rPr>
            </w:pPr>
            <w:r>
              <w:rPr>
                <w:rFonts w:hint="eastAsia"/>
              </w:rPr>
              <w:t>（4）</w:t>
            </w:r>
            <w:r w:rsidRPr="007F06A6">
              <w:rPr>
                <w:rFonts w:hint="eastAsia"/>
              </w:rPr>
              <w:t>vn 记录三维法线到 vertex_normals ，并用法线作为顶点颜色填充 vertex_colors</w:t>
            </w:r>
          </w:p>
          <w:p w14:paraId="658C7EA7" w14:textId="6AD4F039" w:rsidR="007F06A6" w:rsidRPr="007F06A6" w:rsidRDefault="007F06A6" w:rsidP="007F06A6">
            <w:pPr>
              <w:pStyle w:val="Description"/>
              <w:ind w:firstLine="360"/>
              <w:rPr>
                <w:rFonts w:hint="eastAsia"/>
              </w:rPr>
            </w:pPr>
            <w:r>
              <w:rPr>
                <w:rFonts w:hint="eastAsia"/>
              </w:rPr>
              <w:t>（5）</w:t>
            </w:r>
            <w:r w:rsidRPr="007F06A6">
              <w:rPr>
                <w:rFonts w:hint="eastAsia"/>
              </w:rPr>
              <w:t>f 以“顶点索引/纹理索引/法线索引”的格式出现，OBJ 的索引是从 1 开始，需减 1 转为 0 基索引；将三角面片的三个顶点分别存入 faces 、 texture_index 、 normal_index 、 color_index</w:t>
            </w:r>
          </w:p>
          <w:p w14:paraId="59E3A947" w14:textId="3E655FD0" w:rsidR="007F06A6" w:rsidRPr="007F06A6" w:rsidRDefault="007F06A6" w:rsidP="007F06A6">
            <w:pPr>
              <w:pStyle w:val="Description"/>
              <w:ind w:firstLine="360"/>
              <w:rPr>
                <w:rFonts w:hint="eastAsia"/>
              </w:rPr>
            </w:pPr>
            <w:r>
              <w:rPr>
                <w:rFonts w:hint="eastAsia"/>
              </w:rPr>
              <w:t>（6）</w:t>
            </w:r>
            <w:r w:rsidRPr="007F06A6">
              <w:rPr>
                <w:rFonts w:hint="eastAsia"/>
              </w:rPr>
              <w:t>完成后调用 storeFacesPoints() 展开索引为线性数组，以供 GPU 使用。</w:t>
            </w:r>
          </w:p>
          <w:p w14:paraId="12611826" w14:textId="37E8AD29" w:rsidR="007F06A6" w:rsidRDefault="007F06A6" w:rsidP="007F06A6">
            <w:pPr>
              <w:pStyle w:val="Description"/>
              <w:ind w:firstLine="360"/>
            </w:pPr>
            <w:r w:rsidRPr="007F06A6">
              <w:rPr>
                <w:rFonts w:hint="eastAsia"/>
              </w:rPr>
              <w:t>顶点、法线、纹理坐标分别存储；颜色用法线值代替；面片的各类索引分开存储</w:t>
            </w:r>
            <w:r>
              <w:rPr>
                <w:rFonts w:hint="eastAsia"/>
              </w:rPr>
              <w:t>，</w:t>
            </w:r>
            <w:r w:rsidRPr="007F06A6">
              <w:rPr>
                <w:rFonts w:hint="eastAsia"/>
              </w:rPr>
              <w:t>与实验要求一致</w:t>
            </w:r>
          </w:p>
          <w:p w14:paraId="03BEB261" w14:textId="10D118D7" w:rsidR="007F06A6" w:rsidRDefault="007F06A6" w:rsidP="007F06A6">
            <w:pPr>
              <w:pStyle w:val="Title"/>
              <w:numPr>
                <w:ilvl w:val="1"/>
                <w:numId w:val="10"/>
              </w:numPr>
              <w:ind w:firstLineChars="0"/>
            </w:pPr>
            <w:r>
              <w:rPr>
                <w:rFonts w:hint="eastAsia"/>
              </w:rPr>
              <w:t>代码</w:t>
            </w:r>
            <w:r w:rsidRPr="007F06A6">
              <w:rPr>
                <w:rFonts w:hint="eastAsia"/>
              </w:rPr>
              <w:t>实现</w:t>
            </w:r>
          </w:p>
          <w:p w14:paraId="42BF68D1" w14:textId="25186C84" w:rsidR="007F06A6" w:rsidRDefault="006D7083" w:rsidP="007F06A6">
            <w:pPr>
              <w:pStyle w:val="Description"/>
              <w:ind w:firstLine="360"/>
            </w:pPr>
            <w:r w:rsidRPr="006D7083">
              <w:rPr>
                <w:rFonts w:hint="eastAsia"/>
                <w:b/>
                <w:bCs w:val="0"/>
              </w:rPr>
              <w:t>入口</w:t>
            </w:r>
            <w:r>
              <w:rPr>
                <w:rFonts w:hint="eastAsia"/>
              </w:rPr>
              <w:t>：</w:t>
            </w:r>
            <w:r w:rsidRPr="006D7083">
              <w:rPr>
                <w:rFonts w:hint="eastAsia"/>
              </w:rPr>
              <w:t>调用 cleanData 清空所有与网格相关的容器（顶点、索引、面法线、GPU 送入数据），避免不同模型或多次加载产生“脏数据”的串扰</w:t>
            </w:r>
            <w:r>
              <w:rPr>
                <w:rFonts w:hint="eastAsia"/>
              </w:rPr>
              <w:t>，</w:t>
            </w:r>
            <w:r w:rsidRPr="006D7083">
              <w:rPr>
                <w:rFonts w:hint="eastAsia"/>
              </w:rPr>
              <w:t>作用是将解析阶段的环境准备到一个可预测、干净的初始状态，便于后续稳定地累加读取的 OBJ 记录</w:t>
            </w:r>
          </w:p>
          <w:p w14:paraId="070306E2" w14:textId="7F7FAC65" w:rsidR="006D7083" w:rsidRDefault="006D7083" w:rsidP="007F06A6">
            <w:pPr>
              <w:pStyle w:val="Description"/>
              <w:ind w:firstLine="360"/>
              <w:rPr>
                <w:rFonts w:hint="eastAsia"/>
              </w:rPr>
            </w:pPr>
            <w:r w:rsidRPr="006D7083">
              <w:rPr>
                <w:rFonts w:hint="eastAsia"/>
                <w:b/>
                <w:bCs w:val="0"/>
              </w:rPr>
              <w:t>解析与索引转换</w:t>
            </w:r>
            <w:r>
              <w:rPr>
                <w:rFonts w:hint="eastAsia"/>
              </w:rPr>
              <w:t>：</w:t>
            </w:r>
            <w:r w:rsidRPr="006D7083">
              <w:rPr>
                <w:rFonts w:hint="eastAsia"/>
              </w:rPr>
              <w:t>识别 v/vt/vn/f 并转 1 基索引到 0 基索引</w:t>
            </w:r>
            <w:r>
              <w:rPr>
                <w:rFonts w:hint="eastAsia"/>
              </w:rPr>
              <w:t>，需要注意的细节是</w:t>
            </w:r>
            <w:r w:rsidRPr="006D7083">
              <w:rPr>
                <w:rFonts w:hint="eastAsia"/>
              </w:rPr>
              <w:t>OBJ 索引从 1 开始，解析后必须减 1；否则会下标越界或错位</w:t>
            </w:r>
            <w:r>
              <w:rPr>
                <w:rFonts w:hint="eastAsia"/>
              </w:rPr>
              <w:t>，</w:t>
            </w:r>
            <w:r w:rsidRPr="006D7083">
              <w:rPr>
                <w:rFonts w:hint="eastAsia"/>
              </w:rPr>
              <w:t>使用法线做颜色可以直观看到法线方向变化，也减少</w:t>
            </w:r>
            <w:r w:rsidRPr="006D7083">
              <w:rPr>
                <w:rFonts w:hint="eastAsia"/>
              </w:rPr>
              <w:lastRenderedPageBreak/>
              <w:t>了颜色输入通道的复杂度</w:t>
            </w:r>
          </w:p>
          <w:p w14:paraId="265C1E27" w14:textId="36FD8AE5" w:rsidR="00EE543F" w:rsidRDefault="00EE543F" w:rsidP="00EE543F">
            <w:pPr>
              <w:pStyle w:val="Image"/>
              <w:keepNext/>
            </w:pPr>
            <w:r w:rsidRPr="007F06A6">
              <w:drawing>
                <wp:inline distT="0" distB="0" distL="0" distR="0" wp14:anchorId="37C64D08" wp14:editId="1B73C58D">
                  <wp:extent cx="4020110" cy="7872153"/>
                  <wp:effectExtent l="0" t="0" r="0" b="0"/>
                  <wp:docPr id="198806453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806453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6649" cy="7884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0B468F" w14:textId="3756CEF1" w:rsidR="00EE543F" w:rsidRDefault="00EE543F" w:rsidP="00EE543F">
            <w:pPr>
              <w:pStyle w:val="Image"/>
              <w:keepNext/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p>
          <w:p w14:paraId="36FE0C25" w14:textId="0713F9A9" w:rsidR="007F06A6" w:rsidRDefault="007F06A6" w:rsidP="007F06A6">
            <w:pPr>
              <w:pStyle w:val="MiddleTitle"/>
              <w:numPr>
                <w:ilvl w:val="0"/>
                <w:numId w:val="10"/>
              </w:numPr>
            </w:pPr>
            <w:r w:rsidRPr="007F06A6">
              <w:rPr>
                <w:rFonts w:hint="eastAsia"/>
              </w:rPr>
              <w:t>存储三角面片数据</w:t>
            </w:r>
          </w:p>
          <w:p w14:paraId="214CB8F3" w14:textId="6014AF3F" w:rsidR="007F06A6" w:rsidRDefault="007F06A6" w:rsidP="007F06A6">
            <w:pPr>
              <w:pStyle w:val="Title"/>
              <w:numPr>
                <w:ilvl w:val="1"/>
                <w:numId w:val="10"/>
              </w:numPr>
              <w:ind w:firstLineChars="0"/>
            </w:pPr>
            <w:r>
              <w:rPr>
                <w:rFonts w:hint="eastAsia"/>
              </w:rPr>
              <w:lastRenderedPageBreak/>
              <w:t>总体思路</w:t>
            </w:r>
          </w:p>
          <w:p w14:paraId="2F57E35A" w14:textId="12CC21E6" w:rsidR="007F06A6" w:rsidRDefault="007F06A6" w:rsidP="007F06A6">
            <w:pPr>
              <w:pStyle w:val="Description"/>
              <w:ind w:firstLine="360"/>
            </w:pPr>
            <w:r w:rsidRPr="007F06A6">
              <w:rPr>
                <w:rFonts w:hint="eastAsia"/>
                <w:b/>
                <w:bCs w:val="0"/>
              </w:rPr>
              <w:t>目的</w:t>
            </w:r>
            <w:r>
              <w:rPr>
                <w:rFonts w:hint="eastAsia"/>
              </w:rPr>
              <w:t>：</w:t>
            </w:r>
            <w:r w:rsidRPr="007F06A6">
              <w:rPr>
                <w:rFonts w:hint="eastAsia"/>
              </w:rPr>
              <w:t>展开索引</w:t>
            </w:r>
            <w:r>
              <w:rPr>
                <w:rFonts w:hint="eastAsia"/>
              </w:rPr>
              <w:t>传入</w:t>
            </w:r>
            <w:r w:rsidRPr="007F06A6">
              <w:rPr>
                <w:rFonts w:hint="eastAsia"/>
              </w:rPr>
              <w:t>GPU</w:t>
            </w:r>
          </w:p>
          <w:p w14:paraId="14C4C396" w14:textId="3D4841F7" w:rsidR="007F06A6" w:rsidRPr="007F06A6" w:rsidRDefault="007F06A6" w:rsidP="007F06A6">
            <w:pPr>
              <w:pStyle w:val="Description"/>
              <w:ind w:firstLine="360"/>
              <w:rPr>
                <w:b/>
                <w:bCs w:val="0"/>
              </w:rPr>
            </w:pPr>
            <w:r w:rsidRPr="007F06A6">
              <w:rPr>
                <w:rFonts w:hint="eastAsia"/>
                <w:b/>
                <w:bCs w:val="0"/>
              </w:rPr>
              <w:t>实现流程：</w:t>
            </w:r>
          </w:p>
          <w:p w14:paraId="5467AB82" w14:textId="4DD908EC" w:rsidR="007F06A6" w:rsidRDefault="007F06A6" w:rsidP="007F06A6">
            <w:pPr>
              <w:pStyle w:val="Description"/>
              <w:ind w:firstLine="360"/>
            </w:pPr>
            <w:r>
              <w:rPr>
                <w:rFonts w:hint="eastAsia"/>
              </w:rPr>
              <w:t>（1）</w:t>
            </w:r>
            <w:r w:rsidRPr="007F06A6">
              <w:rPr>
                <w:rFonts w:hint="eastAsia"/>
              </w:rPr>
              <w:t>可选归一化：计算包围盒与对角线，将模型居中并缩放到单位对角线；便于不同模型统一尺寸显示</w:t>
            </w:r>
          </w:p>
          <w:p w14:paraId="59CDCCA4" w14:textId="3CDCD0C6" w:rsidR="007F06A6" w:rsidRDefault="007F06A6" w:rsidP="007F06A6">
            <w:pPr>
              <w:pStyle w:val="Description"/>
              <w:ind w:firstLine="360"/>
            </w:pPr>
            <w:r>
              <w:rPr>
                <w:rFonts w:hint="eastAsia"/>
              </w:rPr>
              <w:t>（2）</w:t>
            </w:r>
            <w:r w:rsidRPr="007F06A6">
              <w:rPr>
                <w:rFonts w:hint="eastAsia"/>
              </w:rPr>
              <w:t>若没有顶点法线，则根据面片法线累积计算得到顶点法线</w:t>
            </w:r>
          </w:p>
          <w:p w14:paraId="4769C253" w14:textId="2ACD1191" w:rsidR="007F06A6" w:rsidRDefault="007F06A6" w:rsidP="007F06A6">
            <w:pPr>
              <w:pStyle w:val="Description"/>
              <w:ind w:firstLine="360"/>
            </w:pPr>
            <w:r>
              <w:rPr>
                <w:rFonts w:hint="eastAsia"/>
              </w:rPr>
              <w:t>（3）</w:t>
            </w:r>
            <w:r w:rsidRPr="007F06A6">
              <w:rPr>
                <w:rFonts w:hint="eastAsia"/>
              </w:rPr>
              <w:t>对每个三角面片，按 faces 、 color_index 、 normal_index 、 texture_index 的索引，依次将顶点坐标、颜色、法线、纹理坐标展开到线性数组 points 、 colors 、 normals 、 textures ，使得 glDrawArrays(GL_TRIANGLES, ...) 可以直接使用</w:t>
            </w:r>
          </w:p>
          <w:p w14:paraId="448EA0C9" w14:textId="2EBC2327" w:rsidR="007F06A6" w:rsidRDefault="007F06A6" w:rsidP="007F06A6">
            <w:pPr>
              <w:pStyle w:val="Description"/>
              <w:ind w:firstLine="360"/>
            </w:pPr>
            <w:r w:rsidRPr="007F06A6">
              <w:rPr>
                <w:rFonts w:hint="eastAsia"/>
              </w:rPr>
              <w:t>按面片索引组织数据，确保四类顶点属性对齐</w:t>
            </w:r>
            <w:r>
              <w:rPr>
                <w:rFonts w:hint="eastAsia"/>
              </w:rPr>
              <w:t>，与实验要求一致</w:t>
            </w:r>
          </w:p>
          <w:p w14:paraId="6B50E937" w14:textId="46B6ED0A" w:rsidR="007F06A6" w:rsidRDefault="007F06A6" w:rsidP="007F06A6">
            <w:pPr>
              <w:pStyle w:val="Title"/>
              <w:numPr>
                <w:ilvl w:val="1"/>
                <w:numId w:val="10"/>
              </w:numPr>
              <w:ind w:firstLineChars="0"/>
            </w:pPr>
            <w:r>
              <w:rPr>
                <w:rFonts w:hint="eastAsia"/>
              </w:rPr>
              <w:t>代码实现</w:t>
            </w:r>
          </w:p>
          <w:p w14:paraId="4A234911" w14:textId="7172B04D" w:rsidR="007F06A6" w:rsidRDefault="007F06A6" w:rsidP="007F06A6">
            <w:pPr>
              <w:pStyle w:val="Description"/>
              <w:ind w:firstLine="360"/>
              <w:rPr>
                <w:rFonts w:hint="eastAsia"/>
              </w:rPr>
            </w:pPr>
            <w:r w:rsidRPr="007F06A6">
              <w:rPr>
                <w:rFonts w:hint="eastAsia"/>
              </w:rPr>
              <w:t>函数入口：</w:t>
            </w:r>
            <w:r w:rsidRPr="007F06A6">
              <w:t>void TriMesh::storeFacesPoints()</w:t>
            </w:r>
            <w:r w:rsidR="006D7083">
              <w:rPr>
                <w:rFonts w:hint="eastAsia"/>
              </w:rPr>
              <w:t>，</w:t>
            </w:r>
            <w:r w:rsidR="006D7083" w:rsidRPr="006D7083">
              <w:rPr>
                <w:rFonts w:hint="eastAsia"/>
              </w:rPr>
              <w:t>归一化尺寸、补全法线、展开四类属性为线性数组</w:t>
            </w:r>
          </w:p>
          <w:p w14:paraId="5D3244AE" w14:textId="6C81A791" w:rsidR="00EE543F" w:rsidRDefault="00EE543F" w:rsidP="00542A36">
            <w:pPr>
              <w:pStyle w:val="Image"/>
            </w:pPr>
            <w:r w:rsidRPr="007F06A6">
              <w:lastRenderedPageBreak/>
              <w:drawing>
                <wp:inline distT="0" distB="0" distL="0" distR="0" wp14:anchorId="45065625" wp14:editId="1F2395A5">
                  <wp:extent cx="3974571" cy="7897091"/>
                  <wp:effectExtent l="0" t="0" r="0" b="0"/>
                  <wp:docPr id="164492129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492129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4518" cy="79168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C4D63D" w14:textId="3F4BC226" w:rsidR="00542A36" w:rsidRPr="007F06A6" w:rsidRDefault="00EE543F" w:rsidP="00542A36">
            <w:pPr>
              <w:pStyle w:val="Image"/>
              <w:rPr>
                <w:rFonts w:hint="eastAsia"/>
              </w:rPr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p>
          <w:p w14:paraId="5D6249F4" w14:textId="34E180A8" w:rsidR="007F06A6" w:rsidRDefault="007F06A6" w:rsidP="007F06A6">
            <w:pPr>
              <w:pStyle w:val="MiddleTitle"/>
              <w:numPr>
                <w:ilvl w:val="0"/>
                <w:numId w:val="10"/>
              </w:numPr>
            </w:pPr>
            <w:r w:rsidRPr="007F06A6">
              <w:rPr>
                <w:rFonts w:hint="eastAsia"/>
              </w:rPr>
              <w:t>模型与纹理显示（桌子、玩偶）</w:t>
            </w:r>
          </w:p>
          <w:p w14:paraId="1E7E1E88" w14:textId="26039266" w:rsidR="007F06A6" w:rsidRDefault="007F06A6" w:rsidP="007F06A6">
            <w:pPr>
              <w:pStyle w:val="Title"/>
              <w:ind w:firstLine="21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3.1 </w:t>
            </w:r>
            <w:r w:rsidRPr="007F06A6">
              <w:rPr>
                <w:rFonts w:hint="eastAsia"/>
              </w:rPr>
              <w:t>总体思路</w:t>
            </w:r>
          </w:p>
          <w:p w14:paraId="2E854953" w14:textId="4E7F7F31" w:rsidR="007F06A6" w:rsidRDefault="007F06A6" w:rsidP="007F06A6">
            <w:pPr>
              <w:pStyle w:val="Description"/>
              <w:ind w:firstLine="360"/>
            </w:pPr>
            <w:r w:rsidRPr="005606C9">
              <w:rPr>
                <w:rFonts w:hint="eastAsia"/>
                <w:b/>
                <w:bCs w:val="0"/>
              </w:rPr>
              <w:t>目标</w:t>
            </w:r>
            <w:r>
              <w:rPr>
                <w:rFonts w:hint="eastAsia"/>
              </w:rPr>
              <w:t>：实现相机的</w:t>
            </w:r>
            <w:r w:rsidRPr="007F06A6">
              <w:rPr>
                <w:rFonts w:hint="eastAsia"/>
              </w:rPr>
              <w:t>加载、定位、朝向</w:t>
            </w:r>
          </w:p>
          <w:p w14:paraId="730C7B5A" w14:textId="6DC621D1" w:rsidR="007F06A6" w:rsidRPr="005606C9" w:rsidRDefault="007F06A6" w:rsidP="007F06A6">
            <w:pPr>
              <w:pStyle w:val="Description"/>
              <w:ind w:firstLine="360"/>
              <w:rPr>
                <w:b/>
                <w:bCs w:val="0"/>
              </w:rPr>
            </w:pPr>
            <w:r w:rsidRPr="005606C9">
              <w:rPr>
                <w:rFonts w:hint="eastAsia"/>
                <w:b/>
                <w:bCs w:val="0"/>
              </w:rPr>
              <w:t>实现流程：</w:t>
            </w:r>
          </w:p>
          <w:p w14:paraId="28555F70" w14:textId="6A2C16C5" w:rsidR="007F06A6" w:rsidRDefault="007F06A6" w:rsidP="007F06A6">
            <w:pPr>
              <w:pStyle w:val="Description"/>
              <w:ind w:firstLine="360"/>
              <w:rPr>
                <w:rFonts w:hint="eastAsia"/>
              </w:rPr>
            </w:pPr>
            <w:r>
              <w:rPr>
                <w:rFonts w:hint="eastAsia"/>
              </w:rPr>
              <w:t>（1）</w:t>
            </w:r>
            <w:r>
              <w:rPr>
                <w:rFonts w:hint="eastAsia"/>
              </w:rPr>
              <w:t>使用 TriMesh::readObj 加载 ./assets/table.obj 与 ./assets/wawa.obj 。</w:t>
            </w:r>
          </w:p>
          <w:p w14:paraId="6E3B22AD" w14:textId="0B37C7CB" w:rsidR="007F06A6" w:rsidRDefault="007F06A6" w:rsidP="007F06A6">
            <w:pPr>
              <w:pStyle w:val="Description"/>
              <w:ind w:firstLine="360"/>
              <w:rPr>
                <w:rFonts w:hint="eastAsia"/>
              </w:rPr>
            </w:pPr>
            <w:r>
              <w:rPr>
                <w:rFonts w:hint="eastAsia"/>
              </w:rPr>
              <w:t>（2）</w:t>
            </w:r>
            <w:r>
              <w:rPr>
                <w:rFonts w:hint="eastAsia"/>
              </w:rPr>
              <w:t>使用 painter-&gt;addMesh 注册模型、绑定着色器与纹理图像（ table.png 、 wawa.png ）， MeshPainter 内部用 STBImage 读图并上传 OpenGL 纹理，传入 vPosition/vColor/vNormal/vTexture 属性</w:t>
            </w:r>
          </w:p>
          <w:p w14:paraId="67AE9EE6" w14:textId="0EBB3C06" w:rsidR="007F06A6" w:rsidRPr="007F06A6" w:rsidRDefault="007F06A6" w:rsidP="005606C9">
            <w:pPr>
              <w:pStyle w:val="Description"/>
              <w:ind w:firstLine="360"/>
              <w:rPr>
                <w:rFonts w:hint="eastAsia"/>
              </w:rPr>
            </w:pPr>
            <w:r>
              <w:rPr>
                <w:rFonts w:hint="eastAsia"/>
              </w:rPr>
              <w:t>（3）</w:t>
            </w:r>
            <w:r>
              <w:rPr>
                <w:rFonts w:hint="eastAsia"/>
              </w:rPr>
              <w:t>设置每个模型的平移、旋转、缩放以完成场景布局。考虑 OBJ 模型多为 Z-up，将两模型绕 X 轴旋转 -90° 以转为 Y-up 正对相机</w:t>
            </w:r>
            <w:r w:rsidR="005606C9">
              <w:rPr>
                <w:rFonts w:hint="eastAsia"/>
              </w:rPr>
              <w:t>，</w:t>
            </w:r>
            <w:r>
              <w:rPr>
                <w:rFonts w:hint="eastAsia"/>
              </w:rPr>
              <w:t>完成带纹理 OBJ 的读取与显示</w:t>
            </w:r>
          </w:p>
          <w:p w14:paraId="1933D2E7" w14:textId="499E634B" w:rsidR="007F06A6" w:rsidRDefault="007F06A6" w:rsidP="007F06A6">
            <w:pPr>
              <w:pStyle w:val="Title"/>
              <w:ind w:firstLine="210"/>
            </w:pPr>
            <w:r>
              <w:rPr>
                <w:rFonts w:hint="eastAsia"/>
              </w:rPr>
              <w:t>3.2 代码实现</w:t>
            </w:r>
          </w:p>
          <w:p w14:paraId="7EBF09A6" w14:textId="47FB1CE0" w:rsidR="00E773E7" w:rsidRDefault="005606C9" w:rsidP="00E773E7">
            <w:pPr>
              <w:pStyle w:val="Description"/>
              <w:ind w:firstLine="360"/>
              <w:rPr>
                <w:rFonts w:hint="eastAsia"/>
              </w:rPr>
            </w:pPr>
            <w:r w:rsidRPr="006D7083">
              <w:rPr>
                <w:rFonts w:hint="eastAsia"/>
                <w:b/>
                <w:bCs w:val="0"/>
              </w:rPr>
              <w:t>加载桌子</w:t>
            </w:r>
            <w:r>
              <w:rPr>
                <w:rFonts w:hint="eastAsia"/>
              </w:rPr>
              <w:t>：</w:t>
            </w:r>
            <w:r w:rsidR="006D7083" w:rsidRPr="006D7083">
              <w:rPr>
                <w:rFonts w:hint="eastAsia"/>
              </w:rPr>
              <w:t>加载 OBJ、设置位姿、绑定纹理与着色器</w:t>
            </w:r>
            <w:r w:rsidR="00E773E7">
              <w:rPr>
                <w:rFonts w:hint="eastAsia"/>
              </w:rPr>
              <w:t>，</w:t>
            </w:r>
            <w:r w:rsidR="00E773E7">
              <w:rPr>
                <w:rFonts w:hint="eastAsia"/>
              </w:rPr>
              <w:t>桌子与娃娃模型都启用归一化以保证大小统一</w:t>
            </w:r>
            <w:r w:rsidR="00E773E7">
              <w:rPr>
                <w:rFonts w:hint="eastAsia"/>
              </w:rPr>
              <w:t>，同时</w:t>
            </w:r>
            <w:r w:rsidR="00E773E7">
              <w:rPr>
                <w:rFonts w:hint="eastAsia"/>
              </w:rPr>
              <w:t>两模型绕 X 轴旋转 -90° 将 Z-up 转为 Y-up，使模型正对相机；通过平移将两模型摆放到左右两侧</w:t>
            </w:r>
            <w:r w:rsidR="00E773E7">
              <w:rPr>
                <w:rFonts w:hint="eastAsia"/>
              </w:rPr>
              <w:t>，最后</w:t>
            </w:r>
            <w:r w:rsidR="00E773E7">
              <w:rPr>
                <w:rFonts w:hint="eastAsia"/>
              </w:rPr>
              <w:t>使用 painter-&gt;addMesh 绑定顶点数据、着色器和纹理图片；内部会通过 VAO/VBO 与 STBImage 完成纹理上传</w:t>
            </w:r>
          </w:p>
          <w:p w14:paraId="42E6A40B" w14:textId="25302538" w:rsidR="00EE543F" w:rsidRDefault="00EE543F" w:rsidP="00542A36">
            <w:pPr>
              <w:pStyle w:val="Image"/>
              <w:rPr>
                <w:bCs w:val="0"/>
              </w:rPr>
            </w:pPr>
            <w:r w:rsidRPr="006D7083">
              <w:rPr>
                <w:bCs w:val="0"/>
              </w:rPr>
              <w:drawing>
                <wp:inline distT="0" distB="0" distL="0" distR="0" wp14:anchorId="4310AC69" wp14:editId="71B31487">
                  <wp:extent cx="4867182" cy="2394065"/>
                  <wp:effectExtent l="0" t="0" r="0" b="0"/>
                  <wp:docPr id="61421414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421414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3941" cy="2397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3702A9" w14:textId="5A4AF473" w:rsidR="005606C9" w:rsidRPr="006D7083" w:rsidRDefault="00EE543F" w:rsidP="00542A36">
            <w:pPr>
              <w:pStyle w:val="Image"/>
              <w:rPr>
                <w:rFonts w:hint="eastAsia"/>
                <w:bCs w:val="0"/>
              </w:rPr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p>
          <w:p w14:paraId="126F6FE5" w14:textId="5A89F10D" w:rsidR="005606C9" w:rsidRDefault="005606C9" w:rsidP="005606C9">
            <w:pPr>
              <w:pStyle w:val="Description"/>
              <w:ind w:firstLine="360"/>
            </w:pPr>
            <w:r w:rsidRPr="006D7083">
              <w:rPr>
                <w:rFonts w:hint="eastAsia"/>
                <w:b/>
                <w:bCs w:val="0"/>
              </w:rPr>
              <w:t>加载玩偶</w:t>
            </w:r>
            <w:r w:rsidR="006D7083" w:rsidRPr="006D7083">
              <w:rPr>
                <w:rFonts w:hint="eastAsia"/>
                <w:b/>
                <w:bCs w:val="0"/>
              </w:rPr>
              <w:t>同理</w:t>
            </w:r>
            <w:r w:rsidR="006D7083">
              <w:rPr>
                <w:rFonts w:hint="eastAsia"/>
              </w:rPr>
              <w:t>：</w:t>
            </w:r>
          </w:p>
          <w:p w14:paraId="05643DB3" w14:textId="719FBB44" w:rsidR="00EE543F" w:rsidRDefault="00EE543F" w:rsidP="00542A36">
            <w:pPr>
              <w:pStyle w:val="Image"/>
            </w:pPr>
            <w:r w:rsidRPr="00542A36">
              <w:lastRenderedPageBreak/>
              <w:drawing>
                <wp:inline distT="0" distB="0" distL="0" distR="0" wp14:anchorId="17E0053C" wp14:editId="08358712">
                  <wp:extent cx="4455622" cy="2267892"/>
                  <wp:effectExtent l="0" t="0" r="0" b="0"/>
                  <wp:docPr id="112398986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398986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8758" cy="2269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16C920" w14:textId="221E5E53" w:rsidR="005606C9" w:rsidRDefault="00EE543F" w:rsidP="00542A36">
            <w:pPr>
              <w:pStyle w:val="Image"/>
              <w:rPr>
                <w:rFonts w:hint="eastAsia"/>
              </w:rPr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p>
          <w:p w14:paraId="64F800A5" w14:textId="2431CEBD" w:rsidR="007F06A6" w:rsidRDefault="007F06A6" w:rsidP="007F06A6">
            <w:pPr>
              <w:pStyle w:val="MiddleTitle"/>
              <w:numPr>
                <w:ilvl w:val="0"/>
                <w:numId w:val="10"/>
              </w:numPr>
              <w:rPr>
                <w:rFonts w:hint="eastAsia"/>
              </w:rPr>
            </w:pPr>
            <w:r w:rsidRPr="007F06A6">
              <w:rPr>
                <w:rFonts w:hint="eastAsia"/>
              </w:rPr>
              <w:t>设置相机位置与方向</w:t>
            </w:r>
          </w:p>
          <w:p w14:paraId="2A6056BB" w14:textId="7629DE66" w:rsidR="007F06A6" w:rsidRDefault="007F06A6" w:rsidP="007F06A6">
            <w:pPr>
              <w:pStyle w:val="Title"/>
              <w:ind w:firstLine="210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 xml:space="preserve">.1 </w:t>
            </w:r>
            <w:r w:rsidRPr="007F06A6">
              <w:rPr>
                <w:rFonts w:hint="eastAsia"/>
              </w:rPr>
              <w:t>总体思路</w:t>
            </w:r>
          </w:p>
          <w:p w14:paraId="2A9B3962" w14:textId="365B703F" w:rsidR="007F06A6" w:rsidRDefault="007F06A6" w:rsidP="005606C9">
            <w:pPr>
              <w:pStyle w:val="Description"/>
              <w:ind w:firstLine="360"/>
            </w:pPr>
            <w:r>
              <w:rPr>
                <w:rFonts w:hint="eastAsia"/>
              </w:rPr>
              <w:t>目标：</w:t>
            </w:r>
            <w:r w:rsidR="005606C9" w:rsidRPr="005606C9">
              <w:rPr>
                <w:rFonts w:hint="eastAsia"/>
              </w:rPr>
              <w:t>更新轨道相机</w:t>
            </w:r>
            <w:r w:rsidR="005606C9">
              <w:rPr>
                <w:rFonts w:hint="eastAsia"/>
              </w:rPr>
              <w:t>的位置和方向</w:t>
            </w:r>
          </w:p>
          <w:p w14:paraId="1FF52F28" w14:textId="77777777" w:rsidR="007F06A6" w:rsidRPr="007F06A6" w:rsidRDefault="007F06A6" w:rsidP="007F06A6">
            <w:pPr>
              <w:pStyle w:val="Description"/>
              <w:ind w:firstLine="360"/>
              <w:rPr>
                <w:rFonts w:hint="eastAsia"/>
              </w:rPr>
            </w:pPr>
            <w:r>
              <w:rPr>
                <w:rFonts w:hint="eastAsia"/>
              </w:rPr>
              <w:t>实现流程：</w:t>
            </w:r>
          </w:p>
          <w:p w14:paraId="57CABB54" w14:textId="37E1C711" w:rsidR="005606C9" w:rsidRPr="005606C9" w:rsidRDefault="005606C9" w:rsidP="005606C9">
            <w:pPr>
              <w:pStyle w:val="Description"/>
              <w:ind w:firstLine="360"/>
              <w:rPr>
                <w:rFonts w:hint="eastAsia"/>
              </w:rPr>
            </w:pPr>
            <w:r w:rsidRPr="005606C9">
              <w:rPr>
                <w:rFonts w:hint="eastAsia"/>
              </w:rPr>
              <w:t>（1）</w:t>
            </w:r>
            <w:r w:rsidRPr="005606C9">
              <w:rPr>
                <w:rFonts w:hint="eastAsia"/>
              </w:rPr>
              <w:t xml:space="preserve">通过三个参数控制相机： radius （半径）、 rotateAngle （水平绕场景旋转角）、 upAngle </w:t>
            </w:r>
            <w:r w:rsidRPr="005606C9">
              <w:br/>
            </w:r>
            <w:r w:rsidRPr="005606C9">
              <w:rPr>
                <w:rFonts w:hint="eastAsia"/>
              </w:rPr>
              <w:t>（仰角）</w:t>
            </w:r>
          </w:p>
          <w:p w14:paraId="1781576A" w14:textId="4CDC803D" w:rsidR="005606C9" w:rsidRDefault="005606C9" w:rsidP="005606C9">
            <w:pPr>
              <w:pStyle w:val="Description"/>
              <w:ind w:firstLine="360"/>
              <w:rPr>
                <w:rFonts w:hint="eastAsia"/>
              </w:rPr>
            </w:pPr>
            <w:r>
              <w:rPr>
                <w:rFonts w:hint="eastAsia"/>
              </w:rPr>
              <w:t>（2）</w:t>
            </w:r>
            <w:r>
              <w:rPr>
                <w:rFonts w:hint="eastAsia"/>
              </w:rPr>
              <w:t>updateCamera 中用球坐标转换到笛卡儿坐标得到 eye ；固定 at 为原点， up 为世界上方向。</w:t>
            </w:r>
          </w:p>
          <w:p w14:paraId="58034570" w14:textId="6F04945F" w:rsidR="005606C9" w:rsidRDefault="005606C9" w:rsidP="005606C9">
            <w:pPr>
              <w:pStyle w:val="Description"/>
              <w:ind w:firstLine="360"/>
              <w:rPr>
                <w:rFonts w:hint="eastAsia"/>
              </w:rPr>
            </w:pPr>
            <w:r>
              <w:rPr>
                <w:rFonts w:hint="eastAsia"/>
              </w:rPr>
              <w:t>（3）</w:t>
            </w:r>
            <w:r>
              <w:rPr>
                <w:rFonts w:hint="eastAsia"/>
              </w:rPr>
              <w:t>键盘事件中： u/U 增减水平角、 i/I 增减仰角（限制 [-180°, 180°]）、 o/O 缩放半径； SPACE 重置</w:t>
            </w:r>
          </w:p>
          <w:p w14:paraId="4CEC112F" w14:textId="38CDACEB" w:rsidR="007F06A6" w:rsidRPr="007F06A6" w:rsidRDefault="005606C9" w:rsidP="005606C9">
            <w:pPr>
              <w:pStyle w:val="Description"/>
              <w:ind w:firstLine="360"/>
            </w:pPr>
            <w:r>
              <w:rPr>
                <w:rFonts w:hint="eastAsia"/>
              </w:rPr>
              <w:t>（4）</w:t>
            </w:r>
            <w:r>
              <w:rPr>
                <w:rFonts w:hint="eastAsia"/>
              </w:rPr>
              <w:t>当 rotateAngle 超过 180°，相机从正面绕到背面，“左右互换”是视觉预期</w:t>
            </w:r>
          </w:p>
          <w:p w14:paraId="175C1C55" w14:textId="79490519" w:rsidR="007F06A6" w:rsidRDefault="007F06A6" w:rsidP="007F06A6">
            <w:pPr>
              <w:pStyle w:val="Title"/>
              <w:ind w:firstLine="210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.2 代码实现</w:t>
            </w:r>
          </w:p>
          <w:p w14:paraId="19AB2F61" w14:textId="19B23AD8" w:rsidR="007F06A6" w:rsidRPr="00542A36" w:rsidRDefault="00E773E7" w:rsidP="00542A36">
            <w:pPr>
              <w:pStyle w:val="Description"/>
              <w:ind w:firstLine="360"/>
            </w:pPr>
            <w:r w:rsidRPr="00E773E7">
              <w:rPr>
                <w:rFonts w:hint="eastAsia"/>
              </w:rPr>
              <w:t>通过 radius、rotateAngle、upAngle 三参数构造球坐标，再转换 eye(x,y,z) ，始终看向原点</w:t>
            </w:r>
          </w:p>
          <w:p w14:paraId="04B4240B" w14:textId="0DD7641C" w:rsidR="00EE543F" w:rsidRDefault="00EE543F" w:rsidP="00E773E7">
            <w:pPr>
              <w:pStyle w:val="Image"/>
            </w:pPr>
            <w:r w:rsidRPr="00542A36">
              <w:drawing>
                <wp:inline distT="0" distB="0" distL="0" distR="0" wp14:anchorId="1B283CCC" wp14:editId="71B1218B">
                  <wp:extent cx="4430322" cy="1837112"/>
                  <wp:effectExtent l="0" t="0" r="0" b="0"/>
                  <wp:docPr id="98490863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490863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8685" cy="1840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4DBB57" w14:textId="23E3085D" w:rsidR="007F06A6" w:rsidRDefault="00EE543F" w:rsidP="00E773E7">
            <w:pPr>
              <w:pStyle w:val="Image"/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p>
          <w:p w14:paraId="4448AC3D" w14:textId="77777777" w:rsidR="00545D9F" w:rsidRDefault="00545D9F" w:rsidP="00545D9F">
            <w:pPr>
              <w:pStyle w:val="MiddleTitle"/>
              <w:numPr>
                <w:ilvl w:val="0"/>
                <w:numId w:val="10"/>
              </w:numPr>
            </w:pPr>
            <w:r>
              <w:rPr>
                <w:rFonts w:hint="eastAsia"/>
              </w:rPr>
              <w:lastRenderedPageBreak/>
              <w:t>最终效果</w:t>
            </w:r>
          </w:p>
          <w:p w14:paraId="1A338B60" w14:textId="77777777" w:rsidR="00545D9F" w:rsidRDefault="00545D9F" w:rsidP="00545D9F">
            <w:pPr>
              <w:pStyle w:val="Description"/>
              <w:ind w:firstLine="360"/>
            </w:pPr>
            <w:r>
              <w:rPr>
                <w:rFonts w:hint="eastAsia"/>
              </w:rPr>
              <w:t>初始化页面：</w:t>
            </w:r>
          </w:p>
          <w:p w14:paraId="7A9EED08" w14:textId="3DF84271" w:rsidR="00EE543F" w:rsidRDefault="00EE543F" w:rsidP="00545D9F">
            <w:pPr>
              <w:pStyle w:val="Image"/>
            </w:pPr>
            <w:r w:rsidRPr="00545D9F">
              <w:drawing>
                <wp:inline distT="0" distB="0" distL="0" distR="0" wp14:anchorId="7819D086" wp14:editId="11619EF7">
                  <wp:extent cx="3025832" cy="3187255"/>
                  <wp:effectExtent l="0" t="0" r="0" b="635"/>
                  <wp:docPr id="114482982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482982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4889" cy="3196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3FA1EC" w14:textId="0C2807A3" w:rsidR="00545D9F" w:rsidRDefault="00EE543F" w:rsidP="00545D9F">
            <w:pPr>
              <w:pStyle w:val="Image"/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p>
          <w:p w14:paraId="4616F934" w14:textId="77777777" w:rsidR="00545D9F" w:rsidRDefault="00545D9F" w:rsidP="00545D9F">
            <w:pPr>
              <w:pStyle w:val="Description"/>
              <w:ind w:firstLine="360"/>
            </w:pPr>
            <w:r>
              <w:rPr>
                <w:rFonts w:hint="eastAsia"/>
              </w:rPr>
              <w:t>改变相机位置：</w:t>
            </w:r>
          </w:p>
          <w:p w14:paraId="29A29791" w14:textId="5D9D5391" w:rsidR="00EE543F" w:rsidRDefault="00EE543F" w:rsidP="00545D9F">
            <w:pPr>
              <w:pStyle w:val="Image"/>
            </w:pPr>
            <w:r w:rsidRPr="00545D9F">
              <w:drawing>
                <wp:inline distT="0" distB="0" distL="0" distR="0" wp14:anchorId="779BBCDC" wp14:editId="2CA9464C">
                  <wp:extent cx="2817343" cy="2967644"/>
                  <wp:effectExtent l="0" t="0" r="2540" b="4445"/>
                  <wp:docPr id="78170404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170404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7798" cy="29786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02D01C" w14:textId="350E0128" w:rsidR="00545D9F" w:rsidRDefault="00EE543F" w:rsidP="00545D9F">
            <w:pPr>
              <w:pStyle w:val="Image"/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p>
          <w:p w14:paraId="3131219A" w14:textId="44E2D4D5" w:rsidR="00EE543F" w:rsidRDefault="00EE543F" w:rsidP="00545D9F">
            <w:pPr>
              <w:pStyle w:val="Image"/>
            </w:pPr>
            <w:r w:rsidRPr="00545D9F">
              <w:lastRenderedPageBreak/>
              <w:drawing>
                <wp:inline distT="0" distB="0" distL="0" distR="0" wp14:anchorId="4D0BB895" wp14:editId="55B517BA">
                  <wp:extent cx="3965171" cy="4179183"/>
                  <wp:effectExtent l="0" t="0" r="0" b="0"/>
                  <wp:docPr id="50018745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18745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8853" cy="4183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2CCAF5" w14:textId="643196C0" w:rsidR="00545D9F" w:rsidRDefault="00EE543F" w:rsidP="00545D9F">
            <w:pPr>
              <w:pStyle w:val="Image"/>
            </w:pPr>
            <w:r>
              <w:t xml:space="preserve">图 </w:t>
            </w:r>
            <w:r>
              <w:fldChar w:fldCharType="begin"/>
            </w:r>
            <w:r>
              <w:instrText xml:space="preserve"> SEQ 图 \* ARABIC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p>
        </w:tc>
      </w:tr>
    </w:tbl>
    <w:p w14:paraId="4B667003" w14:textId="77777777" w:rsidR="002057BD" w:rsidRDefault="002057BD" w:rsidP="002057BD"/>
    <w:p w14:paraId="33E40911" w14:textId="77777777" w:rsidR="002057BD" w:rsidRDefault="002057BD" w:rsidP="002057BD"/>
    <w:p w14:paraId="2DAFDD19" w14:textId="77777777" w:rsidR="002057BD" w:rsidRDefault="002057BD" w:rsidP="002057BD">
      <w:r>
        <w:rPr>
          <w:rFonts w:hint="eastAsia"/>
        </w:rPr>
        <w:t>深圳大学学生实验报告用纸</w:t>
      </w:r>
    </w:p>
    <w:p w14:paraId="4EC1D8C7" w14:textId="77777777" w:rsidR="002057BD" w:rsidRDefault="002057BD" w:rsidP="002057BD"/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2057BD" w14:paraId="48FA40FF" w14:textId="77777777" w:rsidTr="00C22A00">
        <w:trPr>
          <w:trHeight w:val="3705"/>
        </w:trPr>
        <w:tc>
          <w:tcPr>
            <w:tcW w:w="8160" w:type="dxa"/>
          </w:tcPr>
          <w:p w14:paraId="7DA63C2E" w14:textId="77777777" w:rsidR="002057BD" w:rsidRDefault="002057BD" w:rsidP="00C22A00">
            <w:r>
              <w:rPr>
                <w:rFonts w:hint="eastAsia"/>
              </w:rPr>
              <w:t>实验结论：</w:t>
            </w:r>
          </w:p>
          <w:p w14:paraId="4364A618" w14:textId="0BC72AFB" w:rsidR="00545D9F" w:rsidRDefault="00545D9F" w:rsidP="00545D9F">
            <w:pPr>
              <w:pStyle w:val="Description"/>
              <w:ind w:firstLine="360"/>
              <w:rPr>
                <w:rFonts w:hint="eastAsia"/>
              </w:rPr>
            </w:pPr>
            <w:r>
              <w:rPr>
                <w:rFonts w:hint="eastAsia"/>
              </w:rPr>
              <w:t>本次实验的核心目标是实现带纹理的 OBJ 模型读取与显示，从文件格式解析到数据组织，再到渲染管线绑定与相机交互，贯穿了几何、材质与视图控制的完整流程。通过按行解析 v/vt/vn/f 语义，将顶点坐标、纹理坐标、法线与面片索引分别存储，随后把索引式网格展开为传入 GPU 的线性属性数组，在着色器中通过位置、颜色、法线与纹理坐标完成绘制，并以 STBImage 加载纹理图片，在窗口中显示出桌子与玩偶两件模型。这一过程不仅验证了 OBJ 的基本结构和纹理映射的实现，也把顶点数据的组织方式与 OpenGL 的属性布局联系起来，使模型从文件到屏幕的每一步都清晰可控。</w:t>
            </w:r>
          </w:p>
          <w:p w14:paraId="70E17F0B" w14:textId="4C3F3EA7" w:rsidR="00545D9F" w:rsidRDefault="00545D9F" w:rsidP="00545D9F">
            <w:pPr>
              <w:pStyle w:val="Description"/>
              <w:ind w:firstLine="360"/>
              <w:rPr>
                <w:rFonts w:hint="eastAsia"/>
              </w:rPr>
            </w:pPr>
            <w:r>
              <w:rPr>
                <w:rFonts w:hint="eastAsia"/>
              </w:rPr>
              <w:t>在文件解析方面，最大的体会是 OBJ 的“1 基索引”和语义分流对实现正确性影响很大。顶点的几何坐标用 v 表示，纹理坐标用 vt 表示（二维），法线用 vn 表示（三维），面片数据用 f 表示，且 f 中的每个顶点都以“几何索引/纹理索引/法线索引”的形式给出。解析时必须将 1 基索引减一转为 0 基，才能正确地在 C++ 容器中引用，同时要意识到不同模型的坐标系假设可能不同。本次</w:t>
            </w:r>
            <w:r>
              <w:rPr>
                <w:rFonts w:hint="eastAsia"/>
              </w:rPr>
              <w:lastRenderedPageBreak/>
              <w:t>实验不依赖 mtl，颜色采用法线代替，既满足展示需求也简化了材质通道的复杂度。</w:t>
            </w:r>
          </w:p>
          <w:p w14:paraId="7961951E" w14:textId="28CEA729" w:rsidR="00545D9F" w:rsidRDefault="00545D9F" w:rsidP="00545D9F">
            <w:pPr>
              <w:pStyle w:val="Description"/>
              <w:ind w:firstLine="360"/>
              <w:rPr>
                <w:rFonts w:hint="eastAsia"/>
              </w:rPr>
            </w:pPr>
            <w:r>
              <w:rPr>
                <w:rFonts w:hint="eastAsia"/>
              </w:rPr>
              <w:t>在数据组织方面，索引式网格向线性属性数组的转换是连接文件与 GPU 的关键环节。实验中先进行可选的包围盒归一化，把模型居中并按对角线长度统一尺寸，再在缺失顶点法线时按面法线累加得到顶点法线。随后依照每个面片的三个顶点索引把位置、颜色、法线、纹理坐标扩展为一维列表，以保证 GL_TRIANGLES 的绘制顺序与各属性对齐。在渲染管线层，使用 VAO/VBO 把四类数据按段写入同一个缓冲，并为每类属性设置着色器的顶点输入位置；用 STBImage 读取纹理时注意垂直翻转和像素对齐，再将纹理绑定到采样器，这些细节直接决定了最终图像是否正确显示。</w:t>
            </w:r>
          </w:p>
          <w:p w14:paraId="189EF5D3" w14:textId="374FABA8" w:rsidR="00545D9F" w:rsidRDefault="00545D9F" w:rsidP="00545D9F">
            <w:pPr>
              <w:pStyle w:val="Description"/>
              <w:ind w:firstLine="360"/>
              <w:rPr>
                <w:rFonts w:hint="eastAsia"/>
              </w:rPr>
            </w:pPr>
            <w:r>
              <w:rPr>
                <w:rFonts w:hint="eastAsia"/>
              </w:rPr>
              <w:t>在相机与交互方面，实验采用球坐标的轨道相机，通过半径、水平角和仰角计算眼睛位置，每次按键都更新视图矩阵。一个直观的现象是当水平角超过 180 度后，视觉上的左右互换显著，此时相机实际上绕到了场景背面，这是三维观察的自然结果。模型初始朝向的设置也格外重要。许多资产是以 Z 轴为“上”的导出约定，而我们的场景以 Y 轴为“上”，因此对模型绕 X 轴旋转 -90 度后能让它们直立并正对相机，这一步能显著改善初始观感。通过这两点，既掌握了交互对画面构图的影响，也建立了对坐标系约定差异的敏感度。</w:t>
            </w:r>
          </w:p>
          <w:p w14:paraId="5F8D40C2" w14:textId="386E71F3" w:rsidR="002057BD" w:rsidRPr="00F40F6F" w:rsidRDefault="00545D9F" w:rsidP="00F40F6F">
            <w:pPr>
              <w:pStyle w:val="Description"/>
              <w:ind w:firstLine="360"/>
            </w:pPr>
            <w:r>
              <w:rPr>
                <w:rFonts w:hint="eastAsia"/>
              </w:rPr>
              <w:t>总体而言，这次实验让我们系统地走完了“文件格式解析 → 数据结构组织 → 渲染管线绑定 → 相机交互控制”的闭环，既解决了带纹理模型的显示问题，又在实践中加深了对索引管理、坐标系转换和图形管线的理解。相比单纯读写几何顶点，带纹理的 OBJ 更贴近实际项目，涉及到的细节（如 1 基索引、UV 二维性、图像翻转、像素对齐、坐标系约定）都在真实开发里频繁出现。未来可以继续扩展到四边形面片拆分、mtl 材质解析、切线空间与法线贴图、以及更完善的错误处理与资源管理，使加载与显示更加健壮和灵活。这次实践让我对“从资产到画面”的整条链路有了更清晰的心智模型，也更能体会到图形编程里“数据正确性”和“约定一致性”的重要性。</w:t>
            </w:r>
          </w:p>
        </w:tc>
      </w:tr>
      <w:tr w:rsidR="002057BD" w14:paraId="77AFB14A" w14:textId="77777777" w:rsidTr="00C22A00">
        <w:trPr>
          <w:trHeight w:val="6496"/>
        </w:trPr>
        <w:tc>
          <w:tcPr>
            <w:tcW w:w="8160" w:type="dxa"/>
          </w:tcPr>
          <w:p w14:paraId="439C4D67" w14:textId="77777777" w:rsidR="002057BD" w:rsidRDefault="002057BD" w:rsidP="00C22A00">
            <w:r>
              <w:rPr>
                <w:rFonts w:hint="eastAsia"/>
              </w:rPr>
              <w:lastRenderedPageBreak/>
              <w:t>指导教师批阅意见：</w:t>
            </w:r>
          </w:p>
          <w:p w14:paraId="5E524F4B" w14:textId="77777777" w:rsidR="002057BD" w:rsidRDefault="002057BD" w:rsidP="00C22A00"/>
          <w:p w14:paraId="16B8D926" w14:textId="77777777" w:rsidR="002057BD" w:rsidRDefault="002057BD" w:rsidP="00C22A00"/>
          <w:p w14:paraId="4C6F45AB" w14:textId="77777777" w:rsidR="002057BD" w:rsidRDefault="002057BD" w:rsidP="00C22A00"/>
          <w:p w14:paraId="63D09A2B" w14:textId="77777777" w:rsidR="002057BD" w:rsidRDefault="002057BD" w:rsidP="00C22A00"/>
          <w:p w14:paraId="54B756C9" w14:textId="77777777" w:rsidR="002057BD" w:rsidRDefault="002057BD" w:rsidP="00C22A00"/>
          <w:p w14:paraId="18893DD4" w14:textId="77777777" w:rsidR="002057BD" w:rsidRDefault="002057BD" w:rsidP="00C22A00"/>
          <w:p w14:paraId="6415BB91" w14:textId="77777777" w:rsidR="002057BD" w:rsidRDefault="002057BD" w:rsidP="00C22A00"/>
          <w:p w14:paraId="30C98371" w14:textId="77777777" w:rsidR="002057BD" w:rsidRDefault="002057BD" w:rsidP="00C22A00"/>
          <w:p w14:paraId="3DC450C1" w14:textId="77777777" w:rsidR="002057BD" w:rsidRDefault="002057BD" w:rsidP="00C22A00"/>
          <w:p w14:paraId="2F5AD9A0" w14:textId="77777777" w:rsidR="002057BD" w:rsidRDefault="002057BD" w:rsidP="00C22A00"/>
          <w:p w14:paraId="4B5B9CFA" w14:textId="77777777" w:rsidR="002057BD" w:rsidRDefault="002057BD" w:rsidP="00C22A00">
            <w:r>
              <w:rPr>
                <w:rFonts w:hint="eastAsia"/>
              </w:rPr>
              <w:t>成绩评定：</w:t>
            </w:r>
          </w:p>
          <w:p w14:paraId="14A1F219" w14:textId="77777777" w:rsidR="002057BD" w:rsidRDefault="002057BD" w:rsidP="00C22A00"/>
          <w:p w14:paraId="23D1634E" w14:textId="77777777" w:rsidR="002057BD" w:rsidRDefault="002057BD" w:rsidP="00C22A00"/>
          <w:p w14:paraId="32DB5FFC" w14:textId="77777777" w:rsidR="002057BD" w:rsidRDefault="002057BD" w:rsidP="00C22A00"/>
          <w:p w14:paraId="24FE0650" w14:textId="77777777" w:rsidR="002057BD" w:rsidRDefault="002057BD" w:rsidP="00C22A00"/>
          <w:p w14:paraId="4044F4A4" w14:textId="77777777" w:rsidR="002057BD" w:rsidRDefault="002057BD" w:rsidP="00C22A00"/>
          <w:p w14:paraId="306A1FA8" w14:textId="77777777" w:rsidR="002057BD" w:rsidRDefault="002057BD" w:rsidP="00C22A00"/>
          <w:p w14:paraId="724D2EF8" w14:textId="77777777" w:rsidR="002057BD" w:rsidRDefault="002057BD" w:rsidP="00C22A00">
            <w:r>
              <w:rPr>
                <w:rFonts w:hint="eastAsia"/>
              </w:rPr>
              <w:t xml:space="preserve">                                                 </w:t>
            </w:r>
            <w:r>
              <w:rPr>
                <w:rFonts w:hint="eastAsia"/>
              </w:rPr>
              <w:t>指导教师签字：</w:t>
            </w:r>
          </w:p>
          <w:p w14:paraId="160FD01D" w14:textId="77777777" w:rsidR="002057BD" w:rsidRDefault="002057BD" w:rsidP="00C22A00">
            <w:r>
              <w:rPr>
                <w:rFonts w:hint="eastAsia"/>
              </w:rPr>
              <w:t xml:space="preserve">                       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2057BD" w14:paraId="403EBB2E" w14:textId="77777777" w:rsidTr="00C22A00">
        <w:trPr>
          <w:trHeight w:val="1236"/>
        </w:trPr>
        <w:tc>
          <w:tcPr>
            <w:tcW w:w="8160" w:type="dxa"/>
          </w:tcPr>
          <w:p w14:paraId="2A314C09" w14:textId="77777777" w:rsidR="002057BD" w:rsidRDefault="002057BD" w:rsidP="00C22A00">
            <w:r>
              <w:rPr>
                <w:rFonts w:hint="eastAsia"/>
              </w:rPr>
              <w:t>备注：</w:t>
            </w:r>
          </w:p>
        </w:tc>
      </w:tr>
    </w:tbl>
    <w:p w14:paraId="419F993F" w14:textId="77777777" w:rsidR="002057BD" w:rsidRDefault="002057BD" w:rsidP="002057BD">
      <w:r>
        <w:rPr>
          <w:rFonts w:hint="eastAsia"/>
        </w:rPr>
        <w:t>注：</w:t>
      </w:r>
      <w:r>
        <w:rPr>
          <w:rFonts w:hint="eastAsia"/>
        </w:rPr>
        <w:t>1</w:t>
      </w:r>
      <w:r>
        <w:rPr>
          <w:rFonts w:hint="eastAsia"/>
        </w:rPr>
        <w:t>、报告内的项目或内容设置，可根据实际情况加以调整和补充。</w:t>
      </w:r>
    </w:p>
    <w:p w14:paraId="22C6CEF2" w14:textId="77777777" w:rsidR="002057BD" w:rsidRDefault="002057BD" w:rsidP="002057BD">
      <w:r>
        <w:rPr>
          <w:rFonts w:hint="eastAsia"/>
        </w:rPr>
        <w:t xml:space="preserve">    2</w:t>
      </w:r>
      <w:r>
        <w:rPr>
          <w:rFonts w:hint="eastAsia"/>
        </w:rPr>
        <w:t>、教师批改学生实验报告时间应在学生提交实验报告时间后</w:t>
      </w:r>
      <w:r>
        <w:rPr>
          <w:rFonts w:hint="eastAsia"/>
        </w:rPr>
        <w:t>10</w:t>
      </w:r>
      <w:r>
        <w:rPr>
          <w:rFonts w:hint="eastAsia"/>
        </w:rPr>
        <w:t>日内。</w:t>
      </w:r>
    </w:p>
    <w:p w14:paraId="4FB14553" w14:textId="77777777" w:rsidR="003B2620" w:rsidRPr="002057BD" w:rsidRDefault="003B2620" w:rsidP="002057BD"/>
    <w:sectPr w:rsidR="003B2620" w:rsidRPr="002057BD" w:rsidSect="003B2620">
      <w:headerReference w:type="default" r:id="rId1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361B1" w14:textId="77777777" w:rsidR="002B1535" w:rsidRDefault="002B1535" w:rsidP="00932640">
      <w:r>
        <w:separator/>
      </w:r>
    </w:p>
  </w:endnote>
  <w:endnote w:type="continuationSeparator" w:id="0">
    <w:p w14:paraId="3605E066" w14:textId="77777777" w:rsidR="002B1535" w:rsidRDefault="002B1535" w:rsidP="009326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A2B29" w14:textId="77777777" w:rsidR="002B1535" w:rsidRDefault="002B1535" w:rsidP="00932640">
      <w:r>
        <w:separator/>
      </w:r>
    </w:p>
  </w:footnote>
  <w:footnote w:type="continuationSeparator" w:id="0">
    <w:p w14:paraId="29122611" w14:textId="77777777" w:rsidR="002B1535" w:rsidRDefault="002B1535" w:rsidP="009326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7EA79" w14:textId="77777777" w:rsidR="00932640" w:rsidRDefault="00932640" w:rsidP="007B6BCB">
    <w:pPr>
      <w:pStyle w:val="a5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010"/>
    <w:multiLevelType w:val="multilevel"/>
    <w:tmpl w:val="018C0010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 w:val="0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" w15:restartNumberingAfterBreak="0">
    <w:nsid w:val="07306091"/>
    <w:multiLevelType w:val="hybridMultilevel"/>
    <w:tmpl w:val="0A3CFE66"/>
    <w:lvl w:ilvl="0" w:tplc="5D482006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3CF2688"/>
    <w:multiLevelType w:val="multilevel"/>
    <w:tmpl w:val="49D4CF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3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5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9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7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7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480" w:hanging="1800"/>
      </w:pPr>
      <w:rPr>
        <w:rFonts w:hint="default"/>
      </w:rPr>
    </w:lvl>
  </w:abstractNum>
  <w:abstractNum w:abstractNumId="3" w15:restartNumberingAfterBreak="0">
    <w:nsid w:val="1F9959BD"/>
    <w:multiLevelType w:val="hybridMultilevel"/>
    <w:tmpl w:val="0512F052"/>
    <w:lvl w:ilvl="0" w:tplc="899496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4516AAF"/>
    <w:multiLevelType w:val="multilevel"/>
    <w:tmpl w:val="37B8110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3A6620C0"/>
    <w:multiLevelType w:val="multilevel"/>
    <w:tmpl w:val="2B0CB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795F12"/>
    <w:multiLevelType w:val="hybridMultilevel"/>
    <w:tmpl w:val="3AA2B38A"/>
    <w:lvl w:ilvl="0" w:tplc="3A0AE21C">
      <w:start w:val="1"/>
      <w:numFmt w:val="japaneseCounting"/>
      <w:lvlText w:val="%1、"/>
      <w:lvlJc w:val="left"/>
      <w:pPr>
        <w:ind w:left="720" w:hanging="720"/>
      </w:pPr>
      <w:rPr>
        <w:rFonts w:hint="default"/>
        <w:color w:val="auto"/>
        <w:sz w:val="28"/>
        <w:szCs w:val="3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DB05C3D"/>
    <w:multiLevelType w:val="hybridMultilevel"/>
    <w:tmpl w:val="5CEAD9F8"/>
    <w:lvl w:ilvl="0" w:tplc="511277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5AA71292"/>
    <w:multiLevelType w:val="multilevel"/>
    <w:tmpl w:val="297CD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5D62B7"/>
    <w:multiLevelType w:val="multilevel"/>
    <w:tmpl w:val="8CBC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3222274">
    <w:abstractNumId w:val="0"/>
  </w:num>
  <w:num w:numId="2" w16cid:durableId="472871517">
    <w:abstractNumId w:val="6"/>
  </w:num>
  <w:num w:numId="3" w16cid:durableId="469320988">
    <w:abstractNumId w:val="1"/>
  </w:num>
  <w:num w:numId="4" w16cid:durableId="761730762">
    <w:abstractNumId w:val="3"/>
  </w:num>
  <w:num w:numId="5" w16cid:durableId="52168803">
    <w:abstractNumId w:val="4"/>
  </w:num>
  <w:num w:numId="6" w16cid:durableId="1457942478">
    <w:abstractNumId w:val="5"/>
  </w:num>
  <w:num w:numId="7" w16cid:durableId="1981840764">
    <w:abstractNumId w:val="9"/>
  </w:num>
  <w:num w:numId="8" w16cid:durableId="1961106460">
    <w:abstractNumId w:val="8"/>
  </w:num>
  <w:num w:numId="9" w16cid:durableId="1386296487">
    <w:abstractNumId w:val="7"/>
  </w:num>
  <w:num w:numId="10" w16cid:durableId="1464836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50D"/>
    <w:rsid w:val="00026016"/>
    <w:rsid w:val="00047F02"/>
    <w:rsid w:val="00054DF6"/>
    <w:rsid w:val="00065BFA"/>
    <w:rsid w:val="00075148"/>
    <w:rsid w:val="00090AE0"/>
    <w:rsid w:val="00091B53"/>
    <w:rsid w:val="00096447"/>
    <w:rsid w:val="000C3C00"/>
    <w:rsid w:val="0010509E"/>
    <w:rsid w:val="0016081A"/>
    <w:rsid w:val="00163A37"/>
    <w:rsid w:val="00170C52"/>
    <w:rsid w:val="00170EB7"/>
    <w:rsid w:val="00174202"/>
    <w:rsid w:val="00194B0F"/>
    <w:rsid w:val="001A5716"/>
    <w:rsid w:val="001B3522"/>
    <w:rsid w:val="001C0A18"/>
    <w:rsid w:val="001D0252"/>
    <w:rsid w:val="001F4FB1"/>
    <w:rsid w:val="00201D92"/>
    <w:rsid w:val="002057BD"/>
    <w:rsid w:val="0021555F"/>
    <w:rsid w:val="00254C8F"/>
    <w:rsid w:val="002615FF"/>
    <w:rsid w:val="002A48AC"/>
    <w:rsid w:val="002A5C0B"/>
    <w:rsid w:val="002B0D61"/>
    <w:rsid w:val="002B1535"/>
    <w:rsid w:val="002B3759"/>
    <w:rsid w:val="002C7C58"/>
    <w:rsid w:val="002D1FD5"/>
    <w:rsid w:val="003070CB"/>
    <w:rsid w:val="00310A8D"/>
    <w:rsid w:val="00317D24"/>
    <w:rsid w:val="003216A0"/>
    <w:rsid w:val="00334260"/>
    <w:rsid w:val="003B15E5"/>
    <w:rsid w:val="003B1C26"/>
    <w:rsid w:val="003B2620"/>
    <w:rsid w:val="003E159B"/>
    <w:rsid w:val="004043CA"/>
    <w:rsid w:val="00407C73"/>
    <w:rsid w:val="0041568D"/>
    <w:rsid w:val="004256B1"/>
    <w:rsid w:val="00434E68"/>
    <w:rsid w:val="00441CF6"/>
    <w:rsid w:val="004604BA"/>
    <w:rsid w:val="00460DEC"/>
    <w:rsid w:val="00463976"/>
    <w:rsid w:val="0047632C"/>
    <w:rsid w:val="0048011C"/>
    <w:rsid w:val="004876CE"/>
    <w:rsid w:val="00494011"/>
    <w:rsid w:val="004A6316"/>
    <w:rsid w:val="004B14AB"/>
    <w:rsid w:val="004B4F17"/>
    <w:rsid w:val="004D2F70"/>
    <w:rsid w:val="004E4D52"/>
    <w:rsid w:val="004F3E28"/>
    <w:rsid w:val="005006FC"/>
    <w:rsid w:val="00506735"/>
    <w:rsid w:val="00512444"/>
    <w:rsid w:val="00523093"/>
    <w:rsid w:val="00535E24"/>
    <w:rsid w:val="00542A36"/>
    <w:rsid w:val="005431C2"/>
    <w:rsid w:val="00545D9F"/>
    <w:rsid w:val="0055239C"/>
    <w:rsid w:val="005606C9"/>
    <w:rsid w:val="00577FE1"/>
    <w:rsid w:val="00584654"/>
    <w:rsid w:val="005929C4"/>
    <w:rsid w:val="005A145D"/>
    <w:rsid w:val="005B23C5"/>
    <w:rsid w:val="00605EB5"/>
    <w:rsid w:val="006205E8"/>
    <w:rsid w:val="006213A5"/>
    <w:rsid w:val="00644EC9"/>
    <w:rsid w:val="0065641B"/>
    <w:rsid w:val="00674B2F"/>
    <w:rsid w:val="00675FAB"/>
    <w:rsid w:val="00693846"/>
    <w:rsid w:val="00693DF6"/>
    <w:rsid w:val="006B3387"/>
    <w:rsid w:val="006B5B89"/>
    <w:rsid w:val="006C587E"/>
    <w:rsid w:val="006D1EF2"/>
    <w:rsid w:val="006D7083"/>
    <w:rsid w:val="006E333A"/>
    <w:rsid w:val="006F1896"/>
    <w:rsid w:val="007208DC"/>
    <w:rsid w:val="00724804"/>
    <w:rsid w:val="00730BF7"/>
    <w:rsid w:val="00732D08"/>
    <w:rsid w:val="00732E9C"/>
    <w:rsid w:val="00734A1A"/>
    <w:rsid w:val="00755B33"/>
    <w:rsid w:val="007579FD"/>
    <w:rsid w:val="00763360"/>
    <w:rsid w:val="00767766"/>
    <w:rsid w:val="00772FE7"/>
    <w:rsid w:val="007A7165"/>
    <w:rsid w:val="007B44D8"/>
    <w:rsid w:val="007B6BCB"/>
    <w:rsid w:val="007E48AA"/>
    <w:rsid w:val="007F06A6"/>
    <w:rsid w:val="007F10FE"/>
    <w:rsid w:val="007F3B1A"/>
    <w:rsid w:val="007F4766"/>
    <w:rsid w:val="00814C4C"/>
    <w:rsid w:val="008201B2"/>
    <w:rsid w:val="0085228A"/>
    <w:rsid w:val="008576DD"/>
    <w:rsid w:val="00867B7E"/>
    <w:rsid w:val="008905EB"/>
    <w:rsid w:val="00893584"/>
    <w:rsid w:val="008B04B0"/>
    <w:rsid w:val="008C6E9E"/>
    <w:rsid w:val="008F12A5"/>
    <w:rsid w:val="008F4203"/>
    <w:rsid w:val="009019D8"/>
    <w:rsid w:val="00932640"/>
    <w:rsid w:val="00954D19"/>
    <w:rsid w:val="00960BA4"/>
    <w:rsid w:val="00973558"/>
    <w:rsid w:val="00990C59"/>
    <w:rsid w:val="00993DE2"/>
    <w:rsid w:val="009A3C28"/>
    <w:rsid w:val="009B0C1C"/>
    <w:rsid w:val="009B4B6E"/>
    <w:rsid w:val="009B6692"/>
    <w:rsid w:val="009C6480"/>
    <w:rsid w:val="009E3894"/>
    <w:rsid w:val="009F77F4"/>
    <w:rsid w:val="00A069B4"/>
    <w:rsid w:val="00A1237B"/>
    <w:rsid w:val="00A165CF"/>
    <w:rsid w:val="00A17599"/>
    <w:rsid w:val="00A21419"/>
    <w:rsid w:val="00A23865"/>
    <w:rsid w:val="00A43C7D"/>
    <w:rsid w:val="00A470DE"/>
    <w:rsid w:val="00A53874"/>
    <w:rsid w:val="00A64630"/>
    <w:rsid w:val="00A73276"/>
    <w:rsid w:val="00A82E42"/>
    <w:rsid w:val="00AB6165"/>
    <w:rsid w:val="00AC620E"/>
    <w:rsid w:val="00B046AA"/>
    <w:rsid w:val="00B1064C"/>
    <w:rsid w:val="00B64230"/>
    <w:rsid w:val="00B80864"/>
    <w:rsid w:val="00B85F22"/>
    <w:rsid w:val="00BA3F27"/>
    <w:rsid w:val="00BB7EB5"/>
    <w:rsid w:val="00BD21EC"/>
    <w:rsid w:val="00BD4E1B"/>
    <w:rsid w:val="00C27B17"/>
    <w:rsid w:val="00C43E57"/>
    <w:rsid w:val="00C4517D"/>
    <w:rsid w:val="00C67E7C"/>
    <w:rsid w:val="00C74A32"/>
    <w:rsid w:val="00CD2B5A"/>
    <w:rsid w:val="00CD5DC4"/>
    <w:rsid w:val="00CD718B"/>
    <w:rsid w:val="00CE0A44"/>
    <w:rsid w:val="00CE1A4B"/>
    <w:rsid w:val="00D129C1"/>
    <w:rsid w:val="00D144A2"/>
    <w:rsid w:val="00D6756B"/>
    <w:rsid w:val="00D70B0D"/>
    <w:rsid w:val="00D87C1A"/>
    <w:rsid w:val="00DB76E7"/>
    <w:rsid w:val="00E210B9"/>
    <w:rsid w:val="00E52F04"/>
    <w:rsid w:val="00E773E7"/>
    <w:rsid w:val="00E80686"/>
    <w:rsid w:val="00E87AF5"/>
    <w:rsid w:val="00EA150D"/>
    <w:rsid w:val="00EB37EF"/>
    <w:rsid w:val="00EE45C6"/>
    <w:rsid w:val="00EE543F"/>
    <w:rsid w:val="00EE5CAA"/>
    <w:rsid w:val="00EF04C4"/>
    <w:rsid w:val="00EF24BC"/>
    <w:rsid w:val="00F11A43"/>
    <w:rsid w:val="00F3087A"/>
    <w:rsid w:val="00F40F6F"/>
    <w:rsid w:val="00F44308"/>
    <w:rsid w:val="00F45788"/>
    <w:rsid w:val="00F5557A"/>
    <w:rsid w:val="00F61638"/>
    <w:rsid w:val="00F66645"/>
    <w:rsid w:val="00FA3783"/>
    <w:rsid w:val="00FB3638"/>
    <w:rsid w:val="00FD3808"/>
    <w:rsid w:val="00FD4846"/>
    <w:rsid w:val="00FE17C2"/>
    <w:rsid w:val="00FE422D"/>
    <w:rsid w:val="15510C3D"/>
    <w:rsid w:val="39E23288"/>
    <w:rsid w:val="406C7D7D"/>
    <w:rsid w:val="41BF2937"/>
    <w:rsid w:val="60A21451"/>
    <w:rsid w:val="64C37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FAB178F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qFormat="1"/>
    <w:lsdException w:name="heading 3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2620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9"/>
    <w:qFormat/>
    <w:rsid w:val="003B2620"/>
    <w:pPr>
      <w:keepNext/>
      <w:keepLines/>
      <w:spacing w:before="120" w:after="120"/>
      <w:jc w:val="center"/>
      <w:outlineLvl w:val="1"/>
    </w:pPr>
    <w:rPr>
      <w:rFonts w:ascii="Arial" w:hAnsi="Arial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rsid w:val="003B2620"/>
    <w:pPr>
      <w:keepNext/>
      <w:keepLines/>
      <w:spacing w:before="120" w:after="120"/>
      <w:jc w:val="left"/>
      <w:outlineLvl w:val="2"/>
    </w:pPr>
    <w:rPr>
      <w:rFonts w:ascii="宋体" w:hAnsi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semiHidden/>
    <w:qFormat/>
    <w:rsid w:val="003B262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semiHidden/>
    <w:rsid w:val="003B262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20">
    <w:name w:val="标题 2 字符"/>
    <w:basedOn w:val="a0"/>
    <w:link w:val="2"/>
    <w:uiPriority w:val="99"/>
    <w:qFormat/>
    <w:locked/>
    <w:rsid w:val="003B2620"/>
    <w:rPr>
      <w:rFonts w:ascii="Arial" w:eastAsia="宋体" w:hAnsi="Arial" w:cs="Times New Roman"/>
      <w:b/>
      <w:bCs/>
      <w:sz w:val="28"/>
      <w:szCs w:val="28"/>
    </w:rPr>
  </w:style>
  <w:style w:type="character" w:customStyle="1" w:styleId="30">
    <w:name w:val="标题 3 字符"/>
    <w:basedOn w:val="a0"/>
    <w:link w:val="3"/>
    <w:uiPriority w:val="99"/>
    <w:qFormat/>
    <w:locked/>
    <w:rsid w:val="003B2620"/>
    <w:rPr>
      <w:rFonts w:ascii="宋体" w:eastAsia="宋体" w:hAnsi="Times New Roman" w:cs="Times New Roman"/>
      <w:b/>
      <w:bCs/>
      <w:sz w:val="24"/>
      <w:szCs w:val="24"/>
    </w:rPr>
  </w:style>
  <w:style w:type="paragraph" w:customStyle="1" w:styleId="1">
    <w:name w:val="正文1"/>
    <w:basedOn w:val="a"/>
    <w:uiPriority w:val="99"/>
    <w:qFormat/>
    <w:rsid w:val="003B2620"/>
    <w:pPr>
      <w:ind w:firstLine="420"/>
    </w:pPr>
    <w:rPr>
      <w:rFonts w:ascii="Times New Roman" w:hAnsi="Times New Roman"/>
      <w:szCs w:val="24"/>
    </w:rPr>
  </w:style>
  <w:style w:type="paragraph" w:customStyle="1" w:styleId="10">
    <w:name w:val="列出段落1"/>
    <w:basedOn w:val="a"/>
    <w:uiPriority w:val="99"/>
    <w:qFormat/>
    <w:rsid w:val="003B2620"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semiHidden/>
    <w:qFormat/>
    <w:locked/>
    <w:rsid w:val="003B2620"/>
    <w:rPr>
      <w:rFonts w:cs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locked/>
    <w:rsid w:val="003B2620"/>
    <w:rPr>
      <w:rFonts w:cs="Times New Roman"/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932640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932640"/>
    <w:rPr>
      <w:rFonts w:ascii="Calibri" w:hAnsi="Calibri"/>
      <w:kern w:val="2"/>
      <w:sz w:val="18"/>
      <w:szCs w:val="18"/>
    </w:rPr>
  </w:style>
  <w:style w:type="paragraph" w:styleId="a9">
    <w:name w:val="Title"/>
    <w:basedOn w:val="a"/>
    <w:next w:val="a"/>
    <w:link w:val="aa"/>
    <w:uiPriority w:val="10"/>
    <w:qFormat/>
    <w:locked/>
    <w:rsid w:val="008C6E9E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a">
    <w:name w:val="标题 字符"/>
    <w:basedOn w:val="a0"/>
    <w:link w:val="a9"/>
    <w:uiPriority w:val="10"/>
    <w:rsid w:val="008C6E9E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b">
    <w:name w:val="List Paragraph"/>
    <w:basedOn w:val="a"/>
    <w:uiPriority w:val="34"/>
    <w:qFormat/>
    <w:rsid w:val="008C6E9E"/>
    <w:pPr>
      <w:ind w:firstLineChars="200" w:firstLine="420"/>
    </w:pPr>
    <w:rPr>
      <w:rFonts w:asciiTheme="minorHAnsi" w:eastAsiaTheme="minorEastAsia" w:hAnsiTheme="minorHAnsi" w:cstheme="minorBidi"/>
    </w:rPr>
  </w:style>
  <w:style w:type="paragraph" w:customStyle="1" w:styleId="Description">
    <w:name w:val="Description"/>
    <w:basedOn w:val="a"/>
    <w:link w:val="Description0"/>
    <w:qFormat/>
    <w:rsid w:val="003216A0"/>
    <w:pPr>
      <w:adjustRightInd w:val="0"/>
      <w:snapToGrid w:val="0"/>
      <w:spacing w:line="360" w:lineRule="auto"/>
      <w:ind w:firstLineChars="200" w:firstLine="200"/>
    </w:pPr>
    <w:rPr>
      <w:rFonts w:ascii="微软雅黑" w:eastAsia="微软雅黑" w:hAnsi="微软雅黑"/>
      <w:bCs/>
      <w:noProof/>
      <w:sz w:val="18"/>
      <w:szCs w:val="24"/>
    </w:rPr>
  </w:style>
  <w:style w:type="character" w:customStyle="1" w:styleId="Description0">
    <w:name w:val="Description 字符"/>
    <w:link w:val="Description"/>
    <w:rsid w:val="003216A0"/>
    <w:rPr>
      <w:rFonts w:ascii="微软雅黑" w:eastAsia="微软雅黑" w:hAnsi="微软雅黑"/>
      <w:bCs/>
      <w:noProof/>
      <w:kern w:val="2"/>
      <w:sz w:val="18"/>
      <w:szCs w:val="24"/>
    </w:rPr>
  </w:style>
  <w:style w:type="paragraph" w:customStyle="1" w:styleId="Image">
    <w:name w:val="Image"/>
    <w:basedOn w:val="a"/>
    <w:link w:val="Image0"/>
    <w:qFormat/>
    <w:rsid w:val="003216A0"/>
    <w:pPr>
      <w:jc w:val="center"/>
    </w:pPr>
    <w:rPr>
      <w:rFonts w:ascii="宋体" w:hAnsi="宋体"/>
      <w:b/>
      <w:bCs/>
      <w:noProof/>
      <w:sz w:val="15"/>
      <w:szCs w:val="15"/>
    </w:rPr>
  </w:style>
  <w:style w:type="character" w:customStyle="1" w:styleId="Image0">
    <w:name w:val="Image 字符"/>
    <w:link w:val="Image"/>
    <w:rsid w:val="003216A0"/>
    <w:rPr>
      <w:rFonts w:ascii="宋体" w:hAnsi="宋体"/>
      <w:b/>
      <w:bCs/>
      <w:noProof/>
      <w:kern w:val="2"/>
      <w:sz w:val="15"/>
      <w:szCs w:val="15"/>
    </w:rPr>
  </w:style>
  <w:style w:type="paragraph" w:customStyle="1" w:styleId="MiddleTitle">
    <w:name w:val="Middle Title"/>
    <w:basedOn w:val="a"/>
    <w:link w:val="MiddleTitle0"/>
    <w:qFormat/>
    <w:rsid w:val="003216A0"/>
    <w:pPr>
      <w:adjustRightInd w:val="0"/>
      <w:snapToGrid w:val="0"/>
      <w:spacing w:line="360" w:lineRule="auto"/>
      <w:jc w:val="left"/>
    </w:pPr>
    <w:rPr>
      <w:rFonts w:ascii="微软雅黑" w:eastAsia="微软雅黑" w:hAnsi="微软雅黑"/>
      <w:b/>
      <w:bCs/>
      <w:noProof/>
      <w:sz w:val="24"/>
      <w:szCs w:val="24"/>
    </w:rPr>
  </w:style>
  <w:style w:type="character" w:customStyle="1" w:styleId="MiddleTitle0">
    <w:name w:val="Middle Title 字符"/>
    <w:link w:val="MiddleTitle"/>
    <w:rsid w:val="003216A0"/>
    <w:rPr>
      <w:rFonts w:ascii="微软雅黑" w:eastAsia="微软雅黑" w:hAnsi="微软雅黑"/>
      <w:b/>
      <w:bCs/>
      <w:noProof/>
      <w:kern w:val="2"/>
      <w:sz w:val="24"/>
      <w:szCs w:val="24"/>
    </w:rPr>
  </w:style>
  <w:style w:type="paragraph" w:customStyle="1" w:styleId="Title">
    <w:name w:val="Title!"/>
    <w:basedOn w:val="a"/>
    <w:link w:val="Title0"/>
    <w:qFormat/>
    <w:rsid w:val="003216A0"/>
    <w:pPr>
      <w:adjustRightInd w:val="0"/>
      <w:snapToGrid w:val="0"/>
      <w:spacing w:line="360" w:lineRule="auto"/>
      <w:ind w:firstLineChars="100" w:firstLine="100"/>
    </w:pPr>
    <w:rPr>
      <w:rFonts w:ascii="微软雅黑" w:eastAsia="微软雅黑" w:hAnsi="微软雅黑"/>
      <w:b/>
      <w:bCs/>
      <w:noProof/>
      <w:szCs w:val="24"/>
    </w:rPr>
  </w:style>
  <w:style w:type="character" w:customStyle="1" w:styleId="Title0">
    <w:name w:val="Title! 字符"/>
    <w:link w:val="Title"/>
    <w:rsid w:val="003216A0"/>
    <w:rPr>
      <w:rFonts w:ascii="微软雅黑" w:eastAsia="微软雅黑" w:hAnsi="微软雅黑"/>
      <w:b/>
      <w:bCs/>
      <w:noProof/>
      <w:kern w:val="2"/>
      <w:sz w:val="21"/>
      <w:szCs w:val="24"/>
    </w:rPr>
  </w:style>
  <w:style w:type="paragraph" w:styleId="ac">
    <w:name w:val="caption"/>
    <w:basedOn w:val="a"/>
    <w:next w:val="a"/>
    <w:unhideWhenUsed/>
    <w:qFormat/>
    <w:locked/>
    <w:rsid w:val="008B04B0"/>
    <w:rPr>
      <w:rFonts w:asciiTheme="majorHAnsi" w:eastAsia="黑体" w:hAnsiTheme="majorHAnsi" w:cstheme="majorBidi"/>
      <w:sz w:val="20"/>
      <w:szCs w:val="20"/>
    </w:rPr>
  </w:style>
  <w:style w:type="paragraph" w:styleId="ad">
    <w:name w:val="Normal (Web)"/>
    <w:basedOn w:val="a"/>
    <w:uiPriority w:val="99"/>
    <w:semiHidden/>
    <w:unhideWhenUsed/>
    <w:rsid w:val="007B44D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e">
    <w:name w:val="Strong"/>
    <w:basedOn w:val="a0"/>
    <w:uiPriority w:val="22"/>
    <w:qFormat/>
    <w:locked/>
    <w:rsid w:val="007B44D8"/>
    <w:rPr>
      <w:b/>
      <w:bCs/>
    </w:rPr>
  </w:style>
  <w:style w:type="character" w:styleId="HTML">
    <w:name w:val="HTML Code"/>
    <w:basedOn w:val="a0"/>
    <w:uiPriority w:val="99"/>
    <w:semiHidden/>
    <w:unhideWhenUsed/>
    <w:rsid w:val="007B44D8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AB7FBD6-776A-C740-BDEC-555BA1CC60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11</Pages>
  <Words>653</Words>
  <Characters>3725</Characters>
  <Application>Microsoft Office Word</Application>
  <DocSecurity>0</DocSecurity>
  <Lines>31</Lines>
  <Paragraphs>8</Paragraphs>
  <ScaleCrop>false</ScaleCrop>
  <Company>Chinese ORG</Company>
  <LinksUpToDate>false</LinksUpToDate>
  <CharactersWithSpaces>4370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深 圳 大 学 实 验 报 告</dc:title>
  <dc:creator>Chinese User</dc:creator>
  <cp:lastModifiedBy>Wenjun Lee</cp:lastModifiedBy>
  <cp:revision>56</cp:revision>
  <cp:lastPrinted>2016-09-13T02:41:00Z</cp:lastPrinted>
  <dcterms:created xsi:type="dcterms:W3CDTF">2019-09-17T14:41:00Z</dcterms:created>
  <dcterms:modified xsi:type="dcterms:W3CDTF">2025-12-09T12:30:00Z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2052-10.1.0.5777</vt:lpwstr>
  </property>
</Properties>
</file>