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A01C1" w14:textId="0F16F124" w:rsidR="00FE1B11" w:rsidRPr="00FE1B11" w:rsidRDefault="00FE1B11" w:rsidP="008B243E">
      <w:pPr>
        <w:rPr>
          <w:b/>
          <w:bCs/>
        </w:rPr>
      </w:pPr>
      <w:r w:rsidRPr="00FE1B11">
        <w:rPr>
          <w:b/>
          <w:bCs/>
        </w:rPr>
        <w:t>Gateway to the stars: Advancing hybrid space networks in low Earth orbit</w:t>
      </w:r>
    </w:p>
    <w:p w14:paraId="33A6FE00" w14:textId="56A0E550" w:rsidR="008B243E" w:rsidRDefault="008B243E" w:rsidP="008B243E">
      <w:r>
        <w:t>DND need solutions that demonstrate space-based communication gateways connecting diverse space-based assets</w:t>
      </w:r>
    </w:p>
    <w:p w14:paraId="2E80C5FF" w14:textId="77777777" w:rsidR="008B243E" w:rsidRDefault="008B243E" w:rsidP="008B243E">
      <w:r>
        <w:t>These gateways must have the ability to collect, synthesize, and distribute large volumes of data from diverse sources to ensure domain awareness and effective command and control</w:t>
      </w:r>
    </w:p>
    <w:p w14:paraId="1D389F01" w14:textId="77777777" w:rsidR="008B243E" w:rsidRDefault="008B243E" w:rsidP="008B243E">
      <w:r>
        <w:t>LEO satellite constellations are envisioned to fulfil these requirements by enabling HSNs with high throughput, low latency, and global coverage. Of particular importance is HSN architectural robustness and resilience under dynamic traffic load and segment failure conditions.</w:t>
      </w:r>
    </w:p>
    <w:p w14:paraId="2038BB43" w14:textId="7F3D1BB2" w:rsidR="008B243E" w:rsidRDefault="008B243E" w:rsidP="008B243E">
      <w:r>
        <w:t>We need information on new insights on achievable multi-hop capabilities under different operational conditions, supported by measurement data. The operational conditions include but are not limited to traffic dynamics and link or network failures to inform future HSN architecture development. The emphasis is on advancing analytical and simulation models, based on measurement data, to capture the dynamics of network behaviours for different types of applications. The goal of the challenge is to characterize gateway paths that include multiple inter-satellite links.</w:t>
      </w:r>
    </w:p>
    <w:p w14:paraId="3B74C146" w14:textId="77777777" w:rsidR="008B243E" w:rsidRDefault="008B243E" w:rsidP="008B243E">
      <w:r>
        <w:t>Outcomes</w:t>
      </w:r>
    </w:p>
    <w:p w14:paraId="09275C4C" w14:textId="77777777" w:rsidR="008B243E" w:rsidRDefault="008B243E" w:rsidP="008B243E">
      <w:r>
        <w:t>provide insight into the design of future resilient HSN and demonstrate how the solution will measure and characterize inter-satellite links, including the planning and execution of measurements, and the analysis and modelling of collected data.</w:t>
      </w:r>
    </w:p>
    <w:p w14:paraId="460C761F" w14:textId="77777777" w:rsidR="008B243E" w:rsidRDefault="008B243E" w:rsidP="008B243E">
      <w:r>
        <w:t xml:space="preserve">On-orbit experiments designed to measure and characterize space network communication paths comprising multiple inter-satellite links. These must involve transmitting data from a space-based or terrestrial data source, via at least one LEO gateway satellite, to one or more constellations of data relays, and then to one or more remote </w:t>
      </w:r>
      <w:proofErr w:type="gramStart"/>
      <w:r>
        <w:t>terminals;</w:t>
      </w:r>
      <w:proofErr w:type="gramEnd"/>
    </w:p>
    <w:p w14:paraId="48432810" w14:textId="77777777" w:rsidR="008B243E" w:rsidRDefault="008B243E" w:rsidP="008B243E">
      <w:r>
        <w:t>Characterization of the end-to-end data path, including link establishment, maintenance (such as handovers and adaptation), and quality of service; and,</w:t>
      </w:r>
    </w:p>
    <w:p w14:paraId="5C57A2D2" w14:textId="77777777" w:rsidR="008B243E" w:rsidRDefault="008B243E" w:rsidP="008B243E">
      <w:r>
        <w:t>Documentation of all demonstrations, experiments, characterisations, analyses, and results as well as delivering all supporting models, simulations, and raw data.</w:t>
      </w:r>
    </w:p>
    <w:p w14:paraId="22F5DAAD" w14:textId="46F2C633" w:rsidR="008B243E" w:rsidRDefault="008B243E" w:rsidP="008B243E">
      <w:pPr>
        <w:pStyle w:val="ListParagraph"/>
        <w:numPr>
          <w:ilvl w:val="0"/>
          <w:numId w:val="90"/>
        </w:numPr>
      </w:pPr>
      <w:r>
        <w:t>on-orbit data processing</w:t>
      </w:r>
    </w:p>
    <w:p w14:paraId="50627A3C" w14:textId="6AAA7B0D" w:rsidR="008B243E" w:rsidRDefault="008B243E" w:rsidP="008B243E">
      <w:pPr>
        <w:pStyle w:val="ListParagraph"/>
        <w:numPr>
          <w:ilvl w:val="0"/>
          <w:numId w:val="90"/>
        </w:numPr>
      </w:pPr>
      <w:r>
        <w:t>additional gateway functionality</w:t>
      </w:r>
    </w:p>
    <w:p w14:paraId="098FCACD" w14:textId="05B01B41" w:rsidR="008B243E" w:rsidRDefault="008B243E" w:rsidP="008B243E">
      <w:pPr>
        <w:pStyle w:val="ListParagraph"/>
        <w:numPr>
          <w:ilvl w:val="0"/>
          <w:numId w:val="90"/>
        </w:numPr>
      </w:pPr>
      <w:r>
        <w:t>alternate inter-satellite bearers</w:t>
      </w:r>
    </w:p>
    <w:p w14:paraId="4CBB2B1F" w14:textId="293F8A79" w:rsidR="008B243E" w:rsidRDefault="008B243E" w:rsidP="008B243E">
      <w:pPr>
        <w:pStyle w:val="ListParagraph"/>
        <w:numPr>
          <w:ilvl w:val="0"/>
          <w:numId w:val="90"/>
        </w:numPr>
      </w:pPr>
      <w:r>
        <w:t>multiple application traffic types</w:t>
      </w:r>
    </w:p>
    <w:p w14:paraId="0AFCA880" w14:textId="5012312D" w:rsidR="008B243E" w:rsidRDefault="008B243E" w:rsidP="008B243E">
      <w:pPr>
        <w:pStyle w:val="ListParagraph"/>
        <w:numPr>
          <w:ilvl w:val="0"/>
          <w:numId w:val="90"/>
        </w:numPr>
      </w:pPr>
      <w:r>
        <w:t>path recovery and resilience</w:t>
      </w:r>
    </w:p>
    <w:p w14:paraId="341E9044" w14:textId="64F57DC3" w:rsidR="008B243E" w:rsidRDefault="008B243E" w:rsidP="008B243E">
      <w:pPr>
        <w:pStyle w:val="ListParagraph"/>
        <w:numPr>
          <w:ilvl w:val="0"/>
          <w:numId w:val="90"/>
        </w:numPr>
      </w:pPr>
      <w:r>
        <w:t>resource management</w:t>
      </w:r>
    </w:p>
    <w:p w14:paraId="48A1EB4F" w14:textId="38E689B1" w:rsidR="008B243E" w:rsidRDefault="008B243E" w:rsidP="008B243E">
      <w:pPr>
        <w:pStyle w:val="ListParagraph"/>
        <w:numPr>
          <w:ilvl w:val="0"/>
          <w:numId w:val="90"/>
        </w:numPr>
      </w:pPr>
      <w:r>
        <w:t>alternate handover protocols</w:t>
      </w:r>
    </w:p>
    <w:p w14:paraId="03333A4F" w14:textId="77777777" w:rsidR="008B243E" w:rsidRDefault="008B243E" w:rsidP="008B243E">
      <w:pPr>
        <w:pStyle w:val="ListParagraph"/>
        <w:numPr>
          <w:ilvl w:val="0"/>
          <w:numId w:val="90"/>
        </w:numPr>
      </w:pPr>
      <w:r>
        <w:t>performance under varying traffic loads</w:t>
      </w:r>
    </w:p>
    <w:p w14:paraId="5F50A491" w14:textId="77777777" w:rsidR="008B243E" w:rsidRDefault="008B243E" w:rsidP="008B243E"/>
    <w:p w14:paraId="3098324E" w14:textId="33C62D8A" w:rsidR="008B243E" w:rsidRPr="008B243E" w:rsidRDefault="008B243E" w:rsidP="008B243E">
      <w:r>
        <w:t>Mesh routing protocols for inter-satellite links focusing on fastest path through and</w:t>
      </w:r>
    </w:p>
    <w:p w14:paraId="7E1232B0" w14:textId="4D6B8348" w:rsidR="00046553" w:rsidRPr="00046553" w:rsidRDefault="00046553" w:rsidP="00046553">
      <w:pPr>
        <w:rPr>
          <w:b/>
          <w:bCs/>
        </w:rPr>
      </w:pPr>
      <w:r w:rsidRPr="00046553">
        <w:rPr>
          <w:b/>
          <w:bCs/>
        </w:rPr>
        <w:lastRenderedPageBreak/>
        <w:t>AI-Driven Digital Twin Framework for Adaptive Traffic Management in Multi-Hop LEO Gateway Networks</w:t>
      </w:r>
    </w:p>
    <w:p w14:paraId="1B2F9741" w14:textId="77777777" w:rsidR="00046553" w:rsidRPr="00046553" w:rsidRDefault="00046553" w:rsidP="00046553">
      <w:pPr>
        <w:rPr>
          <w:b/>
          <w:bCs/>
        </w:rPr>
      </w:pPr>
      <w:r w:rsidRPr="00046553">
        <w:rPr>
          <w:b/>
          <w:bCs/>
        </w:rPr>
        <w:t>Executive Summary</w:t>
      </w:r>
    </w:p>
    <w:p w14:paraId="0BCA6245" w14:textId="77777777" w:rsidR="00046553" w:rsidRPr="00046553" w:rsidRDefault="00046553" w:rsidP="00046553">
      <w:r w:rsidRPr="00046553">
        <w:t>This integrated proposal presents a comprehensive solution for characterizing and optimizing hybrid space network (HSN) gateway operations through an innovative combination of digital twin simulation, artificial intelligence-driven inter-satellite link (ISL) quality prediction, and adaptive traffic management. The solution advances from fundamental research (TRL 1-3) through design and prototyping (TRL 4-5) to full-scale demonstration and validation (TRL 6-7), directly addressing DND/CAF requirements for resilient space-based communication gateways in Low Earth Orbit (LEO).</w:t>
      </w:r>
    </w:p>
    <w:p w14:paraId="6E28B9BF" w14:textId="77777777" w:rsidR="00046553" w:rsidRPr="00046553" w:rsidRDefault="00046553" w:rsidP="00046553">
      <w:r w:rsidRPr="00046553">
        <w:rPr>
          <w:b/>
          <w:bCs/>
        </w:rPr>
        <w:t>Total Phased Funding Request:</w:t>
      </w:r>
    </w:p>
    <w:p w14:paraId="2B6AB592" w14:textId="77777777" w:rsidR="00046553" w:rsidRPr="00046553" w:rsidRDefault="00046553" w:rsidP="00046553">
      <w:pPr>
        <w:numPr>
          <w:ilvl w:val="0"/>
          <w:numId w:val="1"/>
        </w:numPr>
      </w:pPr>
      <w:r w:rsidRPr="00046553">
        <w:rPr>
          <w:b/>
          <w:bCs/>
        </w:rPr>
        <w:t>Phase 1 (TRL 1-3):</w:t>
      </w:r>
      <w:r w:rsidRPr="00046553">
        <w:t xml:space="preserve"> $250,000 | 6 months</w:t>
      </w:r>
    </w:p>
    <w:p w14:paraId="37C46C25" w14:textId="77777777" w:rsidR="00046553" w:rsidRPr="00046553" w:rsidRDefault="00046553" w:rsidP="00046553">
      <w:pPr>
        <w:numPr>
          <w:ilvl w:val="0"/>
          <w:numId w:val="1"/>
        </w:numPr>
      </w:pPr>
      <w:r w:rsidRPr="00046553">
        <w:rPr>
          <w:b/>
          <w:bCs/>
        </w:rPr>
        <w:t>Phase 2 (TRL 4-5):</w:t>
      </w:r>
      <w:r w:rsidRPr="00046553">
        <w:t xml:space="preserve"> $1,500,000 | 12 months</w:t>
      </w:r>
    </w:p>
    <w:p w14:paraId="05759393" w14:textId="77777777" w:rsidR="00046553" w:rsidRPr="00046553" w:rsidRDefault="00046553" w:rsidP="00046553">
      <w:pPr>
        <w:numPr>
          <w:ilvl w:val="0"/>
          <w:numId w:val="1"/>
        </w:numPr>
      </w:pPr>
      <w:r w:rsidRPr="00046553">
        <w:rPr>
          <w:b/>
          <w:bCs/>
        </w:rPr>
        <w:t>Phase 3 (TRL 6-7):</w:t>
      </w:r>
      <w:r w:rsidRPr="00046553">
        <w:t xml:space="preserve"> $4,800,000 | 18 months</w:t>
      </w:r>
    </w:p>
    <w:p w14:paraId="0AAB1080" w14:textId="77777777" w:rsidR="00046553" w:rsidRPr="00046553" w:rsidRDefault="00046553" w:rsidP="00046553">
      <w:pPr>
        <w:numPr>
          <w:ilvl w:val="0"/>
          <w:numId w:val="1"/>
        </w:numPr>
      </w:pPr>
      <w:r w:rsidRPr="00046553">
        <w:rPr>
          <w:b/>
          <w:bCs/>
        </w:rPr>
        <w:t>Total:</w:t>
      </w:r>
      <w:r w:rsidRPr="00046553">
        <w:t xml:space="preserve"> $6,550,000 | 36 months</w:t>
      </w:r>
    </w:p>
    <w:p w14:paraId="5FA4A46A" w14:textId="77777777" w:rsidR="00046553" w:rsidRPr="00046553" w:rsidRDefault="00000000" w:rsidP="00046553">
      <w:r>
        <w:pict w14:anchorId="2272E3D6">
          <v:rect id="_x0000_i1025" style="width:0;height:1.5pt" o:hralign="center" o:hrstd="t" o:hr="t" fillcolor="#a0a0a0" stroked="f"/>
        </w:pict>
      </w:r>
    </w:p>
    <w:p w14:paraId="4A444CE6" w14:textId="77777777" w:rsidR="00046553" w:rsidRPr="00046553" w:rsidRDefault="00046553" w:rsidP="00046553">
      <w:pPr>
        <w:rPr>
          <w:b/>
          <w:bCs/>
        </w:rPr>
      </w:pPr>
      <w:r w:rsidRPr="00046553">
        <w:rPr>
          <w:b/>
          <w:bCs/>
        </w:rPr>
        <w:t>1. Technical Background and Innovation</w:t>
      </w:r>
    </w:p>
    <w:p w14:paraId="3946FDF4" w14:textId="77777777" w:rsidR="00046553" w:rsidRPr="00046553" w:rsidRDefault="00046553" w:rsidP="00046553">
      <w:pPr>
        <w:rPr>
          <w:b/>
          <w:bCs/>
        </w:rPr>
      </w:pPr>
      <w:r w:rsidRPr="00046553">
        <w:rPr>
          <w:b/>
          <w:bCs/>
        </w:rPr>
        <w:t>1.1 Problem Statement</w:t>
      </w:r>
    </w:p>
    <w:p w14:paraId="738950C8" w14:textId="77777777" w:rsidR="00046553" w:rsidRPr="00046553" w:rsidRDefault="00046553" w:rsidP="00046553">
      <w:r w:rsidRPr="00046553">
        <w:t>Modern defence operations require robust communication networks that can operate in contested, degraded, and remote environments, particularly in Canada's Arctic regions. Current LEO satellite systems face significant challenges in maintaining quality of service through multi-hop ISL paths, especially under dynamic traffic conditions and potential link failures [1, 2]. The lack of predictive models for ISL quality and adaptive traffic management limits the operational effectiveness of emerging hybrid space networks [3, 8].</w:t>
      </w:r>
    </w:p>
    <w:p w14:paraId="75ECEC02" w14:textId="77777777" w:rsidR="00046553" w:rsidRPr="00046553" w:rsidRDefault="00046553" w:rsidP="00046553">
      <w:pPr>
        <w:rPr>
          <w:b/>
          <w:bCs/>
        </w:rPr>
      </w:pPr>
      <w:r w:rsidRPr="00046553">
        <w:rPr>
          <w:b/>
          <w:bCs/>
        </w:rPr>
        <w:t>1.2 Innovation Overview</w:t>
      </w:r>
    </w:p>
    <w:p w14:paraId="1D270389" w14:textId="77777777" w:rsidR="00046553" w:rsidRPr="00046553" w:rsidRDefault="00046553" w:rsidP="00046553">
      <w:r w:rsidRPr="00046553">
        <w:t>Our solution integrates three complementary technological approaches:</w:t>
      </w:r>
    </w:p>
    <w:p w14:paraId="56D95D7C" w14:textId="77777777" w:rsidR="00046553" w:rsidRPr="00046553" w:rsidRDefault="00046553" w:rsidP="00046553">
      <w:pPr>
        <w:numPr>
          <w:ilvl w:val="0"/>
          <w:numId w:val="2"/>
        </w:numPr>
      </w:pPr>
      <w:r w:rsidRPr="00046553">
        <w:rPr>
          <w:b/>
          <w:bCs/>
        </w:rPr>
        <w:t>AI-Driven ISL Prediction:</w:t>
      </w:r>
      <w:r w:rsidRPr="00046553">
        <w:t xml:space="preserve"> Machine learning models that predict link quality, optimize handover decisions, and enable proactive network management under varying atmospheric and orbital conditions [1, 3, 4]</w:t>
      </w:r>
    </w:p>
    <w:p w14:paraId="6BE433B0" w14:textId="77777777" w:rsidR="00046553" w:rsidRDefault="00046553" w:rsidP="00046553">
      <w:pPr>
        <w:numPr>
          <w:ilvl w:val="0"/>
          <w:numId w:val="2"/>
        </w:numPr>
      </w:pPr>
      <w:r w:rsidRPr="00046553">
        <w:rPr>
          <w:b/>
          <w:bCs/>
        </w:rPr>
        <w:t>Adaptive Traffic Management:</w:t>
      </w:r>
      <w:r w:rsidRPr="00046553">
        <w:t xml:space="preserve"> Intelligent routing algorithms using deep reinforcement learning (DRL) to optimize multi-hop data flows based on network conditions, traffic priorities, and QoS requirements [4, 17]</w:t>
      </w:r>
    </w:p>
    <w:p w14:paraId="613CB07C" w14:textId="6F4F9294" w:rsidR="00631512" w:rsidRPr="00046553" w:rsidRDefault="00631512" w:rsidP="00631512">
      <w:pPr>
        <w:numPr>
          <w:ilvl w:val="0"/>
          <w:numId w:val="2"/>
        </w:numPr>
      </w:pPr>
      <w:r w:rsidRPr="00046553">
        <w:rPr>
          <w:b/>
          <w:bCs/>
        </w:rPr>
        <w:t>Digital Twin Platform:</w:t>
      </w:r>
      <w:r w:rsidRPr="00046553">
        <w:t xml:space="preserve"> High-fidelity simulation environment that models LEO gateway behavior, orbital dynamics, and end-to-end data path characteristics in real-time [11, 13]</w:t>
      </w:r>
    </w:p>
    <w:p w14:paraId="2C9FD861" w14:textId="77777777" w:rsidR="00046553" w:rsidRPr="00046553" w:rsidRDefault="00046553" w:rsidP="00046553">
      <w:r w:rsidRPr="00046553">
        <w:lastRenderedPageBreak/>
        <w:t>This integrated approach enables comprehensive characterization of gateway paths through multiple ISLs while providing actionable insights for future HSN architecture development.</w:t>
      </w:r>
    </w:p>
    <w:p w14:paraId="0B3CDB61" w14:textId="77777777" w:rsidR="00046553" w:rsidRPr="00046553" w:rsidRDefault="00046553" w:rsidP="00046553">
      <w:pPr>
        <w:rPr>
          <w:b/>
          <w:bCs/>
        </w:rPr>
      </w:pPr>
      <w:r w:rsidRPr="00046553">
        <w:rPr>
          <w:b/>
          <w:bCs/>
        </w:rPr>
        <w:t>1.3 Alignment with DND/CAF Requirements</w:t>
      </w:r>
    </w:p>
    <w:p w14:paraId="38B8DF6C" w14:textId="77777777" w:rsidR="00046553" w:rsidRPr="00046553" w:rsidRDefault="00046553" w:rsidP="00046553">
      <w:r w:rsidRPr="00046553">
        <w:rPr>
          <w:b/>
          <w:bCs/>
        </w:rPr>
        <w:t>Essential Outcomes:</w:t>
      </w:r>
    </w:p>
    <w:p w14:paraId="275FFB24" w14:textId="77777777" w:rsidR="00046553" w:rsidRPr="00046553" w:rsidRDefault="00046553" w:rsidP="00046553">
      <w:pPr>
        <w:numPr>
          <w:ilvl w:val="0"/>
          <w:numId w:val="3"/>
        </w:numPr>
      </w:pPr>
      <w:r w:rsidRPr="00046553">
        <w:t>✓ On-orbit experiments measuring multi-hop ISL communication paths</w:t>
      </w:r>
    </w:p>
    <w:p w14:paraId="283263CE" w14:textId="77777777" w:rsidR="00046553" w:rsidRPr="00046553" w:rsidRDefault="00046553" w:rsidP="00046553">
      <w:pPr>
        <w:numPr>
          <w:ilvl w:val="0"/>
          <w:numId w:val="3"/>
        </w:numPr>
      </w:pPr>
      <w:r w:rsidRPr="00046553">
        <w:t>✓ End-to-end data path characterization including link establishment, maintenance, and QoS</w:t>
      </w:r>
    </w:p>
    <w:p w14:paraId="302B9381" w14:textId="77777777" w:rsidR="00046553" w:rsidRPr="00046553" w:rsidRDefault="00046553" w:rsidP="00046553">
      <w:pPr>
        <w:numPr>
          <w:ilvl w:val="0"/>
          <w:numId w:val="3"/>
        </w:numPr>
      </w:pPr>
      <w:r w:rsidRPr="00046553">
        <w:t>✓ Comprehensive documentation with supporting models, simulations, and raw data</w:t>
      </w:r>
    </w:p>
    <w:p w14:paraId="12C68226" w14:textId="77777777" w:rsidR="00046553" w:rsidRPr="00046553" w:rsidRDefault="00046553" w:rsidP="00046553">
      <w:r w:rsidRPr="00046553">
        <w:rPr>
          <w:b/>
          <w:bCs/>
        </w:rPr>
        <w:t>Desired Outcomes Addressed:</w:t>
      </w:r>
    </w:p>
    <w:p w14:paraId="647BADD1" w14:textId="77777777" w:rsidR="00046553" w:rsidRPr="00046553" w:rsidRDefault="00046553" w:rsidP="00046553">
      <w:pPr>
        <w:numPr>
          <w:ilvl w:val="0"/>
          <w:numId w:val="4"/>
        </w:numPr>
      </w:pPr>
      <w:r w:rsidRPr="00046553">
        <w:t>Technology demonstration: AI/ML for on-orbit data processing (1b), multiple application traffic types (1e), Arctic mobile terminals (1f)</w:t>
      </w:r>
    </w:p>
    <w:p w14:paraId="77C805BC" w14:textId="77777777" w:rsidR="00046553" w:rsidRPr="00046553" w:rsidRDefault="00046553" w:rsidP="00046553">
      <w:pPr>
        <w:numPr>
          <w:ilvl w:val="0"/>
          <w:numId w:val="4"/>
        </w:numPr>
      </w:pPr>
      <w:r w:rsidRPr="00046553">
        <w:t>Testing and modeling: Alternate orbit configurations (2a), path recovery and resilience (2b), resource management (2c), performance under varying traffic loads (2e), alternate transport protocols (2f)</w:t>
      </w:r>
    </w:p>
    <w:p w14:paraId="4F910331" w14:textId="77777777" w:rsidR="00046553" w:rsidRPr="00046553" w:rsidRDefault="00000000" w:rsidP="00046553">
      <w:r>
        <w:pict w14:anchorId="2C9B4104">
          <v:rect id="_x0000_i1026" style="width:0;height:1.5pt" o:hralign="center" o:hrstd="t" o:hr="t" fillcolor="#a0a0a0" stroked="f"/>
        </w:pict>
      </w:r>
    </w:p>
    <w:p w14:paraId="09345F6C" w14:textId="77777777" w:rsidR="00046553" w:rsidRPr="00046553" w:rsidRDefault="00046553" w:rsidP="00046553">
      <w:pPr>
        <w:rPr>
          <w:b/>
          <w:bCs/>
        </w:rPr>
      </w:pPr>
      <w:r w:rsidRPr="00046553">
        <w:rPr>
          <w:b/>
          <w:bCs/>
        </w:rPr>
        <w:t>2. Three-Phase Development Plan</w:t>
      </w:r>
    </w:p>
    <w:p w14:paraId="393D65F0" w14:textId="77777777" w:rsidR="00046553" w:rsidRPr="00046553" w:rsidRDefault="00046553" w:rsidP="00046553">
      <w:pPr>
        <w:rPr>
          <w:b/>
          <w:bCs/>
        </w:rPr>
      </w:pPr>
      <w:r w:rsidRPr="00046553">
        <w:rPr>
          <w:b/>
          <w:bCs/>
        </w:rPr>
        <w:t>PHASE 1: Foundation Research and Proof of Concept (TRL 1-3)</w:t>
      </w:r>
    </w:p>
    <w:p w14:paraId="037C6868" w14:textId="77777777" w:rsidR="00046553" w:rsidRPr="00046553" w:rsidRDefault="00046553" w:rsidP="00046553">
      <w:r w:rsidRPr="00046553">
        <w:rPr>
          <w:b/>
          <w:bCs/>
        </w:rPr>
        <w:t>Duration:</w:t>
      </w:r>
      <w:r w:rsidRPr="00046553">
        <w:t xml:space="preserve"> 6 months | </w:t>
      </w:r>
      <w:r w:rsidRPr="00046553">
        <w:rPr>
          <w:b/>
          <w:bCs/>
        </w:rPr>
        <w:t>Budget:</w:t>
      </w:r>
      <w:r w:rsidRPr="00046553">
        <w:t xml:space="preserve"> $250,000</w:t>
      </w:r>
    </w:p>
    <w:p w14:paraId="56BE0471" w14:textId="77777777" w:rsidR="00046553" w:rsidRPr="00046553" w:rsidRDefault="00046553" w:rsidP="00046553">
      <w:pPr>
        <w:rPr>
          <w:b/>
          <w:bCs/>
        </w:rPr>
      </w:pPr>
      <w:r w:rsidRPr="00046553">
        <w:rPr>
          <w:b/>
          <w:bCs/>
        </w:rPr>
        <w:t>2.1.1 Technical Objectives</w:t>
      </w:r>
    </w:p>
    <w:p w14:paraId="52BD58C3" w14:textId="77777777" w:rsidR="00046553" w:rsidRPr="00046553" w:rsidRDefault="00046553" w:rsidP="00046553">
      <w:r w:rsidRPr="00046553">
        <w:rPr>
          <w:b/>
          <w:bCs/>
        </w:rPr>
        <w:t>TRL 1 (Basic Principles):</w:t>
      </w:r>
    </w:p>
    <w:p w14:paraId="45031864" w14:textId="77777777" w:rsidR="00046553" w:rsidRPr="00046553" w:rsidRDefault="00046553" w:rsidP="00046553">
      <w:pPr>
        <w:numPr>
          <w:ilvl w:val="0"/>
          <w:numId w:val="5"/>
        </w:numPr>
      </w:pPr>
      <w:r w:rsidRPr="00046553">
        <w:t>Establish fundamental algorithms for ISL quality prediction based on orbital mechanics and atmospheric propagation [3, 6]</w:t>
      </w:r>
    </w:p>
    <w:p w14:paraId="22CB8F38" w14:textId="77777777" w:rsidR="00046553" w:rsidRPr="00046553" w:rsidRDefault="00046553" w:rsidP="00046553">
      <w:pPr>
        <w:numPr>
          <w:ilvl w:val="0"/>
          <w:numId w:val="5"/>
        </w:numPr>
      </w:pPr>
      <w:r w:rsidRPr="00046553">
        <w:t>Define digital twin architecture requirements and data models [13]</w:t>
      </w:r>
    </w:p>
    <w:p w14:paraId="7642177B" w14:textId="77777777" w:rsidR="00046553" w:rsidRPr="00046553" w:rsidRDefault="00046553" w:rsidP="00046553">
      <w:pPr>
        <w:numPr>
          <w:ilvl w:val="0"/>
          <w:numId w:val="5"/>
        </w:numPr>
      </w:pPr>
      <w:r w:rsidRPr="00046553">
        <w:t>Identify traffic management optimization objectives for multi-hop paths [4, 16]</w:t>
      </w:r>
    </w:p>
    <w:p w14:paraId="608BB61A" w14:textId="77777777" w:rsidR="00046553" w:rsidRPr="00046553" w:rsidRDefault="00046553" w:rsidP="00046553">
      <w:r w:rsidRPr="00046553">
        <w:rPr>
          <w:b/>
          <w:bCs/>
        </w:rPr>
        <w:t>TRL 2 (Technology Concept Formulated):</w:t>
      </w:r>
    </w:p>
    <w:p w14:paraId="6AD5FD5A" w14:textId="77777777" w:rsidR="00046553" w:rsidRPr="00046553" w:rsidRDefault="00046553" w:rsidP="00046553">
      <w:pPr>
        <w:numPr>
          <w:ilvl w:val="0"/>
          <w:numId w:val="6"/>
        </w:numPr>
      </w:pPr>
      <w:r w:rsidRPr="00046553">
        <w:t>Design machine learning models for link quality forecasting using supervised learning [3]</w:t>
      </w:r>
    </w:p>
    <w:p w14:paraId="2E6553D7" w14:textId="77777777" w:rsidR="00046553" w:rsidRPr="00046553" w:rsidRDefault="00046553" w:rsidP="00046553">
      <w:pPr>
        <w:numPr>
          <w:ilvl w:val="0"/>
          <w:numId w:val="6"/>
        </w:numPr>
      </w:pPr>
      <w:r w:rsidRPr="00046553">
        <w:t>Develop conceptual digital twin framework integrating orbital mechanics, link budgets, and traffic dynamics [11, 15]</w:t>
      </w:r>
    </w:p>
    <w:p w14:paraId="004E398C" w14:textId="77777777" w:rsidR="00046553" w:rsidRPr="00046553" w:rsidRDefault="00046553" w:rsidP="00046553">
      <w:pPr>
        <w:numPr>
          <w:ilvl w:val="0"/>
          <w:numId w:val="6"/>
        </w:numPr>
      </w:pPr>
      <w:r w:rsidRPr="00046553">
        <w:t>Formulate reinforcement learning approach for adaptive routing [4, 17]</w:t>
      </w:r>
    </w:p>
    <w:p w14:paraId="54026C8D" w14:textId="77777777" w:rsidR="00046553" w:rsidRPr="00046553" w:rsidRDefault="00046553" w:rsidP="00046553">
      <w:r w:rsidRPr="00046553">
        <w:rPr>
          <w:b/>
          <w:bCs/>
        </w:rPr>
        <w:t>TRL 3 (Proof of Concept):</w:t>
      </w:r>
    </w:p>
    <w:p w14:paraId="7C0B3C01" w14:textId="77777777" w:rsidR="00046553" w:rsidRPr="00046553" w:rsidRDefault="00046553" w:rsidP="00046553">
      <w:pPr>
        <w:numPr>
          <w:ilvl w:val="0"/>
          <w:numId w:val="7"/>
        </w:numPr>
      </w:pPr>
      <w:r w:rsidRPr="00046553">
        <w:t>Validate ML models against simulated ISL datasets</w:t>
      </w:r>
    </w:p>
    <w:p w14:paraId="5609F856" w14:textId="77777777" w:rsidR="00046553" w:rsidRPr="00046553" w:rsidRDefault="00046553" w:rsidP="00046553">
      <w:pPr>
        <w:numPr>
          <w:ilvl w:val="0"/>
          <w:numId w:val="7"/>
        </w:numPr>
      </w:pPr>
      <w:r w:rsidRPr="00046553">
        <w:lastRenderedPageBreak/>
        <w:t>Demonstrate basic digital twin functionality with simplified LEO scenarios</w:t>
      </w:r>
    </w:p>
    <w:p w14:paraId="5788CC63" w14:textId="77777777" w:rsidR="00046553" w:rsidRPr="00046553" w:rsidRDefault="00046553" w:rsidP="00046553">
      <w:pPr>
        <w:numPr>
          <w:ilvl w:val="0"/>
          <w:numId w:val="7"/>
        </w:numPr>
      </w:pPr>
      <w:r w:rsidRPr="00046553">
        <w:t>Prove DRL agents can optimize routing in simulation</w:t>
      </w:r>
    </w:p>
    <w:p w14:paraId="3615E74E" w14:textId="77777777" w:rsidR="00046553" w:rsidRPr="00046553" w:rsidRDefault="00046553" w:rsidP="00046553">
      <w:pPr>
        <w:numPr>
          <w:ilvl w:val="0"/>
          <w:numId w:val="7"/>
        </w:numPr>
      </w:pPr>
      <w:r w:rsidRPr="00046553">
        <w:t>Arctic scenario analysis demonstrating coverage and latency characteristics</w:t>
      </w:r>
    </w:p>
    <w:p w14:paraId="0157600D" w14:textId="77777777" w:rsidR="00046553" w:rsidRPr="00046553" w:rsidRDefault="00046553" w:rsidP="00046553">
      <w:pPr>
        <w:rPr>
          <w:b/>
          <w:bCs/>
        </w:rPr>
      </w:pPr>
      <w:r w:rsidRPr="00046553">
        <w:rPr>
          <w:b/>
          <w:bCs/>
        </w:rPr>
        <w:t>2.1.2 Scope of Work</w:t>
      </w:r>
    </w:p>
    <w:p w14:paraId="100C757E" w14:textId="77777777" w:rsidR="00046553" w:rsidRPr="00046553" w:rsidRDefault="00046553" w:rsidP="00046553">
      <w:r w:rsidRPr="00046553">
        <w:rPr>
          <w:b/>
          <w:bCs/>
        </w:rPr>
        <w:t>Work Package 1.1: AI/ML Model Development (Months 1-3)</w:t>
      </w:r>
    </w:p>
    <w:p w14:paraId="4904210A" w14:textId="77777777" w:rsidR="00046553" w:rsidRPr="00046553" w:rsidRDefault="00046553" w:rsidP="00046553">
      <w:pPr>
        <w:numPr>
          <w:ilvl w:val="0"/>
          <w:numId w:val="8"/>
        </w:numPr>
      </w:pPr>
      <w:r w:rsidRPr="00046553">
        <w:t>Literature review and algorithm selection [1, 3, 4]</w:t>
      </w:r>
    </w:p>
    <w:p w14:paraId="3E745FCD" w14:textId="77777777" w:rsidR="00046553" w:rsidRPr="00046553" w:rsidRDefault="00046553" w:rsidP="00046553">
      <w:pPr>
        <w:numPr>
          <w:ilvl w:val="0"/>
          <w:numId w:val="8"/>
        </w:numPr>
      </w:pPr>
      <w:r w:rsidRPr="00046553">
        <w:t>Development of supervised learning models for ISL quality prediction</w:t>
      </w:r>
    </w:p>
    <w:p w14:paraId="118C117E" w14:textId="77777777" w:rsidR="00046553" w:rsidRPr="00046553" w:rsidRDefault="00046553" w:rsidP="00046553">
      <w:pPr>
        <w:numPr>
          <w:ilvl w:val="0"/>
          <w:numId w:val="8"/>
        </w:numPr>
      </w:pPr>
      <w:r w:rsidRPr="00046553">
        <w:t>Initial DRL framework for traffic routing</w:t>
      </w:r>
    </w:p>
    <w:p w14:paraId="4587D654" w14:textId="77777777" w:rsidR="00046553" w:rsidRPr="00046553" w:rsidRDefault="00046553" w:rsidP="00046553">
      <w:pPr>
        <w:numPr>
          <w:ilvl w:val="0"/>
          <w:numId w:val="8"/>
        </w:numPr>
      </w:pPr>
      <w:r w:rsidRPr="00046553">
        <w:t>Dataset creation from orbital simulation tools</w:t>
      </w:r>
    </w:p>
    <w:p w14:paraId="07364044" w14:textId="77777777" w:rsidR="00046553" w:rsidRPr="00046553" w:rsidRDefault="00046553" w:rsidP="00046553">
      <w:r w:rsidRPr="00046553">
        <w:rPr>
          <w:b/>
          <w:bCs/>
        </w:rPr>
        <w:t>Work Package 1.2: Digital Twin Architecture (Months 2-4)</w:t>
      </w:r>
    </w:p>
    <w:p w14:paraId="474C2BD2" w14:textId="77777777" w:rsidR="00046553" w:rsidRPr="00046553" w:rsidRDefault="00046553" w:rsidP="00046553">
      <w:pPr>
        <w:numPr>
          <w:ilvl w:val="0"/>
          <w:numId w:val="9"/>
        </w:numPr>
      </w:pPr>
      <w:r w:rsidRPr="00046553">
        <w:t>Requirements analysis and system architecture design</w:t>
      </w:r>
    </w:p>
    <w:p w14:paraId="5039FD31" w14:textId="77777777" w:rsidR="00046553" w:rsidRPr="00046553" w:rsidRDefault="00046553" w:rsidP="00046553">
      <w:pPr>
        <w:numPr>
          <w:ilvl w:val="0"/>
          <w:numId w:val="9"/>
        </w:numPr>
      </w:pPr>
      <w:r w:rsidRPr="00046553">
        <w:t>Core simulation engine development using STK/GMAT</w:t>
      </w:r>
    </w:p>
    <w:p w14:paraId="5BB31BD6" w14:textId="77777777" w:rsidR="00046553" w:rsidRPr="00046553" w:rsidRDefault="00046553" w:rsidP="00046553">
      <w:pPr>
        <w:numPr>
          <w:ilvl w:val="0"/>
          <w:numId w:val="9"/>
        </w:numPr>
      </w:pPr>
      <w:r w:rsidRPr="00046553">
        <w:t>Integration of orbital mechanics and link budget calculations</w:t>
      </w:r>
    </w:p>
    <w:p w14:paraId="013FD52F" w14:textId="77777777" w:rsidR="00046553" w:rsidRPr="00046553" w:rsidRDefault="00046553" w:rsidP="00046553">
      <w:pPr>
        <w:numPr>
          <w:ilvl w:val="0"/>
          <w:numId w:val="9"/>
        </w:numPr>
      </w:pPr>
      <w:r w:rsidRPr="00046553">
        <w:t>Basic visualization interface</w:t>
      </w:r>
    </w:p>
    <w:p w14:paraId="08E229E5" w14:textId="77777777" w:rsidR="00046553" w:rsidRPr="00046553" w:rsidRDefault="00046553" w:rsidP="00046553">
      <w:r w:rsidRPr="00046553">
        <w:rPr>
          <w:b/>
          <w:bCs/>
        </w:rPr>
        <w:t>Work Package 1.3: Traffic Management Framework (Months 3-5)</w:t>
      </w:r>
    </w:p>
    <w:p w14:paraId="676DE40C" w14:textId="77777777" w:rsidR="00046553" w:rsidRPr="00046553" w:rsidRDefault="00046553" w:rsidP="00046553">
      <w:pPr>
        <w:numPr>
          <w:ilvl w:val="0"/>
          <w:numId w:val="10"/>
        </w:numPr>
      </w:pPr>
      <w:r w:rsidRPr="00046553">
        <w:t>Traffic modeling for IoT, broadband, and tactical communications [6, 7]</w:t>
      </w:r>
    </w:p>
    <w:p w14:paraId="7DD28BFE" w14:textId="77777777" w:rsidR="00046553" w:rsidRPr="00046553" w:rsidRDefault="00046553" w:rsidP="00046553">
      <w:pPr>
        <w:numPr>
          <w:ilvl w:val="0"/>
          <w:numId w:val="10"/>
        </w:numPr>
      </w:pPr>
      <w:r w:rsidRPr="00046553">
        <w:t>Multi-objective optimization framework design</w:t>
      </w:r>
    </w:p>
    <w:p w14:paraId="11517986" w14:textId="77777777" w:rsidR="00046553" w:rsidRPr="00046553" w:rsidRDefault="00046553" w:rsidP="00046553">
      <w:pPr>
        <w:numPr>
          <w:ilvl w:val="0"/>
          <w:numId w:val="10"/>
        </w:numPr>
      </w:pPr>
      <w:r w:rsidRPr="00046553">
        <w:t>Handover protocol conceptual design [14, 16]</w:t>
      </w:r>
    </w:p>
    <w:p w14:paraId="7DAFD308" w14:textId="77777777" w:rsidR="00046553" w:rsidRPr="00046553" w:rsidRDefault="00046553" w:rsidP="00046553">
      <w:pPr>
        <w:numPr>
          <w:ilvl w:val="0"/>
          <w:numId w:val="10"/>
        </w:numPr>
      </w:pPr>
      <w:r w:rsidRPr="00046553">
        <w:t>Resilience mechanism specification</w:t>
      </w:r>
    </w:p>
    <w:p w14:paraId="5D3FD370" w14:textId="77777777" w:rsidR="00046553" w:rsidRPr="00046553" w:rsidRDefault="00046553" w:rsidP="00046553">
      <w:r w:rsidRPr="00046553">
        <w:rPr>
          <w:b/>
          <w:bCs/>
        </w:rPr>
        <w:t>Work Package 1.4: Integration and Validation (Month 6)</w:t>
      </w:r>
    </w:p>
    <w:p w14:paraId="749F6180" w14:textId="77777777" w:rsidR="00046553" w:rsidRPr="00046553" w:rsidRDefault="00046553" w:rsidP="00046553">
      <w:pPr>
        <w:numPr>
          <w:ilvl w:val="0"/>
          <w:numId w:val="11"/>
        </w:numPr>
      </w:pPr>
      <w:r w:rsidRPr="00046553">
        <w:t>Integration of AI/ML models with digital twin</w:t>
      </w:r>
    </w:p>
    <w:p w14:paraId="216C6855" w14:textId="77777777" w:rsidR="00046553" w:rsidRPr="00046553" w:rsidRDefault="00046553" w:rsidP="00046553">
      <w:pPr>
        <w:numPr>
          <w:ilvl w:val="0"/>
          <w:numId w:val="11"/>
        </w:numPr>
      </w:pPr>
      <w:r w:rsidRPr="00046553">
        <w:t>Proof-of-concept demonstrations</w:t>
      </w:r>
    </w:p>
    <w:p w14:paraId="56EB5008" w14:textId="77777777" w:rsidR="00046553" w:rsidRPr="00046553" w:rsidRDefault="00046553" w:rsidP="00046553">
      <w:pPr>
        <w:numPr>
          <w:ilvl w:val="0"/>
          <w:numId w:val="11"/>
        </w:numPr>
      </w:pPr>
      <w:r w:rsidRPr="00046553">
        <w:t>Arctic scenario testing and analysis [11]</w:t>
      </w:r>
    </w:p>
    <w:p w14:paraId="1C6A23DE" w14:textId="77777777" w:rsidR="00046553" w:rsidRPr="00046553" w:rsidRDefault="00046553" w:rsidP="00046553">
      <w:pPr>
        <w:numPr>
          <w:ilvl w:val="0"/>
          <w:numId w:val="11"/>
        </w:numPr>
      </w:pPr>
      <w:r w:rsidRPr="00046553">
        <w:t>Documentation and reporting</w:t>
      </w:r>
    </w:p>
    <w:p w14:paraId="2EEEB0C6" w14:textId="77777777" w:rsidR="00046553" w:rsidRPr="00046553" w:rsidRDefault="00046553" w:rsidP="00046553">
      <w:pPr>
        <w:rPr>
          <w:b/>
          <w:bCs/>
        </w:rPr>
      </w:pPr>
      <w:r w:rsidRPr="00046553">
        <w:rPr>
          <w:b/>
          <w:bCs/>
        </w:rPr>
        <w:t>2.1.3 Team Structure</w:t>
      </w:r>
    </w:p>
    <w:p w14:paraId="16006D74" w14:textId="77777777" w:rsidR="00046553" w:rsidRPr="00046553" w:rsidRDefault="00046553" w:rsidP="00046553">
      <w:r w:rsidRPr="00046553">
        <w:rPr>
          <w:b/>
          <w:bCs/>
        </w:rPr>
        <w:t>Principal Investigator (PI):</w:t>
      </w:r>
      <w:r w:rsidRPr="00046553">
        <w:t xml:space="preserve"> 520 hours @ $75/hr</w:t>
      </w:r>
    </w:p>
    <w:p w14:paraId="2973C698" w14:textId="77777777" w:rsidR="00046553" w:rsidRPr="00046553" w:rsidRDefault="00046553" w:rsidP="00046553">
      <w:pPr>
        <w:numPr>
          <w:ilvl w:val="0"/>
          <w:numId w:val="12"/>
        </w:numPr>
      </w:pPr>
      <w:r w:rsidRPr="00046553">
        <w:t>Overall technical leadership and algorithm development</w:t>
      </w:r>
    </w:p>
    <w:p w14:paraId="59968BAF" w14:textId="77777777" w:rsidR="00046553" w:rsidRPr="00046553" w:rsidRDefault="00046553" w:rsidP="00046553">
      <w:pPr>
        <w:numPr>
          <w:ilvl w:val="0"/>
          <w:numId w:val="12"/>
        </w:numPr>
      </w:pPr>
      <w:r w:rsidRPr="00046553">
        <w:t>Machine learning model architecture</w:t>
      </w:r>
    </w:p>
    <w:p w14:paraId="7F79A9F0" w14:textId="77777777" w:rsidR="00046553" w:rsidRPr="00046553" w:rsidRDefault="00046553" w:rsidP="00046553">
      <w:pPr>
        <w:numPr>
          <w:ilvl w:val="0"/>
          <w:numId w:val="12"/>
        </w:numPr>
      </w:pPr>
      <w:r w:rsidRPr="00046553">
        <w:t>System integration and validation</w:t>
      </w:r>
    </w:p>
    <w:p w14:paraId="79795591" w14:textId="77777777" w:rsidR="00046553" w:rsidRPr="00046553" w:rsidRDefault="00046553" w:rsidP="00046553">
      <w:pPr>
        <w:numPr>
          <w:ilvl w:val="0"/>
          <w:numId w:val="12"/>
        </w:numPr>
      </w:pPr>
      <w:r w:rsidRPr="00046553">
        <w:lastRenderedPageBreak/>
        <w:t>Technical documentation and reporting</w:t>
      </w:r>
    </w:p>
    <w:p w14:paraId="3ED4A5C5" w14:textId="77777777" w:rsidR="00046553" w:rsidRPr="00046553" w:rsidRDefault="00046553" w:rsidP="00046553">
      <w:r w:rsidRPr="00046553">
        <w:rPr>
          <w:b/>
          <w:bCs/>
        </w:rPr>
        <w:t>Co-Investigator (Co-I):</w:t>
      </w:r>
      <w:r w:rsidRPr="00046553">
        <w:t xml:space="preserve"> 520 hours @ $75/hr</w:t>
      </w:r>
    </w:p>
    <w:p w14:paraId="7EE84769" w14:textId="77777777" w:rsidR="00046553" w:rsidRPr="00046553" w:rsidRDefault="00046553" w:rsidP="00046553">
      <w:pPr>
        <w:numPr>
          <w:ilvl w:val="0"/>
          <w:numId w:val="13"/>
        </w:numPr>
      </w:pPr>
      <w:r w:rsidRPr="00046553">
        <w:t>Digital twin platform architecture</w:t>
      </w:r>
    </w:p>
    <w:p w14:paraId="300886F9" w14:textId="77777777" w:rsidR="00046553" w:rsidRPr="00046553" w:rsidRDefault="00046553" w:rsidP="00046553">
      <w:pPr>
        <w:numPr>
          <w:ilvl w:val="0"/>
          <w:numId w:val="13"/>
        </w:numPr>
      </w:pPr>
      <w:r w:rsidRPr="00046553">
        <w:t>Orbital mechanics modeling</w:t>
      </w:r>
    </w:p>
    <w:p w14:paraId="522ED3CD" w14:textId="77777777" w:rsidR="00046553" w:rsidRPr="00046553" w:rsidRDefault="00046553" w:rsidP="00046553">
      <w:pPr>
        <w:numPr>
          <w:ilvl w:val="0"/>
          <w:numId w:val="13"/>
        </w:numPr>
      </w:pPr>
      <w:r w:rsidRPr="00046553">
        <w:t>Simulation engine development</w:t>
      </w:r>
    </w:p>
    <w:p w14:paraId="6980350A" w14:textId="77777777" w:rsidR="00046553" w:rsidRPr="00046553" w:rsidRDefault="00046553" w:rsidP="00046553">
      <w:pPr>
        <w:numPr>
          <w:ilvl w:val="0"/>
          <w:numId w:val="13"/>
        </w:numPr>
      </w:pPr>
      <w:r w:rsidRPr="00046553">
        <w:t>Performance analysis</w:t>
      </w:r>
    </w:p>
    <w:p w14:paraId="767FAB1A" w14:textId="77777777" w:rsidR="00046553" w:rsidRPr="00046553" w:rsidRDefault="00046553" w:rsidP="00046553">
      <w:r w:rsidRPr="00046553">
        <w:rPr>
          <w:b/>
          <w:bCs/>
        </w:rPr>
        <w:t>MSc Research Intern:</w:t>
      </w:r>
      <w:r w:rsidRPr="00046553">
        <w:t xml:space="preserve"> 520 hours @ $35/hr</w:t>
      </w:r>
    </w:p>
    <w:p w14:paraId="1AD408EC" w14:textId="77777777" w:rsidR="00046553" w:rsidRPr="00046553" w:rsidRDefault="00046553" w:rsidP="00046553">
      <w:pPr>
        <w:numPr>
          <w:ilvl w:val="0"/>
          <w:numId w:val="14"/>
        </w:numPr>
      </w:pPr>
      <w:r w:rsidRPr="00046553">
        <w:t>Software implementation and testing</w:t>
      </w:r>
    </w:p>
    <w:p w14:paraId="5366FE9B" w14:textId="77777777" w:rsidR="00046553" w:rsidRPr="00046553" w:rsidRDefault="00046553" w:rsidP="00046553">
      <w:pPr>
        <w:numPr>
          <w:ilvl w:val="0"/>
          <w:numId w:val="14"/>
        </w:numPr>
      </w:pPr>
      <w:r w:rsidRPr="00046553">
        <w:t>Data collection and preprocessing</w:t>
      </w:r>
    </w:p>
    <w:p w14:paraId="314254FB" w14:textId="77777777" w:rsidR="00046553" w:rsidRPr="00046553" w:rsidRDefault="00046553" w:rsidP="00046553">
      <w:pPr>
        <w:numPr>
          <w:ilvl w:val="0"/>
          <w:numId w:val="14"/>
        </w:numPr>
      </w:pPr>
      <w:r w:rsidRPr="00046553">
        <w:t>Visualization development</w:t>
      </w:r>
    </w:p>
    <w:p w14:paraId="58C2DE66" w14:textId="77777777" w:rsidR="00046553" w:rsidRPr="00046553" w:rsidRDefault="00046553" w:rsidP="00046553">
      <w:pPr>
        <w:numPr>
          <w:ilvl w:val="0"/>
          <w:numId w:val="14"/>
        </w:numPr>
      </w:pPr>
      <w:r w:rsidRPr="00046553">
        <w:t>Documentation support</w:t>
      </w:r>
    </w:p>
    <w:p w14:paraId="46DAD841" w14:textId="77777777" w:rsidR="00046553" w:rsidRPr="00046553" w:rsidRDefault="00046553" w:rsidP="00046553">
      <w:r w:rsidRPr="00046553">
        <w:rPr>
          <w:b/>
          <w:bCs/>
        </w:rPr>
        <w:t>Undergraduate Research Assistant:</w:t>
      </w:r>
      <w:r w:rsidRPr="00046553">
        <w:t xml:space="preserve"> 260 hours @ $25/hr</w:t>
      </w:r>
    </w:p>
    <w:p w14:paraId="54A7105A" w14:textId="77777777" w:rsidR="00046553" w:rsidRPr="00046553" w:rsidRDefault="00046553" w:rsidP="00046553">
      <w:pPr>
        <w:numPr>
          <w:ilvl w:val="0"/>
          <w:numId w:val="15"/>
        </w:numPr>
      </w:pPr>
      <w:r w:rsidRPr="00046553">
        <w:t>Literature review and reference management</w:t>
      </w:r>
    </w:p>
    <w:p w14:paraId="282B2543" w14:textId="77777777" w:rsidR="00046553" w:rsidRPr="00046553" w:rsidRDefault="00046553" w:rsidP="00046553">
      <w:pPr>
        <w:numPr>
          <w:ilvl w:val="0"/>
          <w:numId w:val="15"/>
        </w:numPr>
      </w:pPr>
      <w:r w:rsidRPr="00046553">
        <w:t>Basic coding and testing support</w:t>
      </w:r>
    </w:p>
    <w:p w14:paraId="1A4149A4" w14:textId="77777777" w:rsidR="00046553" w:rsidRPr="00046553" w:rsidRDefault="00046553" w:rsidP="00046553">
      <w:pPr>
        <w:numPr>
          <w:ilvl w:val="0"/>
          <w:numId w:val="15"/>
        </w:numPr>
      </w:pPr>
      <w:r w:rsidRPr="00046553">
        <w:t>Data analysis and visualization</w:t>
      </w:r>
    </w:p>
    <w:p w14:paraId="55B2EB4C" w14:textId="77777777" w:rsidR="00046553" w:rsidRPr="00046553" w:rsidRDefault="00046553" w:rsidP="00046553">
      <w:pPr>
        <w:numPr>
          <w:ilvl w:val="0"/>
          <w:numId w:val="15"/>
        </w:numPr>
      </w:pPr>
      <w:r w:rsidRPr="00046553">
        <w:t>Report compilation</w:t>
      </w:r>
    </w:p>
    <w:p w14:paraId="4BF9B0D4" w14:textId="77777777" w:rsidR="00046553" w:rsidRPr="00046553" w:rsidRDefault="00046553" w:rsidP="00046553">
      <w:pPr>
        <w:rPr>
          <w:b/>
          <w:bCs/>
        </w:rPr>
      </w:pPr>
      <w:r w:rsidRPr="00046553">
        <w:rPr>
          <w:b/>
          <w:bCs/>
        </w:rPr>
        <w:t>2.1.4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gridCol w:w="964"/>
      </w:tblGrid>
      <w:tr w:rsidR="00046553" w:rsidRPr="00046553" w14:paraId="2C255900" w14:textId="77777777">
        <w:trPr>
          <w:tblHeader/>
          <w:tblCellSpacing w:w="15" w:type="dxa"/>
        </w:trPr>
        <w:tc>
          <w:tcPr>
            <w:tcW w:w="0" w:type="auto"/>
            <w:vAlign w:val="center"/>
            <w:hideMark/>
          </w:tcPr>
          <w:p w14:paraId="45019646" w14:textId="77777777" w:rsidR="00046553" w:rsidRPr="00046553" w:rsidRDefault="00046553" w:rsidP="00046553">
            <w:pPr>
              <w:rPr>
                <w:b/>
                <w:bCs/>
              </w:rPr>
            </w:pPr>
            <w:r w:rsidRPr="00046553">
              <w:rPr>
                <w:b/>
                <w:bCs/>
              </w:rPr>
              <w:t>Category</w:t>
            </w:r>
          </w:p>
        </w:tc>
        <w:tc>
          <w:tcPr>
            <w:tcW w:w="0" w:type="auto"/>
            <w:vAlign w:val="center"/>
            <w:hideMark/>
          </w:tcPr>
          <w:p w14:paraId="68EECC6D" w14:textId="77777777" w:rsidR="00046553" w:rsidRPr="00046553" w:rsidRDefault="00046553" w:rsidP="00046553">
            <w:pPr>
              <w:rPr>
                <w:b/>
                <w:bCs/>
              </w:rPr>
            </w:pPr>
            <w:r w:rsidRPr="00046553">
              <w:rPr>
                <w:b/>
                <w:bCs/>
              </w:rPr>
              <w:t>Cost</w:t>
            </w:r>
          </w:p>
        </w:tc>
      </w:tr>
      <w:tr w:rsidR="00046553" w:rsidRPr="00046553" w14:paraId="181BE97E" w14:textId="77777777">
        <w:trPr>
          <w:tblCellSpacing w:w="15" w:type="dxa"/>
        </w:trPr>
        <w:tc>
          <w:tcPr>
            <w:tcW w:w="0" w:type="auto"/>
            <w:vAlign w:val="center"/>
            <w:hideMark/>
          </w:tcPr>
          <w:p w14:paraId="2FD421F4" w14:textId="77777777" w:rsidR="00046553" w:rsidRPr="00046553" w:rsidRDefault="00046553" w:rsidP="00046553">
            <w:r w:rsidRPr="00046553">
              <w:rPr>
                <w:b/>
                <w:bCs/>
              </w:rPr>
              <w:t>Personnel</w:t>
            </w:r>
          </w:p>
        </w:tc>
        <w:tc>
          <w:tcPr>
            <w:tcW w:w="0" w:type="auto"/>
            <w:vAlign w:val="center"/>
            <w:hideMark/>
          </w:tcPr>
          <w:p w14:paraId="78275605" w14:textId="77777777" w:rsidR="00046553" w:rsidRPr="00046553" w:rsidRDefault="00046553" w:rsidP="00046553"/>
        </w:tc>
      </w:tr>
      <w:tr w:rsidR="00046553" w:rsidRPr="00046553" w14:paraId="2DE4AC09" w14:textId="77777777">
        <w:trPr>
          <w:tblCellSpacing w:w="15" w:type="dxa"/>
        </w:trPr>
        <w:tc>
          <w:tcPr>
            <w:tcW w:w="0" w:type="auto"/>
            <w:vAlign w:val="center"/>
            <w:hideMark/>
          </w:tcPr>
          <w:p w14:paraId="01D93B01" w14:textId="77777777" w:rsidR="00046553" w:rsidRPr="00046553" w:rsidRDefault="00046553" w:rsidP="00046553">
            <w:r w:rsidRPr="00046553">
              <w:t>Principal Investigator (520 hrs @ $75)</w:t>
            </w:r>
          </w:p>
        </w:tc>
        <w:tc>
          <w:tcPr>
            <w:tcW w:w="0" w:type="auto"/>
            <w:vAlign w:val="center"/>
            <w:hideMark/>
          </w:tcPr>
          <w:p w14:paraId="05B939A2" w14:textId="77777777" w:rsidR="00046553" w:rsidRPr="00046553" w:rsidRDefault="00046553" w:rsidP="00046553">
            <w:r w:rsidRPr="00046553">
              <w:t>$39,000</w:t>
            </w:r>
          </w:p>
        </w:tc>
      </w:tr>
      <w:tr w:rsidR="00046553" w:rsidRPr="00046553" w14:paraId="76650A89" w14:textId="77777777">
        <w:trPr>
          <w:tblCellSpacing w:w="15" w:type="dxa"/>
        </w:trPr>
        <w:tc>
          <w:tcPr>
            <w:tcW w:w="0" w:type="auto"/>
            <w:vAlign w:val="center"/>
            <w:hideMark/>
          </w:tcPr>
          <w:p w14:paraId="38A897DF" w14:textId="77777777" w:rsidR="00046553" w:rsidRPr="00046553" w:rsidRDefault="00046553" w:rsidP="00046553">
            <w:r w:rsidRPr="00046553">
              <w:t>Co-Investigator (520 hrs @ $75)</w:t>
            </w:r>
          </w:p>
        </w:tc>
        <w:tc>
          <w:tcPr>
            <w:tcW w:w="0" w:type="auto"/>
            <w:vAlign w:val="center"/>
            <w:hideMark/>
          </w:tcPr>
          <w:p w14:paraId="36D722F6" w14:textId="77777777" w:rsidR="00046553" w:rsidRPr="00046553" w:rsidRDefault="00046553" w:rsidP="00046553">
            <w:r w:rsidRPr="00046553">
              <w:t>$39,000</w:t>
            </w:r>
          </w:p>
        </w:tc>
      </w:tr>
      <w:tr w:rsidR="00046553" w:rsidRPr="00046553" w14:paraId="20C1F776" w14:textId="77777777">
        <w:trPr>
          <w:tblCellSpacing w:w="15" w:type="dxa"/>
        </w:trPr>
        <w:tc>
          <w:tcPr>
            <w:tcW w:w="0" w:type="auto"/>
            <w:vAlign w:val="center"/>
            <w:hideMark/>
          </w:tcPr>
          <w:p w14:paraId="1D521B70" w14:textId="77777777" w:rsidR="00046553" w:rsidRPr="00046553" w:rsidRDefault="00046553" w:rsidP="00046553">
            <w:r w:rsidRPr="00046553">
              <w:t>MSc Intern (520 hrs @ $35)</w:t>
            </w:r>
          </w:p>
        </w:tc>
        <w:tc>
          <w:tcPr>
            <w:tcW w:w="0" w:type="auto"/>
            <w:vAlign w:val="center"/>
            <w:hideMark/>
          </w:tcPr>
          <w:p w14:paraId="71F3604A" w14:textId="77777777" w:rsidR="00046553" w:rsidRPr="00046553" w:rsidRDefault="00046553" w:rsidP="00046553">
            <w:r w:rsidRPr="00046553">
              <w:t>$18,200</w:t>
            </w:r>
          </w:p>
        </w:tc>
      </w:tr>
      <w:tr w:rsidR="00046553" w:rsidRPr="00046553" w14:paraId="429FD00B" w14:textId="77777777">
        <w:trPr>
          <w:tblCellSpacing w:w="15" w:type="dxa"/>
        </w:trPr>
        <w:tc>
          <w:tcPr>
            <w:tcW w:w="0" w:type="auto"/>
            <w:vAlign w:val="center"/>
            <w:hideMark/>
          </w:tcPr>
          <w:p w14:paraId="4C3F3804" w14:textId="77777777" w:rsidR="00046553" w:rsidRPr="00046553" w:rsidRDefault="00046553" w:rsidP="00046553">
            <w:r w:rsidRPr="00046553">
              <w:t>Undergraduate RA (260 hrs @ $25)</w:t>
            </w:r>
          </w:p>
        </w:tc>
        <w:tc>
          <w:tcPr>
            <w:tcW w:w="0" w:type="auto"/>
            <w:vAlign w:val="center"/>
            <w:hideMark/>
          </w:tcPr>
          <w:p w14:paraId="3054DC9A" w14:textId="77777777" w:rsidR="00046553" w:rsidRPr="00046553" w:rsidRDefault="00046553" w:rsidP="00046553">
            <w:r w:rsidRPr="00046553">
              <w:t>$6,500</w:t>
            </w:r>
          </w:p>
        </w:tc>
      </w:tr>
      <w:tr w:rsidR="00046553" w:rsidRPr="00046553" w14:paraId="455BCA2B" w14:textId="77777777">
        <w:trPr>
          <w:tblCellSpacing w:w="15" w:type="dxa"/>
        </w:trPr>
        <w:tc>
          <w:tcPr>
            <w:tcW w:w="0" w:type="auto"/>
            <w:vAlign w:val="center"/>
            <w:hideMark/>
          </w:tcPr>
          <w:p w14:paraId="07FD1682" w14:textId="77777777" w:rsidR="00046553" w:rsidRPr="00046553" w:rsidRDefault="00046553" w:rsidP="00046553">
            <w:r w:rsidRPr="00046553">
              <w:rPr>
                <w:b/>
                <w:bCs/>
              </w:rPr>
              <w:t>Subtotal Personnel</w:t>
            </w:r>
          </w:p>
        </w:tc>
        <w:tc>
          <w:tcPr>
            <w:tcW w:w="0" w:type="auto"/>
            <w:vAlign w:val="center"/>
            <w:hideMark/>
          </w:tcPr>
          <w:p w14:paraId="13552AE8" w14:textId="77777777" w:rsidR="00046553" w:rsidRPr="00046553" w:rsidRDefault="00046553" w:rsidP="00046553">
            <w:r w:rsidRPr="00046553">
              <w:rPr>
                <w:b/>
                <w:bCs/>
              </w:rPr>
              <w:t>$102,700</w:t>
            </w:r>
          </w:p>
        </w:tc>
      </w:tr>
      <w:tr w:rsidR="00046553" w:rsidRPr="00046553" w14:paraId="5F4608CB" w14:textId="77777777">
        <w:trPr>
          <w:tblCellSpacing w:w="15" w:type="dxa"/>
        </w:trPr>
        <w:tc>
          <w:tcPr>
            <w:tcW w:w="0" w:type="auto"/>
            <w:vAlign w:val="center"/>
            <w:hideMark/>
          </w:tcPr>
          <w:p w14:paraId="6D679CD3" w14:textId="77777777" w:rsidR="00046553" w:rsidRPr="00046553" w:rsidRDefault="00046553" w:rsidP="00046553"/>
        </w:tc>
        <w:tc>
          <w:tcPr>
            <w:tcW w:w="0" w:type="auto"/>
            <w:vAlign w:val="center"/>
            <w:hideMark/>
          </w:tcPr>
          <w:p w14:paraId="3AF83640" w14:textId="77777777" w:rsidR="00046553" w:rsidRPr="00046553" w:rsidRDefault="00046553" w:rsidP="00046553"/>
        </w:tc>
      </w:tr>
      <w:tr w:rsidR="00046553" w:rsidRPr="00046553" w14:paraId="5D402E04" w14:textId="77777777">
        <w:trPr>
          <w:tblCellSpacing w:w="15" w:type="dxa"/>
        </w:trPr>
        <w:tc>
          <w:tcPr>
            <w:tcW w:w="0" w:type="auto"/>
            <w:vAlign w:val="center"/>
            <w:hideMark/>
          </w:tcPr>
          <w:p w14:paraId="1CCC41E5" w14:textId="77777777" w:rsidR="00046553" w:rsidRPr="00046553" w:rsidRDefault="00046553" w:rsidP="00046553">
            <w:r w:rsidRPr="00046553">
              <w:rPr>
                <w:b/>
                <w:bCs/>
              </w:rPr>
              <w:t>Software &amp; Computing</w:t>
            </w:r>
          </w:p>
        </w:tc>
        <w:tc>
          <w:tcPr>
            <w:tcW w:w="0" w:type="auto"/>
            <w:vAlign w:val="center"/>
            <w:hideMark/>
          </w:tcPr>
          <w:p w14:paraId="6308A21D" w14:textId="77777777" w:rsidR="00046553" w:rsidRPr="00046553" w:rsidRDefault="00046553" w:rsidP="00046553"/>
        </w:tc>
      </w:tr>
      <w:tr w:rsidR="00046553" w:rsidRPr="00046553" w14:paraId="2E112485" w14:textId="77777777">
        <w:trPr>
          <w:tblCellSpacing w:w="15" w:type="dxa"/>
        </w:trPr>
        <w:tc>
          <w:tcPr>
            <w:tcW w:w="0" w:type="auto"/>
            <w:vAlign w:val="center"/>
            <w:hideMark/>
          </w:tcPr>
          <w:p w14:paraId="0232367C" w14:textId="77777777" w:rsidR="00046553" w:rsidRPr="00046553" w:rsidRDefault="00046553" w:rsidP="00046553">
            <w:r w:rsidRPr="00046553">
              <w:t>Commercial Satellite Software (STK/GMAT)</w:t>
            </w:r>
          </w:p>
        </w:tc>
        <w:tc>
          <w:tcPr>
            <w:tcW w:w="0" w:type="auto"/>
            <w:vAlign w:val="center"/>
            <w:hideMark/>
          </w:tcPr>
          <w:p w14:paraId="5B60DD28" w14:textId="77777777" w:rsidR="00046553" w:rsidRPr="00046553" w:rsidRDefault="00046553" w:rsidP="00046553">
            <w:r w:rsidRPr="00046553">
              <w:t>$15,000</w:t>
            </w:r>
          </w:p>
        </w:tc>
      </w:tr>
      <w:tr w:rsidR="00046553" w:rsidRPr="00046553" w14:paraId="5CD83F67" w14:textId="77777777">
        <w:trPr>
          <w:tblCellSpacing w:w="15" w:type="dxa"/>
        </w:trPr>
        <w:tc>
          <w:tcPr>
            <w:tcW w:w="0" w:type="auto"/>
            <w:vAlign w:val="center"/>
            <w:hideMark/>
          </w:tcPr>
          <w:p w14:paraId="62B2DCC1" w14:textId="77777777" w:rsidR="00046553" w:rsidRPr="00046553" w:rsidRDefault="00046553" w:rsidP="00046553">
            <w:r w:rsidRPr="00046553">
              <w:t>Machine Learning Platform (GPU cloud instances)</w:t>
            </w:r>
          </w:p>
        </w:tc>
        <w:tc>
          <w:tcPr>
            <w:tcW w:w="0" w:type="auto"/>
            <w:vAlign w:val="center"/>
            <w:hideMark/>
          </w:tcPr>
          <w:p w14:paraId="02CBBB2C" w14:textId="77777777" w:rsidR="00046553" w:rsidRPr="00046553" w:rsidRDefault="00046553" w:rsidP="00046553">
            <w:r w:rsidRPr="00046553">
              <w:t>$18,000</w:t>
            </w:r>
          </w:p>
        </w:tc>
      </w:tr>
      <w:tr w:rsidR="00046553" w:rsidRPr="00046553" w14:paraId="2873B5BC" w14:textId="77777777">
        <w:trPr>
          <w:tblCellSpacing w:w="15" w:type="dxa"/>
        </w:trPr>
        <w:tc>
          <w:tcPr>
            <w:tcW w:w="0" w:type="auto"/>
            <w:vAlign w:val="center"/>
            <w:hideMark/>
          </w:tcPr>
          <w:p w14:paraId="6F054A01" w14:textId="77777777" w:rsidR="00046553" w:rsidRPr="00046553" w:rsidRDefault="00046553" w:rsidP="00046553">
            <w:r w:rsidRPr="00046553">
              <w:lastRenderedPageBreak/>
              <w:t>Network Simulation Software (NS-3/OPNET)</w:t>
            </w:r>
          </w:p>
        </w:tc>
        <w:tc>
          <w:tcPr>
            <w:tcW w:w="0" w:type="auto"/>
            <w:vAlign w:val="center"/>
            <w:hideMark/>
          </w:tcPr>
          <w:p w14:paraId="38F4F54F" w14:textId="77777777" w:rsidR="00046553" w:rsidRPr="00046553" w:rsidRDefault="00046553" w:rsidP="00046553">
            <w:r w:rsidRPr="00046553">
              <w:t>$12,000</w:t>
            </w:r>
          </w:p>
        </w:tc>
      </w:tr>
      <w:tr w:rsidR="00046553" w:rsidRPr="00046553" w14:paraId="08930EBB" w14:textId="77777777">
        <w:trPr>
          <w:tblCellSpacing w:w="15" w:type="dxa"/>
        </w:trPr>
        <w:tc>
          <w:tcPr>
            <w:tcW w:w="0" w:type="auto"/>
            <w:vAlign w:val="center"/>
            <w:hideMark/>
          </w:tcPr>
          <w:p w14:paraId="7A0FC58F" w14:textId="77777777" w:rsidR="00046553" w:rsidRPr="00046553" w:rsidRDefault="00046553" w:rsidP="00046553">
            <w:r w:rsidRPr="00046553">
              <w:t>MATLAB/Simulink Licenses</w:t>
            </w:r>
          </w:p>
        </w:tc>
        <w:tc>
          <w:tcPr>
            <w:tcW w:w="0" w:type="auto"/>
            <w:vAlign w:val="center"/>
            <w:hideMark/>
          </w:tcPr>
          <w:p w14:paraId="4A1AFE1A" w14:textId="77777777" w:rsidR="00046553" w:rsidRPr="00046553" w:rsidRDefault="00046553" w:rsidP="00046553">
            <w:r w:rsidRPr="00046553">
              <w:t>$8,000</w:t>
            </w:r>
          </w:p>
        </w:tc>
      </w:tr>
      <w:tr w:rsidR="00046553" w:rsidRPr="00046553" w14:paraId="43E7D793" w14:textId="77777777">
        <w:trPr>
          <w:tblCellSpacing w:w="15" w:type="dxa"/>
        </w:trPr>
        <w:tc>
          <w:tcPr>
            <w:tcW w:w="0" w:type="auto"/>
            <w:vAlign w:val="center"/>
            <w:hideMark/>
          </w:tcPr>
          <w:p w14:paraId="0CA8C2E6" w14:textId="77777777" w:rsidR="00046553" w:rsidRPr="00046553" w:rsidRDefault="00046553" w:rsidP="00046553">
            <w:r w:rsidRPr="00046553">
              <w:t>Data Storage and Backup Systems</w:t>
            </w:r>
          </w:p>
        </w:tc>
        <w:tc>
          <w:tcPr>
            <w:tcW w:w="0" w:type="auto"/>
            <w:vAlign w:val="center"/>
            <w:hideMark/>
          </w:tcPr>
          <w:p w14:paraId="4149B66A" w14:textId="77777777" w:rsidR="00046553" w:rsidRPr="00046553" w:rsidRDefault="00046553" w:rsidP="00046553">
            <w:r w:rsidRPr="00046553">
              <w:t>$5,000</w:t>
            </w:r>
          </w:p>
        </w:tc>
      </w:tr>
      <w:tr w:rsidR="00046553" w:rsidRPr="00046553" w14:paraId="759D6FD5" w14:textId="77777777">
        <w:trPr>
          <w:tblCellSpacing w:w="15" w:type="dxa"/>
        </w:trPr>
        <w:tc>
          <w:tcPr>
            <w:tcW w:w="0" w:type="auto"/>
            <w:vAlign w:val="center"/>
            <w:hideMark/>
          </w:tcPr>
          <w:p w14:paraId="3045FECA" w14:textId="77777777" w:rsidR="00046553" w:rsidRPr="00046553" w:rsidRDefault="00046553" w:rsidP="00046553">
            <w:r w:rsidRPr="00046553">
              <w:rPr>
                <w:b/>
                <w:bCs/>
              </w:rPr>
              <w:t>Subtotal Software</w:t>
            </w:r>
          </w:p>
        </w:tc>
        <w:tc>
          <w:tcPr>
            <w:tcW w:w="0" w:type="auto"/>
            <w:vAlign w:val="center"/>
            <w:hideMark/>
          </w:tcPr>
          <w:p w14:paraId="084C63CD" w14:textId="77777777" w:rsidR="00046553" w:rsidRPr="00046553" w:rsidRDefault="00046553" w:rsidP="00046553">
            <w:r w:rsidRPr="00046553">
              <w:rPr>
                <w:b/>
                <w:bCs/>
              </w:rPr>
              <w:t>$58,000</w:t>
            </w:r>
          </w:p>
        </w:tc>
      </w:tr>
      <w:tr w:rsidR="00046553" w:rsidRPr="00046553" w14:paraId="4122A4F7" w14:textId="77777777">
        <w:trPr>
          <w:tblCellSpacing w:w="15" w:type="dxa"/>
        </w:trPr>
        <w:tc>
          <w:tcPr>
            <w:tcW w:w="0" w:type="auto"/>
            <w:vAlign w:val="center"/>
            <w:hideMark/>
          </w:tcPr>
          <w:p w14:paraId="33D83FB5" w14:textId="77777777" w:rsidR="00046553" w:rsidRPr="00046553" w:rsidRDefault="00046553" w:rsidP="00046553"/>
        </w:tc>
        <w:tc>
          <w:tcPr>
            <w:tcW w:w="0" w:type="auto"/>
            <w:vAlign w:val="center"/>
            <w:hideMark/>
          </w:tcPr>
          <w:p w14:paraId="0A10CA04" w14:textId="77777777" w:rsidR="00046553" w:rsidRPr="00046553" w:rsidRDefault="00046553" w:rsidP="00046553"/>
        </w:tc>
      </w:tr>
      <w:tr w:rsidR="00046553" w:rsidRPr="00046553" w14:paraId="5408EB48" w14:textId="77777777">
        <w:trPr>
          <w:tblCellSpacing w:w="15" w:type="dxa"/>
        </w:trPr>
        <w:tc>
          <w:tcPr>
            <w:tcW w:w="0" w:type="auto"/>
            <w:vAlign w:val="center"/>
            <w:hideMark/>
          </w:tcPr>
          <w:p w14:paraId="691F6355" w14:textId="77777777" w:rsidR="00046553" w:rsidRPr="00046553" w:rsidRDefault="00046553" w:rsidP="00046553">
            <w:r w:rsidRPr="00046553">
              <w:rPr>
                <w:b/>
                <w:bCs/>
              </w:rPr>
              <w:t>Equipment &amp; Materials</w:t>
            </w:r>
          </w:p>
        </w:tc>
        <w:tc>
          <w:tcPr>
            <w:tcW w:w="0" w:type="auto"/>
            <w:vAlign w:val="center"/>
            <w:hideMark/>
          </w:tcPr>
          <w:p w14:paraId="74329848" w14:textId="77777777" w:rsidR="00046553" w:rsidRPr="00046553" w:rsidRDefault="00046553" w:rsidP="00046553"/>
        </w:tc>
      </w:tr>
      <w:tr w:rsidR="00046553" w:rsidRPr="00046553" w14:paraId="3C7C12FC" w14:textId="77777777">
        <w:trPr>
          <w:tblCellSpacing w:w="15" w:type="dxa"/>
        </w:trPr>
        <w:tc>
          <w:tcPr>
            <w:tcW w:w="0" w:type="auto"/>
            <w:vAlign w:val="center"/>
            <w:hideMark/>
          </w:tcPr>
          <w:p w14:paraId="7536FD00" w14:textId="77777777" w:rsidR="00046553" w:rsidRPr="00046553" w:rsidRDefault="00046553" w:rsidP="00046553">
            <w:r w:rsidRPr="00046553">
              <w:t>High-Performance Workstations (2)</w:t>
            </w:r>
          </w:p>
        </w:tc>
        <w:tc>
          <w:tcPr>
            <w:tcW w:w="0" w:type="auto"/>
            <w:vAlign w:val="center"/>
            <w:hideMark/>
          </w:tcPr>
          <w:p w14:paraId="5994CCA7" w14:textId="77777777" w:rsidR="00046553" w:rsidRPr="00046553" w:rsidRDefault="00046553" w:rsidP="00046553">
            <w:r w:rsidRPr="00046553">
              <w:t>$12,000</w:t>
            </w:r>
          </w:p>
        </w:tc>
      </w:tr>
      <w:tr w:rsidR="00046553" w:rsidRPr="00046553" w14:paraId="7672B70B" w14:textId="77777777">
        <w:trPr>
          <w:tblCellSpacing w:w="15" w:type="dxa"/>
        </w:trPr>
        <w:tc>
          <w:tcPr>
            <w:tcW w:w="0" w:type="auto"/>
            <w:vAlign w:val="center"/>
            <w:hideMark/>
          </w:tcPr>
          <w:p w14:paraId="7EF13219" w14:textId="77777777" w:rsidR="00046553" w:rsidRPr="00046553" w:rsidRDefault="00046553" w:rsidP="00046553">
            <w:r w:rsidRPr="00046553">
              <w:t>Development Hardware (sensors, IoT kits)</w:t>
            </w:r>
          </w:p>
        </w:tc>
        <w:tc>
          <w:tcPr>
            <w:tcW w:w="0" w:type="auto"/>
            <w:vAlign w:val="center"/>
            <w:hideMark/>
          </w:tcPr>
          <w:p w14:paraId="061BE026" w14:textId="77777777" w:rsidR="00046553" w:rsidRPr="00046553" w:rsidRDefault="00046553" w:rsidP="00046553">
            <w:r w:rsidRPr="00046553">
              <w:t>$6,000</w:t>
            </w:r>
          </w:p>
        </w:tc>
      </w:tr>
      <w:tr w:rsidR="00046553" w:rsidRPr="00046553" w14:paraId="583FCF7B" w14:textId="77777777">
        <w:trPr>
          <w:tblCellSpacing w:w="15" w:type="dxa"/>
        </w:trPr>
        <w:tc>
          <w:tcPr>
            <w:tcW w:w="0" w:type="auto"/>
            <w:vAlign w:val="center"/>
            <w:hideMark/>
          </w:tcPr>
          <w:p w14:paraId="29E50567" w14:textId="77777777" w:rsidR="00046553" w:rsidRPr="00046553" w:rsidRDefault="00046553" w:rsidP="00046553">
            <w:r w:rsidRPr="00046553">
              <w:t>Testing Equipment</w:t>
            </w:r>
          </w:p>
        </w:tc>
        <w:tc>
          <w:tcPr>
            <w:tcW w:w="0" w:type="auto"/>
            <w:vAlign w:val="center"/>
            <w:hideMark/>
          </w:tcPr>
          <w:p w14:paraId="520D032E" w14:textId="77777777" w:rsidR="00046553" w:rsidRPr="00046553" w:rsidRDefault="00046553" w:rsidP="00046553">
            <w:r w:rsidRPr="00046553">
              <w:t>$4,000</w:t>
            </w:r>
          </w:p>
        </w:tc>
      </w:tr>
      <w:tr w:rsidR="00046553" w:rsidRPr="00046553" w14:paraId="02542EEF" w14:textId="77777777">
        <w:trPr>
          <w:tblCellSpacing w:w="15" w:type="dxa"/>
        </w:trPr>
        <w:tc>
          <w:tcPr>
            <w:tcW w:w="0" w:type="auto"/>
            <w:vAlign w:val="center"/>
            <w:hideMark/>
          </w:tcPr>
          <w:p w14:paraId="23077E5F" w14:textId="77777777" w:rsidR="00046553" w:rsidRPr="00046553" w:rsidRDefault="00046553" w:rsidP="00046553">
            <w:r w:rsidRPr="00046553">
              <w:rPr>
                <w:b/>
                <w:bCs/>
              </w:rPr>
              <w:t>Subtotal Equipment</w:t>
            </w:r>
          </w:p>
        </w:tc>
        <w:tc>
          <w:tcPr>
            <w:tcW w:w="0" w:type="auto"/>
            <w:vAlign w:val="center"/>
            <w:hideMark/>
          </w:tcPr>
          <w:p w14:paraId="7187D06F" w14:textId="77777777" w:rsidR="00046553" w:rsidRPr="00046553" w:rsidRDefault="00046553" w:rsidP="00046553">
            <w:r w:rsidRPr="00046553">
              <w:rPr>
                <w:b/>
                <w:bCs/>
              </w:rPr>
              <w:t>$22,000</w:t>
            </w:r>
          </w:p>
        </w:tc>
      </w:tr>
      <w:tr w:rsidR="00046553" w:rsidRPr="00046553" w14:paraId="72882778" w14:textId="77777777">
        <w:trPr>
          <w:tblCellSpacing w:w="15" w:type="dxa"/>
        </w:trPr>
        <w:tc>
          <w:tcPr>
            <w:tcW w:w="0" w:type="auto"/>
            <w:vAlign w:val="center"/>
            <w:hideMark/>
          </w:tcPr>
          <w:p w14:paraId="72993CFF" w14:textId="77777777" w:rsidR="00046553" w:rsidRPr="00046553" w:rsidRDefault="00046553" w:rsidP="00046553"/>
        </w:tc>
        <w:tc>
          <w:tcPr>
            <w:tcW w:w="0" w:type="auto"/>
            <w:vAlign w:val="center"/>
            <w:hideMark/>
          </w:tcPr>
          <w:p w14:paraId="7BC5E8FD" w14:textId="77777777" w:rsidR="00046553" w:rsidRPr="00046553" w:rsidRDefault="00046553" w:rsidP="00046553"/>
        </w:tc>
      </w:tr>
      <w:tr w:rsidR="00046553" w:rsidRPr="00046553" w14:paraId="3DD8AB36" w14:textId="77777777">
        <w:trPr>
          <w:tblCellSpacing w:w="15" w:type="dxa"/>
        </w:trPr>
        <w:tc>
          <w:tcPr>
            <w:tcW w:w="0" w:type="auto"/>
            <w:vAlign w:val="center"/>
            <w:hideMark/>
          </w:tcPr>
          <w:p w14:paraId="6C5F26A5" w14:textId="77777777" w:rsidR="00046553" w:rsidRPr="00046553" w:rsidRDefault="00046553" w:rsidP="00046553">
            <w:r w:rsidRPr="00046553">
              <w:rPr>
                <w:b/>
                <w:bCs/>
              </w:rPr>
              <w:t>Knowledge Transfer</w:t>
            </w:r>
          </w:p>
        </w:tc>
        <w:tc>
          <w:tcPr>
            <w:tcW w:w="0" w:type="auto"/>
            <w:vAlign w:val="center"/>
            <w:hideMark/>
          </w:tcPr>
          <w:p w14:paraId="195A721E" w14:textId="77777777" w:rsidR="00046553" w:rsidRPr="00046553" w:rsidRDefault="00046553" w:rsidP="00046553"/>
        </w:tc>
      </w:tr>
      <w:tr w:rsidR="00046553" w:rsidRPr="00046553" w14:paraId="35B951A0" w14:textId="77777777">
        <w:trPr>
          <w:tblCellSpacing w:w="15" w:type="dxa"/>
        </w:trPr>
        <w:tc>
          <w:tcPr>
            <w:tcW w:w="0" w:type="auto"/>
            <w:vAlign w:val="center"/>
            <w:hideMark/>
          </w:tcPr>
          <w:p w14:paraId="3C2D06F1" w14:textId="77777777" w:rsidR="00046553" w:rsidRPr="00046553" w:rsidRDefault="00046553" w:rsidP="00046553">
            <w:r w:rsidRPr="00046553">
              <w:t>Conference Registration and Publication (IEEE)</w:t>
            </w:r>
          </w:p>
        </w:tc>
        <w:tc>
          <w:tcPr>
            <w:tcW w:w="0" w:type="auto"/>
            <w:vAlign w:val="center"/>
            <w:hideMark/>
          </w:tcPr>
          <w:p w14:paraId="26701A9A" w14:textId="77777777" w:rsidR="00046553" w:rsidRPr="00046553" w:rsidRDefault="00046553" w:rsidP="00046553">
            <w:r w:rsidRPr="00046553">
              <w:t>$4,000</w:t>
            </w:r>
          </w:p>
        </w:tc>
      </w:tr>
      <w:tr w:rsidR="00046553" w:rsidRPr="00046553" w14:paraId="24F4EC34" w14:textId="77777777">
        <w:trPr>
          <w:tblCellSpacing w:w="15" w:type="dxa"/>
        </w:trPr>
        <w:tc>
          <w:tcPr>
            <w:tcW w:w="0" w:type="auto"/>
            <w:vAlign w:val="center"/>
            <w:hideMark/>
          </w:tcPr>
          <w:p w14:paraId="217D2C23" w14:textId="77777777" w:rsidR="00046553" w:rsidRPr="00046553" w:rsidRDefault="00046553" w:rsidP="00046553">
            <w:r w:rsidRPr="00046553">
              <w:t>Domestic Travel (Ottawa briefing)</w:t>
            </w:r>
          </w:p>
        </w:tc>
        <w:tc>
          <w:tcPr>
            <w:tcW w:w="0" w:type="auto"/>
            <w:vAlign w:val="center"/>
            <w:hideMark/>
          </w:tcPr>
          <w:p w14:paraId="5A12F95B" w14:textId="77777777" w:rsidR="00046553" w:rsidRPr="00046553" w:rsidRDefault="00046553" w:rsidP="00046553">
            <w:r w:rsidRPr="00046553">
              <w:t>$3,500</w:t>
            </w:r>
          </w:p>
        </w:tc>
      </w:tr>
      <w:tr w:rsidR="00046553" w:rsidRPr="00046553" w14:paraId="19DBD5AF" w14:textId="77777777">
        <w:trPr>
          <w:tblCellSpacing w:w="15" w:type="dxa"/>
        </w:trPr>
        <w:tc>
          <w:tcPr>
            <w:tcW w:w="0" w:type="auto"/>
            <w:vAlign w:val="center"/>
            <w:hideMark/>
          </w:tcPr>
          <w:p w14:paraId="6316600E" w14:textId="77777777" w:rsidR="00046553" w:rsidRPr="00046553" w:rsidRDefault="00046553" w:rsidP="00046553">
            <w:r w:rsidRPr="00046553">
              <w:t>Technical Writing and Editing</w:t>
            </w:r>
          </w:p>
        </w:tc>
        <w:tc>
          <w:tcPr>
            <w:tcW w:w="0" w:type="auto"/>
            <w:vAlign w:val="center"/>
            <w:hideMark/>
          </w:tcPr>
          <w:p w14:paraId="6C6FD8C4" w14:textId="77777777" w:rsidR="00046553" w:rsidRPr="00046553" w:rsidRDefault="00046553" w:rsidP="00046553">
            <w:r w:rsidRPr="00046553">
              <w:t>$3,000</w:t>
            </w:r>
          </w:p>
        </w:tc>
      </w:tr>
      <w:tr w:rsidR="00046553" w:rsidRPr="00046553" w14:paraId="369E7BF8" w14:textId="77777777">
        <w:trPr>
          <w:tblCellSpacing w:w="15" w:type="dxa"/>
        </w:trPr>
        <w:tc>
          <w:tcPr>
            <w:tcW w:w="0" w:type="auto"/>
            <w:vAlign w:val="center"/>
            <w:hideMark/>
          </w:tcPr>
          <w:p w14:paraId="21A1656E" w14:textId="77777777" w:rsidR="00046553" w:rsidRPr="00046553" w:rsidRDefault="00046553" w:rsidP="00046553">
            <w:r w:rsidRPr="00046553">
              <w:rPr>
                <w:b/>
                <w:bCs/>
              </w:rPr>
              <w:t>Subtotal Knowledge Transfer</w:t>
            </w:r>
          </w:p>
        </w:tc>
        <w:tc>
          <w:tcPr>
            <w:tcW w:w="0" w:type="auto"/>
            <w:vAlign w:val="center"/>
            <w:hideMark/>
          </w:tcPr>
          <w:p w14:paraId="47BCF20B" w14:textId="77777777" w:rsidR="00046553" w:rsidRPr="00046553" w:rsidRDefault="00046553" w:rsidP="00046553">
            <w:r w:rsidRPr="00046553">
              <w:rPr>
                <w:b/>
                <w:bCs/>
              </w:rPr>
              <w:t>$10,500</w:t>
            </w:r>
          </w:p>
        </w:tc>
      </w:tr>
      <w:tr w:rsidR="00046553" w:rsidRPr="00046553" w14:paraId="0B7A4DEE" w14:textId="77777777">
        <w:trPr>
          <w:tblCellSpacing w:w="15" w:type="dxa"/>
        </w:trPr>
        <w:tc>
          <w:tcPr>
            <w:tcW w:w="0" w:type="auto"/>
            <w:vAlign w:val="center"/>
            <w:hideMark/>
          </w:tcPr>
          <w:p w14:paraId="7906A91D" w14:textId="77777777" w:rsidR="00046553" w:rsidRPr="00046553" w:rsidRDefault="00046553" w:rsidP="00046553"/>
        </w:tc>
        <w:tc>
          <w:tcPr>
            <w:tcW w:w="0" w:type="auto"/>
            <w:vAlign w:val="center"/>
            <w:hideMark/>
          </w:tcPr>
          <w:p w14:paraId="0F92BD71" w14:textId="77777777" w:rsidR="00046553" w:rsidRPr="00046553" w:rsidRDefault="00046553" w:rsidP="00046553"/>
        </w:tc>
      </w:tr>
      <w:tr w:rsidR="00046553" w:rsidRPr="00046553" w14:paraId="186133CE" w14:textId="77777777">
        <w:trPr>
          <w:tblCellSpacing w:w="15" w:type="dxa"/>
        </w:trPr>
        <w:tc>
          <w:tcPr>
            <w:tcW w:w="0" w:type="auto"/>
            <w:vAlign w:val="center"/>
            <w:hideMark/>
          </w:tcPr>
          <w:p w14:paraId="6E0C4793" w14:textId="77777777" w:rsidR="00046553" w:rsidRPr="00046553" w:rsidRDefault="00046553" w:rsidP="00046553">
            <w:r w:rsidRPr="00046553">
              <w:rPr>
                <w:b/>
                <w:bCs/>
              </w:rPr>
              <w:t>Indirect Costs (23% of personnel)</w:t>
            </w:r>
          </w:p>
        </w:tc>
        <w:tc>
          <w:tcPr>
            <w:tcW w:w="0" w:type="auto"/>
            <w:vAlign w:val="center"/>
            <w:hideMark/>
          </w:tcPr>
          <w:p w14:paraId="6822C15E" w14:textId="77777777" w:rsidR="00046553" w:rsidRPr="00046553" w:rsidRDefault="00046553" w:rsidP="00046553">
            <w:r w:rsidRPr="00046553">
              <w:t>$23,621</w:t>
            </w:r>
          </w:p>
        </w:tc>
      </w:tr>
      <w:tr w:rsidR="00046553" w:rsidRPr="00046553" w14:paraId="5F296D93" w14:textId="77777777">
        <w:trPr>
          <w:tblCellSpacing w:w="15" w:type="dxa"/>
        </w:trPr>
        <w:tc>
          <w:tcPr>
            <w:tcW w:w="0" w:type="auto"/>
            <w:vAlign w:val="center"/>
            <w:hideMark/>
          </w:tcPr>
          <w:p w14:paraId="640D1497" w14:textId="77777777" w:rsidR="00046553" w:rsidRPr="00046553" w:rsidRDefault="00046553" w:rsidP="00046553">
            <w:r w:rsidRPr="00046553">
              <w:rPr>
                <w:b/>
                <w:bCs/>
              </w:rPr>
              <w:t>Contingency (10% of direct costs)</w:t>
            </w:r>
          </w:p>
        </w:tc>
        <w:tc>
          <w:tcPr>
            <w:tcW w:w="0" w:type="auto"/>
            <w:vAlign w:val="center"/>
            <w:hideMark/>
          </w:tcPr>
          <w:p w14:paraId="64DBCBE1" w14:textId="77777777" w:rsidR="00046553" w:rsidRPr="00046553" w:rsidRDefault="00046553" w:rsidP="00046553">
            <w:r w:rsidRPr="00046553">
              <w:t>$19,312</w:t>
            </w:r>
          </w:p>
        </w:tc>
      </w:tr>
      <w:tr w:rsidR="00046553" w:rsidRPr="00046553" w14:paraId="4F48ACF6" w14:textId="77777777">
        <w:trPr>
          <w:tblCellSpacing w:w="15" w:type="dxa"/>
        </w:trPr>
        <w:tc>
          <w:tcPr>
            <w:tcW w:w="0" w:type="auto"/>
            <w:vAlign w:val="center"/>
            <w:hideMark/>
          </w:tcPr>
          <w:p w14:paraId="535D7D63" w14:textId="77777777" w:rsidR="00046553" w:rsidRPr="00046553" w:rsidRDefault="00046553" w:rsidP="00046553"/>
        </w:tc>
        <w:tc>
          <w:tcPr>
            <w:tcW w:w="0" w:type="auto"/>
            <w:vAlign w:val="center"/>
            <w:hideMark/>
          </w:tcPr>
          <w:p w14:paraId="44A028C3" w14:textId="77777777" w:rsidR="00046553" w:rsidRPr="00046553" w:rsidRDefault="00046553" w:rsidP="00046553"/>
        </w:tc>
      </w:tr>
      <w:tr w:rsidR="00046553" w:rsidRPr="00046553" w14:paraId="6596A279" w14:textId="77777777">
        <w:trPr>
          <w:tblCellSpacing w:w="15" w:type="dxa"/>
        </w:trPr>
        <w:tc>
          <w:tcPr>
            <w:tcW w:w="0" w:type="auto"/>
            <w:vAlign w:val="center"/>
            <w:hideMark/>
          </w:tcPr>
          <w:p w14:paraId="32203754" w14:textId="77777777" w:rsidR="00046553" w:rsidRPr="00046553" w:rsidRDefault="00046553" w:rsidP="00046553">
            <w:r w:rsidRPr="00046553">
              <w:rPr>
                <w:b/>
                <w:bCs/>
              </w:rPr>
              <w:t>PHASE 1 TOTAL</w:t>
            </w:r>
          </w:p>
        </w:tc>
        <w:tc>
          <w:tcPr>
            <w:tcW w:w="0" w:type="auto"/>
            <w:vAlign w:val="center"/>
            <w:hideMark/>
          </w:tcPr>
          <w:p w14:paraId="18F762D1" w14:textId="77777777" w:rsidR="00046553" w:rsidRPr="00046553" w:rsidRDefault="00046553" w:rsidP="00046553">
            <w:r w:rsidRPr="00046553">
              <w:rPr>
                <w:b/>
                <w:bCs/>
              </w:rPr>
              <w:t>$236,133</w:t>
            </w:r>
          </w:p>
        </w:tc>
      </w:tr>
    </w:tbl>
    <w:p w14:paraId="5EE3DEC9" w14:textId="77777777" w:rsidR="00046553" w:rsidRPr="00046553" w:rsidRDefault="00046553" w:rsidP="00046553">
      <w:pPr>
        <w:rPr>
          <w:b/>
          <w:bCs/>
        </w:rPr>
      </w:pPr>
      <w:r w:rsidRPr="00046553">
        <w:rPr>
          <w:b/>
          <w:bCs/>
        </w:rPr>
        <w:t>2.1.5 Key Deliverables</w:t>
      </w:r>
    </w:p>
    <w:p w14:paraId="66E6B543" w14:textId="77777777" w:rsidR="00046553" w:rsidRPr="00046553" w:rsidRDefault="00046553" w:rsidP="00046553">
      <w:pPr>
        <w:numPr>
          <w:ilvl w:val="0"/>
          <w:numId w:val="16"/>
        </w:numPr>
      </w:pPr>
      <w:r w:rsidRPr="00046553">
        <w:rPr>
          <w:b/>
          <w:bCs/>
        </w:rPr>
        <w:t>Technical Reports:</w:t>
      </w:r>
    </w:p>
    <w:p w14:paraId="3BC4A8ED" w14:textId="77777777" w:rsidR="00046553" w:rsidRPr="00046553" w:rsidRDefault="00046553" w:rsidP="00046553">
      <w:pPr>
        <w:numPr>
          <w:ilvl w:val="1"/>
          <w:numId w:val="16"/>
        </w:numPr>
      </w:pPr>
      <w:r w:rsidRPr="00046553">
        <w:t>Algorithm specification documents for ML models</w:t>
      </w:r>
    </w:p>
    <w:p w14:paraId="029160EC" w14:textId="77777777" w:rsidR="00046553" w:rsidRPr="00046553" w:rsidRDefault="00046553" w:rsidP="00046553">
      <w:pPr>
        <w:numPr>
          <w:ilvl w:val="1"/>
          <w:numId w:val="16"/>
        </w:numPr>
      </w:pPr>
      <w:r w:rsidRPr="00046553">
        <w:t>Digital twin architecture and design document</w:t>
      </w:r>
    </w:p>
    <w:p w14:paraId="1E3FE287" w14:textId="77777777" w:rsidR="00046553" w:rsidRPr="00046553" w:rsidRDefault="00046553" w:rsidP="00046553">
      <w:pPr>
        <w:numPr>
          <w:ilvl w:val="1"/>
          <w:numId w:val="16"/>
        </w:numPr>
      </w:pPr>
      <w:r w:rsidRPr="00046553">
        <w:t>Traffic management framework specification</w:t>
      </w:r>
    </w:p>
    <w:p w14:paraId="13E20FA4" w14:textId="77777777" w:rsidR="00046553" w:rsidRPr="00046553" w:rsidRDefault="00046553" w:rsidP="00046553">
      <w:pPr>
        <w:numPr>
          <w:ilvl w:val="1"/>
          <w:numId w:val="16"/>
        </w:numPr>
      </w:pPr>
      <w:r w:rsidRPr="00046553">
        <w:t>Arctic operational scenario analysis</w:t>
      </w:r>
    </w:p>
    <w:p w14:paraId="627ED2B4" w14:textId="77777777" w:rsidR="00046553" w:rsidRPr="00046553" w:rsidRDefault="00046553" w:rsidP="00046553">
      <w:pPr>
        <w:numPr>
          <w:ilvl w:val="0"/>
          <w:numId w:val="16"/>
        </w:numPr>
      </w:pPr>
      <w:r w:rsidRPr="00046553">
        <w:rPr>
          <w:b/>
          <w:bCs/>
        </w:rPr>
        <w:t>Software Deliverables:</w:t>
      </w:r>
    </w:p>
    <w:p w14:paraId="36663236" w14:textId="77777777" w:rsidR="00046553" w:rsidRPr="00046553" w:rsidRDefault="00046553" w:rsidP="00046553">
      <w:pPr>
        <w:numPr>
          <w:ilvl w:val="1"/>
          <w:numId w:val="16"/>
        </w:numPr>
      </w:pPr>
      <w:r w:rsidRPr="00046553">
        <w:t>Proof-of-concept digital twin platform (open-source)</w:t>
      </w:r>
    </w:p>
    <w:p w14:paraId="09A10DE6" w14:textId="77777777" w:rsidR="00046553" w:rsidRPr="00046553" w:rsidRDefault="00046553" w:rsidP="00046553">
      <w:pPr>
        <w:numPr>
          <w:ilvl w:val="1"/>
          <w:numId w:val="16"/>
        </w:numPr>
      </w:pPr>
      <w:r w:rsidRPr="00046553">
        <w:lastRenderedPageBreak/>
        <w:t>ML model implementations with training datasets</w:t>
      </w:r>
    </w:p>
    <w:p w14:paraId="029EE096" w14:textId="77777777" w:rsidR="00046553" w:rsidRPr="00046553" w:rsidRDefault="00046553" w:rsidP="00046553">
      <w:pPr>
        <w:numPr>
          <w:ilvl w:val="1"/>
          <w:numId w:val="16"/>
        </w:numPr>
      </w:pPr>
      <w:r w:rsidRPr="00046553">
        <w:t>DRL traffic routing algorithms</w:t>
      </w:r>
    </w:p>
    <w:p w14:paraId="241A9E87" w14:textId="77777777" w:rsidR="00046553" w:rsidRPr="00046553" w:rsidRDefault="00046553" w:rsidP="00046553">
      <w:pPr>
        <w:numPr>
          <w:ilvl w:val="1"/>
          <w:numId w:val="16"/>
        </w:numPr>
      </w:pPr>
      <w:r w:rsidRPr="00046553">
        <w:t>Simulation test cases and validation scripts</w:t>
      </w:r>
    </w:p>
    <w:p w14:paraId="2C407830" w14:textId="77777777" w:rsidR="00046553" w:rsidRPr="00046553" w:rsidRDefault="00046553" w:rsidP="00046553">
      <w:pPr>
        <w:numPr>
          <w:ilvl w:val="0"/>
          <w:numId w:val="16"/>
        </w:numPr>
      </w:pPr>
      <w:r w:rsidRPr="00046553">
        <w:rPr>
          <w:b/>
          <w:bCs/>
        </w:rPr>
        <w:t>Publications:</w:t>
      </w:r>
    </w:p>
    <w:p w14:paraId="404F9D6F" w14:textId="77777777" w:rsidR="00046553" w:rsidRPr="00046553" w:rsidRDefault="00046553" w:rsidP="00046553">
      <w:pPr>
        <w:numPr>
          <w:ilvl w:val="1"/>
          <w:numId w:val="16"/>
        </w:numPr>
      </w:pPr>
      <w:r w:rsidRPr="00046553">
        <w:t>2 peer-reviewed conference papers (IEEE/AIAA)</w:t>
      </w:r>
    </w:p>
    <w:p w14:paraId="4957768D" w14:textId="77777777" w:rsidR="00046553" w:rsidRPr="00046553" w:rsidRDefault="00046553" w:rsidP="00046553">
      <w:pPr>
        <w:numPr>
          <w:ilvl w:val="1"/>
          <w:numId w:val="16"/>
        </w:numPr>
      </w:pPr>
      <w:r w:rsidRPr="00046553">
        <w:t>Technical report to DND/CAF</w:t>
      </w:r>
    </w:p>
    <w:p w14:paraId="3B6BE726" w14:textId="77777777" w:rsidR="00046553" w:rsidRPr="00046553" w:rsidRDefault="00046553" w:rsidP="00046553">
      <w:pPr>
        <w:numPr>
          <w:ilvl w:val="1"/>
          <w:numId w:val="16"/>
        </w:numPr>
      </w:pPr>
      <w:r w:rsidRPr="00046553">
        <w:t>Open-source code repository with documentation</w:t>
      </w:r>
    </w:p>
    <w:p w14:paraId="358F742C" w14:textId="77777777" w:rsidR="00046553" w:rsidRPr="00046553" w:rsidRDefault="00046553" w:rsidP="00046553">
      <w:pPr>
        <w:numPr>
          <w:ilvl w:val="0"/>
          <w:numId w:val="16"/>
        </w:numPr>
      </w:pPr>
      <w:r w:rsidRPr="00046553">
        <w:rPr>
          <w:b/>
          <w:bCs/>
        </w:rPr>
        <w:t>Data:</w:t>
      </w:r>
    </w:p>
    <w:p w14:paraId="5B688DE1" w14:textId="77777777" w:rsidR="00046553" w:rsidRPr="00046553" w:rsidRDefault="00046553" w:rsidP="00046553">
      <w:pPr>
        <w:numPr>
          <w:ilvl w:val="1"/>
          <w:numId w:val="16"/>
        </w:numPr>
      </w:pPr>
      <w:r w:rsidRPr="00046553">
        <w:t>Simulated ISL quality datasets</w:t>
      </w:r>
    </w:p>
    <w:p w14:paraId="5517DF08" w14:textId="77777777" w:rsidR="00046553" w:rsidRPr="00046553" w:rsidRDefault="00046553" w:rsidP="00046553">
      <w:pPr>
        <w:numPr>
          <w:ilvl w:val="1"/>
          <w:numId w:val="16"/>
        </w:numPr>
      </w:pPr>
      <w:r w:rsidRPr="00046553">
        <w:t>Arctic coverage analysis results</w:t>
      </w:r>
    </w:p>
    <w:p w14:paraId="0FD41E23" w14:textId="77777777" w:rsidR="00046553" w:rsidRPr="00046553" w:rsidRDefault="00046553" w:rsidP="00046553">
      <w:pPr>
        <w:numPr>
          <w:ilvl w:val="1"/>
          <w:numId w:val="16"/>
        </w:numPr>
      </w:pPr>
      <w:r w:rsidRPr="00046553">
        <w:t>Performance benchmarking data</w:t>
      </w:r>
    </w:p>
    <w:p w14:paraId="5794CB3A" w14:textId="77777777" w:rsidR="00046553" w:rsidRPr="00046553" w:rsidRDefault="00000000" w:rsidP="00046553">
      <w:r>
        <w:pict w14:anchorId="5B19F9BD">
          <v:rect id="_x0000_i1027" style="width:0;height:1.5pt" o:hralign="center" o:hrstd="t" o:hr="t" fillcolor="#a0a0a0" stroked="f"/>
        </w:pict>
      </w:r>
    </w:p>
    <w:p w14:paraId="024557DA" w14:textId="77777777" w:rsidR="00046553" w:rsidRPr="00046553" w:rsidRDefault="00046553" w:rsidP="00046553">
      <w:pPr>
        <w:rPr>
          <w:b/>
          <w:bCs/>
        </w:rPr>
      </w:pPr>
      <w:r w:rsidRPr="00046553">
        <w:rPr>
          <w:b/>
          <w:bCs/>
        </w:rPr>
        <w:t>PHASE 2: Design and Prototyping (TRL 4-5)</w:t>
      </w:r>
    </w:p>
    <w:p w14:paraId="3947E943" w14:textId="77777777" w:rsidR="00046553" w:rsidRPr="00046553" w:rsidRDefault="00046553" w:rsidP="00046553">
      <w:r w:rsidRPr="00046553">
        <w:rPr>
          <w:b/>
          <w:bCs/>
        </w:rPr>
        <w:t>Duration:</w:t>
      </w:r>
      <w:r w:rsidRPr="00046553">
        <w:t xml:space="preserve"> 12 months | </w:t>
      </w:r>
      <w:r w:rsidRPr="00046553">
        <w:rPr>
          <w:b/>
          <w:bCs/>
        </w:rPr>
        <w:t>Budget:</w:t>
      </w:r>
      <w:r w:rsidRPr="00046553">
        <w:t xml:space="preserve"> $1,500,000</w:t>
      </w:r>
    </w:p>
    <w:p w14:paraId="16CC897C" w14:textId="77777777" w:rsidR="00046553" w:rsidRPr="00046553" w:rsidRDefault="00046553" w:rsidP="00046553">
      <w:pPr>
        <w:rPr>
          <w:b/>
          <w:bCs/>
        </w:rPr>
      </w:pPr>
      <w:r w:rsidRPr="00046553">
        <w:rPr>
          <w:b/>
          <w:bCs/>
        </w:rPr>
        <w:t>2.2.1 Technical Objectives</w:t>
      </w:r>
    </w:p>
    <w:p w14:paraId="3FC311DE" w14:textId="77777777" w:rsidR="00046553" w:rsidRPr="00046553" w:rsidRDefault="00046553" w:rsidP="00046553">
      <w:r w:rsidRPr="00046553">
        <w:rPr>
          <w:b/>
          <w:bCs/>
        </w:rPr>
        <w:t>TRL 4 (Component Validation in Laboratory):</w:t>
      </w:r>
    </w:p>
    <w:p w14:paraId="399157DA" w14:textId="77777777" w:rsidR="00046553" w:rsidRPr="00046553" w:rsidRDefault="00046553" w:rsidP="00046553">
      <w:pPr>
        <w:numPr>
          <w:ilvl w:val="0"/>
          <w:numId w:val="17"/>
        </w:numPr>
      </w:pPr>
      <w:r w:rsidRPr="00046553">
        <w:t>Develop high-fidelity digital twin with real constellation parameters [11, 13]</w:t>
      </w:r>
    </w:p>
    <w:p w14:paraId="17E416BF" w14:textId="77777777" w:rsidR="00046553" w:rsidRPr="00046553" w:rsidRDefault="00046553" w:rsidP="00046553">
      <w:pPr>
        <w:numPr>
          <w:ilvl w:val="0"/>
          <w:numId w:val="17"/>
        </w:numPr>
      </w:pPr>
      <w:r w:rsidRPr="00046553">
        <w:t>Validate AI/ML models against commercial LEO satellite data (Starlink, OneWeb)</w:t>
      </w:r>
    </w:p>
    <w:p w14:paraId="24495AFB" w14:textId="77777777" w:rsidR="00046553" w:rsidRPr="00046553" w:rsidRDefault="00046553" w:rsidP="00046553">
      <w:pPr>
        <w:numPr>
          <w:ilvl w:val="0"/>
          <w:numId w:val="17"/>
        </w:numPr>
      </w:pPr>
      <w:r w:rsidRPr="00046553">
        <w:t>Build functional traffic management system prototype</w:t>
      </w:r>
    </w:p>
    <w:p w14:paraId="2D340E80" w14:textId="77777777" w:rsidR="00046553" w:rsidRPr="00046553" w:rsidRDefault="00046553" w:rsidP="00046553">
      <w:pPr>
        <w:numPr>
          <w:ilvl w:val="0"/>
          <w:numId w:val="17"/>
        </w:numPr>
      </w:pPr>
      <w:r w:rsidRPr="00046553">
        <w:t>Demonstrate integration with 5G/6G NTN protocols [6, 8, 9]</w:t>
      </w:r>
    </w:p>
    <w:p w14:paraId="411D0AA2" w14:textId="77777777" w:rsidR="00046553" w:rsidRPr="00046553" w:rsidRDefault="00046553" w:rsidP="00046553">
      <w:r w:rsidRPr="00046553">
        <w:rPr>
          <w:b/>
          <w:bCs/>
        </w:rPr>
        <w:t>TRL 5 (Component Validation in Relevant Environment):</w:t>
      </w:r>
    </w:p>
    <w:p w14:paraId="122DC34B" w14:textId="77777777" w:rsidR="00046553" w:rsidRPr="00046553" w:rsidRDefault="00046553" w:rsidP="00046553">
      <w:pPr>
        <w:numPr>
          <w:ilvl w:val="0"/>
          <w:numId w:val="18"/>
        </w:numPr>
      </w:pPr>
      <w:r w:rsidRPr="00046553">
        <w:t>Integrate with existing satellite simulation testbeds</w:t>
      </w:r>
    </w:p>
    <w:p w14:paraId="00A9D0F1" w14:textId="77777777" w:rsidR="00046553" w:rsidRPr="00046553" w:rsidRDefault="00046553" w:rsidP="00046553">
      <w:pPr>
        <w:numPr>
          <w:ilvl w:val="0"/>
          <w:numId w:val="18"/>
        </w:numPr>
      </w:pPr>
      <w:r w:rsidRPr="00046553">
        <w:t>Validate system performance using hardware-in-the-loop (HIL) testing</w:t>
      </w:r>
    </w:p>
    <w:p w14:paraId="0DC165FA" w14:textId="77777777" w:rsidR="00046553" w:rsidRPr="00046553" w:rsidRDefault="00046553" w:rsidP="00046553">
      <w:pPr>
        <w:numPr>
          <w:ilvl w:val="0"/>
          <w:numId w:val="18"/>
        </w:numPr>
      </w:pPr>
      <w:r w:rsidRPr="00046553">
        <w:t>Demonstrate end-to-end gateway path characterization</w:t>
      </w:r>
    </w:p>
    <w:p w14:paraId="4F71D2AE" w14:textId="77777777" w:rsidR="00046553" w:rsidRPr="00046553" w:rsidRDefault="00046553" w:rsidP="00046553">
      <w:pPr>
        <w:numPr>
          <w:ilvl w:val="0"/>
          <w:numId w:val="18"/>
        </w:numPr>
      </w:pPr>
      <w:r w:rsidRPr="00046553">
        <w:t>Arctic operational scenario validation with realistic environmental conditions</w:t>
      </w:r>
    </w:p>
    <w:p w14:paraId="5CAC3EA7" w14:textId="77777777" w:rsidR="00046553" w:rsidRPr="00046553" w:rsidRDefault="00046553" w:rsidP="00046553">
      <w:pPr>
        <w:numPr>
          <w:ilvl w:val="0"/>
          <w:numId w:val="18"/>
        </w:numPr>
      </w:pPr>
      <w:r w:rsidRPr="00046553">
        <w:t>Partner engagement with satellite operators for data validation</w:t>
      </w:r>
    </w:p>
    <w:p w14:paraId="56EC824E" w14:textId="77777777" w:rsidR="00046553" w:rsidRPr="00046553" w:rsidRDefault="00046553" w:rsidP="00046553">
      <w:pPr>
        <w:rPr>
          <w:b/>
          <w:bCs/>
        </w:rPr>
      </w:pPr>
      <w:r w:rsidRPr="00046553">
        <w:rPr>
          <w:b/>
          <w:bCs/>
        </w:rPr>
        <w:t>2.2.2 Scope of Work</w:t>
      </w:r>
    </w:p>
    <w:p w14:paraId="4A4FCAEB" w14:textId="77777777" w:rsidR="00046553" w:rsidRPr="00046553" w:rsidRDefault="00046553" w:rsidP="00046553">
      <w:r w:rsidRPr="00046553">
        <w:rPr>
          <w:b/>
          <w:bCs/>
        </w:rPr>
        <w:t>Work Package 2.1: Advanced Digital Twin Development (Months 7-12)</w:t>
      </w:r>
    </w:p>
    <w:p w14:paraId="72287861" w14:textId="77777777" w:rsidR="00046553" w:rsidRPr="00046553" w:rsidRDefault="00046553" w:rsidP="00046553">
      <w:pPr>
        <w:numPr>
          <w:ilvl w:val="0"/>
          <w:numId w:val="19"/>
        </w:numPr>
      </w:pPr>
      <w:r w:rsidRPr="00046553">
        <w:t>High-fidelity orbital propagation with real constellation data</w:t>
      </w:r>
    </w:p>
    <w:p w14:paraId="159F075E" w14:textId="77777777" w:rsidR="00046553" w:rsidRPr="00046553" w:rsidRDefault="00046553" w:rsidP="00046553">
      <w:pPr>
        <w:numPr>
          <w:ilvl w:val="0"/>
          <w:numId w:val="19"/>
        </w:numPr>
      </w:pPr>
      <w:r w:rsidRPr="00046553">
        <w:lastRenderedPageBreak/>
        <w:t>Real-time link budget calculations for multiple frequency bands</w:t>
      </w:r>
    </w:p>
    <w:p w14:paraId="10EA6ACE" w14:textId="77777777" w:rsidR="00046553" w:rsidRPr="00046553" w:rsidRDefault="00046553" w:rsidP="00046553">
      <w:pPr>
        <w:numPr>
          <w:ilvl w:val="0"/>
          <w:numId w:val="19"/>
        </w:numPr>
      </w:pPr>
      <w:r w:rsidRPr="00046553">
        <w:t>Integration of atmospheric propagation models (ionospheric, tropospheric)</w:t>
      </w:r>
    </w:p>
    <w:p w14:paraId="0C102985" w14:textId="77777777" w:rsidR="00046553" w:rsidRPr="00046553" w:rsidRDefault="00046553" w:rsidP="00046553">
      <w:pPr>
        <w:numPr>
          <w:ilvl w:val="0"/>
          <w:numId w:val="19"/>
        </w:numPr>
      </w:pPr>
      <w:r w:rsidRPr="00046553">
        <w:t>Multi-constellation simulation capability (Starlink, Telesat, OneWeb)</w:t>
      </w:r>
    </w:p>
    <w:p w14:paraId="63158E22" w14:textId="77777777" w:rsidR="00046553" w:rsidRPr="00046553" w:rsidRDefault="00046553" w:rsidP="00046553">
      <w:pPr>
        <w:numPr>
          <w:ilvl w:val="0"/>
          <w:numId w:val="19"/>
        </w:numPr>
      </w:pPr>
      <w:r w:rsidRPr="00046553">
        <w:t>Advanced visualization with 3D rendering and real-time analytics</w:t>
      </w:r>
    </w:p>
    <w:p w14:paraId="4CFA9EBE" w14:textId="77777777" w:rsidR="00046553" w:rsidRPr="00046553" w:rsidRDefault="00046553" w:rsidP="00046553">
      <w:pPr>
        <w:numPr>
          <w:ilvl w:val="0"/>
          <w:numId w:val="19"/>
        </w:numPr>
      </w:pPr>
      <w:r w:rsidRPr="00046553">
        <w:t>Arctic-specific environmental modeling (aurora effects, polar cap absorption) [11]</w:t>
      </w:r>
    </w:p>
    <w:p w14:paraId="45A8CA8C" w14:textId="77777777" w:rsidR="00046553" w:rsidRPr="00046553" w:rsidRDefault="00046553" w:rsidP="00046553">
      <w:r w:rsidRPr="00046553">
        <w:rPr>
          <w:b/>
          <w:bCs/>
        </w:rPr>
        <w:t>Work Package 2.2: AI/ML Enhancement and Validation (Months 8-13)</w:t>
      </w:r>
    </w:p>
    <w:p w14:paraId="776F296F" w14:textId="77777777" w:rsidR="00046553" w:rsidRPr="00046553" w:rsidRDefault="00046553" w:rsidP="00046553">
      <w:pPr>
        <w:numPr>
          <w:ilvl w:val="0"/>
          <w:numId w:val="20"/>
        </w:numPr>
      </w:pPr>
      <w:r w:rsidRPr="00046553">
        <w:t>Deep learning models for ISL quality prediction (LSTM, Transformer architectures) [1, 3]</w:t>
      </w:r>
    </w:p>
    <w:p w14:paraId="7E957996" w14:textId="77777777" w:rsidR="00046553" w:rsidRPr="00046553" w:rsidRDefault="00046553" w:rsidP="00046553">
      <w:pPr>
        <w:numPr>
          <w:ilvl w:val="0"/>
          <w:numId w:val="20"/>
        </w:numPr>
      </w:pPr>
      <w:r w:rsidRPr="00046553">
        <w:t>Transfer learning from terrestrial 5G/6G networks [8, 9]</w:t>
      </w:r>
    </w:p>
    <w:p w14:paraId="47666FD8" w14:textId="77777777" w:rsidR="00046553" w:rsidRPr="00046553" w:rsidRDefault="00046553" w:rsidP="00046553">
      <w:pPr>
        <w:numPr>
          <w:ilvl w:val="0"/>
          <w:numId w:val="20"/>
        </w:numPr>
      </w:pPr>
      <w:r w:rsidRPr="00046553">
        <w:t>Real-time inference optimization for on-orbit deployment</w:t>
      </w:r>
    </w:p>
    <w:p w14:paraId="3FDD9127" w14:textId="77777777" w:rsidR="00046553" w:rsidRPr="00046553" w:rsidRDefault="00046553" w:rsidP="00046553">
      <w:pPr>
        <w:numPr>
          <w:ilvl w:val="0"/>
          <w:numId w:val="20"/>
        </w:numPr>
      </w:pPr>
      <w:r w:rsidRPr="00046553">
        <w:t>Validation against real satellite telemetry data</w:t>
      </w:r>
    </w:p>
    <w:p w14:paraId="32165D49" w14:textId="77777777" w:rsidR="00046553" w:rsidRPr="00046553" w:rsidRDefault="00046553" w:rsidP="00046553">
      <w:pPr>
        <w:numPr>
          <w:ilvl w:val="0"/>
          <w:numId w:val="20"/>
        </w:numPr>
      </w:pPr>
      <w:r w:rsidRPr="00046553">
        <w:t>Anomaly detection algorithms for link failures [13]</w:t>
      </w:r>
    </w:p>
    <w:p w14:paraId="1F058460" w14:textId="77777777" w:rsidR="00046553" w:rsidRPr="00046553" w:rsidRDefault="00046553" w:rsidP="00046553">
      <w:pPr>
        <w:numPr>
          <w:ilvl w:val="0"/>
          <w:numId w:val="20"/>
        </w:numPr>
      </w:pPr>
      <w:r w:rsidRPr="00046553">
        <w:t>Arctic propagation condition prediction models</w:t>
      </w:r>
    </w:p>
    <w:p w14:paraId="31B41BF6" w14:textId="77777777" w:rsidR="00046553" w:rsidRPr="00046553" w:rsidRDefault="00046553" w:rsidP="00046553">
      <w:r w:rsidRPr="00046553">
        <w:rPr>
          <w:b/>
          <w:bCs/>
        </w:rPr>
        <w:t>Work Package 2.3: Adaptive Traffic Management System (Months 9-14)</w:t>
      </w:r>
    </w:p>
    <w:p w14:paraId="65A171F9" w14:textId="77777777" w:rsidR="00046553" w:rsidRPr="00046553" w:rsidRDefault="00046553" w:rsidP="00046553">
      <w:pPr>
        <w:numPr>
          <w:ilvl w:val="0"/>
          <w:numId w:val="21"/>
        </w:numPr>
      </w:pPr>
      <w:r w:rsidRPr="00046553">
        <w:t>Advanced DRL algorithms (PPO, SAC, Rainbow DQN) [4, 17]</w:t>
      </w:r>
    </w:p>
    <w:p w14:paraId="7D9E53D7" w14:textId="77777777" w:rsidR="00046553" w:rsidRPr="00046553" w:rsidRDefault="00046553" w:rsidP="00046553">
      <w:pPr>
        <w:numPr>
          <w:ilvl w:val="0"/>
          <w:numId w:val="21"/>
        </w:numPr>
      </w:pPr>
      <w:r w:rsidRPr="00046553">
        <w:t>Multi-agent reinforcement learning for distributed gateway control</w:t>
      </w:r>
    </w:p>
    <w:p w14:paraId="3E035F02" w14:textId="77777777" w:rsidR="00046553" w:rsidRPr="00046553" w:rsidRDefault="00046553" w:rsidP="00046553">
      <w:pPr>
        <w:numPr>
          <w:ilvl w:val="0"/>
          <w:numId w:val="21"/>
        </w:numPr>
      </w:pPr>
      <w:r w:rsidRPr="00046553">
        <w:t>QoS-aware routing with service differentiation [6, 7]</w:t>
      </w:r>
    </w:p>
    <w:p w14:paraId="2260ABF7" w14:textId="77777777" w:rsidR="00046553" w:rsidRPr="00046553" w:rsidRDefault="00046553" w:rsidP="00046553">
      <w:pPr>
        <w:numPr>
          <w:ilvl w:val="0"/>
          <w:numId w:val="21"/>
        </w:numPr>
      </w:pPr>
      <w:r w:rsidRPr="00046553">
        <w:t>Handover protocol implementation and optimization [14]</w:t>
      </w:r>
    </w:p>
    <w:p w14:paraId="71B1ED35" w14:textId="77777777" w:rsidR="00046553" w:rsidRPr="00046553" w:rsidRDefault="00046553" w:rsidP="00046553">
      <w:pPr>
        <w:numPr>
          <w:ilvl w:val="0"/>
          <w:numId w:val="21"/>
        </w:numPr>
      </w:pPr>
      <w:r w:rsidRPr="00046553">
        <w:t>Resilience mechanisms: path recovery, load balancing, failure detection [12, 13]</w:t>
      </w:r>
    </w:p>
    <w:p w14:paraId="51E5F939" w14:textId="77777777" w:rsidR="00046553" w:rsidRPr="00046553" w:rsidRDefault="00046553" w:rsidP="00046553">
      <w:pPr>
        <w:numPr>
          <w:ilvl w:val="0"/>
          <w:numId w:val="21"/>
        </w:numPr>
      </w:pPr>
      <w:r w:rsidRPr="00046553">
        <w:t>Integration with network slicing frameworks [17]</w:t>
      </w:r>
    </w:p>
    <w:p w14:paraId="7E96D9FE" w14:textId="77777777" w:rsidR="00046553" w:rsidRPr="00046553" w:rsidRDefault="00046553" w:rsidP="00046553">
      <w:r w:rsidRPr="00046553">
        <w:rPr>
          <w:b/>
          <w:bCs/>
        </w:rPr>
        <w:t>Work Package 2.4: 5G/6G NTN Integration (Months 10-15)</w:t>
      </w:r>
    </w:p>
    <w:p w14:paraId="7C35E0C0" w14:textId="77777777" w:rsidR="00046553" w:rsidRPr="00046553" w:rsidRDefault="00046553" w:rsidP="00046553">
      <w:pPr>
        <w:numPr>
          <w:ilvl w:val="0"/>
          <w:numId w:val="22"/>
        </w:numPr>
      </w:pPr>
      <w:r w:rsidRPr="00046553">
        <w:t>3GPP Release 17/18 NTN protocol stack implementation [8, 9, 14]</w:t>
      </w:r>
    </w:p>
    <w:p w14:paraId="39FC3324" w14:textId="77777777" w:rsidR="00046553" w:rsidRPr="00046553" w:rsidRDefault="00046553" w:rsidP="00046553">
      <w:pPr>
        <w:numPr>
          <w:ilvl w:val="0"/>
          <w:numId w:val="22"/>
        </w:numPr>
      </w:pPr>
      <w:r w:rsidRPr="00046553">
        <w:t>Integration with terrestrial 5G core network (simulated)</w:t>
      </w:r>
    </w:p>
    <w:p w14:paraId="1B42BCA1" w14:textId="77777777" w:rsidR="00046553" w:rsidRPr="00046553" w:rsidRDefault="00046553" w:rsidP="00046553">
      <w:pPr>
        <w:numPr>
          <w:ilvl w:val="0"/>
          <w:numId w:val="22"/>
        </w:numPr>
      </w:pPr>
      <w:r w:rsidRPr="00046553">
        <w:t xml:space="preserve">IoT device connectivity emulation (NB-IoT, </w:t>
      </w:r>
      <w:proofErr w:type="spellStart"/>
      <w:r w:rsidRPr="00046553">
        <w:t>eMTC</w:t>
      </w:r>
      <w:proofErr w:type="spellEnd"/>
      <w:r w:rsidRPr="00046553">
        <w:t>) [6, 18, 20]</w:t>
      </w:r>
    </w:p>
    <w:p w14:paraId="6A4B2A14" w14:textId="77777777" w:rsidR="00046553" w:rsidRPr="00046553" w:rsidRDefault="00046553" w:rsidP="00046553">
      <w:pPr>
        <w:numPr>
          <w:ilvl w:val="0"/>
          <w:numId w:val="22"/>
        </w:numPr>
      </w:pPr>
      <w:r w:rsidRPr="00046553">
        <w:t>Edge computing framework for on-orbit processing [2, 13]</w:t>
      </w:r>
    </w:p>
    <w:p w14:paraId="609A26F1" w14:textId="77777777" w:rsidR="00046553" w:rsidRPr="00046553" w:rsidRDefault="00046553" w:rsidP="00046553">
      <w:pPr>
        <w:numPr>
          <w:ilvl w:val="0"/>
          <w:numId w:val="22"/>
        </w:numPr>
      </w:pPr>
      <w:r w:rsidRPr="00046553">
        <w:t>Security protocol integration [10]</w:t>
      </w:r>
    </w:p>
    <w:p w14:paraId="14D4D80D" w14:textId="77777777" w:rsidR="00046553" w:rsidRPr="00046553" w:rsidRDefault="00046553" w:rsidP="00046553">
      <w:r w:rsidRPr="00046553">
        <w:rPr>
          <w:b/>
          <w:bCs/>
        </w:rPr>
        <w:t>Work Package 2.5: Hardware-in-the-Loop Testing (Months 12-16)</w:t>
      </w:r>
    </w:p>
    <w:p w14:paraId="44711ECC" w14:textId="77777777" w:rsidR="00046553" w:rsidRPr="00046553" w:rsidRDefault="00046553" w:rsidP="00046553">
      <w:pPr>
        <w:numPr>
          <w:ilvl w:val="0"/>
          <w:numId w:val="23"/>
        </w:numPr>
      </w:pPr>
      <w:r w:rsidRPr="00046553">
        <w:t>Software-defined radio (SDR) integration for signal testing</w:t>
      </w:r>
    </w:p>
    <w:p w14:paraId="42B75B2A" w14:textId="77777777" w:rsidR="00046553" w:rsidRPr="00046553" w:rsidRDefault="00046553" w:rsidP="00046553">
      <w:pPr>
        <w:numPr>
          <w:ilvl w:val="0"/>
          <w:numId w:val="23"/>
        </w:numPr>
      </w:pPr>
      <w:r w:rsidRPr="00046553">
        <w:t>RF channel emulation with fading and interference</w:t>
      </w:r>
    </w:p>
    <w:p w14:paraId="0F31390C" w14:textId="77777777" w:rsidR="00046553" w:rsidRPr="00046553" w:rsidRDefault="00046553" w:rsidP="00046553">
      <w:pPr>
        <w:numPr>
          <w:ilvl w:val="0"/>
          <w:numId w:val="23"/>
        </w:numPr>
      </w:pPr>
      <w:r w:rsidRPr="00046553">
        <w:t>Satellite communication modem integration</w:t>
      </w:r>
    </w:p>
    <w:p w14:paraId="6E662C37" w14:textId="77777777" w:rsidR="00046553" w:rsidRPr="00046553" w:rsidRDefault="00046553" w:rsidP="00046553">
      <w:pPr>
        <w:numPr>
          <w:ilvl w:val="0"/>
          <w:numId w:val="23"/>
        </w:numPr>
      </w:pPr>
      <w:r w:rsidRPr="00046553">
        <w:lastRenderedPageBreak/>
        <w:t>Ground station equipment interface</w:t>
      </w:r>
    </w:p>
    <w:p w14:paraId="60BB3649" w14:textId="77777777" w:rsidR="00046553" w:rsidRPr="00046553" w:rsidRDefault="00046553" w:rsidP="00046553">
      <w:pPr>
        <w:numPr>
          <w:ilvl w:val="0"/>
          <w:numId w:val="23"/>
        </w:numPr>
      </w:pPr>
      <w:r w:rsidRPr="00046553">
        <w:t>End-to-end latency and throughput validation</w:t>
      </w:r>
    </w:p>
    <w:p w14:paraId="091E758D" w14:textId="77777777" w:rsidR="00046553" w:rsidRPr="00046553" w:rsidRDefault="00046553" w:rsidP="00046553">
      <w:r w:rsidRPr="00046553">
        <w:rPr>
          <w:b/>
          <w:bCs/>
        </w:rPr>
        <w:t>Work Package 2.6: Hosted Payload Experiment Design (Months 14-18)</w:t>
      </w:r>
    </w:p>
    <w:p w14:paraId="70904C54" w14:textId="77777777" w:rsidR="00046553" w:rsidRPr="00046553" w:rsidRDefault="00046553" w:rsidP="00046553">
      <w:pPr>
        <w:numPr>
          <w:ilvl w:val="0"/>
          <w:numId w:val="24"/>
        </w:numPr>
      </w:pPr>
      <w:r w:rsidRPr="00046553">
        <w:t>Partnership development with commercial LEO operators</w:t>
      </w:r>
    </w:p>
    <w:p w14:paraId="6ACD35DD" w14:textId="77777777" w:rsidR="00046553" w:rsidRPr="00046553" w:rsidRDefault="00046553" w:rsidP="00046553">
      <w:pPr>
        <w:numPr>
          <w:ilvl w:val="0"/>
          <w:numId w:val="24"/>
        </w:numPr>
      </w:pPr>
      <w:r w:rsidRPr="00046553">
        <w:t>Hosted payload specification for on-orbit validation</w:t>
      </w:r>
    </w:p>
    <w:p w14:paraId="5D984928" w14:textId="77777777" w:rsidR="00046553" w:rsidRPr="00046553" w:rsidRDefault="00046553" w:rsidP="00046553">
      <w:pPr>
        <w:numPr>
          <w:ilvl w:val="0"/>
          <w:numId w:val="24"/>
        </w:numPr>
      </w:pPr>
      <w:r w:rsidRPr="00046553">
        <w:t>Experiment protocol design and safety analysis</w:t>
      </w:r>
    </w:p>
    <w:p w14:paraId="363B76B2" w14:textId="77777777" w:rsidR="00046553" w:rsidRPr="00046553" w:rsidRDefault="00046553" w:rsidP="00046553">
      <w:pPr>
        <w:numPr>
          <w:ilvl w:val="0"/>
          <w:numId w:val="24"/>
        </w:numPr>
      </w:pPr>
      <w:r w:rsidRPr="00046553">
        <w:t>Data collection and telemetry requirements definition</w:t>
      </w:r>
    </w:p>
    <w:p w14:paraId="22456B79" w14:textId="77777777" w:rsidR="00046553" w:rsidRPr="00046553" w:rsidRDefault="00046553" w:rsidP="00046553">
      <w:pPr>
        <w:numPr>
          <w:ilvl w:val="0"/>
          <w:numId w:val="24"/>
        </w:numPr>
      </w:pPr>
      <w:r w:rsidRPr="00046553">
        <w:t>Regulatory compliance and frequency coordination</w:t>
      </w:r>
    </w:p>
    <w:p w14:paraId="5C38CE82" w14:textId="77777777" w:rsidR="00046553" w:rsidRPr="00046553" w:rsidRDefault="00046553" w:rsidP="00046553">
      <w:pPr>
        <w:rPr>
          <w:b/>
          <w:bCs/>
        </w:rPr>
      </w:pPr>
      <w:r w:rsidRPr="00046553">
        <w:rPr>
          <w:b/>
          <w:bCs/>
        </w:rPr>
        <w:t>2.2.3 Team Structure</w:t>
      </w:r>
    </w:p>
    <w:p w14:paraId="0A572AFF" w14:textId="77777777" w:rsidR="00046553" w:rsidRPr="00046553" w:rsidRDefault="00046553" w:rsidP="00046553">
      <w:r w:rsidRPr="00046553">
        <w:rPr>
          <w:b/>
          <w:bCs/>
        </w:rPr>
        <w:t>Principal Investigator:</w:t>
      </w:r>
      <w:r w:rsidRPr="00046553">
        <w:t xml:space="preserve"> 1560 hours @ $75/hr </w:t>
      </w:r>
      <w:r w:rsidRPr="00046553">
        <w:rPr>
          <w:b/>
          <w:bCs/>
        </w:rPr>
        <w:t>Co-Investigator - Network Systems:</w:t>
      </w:r>
      <w:r w:rsidRPr="00046553">
        <w:t xml:space="preserve"> 1560 hours @ $75/hr </w:t>
      </w:r>
      <w:r w:rsidRPr="00046553">
        <w:rPr>
          <w:b/>
          <w:bCs/>
        </w:rPr>
        <w:t>Co-Investigator - Satellite Systems:</w:t>
      </w:r>
      <w:r w:rsidRPr="00046553">
        <w:t xml:space="preserve"> 1040 hours @ $75/hr </w:t>
      </w:r>
      <w:r w:rsidRPr="00046553">
        <w:rPr>
          <w:b/>
          <w:bCs/>
        </w:rPr>
        <w:t>Senior Research Engineer - AI/ML:</w:t>
      </w:r>
      <w:r w:rsidRPr="00046553">
        <w:t xml:space="preserve"> 1560 hours @ $65/hr </w:t>
      </w:r>
      <w:r w:rsidRPr="00046553">
        <w:rPr>
          <w:b/>
          <w:bCs/>
        </w:rPr>
        <w:t>Senior Research Engineer - Software:</w:t>
      </w:r>
      <w:r w:rsidRPr="00046553">
        <w:t xml:space="preserve"> 1560 hours @ $65/hr </w:t>
      </w:r>
      <w:r w:rsidRPr="00046553">
        <w:rPr>
          <w:b/>
          <w:bCs/>
        </w:rPr>
        <w:t>Research Engineer - RF/Communications:</w:t>
      </w:r>
      <w:r w:rsidRPr="00046553">
        <w:t xml:space="preserve"> 1040 hours @ $60/hr </w:t>
      </w:r>
      <w:r w:rsidRPr="00046553">
        <w:rPr>
          <w:b/>
          <w:bCs/>
        </w:rPr>
        <w:t>PhD Student - Machine Learning:</w:t>
      </w:r>
      <w:r w:rsidRPr="00046553">
        <w:t xml:space="preserve"> 1560 hours @ $40/hr </w:t>
      </w:r>
      <w:r w:rsidRPr="00046553">
        <w:rPr>
          <w:b/>
          <w:bCs/>
        </w:rPr>
        <w:t>PhD Student - Network Optimization:</w:t>
      </w:r>
      <w:r w:rsidRPr="00046553">
        <w:t xml:space="preserve"> 1560 hours @ $40/hr </w:t>
      </w:r>
      <w:r w:rsidRPr="00046553">
        <w:rPr>
          <w:b/>
          <w:bCs/>
        </w:rPr>
        <w:t>MSc Intern (2 positions):</w:t>
      </w:r>
      <w:r w:rsidRPr="00046553">
        <w:t xml:space="preserve"> 2 × 1560 hours @ $35/hr </w:t>
      </w:r>
      <w:r w:rsidRPr="00046553">
        <w:rPr>
          <w:b/>
          <w:bCs/>
        </w:rPr>
        <w:t>Undergraduate RA (2 positions):</w:t>
      </w:r>
      <w:r w:rsidRPr="00046553">
        <w:t xml:space="preserve"> 2 × 780 hours @ $25/hr</w:t>
      </w:r>
    </w:p>
    <w:p w14:paraId="4D191CFA" w14:textId="77777777" w:rsidR="00046553" w:rsidRPr="00046553" w:rsidRDefault="00046553" w:rsidP="00046553">
      <w:pPr>
        <w:rPr>
          <w:b/>
          <w:bCs/>
        </w:rPr>
      </w:pPr>
      <w:r w:rsidRPr="00046553">
        <w:rPr>
          <w:b/>
          <w:bCs/>
        </w:rPr>
        <w:t>2.2.4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gridCol w:w="1148"/>
      </w:tblGrid>
      <w:tr w:rsidR="00046553" w:rsidRPr="00046553" w14:paraId="1FD17736" w14:textId="77777777">
        <w:trPr>
          <w:tblHeader/>
          <w:tblCellSpacing w:w="15" w:type="dxa"/>
        </w:trPr>
        <w:tc>
          <w:tcPr>
            <w:tcW w:w="0" w:type="auto"/>
            <w:vAlign w:val="center"/>
            <w:hideMark/>
          </w:tcPr>
          <w:p w14:paraId="57798054" w14:textId="77777777" w:rsidR="00046553" w:rsidRPr="00046553" w:rsidRDefault="00046553" w:rsidP="00046553">
            <w:pPr>
              <w:rPr>
                <w:b/>
                <w:bCs/>
              </w:rPr>
            </w:pPr>
            <w:r w:rsidRPr="00046553">
              <w:rPr>
                <w:b/>
                <w:bCs/>
              </w:rPr>
              <w:t>Category</w:t>
            </w:r>
          </w:p>
        </w:tc>
        <w:tc>
          <w:tcPr>
            <w:tcW w:w="0" w:type="auto"/>
            <w:vAlign w:val="center"/>
            <w:hideMark/>
          </w:tcPr>
          <w:p w14:paraId="6B3D0ABA" w14:textId="77777777" w:rsidR="00046553" w:rsidRPr="00046553" w:rsidRDefault="00046553" w:rsidP="00046553">
            <w:pPr>
              <w:rPr>
                <w:b/>
                <w:bCs/>
              </w:rPr>
            </w:pPr>
            <w:r w:rsidRPr="00046553">
              <w:rPr>
                <w:b/>
                <w:bCs/>
              </w:rPr>
              <w:t>Cost</w:t>
            </w:r>
          </w:p>
        </w:tc>
      </w:tr>
      <w:tr w:rsidR="00046553" w:rsidRPr="00046553" w14:paraId="6C5E1BA8" w14:textId="77777777">
        <w:trPr>
          <w:tblCellSpacing w:w="15" w:type="dxa"/>
        </w:trPr>
        <w:tc>
          <w:tcPr>
            <w:tcW w:w="0" w:type="auto"/>
            <w:vAlign w:val="center"/>
            <w:hideMark/>
          </w:tcPr>
          <w:p w14:paraId="41D70CFD" w14:textId="77777777" w:rsidR="00046553" w:rsidRPr="00046553" w:rsidRDefault="00046553" w:rsidP="00046553">
            <w:r w:rsidRPr="00046553">
              <w:rPr>
                <w:b/>
                <w:bCs/>
              </w:rPr>
              <w:t>Personnel</w:t>
            </w:r>
          </w:p>
        </w:tc>
        <w:tc>
          <w:tcPr>
            <w:tcW w:w="0" w:type="auto"/>
            <w:vAlign w:val="center"/>
            <w:hideMark/>
          </w:tcPr>
          <w:p w14:paraId="721A0C7D" w14:textId="77777777" w:rsidR="00046553" w:rsidRPr="00046553" w:rsidRDefault="00046553" w:rsidP="00046553"/>
        </w:tc>
      </w:tr>
      <w:tr w:rsidR="00046553" w:rsidRPr="00046553" w14:paraId="693F8E73" w14:textId="77777777">
        <w:trPr>
          <w:tblCellSpacing w:w="15" w:type="dxa"/>
        </w:trPr>
        <w:tc>
          <w:tcPr>
            <w:tcW w:w="0" w:type="auto"/>
            <w:vAlign w:val="center"/>
            <w:hideMark/>
          </w:tcPr>
          <w:p w14:paraId="7157ECCC" w14:textId="77777777" w:rsidR="00046553" w:rsidRPr="00046553" w:rsidRDefault="00046553" w:rsidP="00046553">
            <w:r w:rsidRPr="00046553">
              <w:t>PI (1560 hrs @ $75)</w:t>
            </w:r>
          </w:p>
        </w:tc>
        <w:tc>
          <w:tcPr>
            <w:tcW w:w="0" w:type="auto"/>
            <w:vAlign w:val="center"/>
            <w:hideMark/>
          </w:tcPr>
          <w:p w14:paraId="5524362F" w14:textId="77777777" w:rsidR="00046553" w:rsidRPr="00046553" w:rsidRDefault="00046553" w:rsidP="00046553">
            <w:r w:rsidRPr="00046553">
              <w:t>$117,000</w:t>
            </w:r>
          </w:p>
        </w:tc>
      </w:tr>
      <w:tr w:rsidR="00046553" w:rsidRPr="00046553" w14:paraId="5D77D965" w14:textId="77777777">
        <w:trPr>
          <w:tblCellSpacing w:w="15" w:type="dxa"/>
        </w:trPr>
        <w:tc>
          <w:tcPr>
            <w:tcW w:w="0" w:type="auto"/>
            <w:vAlign w:val="center"/>
            <w:hideMark/>
          </w:tcPr>
          <w:p w14:paraId="4648C8C3" w14:textId="77777777" w:rsidR="00046553" w:rsidRPr="00046553" w:rsidRDefault="00046553" w:rsidP="00046553">
            <w:r w:rsidRPr="00046553">
              <w:t>Co-I Network (1560 hrs @ $75)</w:t>
            </w:r>
          </w:p>
        </w:tc>
        <w:tc>
          <w:tcPr>
            <w:tcW w:w="0" w:type="auto"/>
            <w:vAlign w:val="center"/>
            <w:hideMark/>
          </w:tcPr>
          <w:p w14:paraId="714ACBC3" w14:textId="77777777" w:rsidR="00046553" w:rsidRPr="00046553" w:rsidRDefault="00046553" w:rsidP="00046553">
            <w:r w:rsidRPr="00046553">
              <w:t>$117,000</w:t>
            </w:r>
          </w:p>
        </w:tc>
      </w:tr>
      <w:tr w:rsidR="00046553" w:rsidRPr="00046553" w14:paraId="6FFF5CAA" w14:textId="77777777">
        <w:trPr>
          <w:tblCellSpacing w:w="15" w:type="dxa"/>
        </w:trPr>
        <w:tc>
          <w:tcPr>
            <w:tcW w:w="0" w:type="auto"/>
            <w:vAlign w:val="center"/>
            <w:hideMark/>
          </w:tcPr>
          <w:p w14:paraId="59DBE4B6" w14:textId="77777777" w:rsidR="00046553" w:rsidRPr="00046553" w:rsidRDefault="00046553" w:rsidP="00046553">
            <w:r w:rsidRPr="00046553">
              <w:t>Co-I Satellite (1040 hrs @ $75)</w:t>
            </w:r>
          </w:p>
        </w:tc>
        <w:tc>
          <w:tcPr>
            <w:tcW w:w="0" w:type="auto"/>
            <w:vAlign w:val="center"/>
            <w:hideMark/>
          </w:tcPr>
          <w:p w14:paraId="63E1FEF8" w14:textId="77777777" w:rsidR="00046553" w:rsidRPr="00046553" w:rsidRDefault="00046553" w:rsidP="00046553">
            <w:r w:rsidRPr="00046553">
              <w:t>$78,000</w:t>
            </w:r>
          </w:p>
        </w:tc>
      </w:tr>
      <w:tr w:rsidR="00046553" w:rsidRPr="00046553" w14:paraId="546FB7F5" w14:textId="77777777">
        <w:trPr>
          <w:tblCellSpacing w:w="15" w:type="dxa"/>
        </w:trPr>
        <w:tc>
          <w:tcPr>
            <w:tcW w:w="0" w:type="auto"/>
            <w:vAlign w:val="center"/>
            <w:hideMark/>
          </w:tcPr>
          <w:p w14:paraId="3292C72A" w14:textId="77777777" w:rsidR="00046553" w:rsidRPr="00046553" w:rsidRDefault="00046553" w:rsidP="00046553">
            <w:r w:rsidRPr="00046553">
              <w:t>Sr. Engineer AI/ML (1560 hrs @ $65)</w:t>
            </w:r>
          </w:p>
        </w:tc>
        <w:tc>
          <w:tcPr>
            <w:tcW w:w="0" w:type="auto"/>
            <w:vAlign w:val="center"/>
            <w:hideMark/>
          </w:tcPr>
          <w:p w14:paraId="43EF7531" w14:textId="77777777" w:rsidR="00046553" w:rsidRPr="00046553" w:rsidRDefault="00046553" w:rsidP="00046553">
            <w:r w:rsidRPr="00046553">
              <w:t>$101,400</w:t>
            </w:r>
          </w:p>
        </w:tc>
      </w:tr>
      <w:tr w:rsidR="00046553" w:rsidRPr="00046553" w14:paraId="17421734" w14:textId="77777777">
        <w:trPr>
          <w:tblCellSpacing w:w="15" w:type="dxa"/>
        </w:trPr>
        <w:tc>
          <w:tcPr>
            <w:tcW w:w="0" w:type="auto"/>
            <w:vAlign w:val="center"/>
            <w:hideMark/>
          </w:tcPr>
          <w:p w14:paraId="5CF12611" w14:textId="77777777" w:rsidR="00046553" w:rsidRPr="00046553" w:rsidRDefault="00046553" w:rsidP="00046553">
            <w:r w:rsidRPr="00046553">
              <w:t>Sr. Engineer Software (1560 hrs @ $65)</w:t>
            </w:r>
          </w:p>
        </w:tc>
        <w:tc>
          <w:tcPr>
            <w:tcW w:w="0" w:type="auto"/>
            <w:vAlign w:val="center"/>
            <w:hideMark/>
          </w:tcPr>
          <w:p w14:paraId="2A4E41E1" w14:textId="77777777" w:rsidR="00046553" w:rsidRPr="00046553" w:rsidRDefault="00046553" w:rsidP="00046553">
            <w:r w:rsidRPr="00046553">
              <w:t>$101,400</w:t>
            </w:r>
          </w:p>
        </w:tc>
      </w:tr>
      <w:tr w:rsidR="00046553" w:rsidRPr="00046553" w14:paraId="4DD6053A" w14:textId="77777777">
        <w:trPr>
          <w:tblCellSpacing w:w="15" w:type="dxa"/>
        </w:trPr>
        <w:tc>
          <w:tcPr>
            <w:tcW w:w="0" w:type="auto"/>
            <w:vAlign w:val="center"/>
            <w:hideMark/>
          </w:tcPr>
          <w:p w14:paraId="5D80DDC9" w14:textId="77777777" w:rsidR="00046553" w:rsidRPr="00046553" w:rsidRDefault="00046553" w:rsidP="00046553">
            <w:r w:rsidRPr="00046553">
              <w:t>Engineer RF (1040 hrs @ $60)</w:t>
            </w:r>
          </w:p>
        </w:tc>
        <w:tc>
          <w:tcPr>
            <w:tcW w:w="0" w:type="auto"/>
            <w:vAlign w:val="center"/>
            <w:hideMark/>
          </w:tcPr>
          <w:p w14:paraId="33C95531" w14:textId="77777777" w:rsidR="00046553" w:rsidRPr="00046553" w:rsidRDefault="00046553" w:rsidP="00046553">
            <w:r w:rsidRPr="00046553">
              <w:t>$62,400</w:t>
            </w:r>
          </w:p>
        </w:tc>
      </w:tr>
      <w:tr w:rsidR="00046553" w:rsidRPr="00046553" w14:paraId="58BBA482" w14:textId="77777777">
        <w:trPr>
          <w:tblCellSpacing w:w="15" w:type="dxa"/>
        </w:trPr>
        <w:tc>
          <w:tcPr>
            <w:tcW w:w="0" w:type="auto"/>
            <w:vAlign w:val="center"/>
            <w:hideMark/>
          </w:tcPr>
          <w:p w14:paraId="26936667" w14:textId="77777777" w:rsidR="00046553" w:rsidRPr="00046553" w:rsidRDefault="00046553" w:rsidP="00046553">
            <w:r w:rsidRPr="00046553">
              <w:t>PhD Student ML (1560 hrs @ $40)</w:t>
            </w:r>
          </w:p>
        </w:tc>
        <w:tc>
          <w:tcPr>
            <w:tcW w:w="0" w:type="auto"/>
            <w:vAlign w:val="center"/>
            <w:hideMark/>
          </w:tcPr>
          <w:p w14:paraId="7FCC3935" w14:textId="77777777" w:rsidR="00046553" w:rsidRPr="00046553" w:rsidRDefault="00046553" w:rsidP="00046553">
            <w:r w:rsidRPr="00046553">
              <w:t>$62,400</w:t>
            </w:r>
          </w:p>
        </w:tc>
      </w:tr>
      <w:tr w:rsidR="00046553" w:rsidRPr="00046553" w14:paraId="72D82880" w14:textId="77777777">
        <w:trPr>
          <w:tblCellSpacing w:w="15" w:type="dxa"/>
        </w:trPr>
        <w:tc>
          <w:tcPr>
            <w:tcW w:w="0" w:type="auto"/>
            <w:vAlign w:val="center"/>
            <w:hideMark/>
          </w:tcPr>
          <w:p w14:paraId="31A2EB9D" w14:textId="77777777" w:rsidR="00046553" w:rsidRPr="00046553" w:rsidRDefault="00046553" w:rsidP="00046553">
            <w:r w:rsidRPr="00046553">
              <w:t>PhD Student Network (1560 hrs @ $40)</w:t>
            </w:r>
          </w:p>
        </w:tc>
        <w:tc>
          <w:tcPr>
            <w:tcW w:w="0" w:type="auto"/>
            <w:vAlign w:val="center"/>
            <w:hideMark/>
          </w:tcPr>
          <w:p w14:paraId="5235BE73" w14:textId="77777777" w:rsidR="00046553" w:rsidRPr="00046553" w:rsidRDefault="00046553" w:rsidP="00046553">
            <w:r w:rsidRPr="00046553">
              <w:t>$62,400</w:t>
            </w:r>
          </w:p>
        </w:tc>
      </w:tr>
      <w:tr w:rsidR="00046553" w:rsidRPr="00046553" w14:paraId="4C7ED84E" w14:textId="77777777">
        <w:trPr>
          <w:tblCellSpacing w:w="15" w:type="dxa"/>
        </w:trPr>
        <w:tc>
          <w:tcPr>
            <w:tcW w:w="0" w:type="auto"/>
            <w:vAlign w:val="center"/>
            <w:hideMark/>
          </w:tcPr>
          <w:p w14:paraId="6996B7D3" w14:textId="77777777" w:rsidR="00046553" w:rsidRPr="00046553" w:rsidRDefault="00046553" w:rsidP="00046553">
            <w:r w:rsidRPr="00046553">
              <w:t>MSc Interns 2× (1560 hrs @ $35)</w:t>
            </w:r>
          </w:p>
        </w:tc>
        <w:tc>
          <w:tcPr>
            <w:tcW w:w="0" w:type="auto"/>
            <w:vAlign w:val="center"/>
            <w:hideMark/>
          </w:tcPr>
          <w:p w14:paraId="56170745" w14:textId="77777777" w:rsidR="00046553" w:rsidRPr="00046553" w:rsidRDefault="00046553" w:rsidP="00046553">
            <w:r w:rsidRPr="00046553">
              <w:t>$109,200</w:t>
            </w:r>
          </w:p>
        </w:tc>
      </w:tr>
      <w:tr w:rsidR="00046553" w:rsidRPr="00046553" w14:paraId="79A6E3FA" w14:textId="77777777">
        <w:trPr>
          <w:tblCellSpacing w:w="15" w:type="dxa"/>
        </w:trPr>
        <w:tc>
          <w:tcPr>
            <w:tcW w:w="0" w:type="auto"/>
            <w:vAlign w:val="center"/>
            <w:hideMark/>
          </w:tcPr>
          <w:p w14:paraId="393CF3F0" w14:textId="77777777" w:rsidR="00046553" w:rsidRPr="00046553" w:rsidRDefault="00046553" w:rsidP="00046553">
            <w:r w:rsidRPr="00046553">
              <w:t>Undergrad RAs 2× (780 hrs @ $25)</w:t>
            </w:r>
          </w:p>
        </w:tc>
        <w:tc>
          <w:tcPr>
            <w:tcW w:w="0" w:type="auto"/>
            <w:vAlign w:val="center"/>
            <w:hideMark/>
          </w:tcPr>
          <w:p w14:paraId="72672297" w14:textId="77777777" w:rsidR="00046553" w:rsidRPr="00046553" w:rsidRDefault="00046553" w:rsidP="00046553">
            <w:r w:rsidRPr="00046553">
              <w:t>$39,000</w:t>
            </w:r>
          </w:p>
        </w:tc>
      </w:tr>
      <w:tr w:rsidR="00046553" w:rsidRPr="00046553" w14:paraId="4269A634" w14:textId="77777777">
        <w:trPr>
          <w:tblCellSpacing w:w="15" w:type="dxa"/>
        </w:trPr>
        <w:tc>
          <w:tcPr>
            <w:tcW w:w="0" w:type="auto"/>
            <w:vAlign w:val="center"/>
            <w:hideMark/>
          </w:tcPr>
          <w:p w14:paraId="1284E808" w14:textId="77777777" w:rsidR="00046553" w:rsidRPr="00046553" w:rsidRDefault="00046553" w:rsidP="00046553">
            <w:r w:rsidRPr="00046553">
              <w:rPr>
                <w:b/>
                <w:bCs/>
              </w:rPr>
              <w:lastRenderedPageBreak/>
              <w:t>Subtotal Personnel</w:t>
            </w:r>
          </w:p>
        </w:tc>
        <w:tc>
          <w:tcPr>
            <w:tcW w:w="0" w:type="auto"/>
            <w:vAlign w:val="center"/>
            <w:hideMark/>
          </w:tcPr>
          <w:p w14:paraId="0FC63847" w14:textId="77777777" w:rsidR="00046553" w:rsidRPr="00046553" w:rsidRDefault="00046553" w:rsidP="00046553">
            <w:r w:rsidRPr="00046553">
              <w:rPr>
                <w:b/>
                <w:bCs/>
              </w:rPr>
              <w:t>$850,200</w:t>
            </w:r>
          </w:p>
        </w:tc>
      </w:tr>
      <w:tr w:rsidR="00046553" w:rsidRPr="00046553" w14:paraId="55F8A769" w14:textId="77777777">
        <w:trPr>
          <w:tblCellSpacing w:w="15" w:type="dxa"/>
        </w:trPr>
        <w:tc>
          <w:tcPr>
            <w:tcW w:w="0" w:type="auto"/>
            <w:vAlign w:val="center"/>
            <w:hideMark/>
          </w:tcPr>
          <w:p w14:paraId="6A19EB62" w14:textId="77777777" w:rsidR="00046553" w:rsidRPr="00046553" w:rsidRDefault="00046553" w:rsidP="00046553"/>
        </w:tc>
        <w:tc>
          <w:tcPr>
            <w:tcW w:w="0" w:type="auto"/>
            <w:vAlign w:val="center"/>
            <w:hideMark/>
          </w:tcPr>
          <w:p w14:paraId="7F680E47" w14:textId="77777777" w:rsidR="00046553" w:rsidRPr="00046553" w:rsidRDefault="00046553" w:rsidP="00046553"/>
        </w:tc>
      </w:tr>
      <w:tr w:rsidR="00046553" w:rsidRPr="00046553" w14:paraId="52DDCD2F" w14:textId="77777777">
        <w:trPr>
          <w:tblCellSpacing w:w="15" w:type="dxa"/>
        </w:trPr>
        <w:tc>
          <w:tcPr>
            <w:tcW w:w="0" w:type="auto"/>
            <w:vAlign w:val="center"/>
            <w:hideMark/>
          </w:tcPr>
          <w:p w14:paraId="3F3B5D75" w14:textId="77777777" w:rsidR="00046553" w:rsidRPr="00046553" w:rsidRDefault="00046553" w:rsidP="00046553">
            <w:r w:rsidRPr="00046553">
              <w:rPr>
                <w:b/>
                <w:bCs/>
              </w:rPr>
              <w:t>Software &amp; Computing</w:t>
            </w:r>
          </w:p>
        </w:tc>
        <w:tc>
          <w:tcPr>
            <w:tcW w:w="0" w:type="auto"/>
            <w:vAlign w:val="center"/>
            <w:hideMark/>
          </w:tcPr>
          <w:p w14:paraId="637D2413" w14:textId="77777777" w:rsidR="00046553" w:rsidRPr="00046553" w:rsidRDefault="00046553" w:rsidP="00046553"/>
        </w:tc>
      </w:tr>
      <w:tr w:rsidR="00046553" w:rsidRPr="00046553" w14:paraId="0A037EC1" w14:textId="77777777">
        <w:trPr>
          <w:tblCellSpacing w:w="15" w:type="dxa"/>
        </w:trPr>
        <w:tc>
          <w:tcPr>
            <w:tcW w:w="0" w:type="auto"/>
            <w:vAlign w:val="center"/>
            <w:hideMark/>
          </w:tcPr>
          <w:p w14:paraId="22156D93" w14:textId="77777777" w:rsidR="00046553" w:rsidRPr="00046553" w:rsidRDefault="00046553" w:rsidP="00046553">
            <w:r w:rsidRPr="00046553">
              <w:t>Advanced Satellite Tools (STK Pro, GMAT)</w:t>
            </w:r>
          </w:p>
        </w:tc>
        <w:tc>
          <w:tcPr>
            <w:tcW w:w="0" w:type="auto"/>
            <w:vAlign w:val="center"/>
            <w:hideMark/>
          </w:tcPr>
          <w:p w14:paraId="2B1970A7" w14:textId="77777777" w:rsidR="00046553" w:rsidRPr="00046553" w:rsidRDefault="00046553" w:rsidP="00046553">
            <w:r w:rsidRPr="00046553">
              <w:t>$35,000</w:t>
            </w:r>
          </w:p>
        </w:tc>
      </w:tr>
      <w:tr w:rsidR="00046553" w:rsidRPr="00046553" w14:paraId="76A45E15" w14:textId="77777777">
        <w:trPr>
          <w:tblCellSpacing w:w="15" w:type="dxa"/>
        </w:trPr>
        <w:tc>
          <w:tcPr>
            <w:tcW w:w="0" w:type="auto"/>
            <w:vAlign w:val="center"/>
            <w:hideMark/>
          </w:tcPr>
          <w:p w14:paraId="43225B8C" w14:textId="77777777" w:rsidR="00046553" w:rsidRPr="00046553" w:rsidRDefault="00046553" w:rsidP="00046553">
            <w:r w:rsidRPr="00046553">
              <w:t>High-Performance Computing Cluster</w:t>
            </w:r>
          </w:p>
        </w:tc>
        <w:tc>
          <w:tcPr>
            <w:tcW w:w="0" w:type="auto"/>
            <w:vAlign w:val="center"/>
            <w:hideMark/>
          </w:tcPr>
          <w:p w14:paraId="181EF4DC" w14:textId="77777777" w:rsidR="00046553" w:rsidRPr="00046553" w:rsidRDefault="00046553" w:rsidP="00046553">
            <w:r w:rsidRPr="00046553">
              <w:t>$80,000</w:t>
            </w:r>
          </w:p>
        </w:tc>
      </w:tr>
      <w:tr w:rsidR="00046553" w:rsidRPr="00046553" w14:paraId="44EFA013" w14:textId="77777777">
        <w:trPr>
          <w:tblCellSpacing w:w="15" w:type="dxa"/>
        </w:trPr>
        <w:tc>
          <w:tcPr>
            <w:tcW w:w="0" w:type="auto"/>
            <w:vAlign w:val="center"/>
            <w:hideMark/>
          </w:tcPr>
          <w:p w14:paraId="1ABA3462" w14:textId="77777777" w:rsidR="00046553" w:rsidRPr="00046553" w:rsidRDefault="00046553" w:rsidP="00046553">
            <w:r w:rsidRPr="00046553">
              <w:t>ML Development Platform (extended)</w:t>
            </w:r>
          </w:p>
        </w:tc>
        <w:tc>
          <w:tcPr>
            <w:tcW w:w="0" w:type="auto"/>
            <w:vAlign w:val="center"/>
            <w:hideMark/>
          </w:tcPr>
          <w:p w14:paraId="747844AD" w14:textId="77777777" w:rsidR="00046553" w:rsidRPr="00046553" w:rsidRDefault="00046553" w:rsidP="00046553">
            <w:r w:rsidRPr="00046553">
              <w:t>$40,000</w:t>
            </w:r>
          </w:p>
        </w:tc>
      </w:tr>
      <w:tr w:rsidR="00046553" w:rsidRPr="00046553" w14:paraId="701149FF" w14:textId="77777777">
        <w:trPr>
          <w:tblCellSpacing w:w="15" w:type="dxa"/>
        </w:trPr>
        <w:tc>
          <w:tcPr>
            <w:tcW w:w="0" w:type="auto"/>
            <w:vAlign w:val="center"/>
            <w:hideMark/>
          </w:tcPr>
          <w:p w14:paraId="37DCE33A" w14:textId="77777777" w:rsidR="00046553" w:rsidRPr="00046553" w:rsidRDefault="00046553" w:rsidP="00046553">
            <w:r w:rsidRPr="00046553">
              <w:t>Network Simulation (OPNET Modeler)</w:t>
            </w:r>
          </w:p>
        </w:tc>
        <w:tc>
          <w:tcPr>
            <w:tcW w:w="0" w:type="auto"/>
            <w:vAlign w:val="center"/>
            <w:hideMark/>
          </w:tcPr>
          <w:p w14:paraId="3005F83F" w14:textId="77777777" w:rsidR="00046553" w:rsidRPr="00046553" w:rsidRDefault="00046553" w:rsidP="00046553">
            <w:r w:rsidRPr="00046553">
              <w:t>$25,000</w:t>
            </w:r>
          </w:p>
        </w:tc>
      </w:tr>
      <w:tr w:rsidR="00046553" w:rsidRPr="00046553" w14:paraId="72941651" w14:textId="77777777">
        <w:trPr>
          <w:tblCellSpacing w:w="15" w:type="dxa"/>
        </w:trPr>
        <w:tc>
          <w:tcPr>
            <w:tcW w:w="0" w:type="auto"/>
            <w:vAlign w:val="center"/>
            <w:hideMark/>
          </w:tcPr>
          <w:p w14:paraId="6250B5EB" w14:textId="77777777" w:rsidR="00046553" w:rsidRPr="00046553" w:rsidRDefault="00046553" w:rsidP="00046553">
            <w:r w:rsidRPr="00046553">
              <w:t>RF Simulation Software (ANSYS/CST)</w:t>
            </w:r>
          </w:p>
        </w:tc>
        <w:tc>
          <w:tcPr>
            <w:tcW w:w="0" w:type="auto"/>
            <w:vAlign w:val="center"/>
            <w:hideMark/>
          </w:tcPr>
          <w:p w14:paraId="4D5FE2FE" w14:textId="77777777" w:rsidR="00046553" w:rsidRPr="00046553" w:rsidRDefault="00046553" w:rsidP="00046553">
            <w:r w:rsidRPr="00046553">
              <w:t>$30,000</w:t>
            </w:r>
          </w:p>
        </w:tc>
      </w:tr>
      <w:tr w:rsidR="00046553" w:rsidRPr="00046553" w14:paraId="17A1F950" w14:textId="77777777">
        <w:trPr>
          <w:tblCellSpacing w:w="15" w:type="dxa"/>
        </w:trPr>
        <w:tc>
          <w:tcPr>
            <w:tcW w:w="0" w:type="auto"/>
            <w:vAlign w:val="center"/>
            <w:hideMark/>
          </w:tcPr>
          <w:p w14:paraId="36291EC8" w14:textId="77777777" w:rsidR="00046553" w:rsidRPr="00046553" w:rsidRDefault="00046553" w:rsidP="00046553">
            <w:r w:rsidRPr="00046553">
              <w:t>Database and Analytics Platform</w:t>
            </w:r>
          </w:p>
        </w:tc>
        <w:tc>
          <w:tcPr>
            <w:tcW w:w="0" w:type="auto"/>
            <w:vAlign w:val="center"/>
            <w:hideMark/>
          </w:tcPr>
          <w:p w14:paraId="628EB426" w14:textId="77777777" w:rsidR="00046553" w:rsidRPr="00046553" w:rsidRDefault="00046553" w:rsidP="00046553">
            <w:r w:rsidRPr="00046553">
              <w:t>$15,000</w:t>
            </w:r>
          </w:p>
        </w:tc>
      </w:tr>
      <w:tr w:rsidR="00046553" w:rsidRPr="00046553" w14:paraId="3A033BFB" w14:textId="77777777">
        <w:trPr>
          <w:tblCellSpacing w:w="15" w:type="dxa"/>
        </w:trPr>
        <w:tc>
          <w:tcPr>
            <w:tcW w:w="0" w:type="auto"/>
            <w:vAlign w:val="center"/>
            <w:hideMark/>
          </w:tcPr>
          <w:p w14:paraId="3BE62DEE" w14:textId="77777777" w:rsidR="00046553" w:rsidRPr="00046553" w:rsidRDefault="00046553" w:rsidP="00046553">
            <w:r w:rsidRPr="00046553">
              <w:rPr>
                <w:b/>
                <w:bCs/>
              </w:rPr>
              <w:t>Subtotal Software</w:t>
            </w:r>
          </w:p>
        </w:tc>
        <w:tc>
          <w:tcPr>
            <w:tcW w:w="0" w:type="auto"/>
            <w:vAlign w:val="center"/>
            <w:hideMark/>
          </w:tcPr>
          <w:p w14:paraId="087CE253" w14:textId="77777777" w:rsidR="00046553" w:rsidRPr="00046553" w:rsidRDefault="00046553" w:rsidP="00046553">
            <w:r w:rsidRPr="00046553">
              <w:rPr>
                <w:b/>
                <w:bCs/>
              </w:rPr>
              <w:t>$225,000</w:t>
            </w:r>
          </w:p>
        </w:tc>
      </w:tr>
      <w:tr w:rsidR="00046553" w:rsidRPr="00046553" w14:paraId="0F875349" w14:textId="77777777">
        <w:trPr>
          <w:tblCellSpacing w:w="15" w:type="dxa"/>
        </w:trPr>
        <w:tc>
          <w:tcPr>
            <w:tcW w:w="0" w:type="auto"/>
            <w:vAlign w:val="center"/>
            <w:hideMark/>
          </w:tcPr>
          <w:p w14:paraId="2920DE02" w14:textId="77777777" w:rsidR="00046553" w:rsidRPr="00046553" w:rsidRDefault="00046553" w:rsidP="00046553"/>
        </w:tc>
        <w:tc>
          <w:tcPr>
            <w:tcW w:w="0" w:type="auto"/>
            <w:vAlign w:val="center"/>
            <w:hideMark/>
          </w:tcPr>
          <w:p w14:paraId="6CF1B3B0" w14:textId="77777777" w:rsidR="00046553" w:rsidRPr="00046553" w:rsidRDefault="00046553" w:rsidP="00046553"/>
        </w:tc>
      </w:tr>
      <w:tr w:rsidR="00046553" w:rsidRPr="00046553" w14:paraId="11A02D5B" w14:textId="77777777">
        <w:trPr>
          <w:tblCellSpacing w:w="15" w:type="dxa"/>
        </w:trPr>
        <w:tc>
          <w:tcPr>
            <w:tcW w:w="0" w:type="auto"/>
            <w:vAlign w:val="center"/>
            <w:hideMark/>
          </w:tcPr>
          <w:p w14:paraId="5592E42C" w14:textId="77777777" w:rsidR="00046553" w:rsidRPr="00046553" w:rsidRDefault="00046553" w:rsidP="00046553">
            <w:r w:rsidRPr="00046553">
              <w:rPr>
                <w:b/>
                <w:bCs/>
              </w:rPr>
              <w:t>Equipment &amp; Hardware</w:t>
            </w:r>
          </w:p>
        </w:tc>
        <w:tc>
          <w:tcPr>
            <w:tcW w:w="0" w:type="auto"/>
            <w:vAlign w:val="center"/>
            <w:hideMark/>
          </w:tcPr>
          <w:p w14:paraId="7F483EDA" w14:textId="77777777" w:rsidR="00046553" w:rsidRPr="00046553" w:rsidRDefault="00046553" w:rsidP="00046553"/>
        </w:tc>
      </w:tr>
      <w:tr w:rsidR="00046553" w:rsidRPr="00046553" w14:paraId="10256189" w14:textId="77777777">
        <w:trPr>
          <w:tblCellSpacing w:w="15" w:type="dxa"/>
        </w:trPr>
        <w:tc>
          <w:tcPr>
            <w:tcW w:w="0" w:type="auto"/>
            <w:vAlign w:val="center"/>
            <w:hideMark/>
          </w:tcPr>
          <w:p w14:paraId="48F8AEC9" w14:textId="77777777" w:rsidR="00046553" w:rsidRPr="00046553" w:rsidRDefault="00046553" w:rsidP="00046553">
            <w:r w:rsidRPr="00046553">
              <w:t>Software-Defined Radios (4 units)</w:t>
            </w:r>
          </w:p>
        </w:tc>
        <w:tc>
          <w:tcPr>
            <w:tcW w:w="0" w:type="auto"/>
            <w:vAlign w:val="center"/>
            <w:hideMark/>
          </w:tcPr>
          <w:p w14:paraId="07562DBD" w14:textId="77777777" w:rsidR="00046553" w:rsidRPr="00046553" w:rsidRDefault="00046553" w:rsidP="00046553">
            <w:r w:rsidRPr="00046553">
              <w:t>$60,000</w:t>
            </w:r>
          </w:p>
        </w:tc>
      </w:tr>
      <w:tr w:rsidR="00046553" w:rsidRPr="00046553" w14:paraId="509E75C6" w14:textId="77777777">
        <w:trPr>
          <w:tblCellSpacing w:w="15" w:type="dxa"/>
        </w:trPr>
        <w:tc>
          <w:tcPr>
            <w:tcW w:w="0" w:type="auto"/>
            <w:vAlign w:val="center"/>
            <w:hideMark/>
          </w:tcPr>
          <w:p w14:paraId="051B8F41" w14:textId="77777777" w:rsidR="00046553" w:rsidRPr="00046553" w:rsidRDefault="00046553" w:rsidP="00046553">
            <w:r w:rsidRPr="00046553">
              <w:t>RF Channel Emulator</w:t>
            </w:r>
          </w:p>
        </w:tc>
        <w:tc>
          <w:tcPr>
            <w:tcW w:w="0" w:type="auto"/>
            <w:vAlign w:val="center"/>
            <w:hideMark/>
          </w:tcPr>
          <w:p w14:paraId="0D5352DC" w14:textId="77777777" w:rsidR="00046553" w:rsidRPr="00046553" w:rsidRDefault="00046553" w:rsidP="00046553">
            <w:r w:rsidRPr="00046553">
              <w:t>$45,000</w:t>
            </w:r>
          </w:p>
        </w:tc>
      </w:tr>
      <w:tr w:rsidR="00046553" w:rsidRPr="00046553" w14:paraId="508CC79B" w14:textId="77777777">
        <w:trPr>
          <w:tblCellSpacing w:w="15" w:type="dxa"/>
        </w:trPr>
        <w:tc>
          <w:tcPr>
            <w:tcW w:w="0" w:type="auto"/>
            <w:vAlign w:val="center"/>
            <w:hideMark/>
          </w:tcPr>
          <w:p w14:paraId="6A18FB14" w14:textId="77777777" w:rsidR="00046553" w:rsidRPr="00046553" w:rsidRDefault="00046553" w:rsidP="00046553">
            <w:r w:rsidRPr="00046553">
              <w:t>Satellite Communication Modems</w:t>
            </w:r>
          </w:p>
        </w:tc>
        <w:tc>
          <w:tcPr>
            <w:tcW w:w="0" w:type="auto"/>
            <w:vAlign w:val="center"/>
            <w:hideMark/>
          </w:tcPr>
          <w:p w14:paraId="5B651969" w14:textId="77777777" w:rsidR="00046553" w:rsidRPr="00046553" w:rsidRDefault="00046553" w:rsidP="00046553">
            <w:r w:rsidRPr="00046553">
              <w:t>$35,000</w:t>
            </w:r>
          </w:p>
        </w:tc>
      </w:tr>
      <w:tr w:rsidR="00046553" w:rsidRPr="00046553" w14:paraId="78151FFA" w14:textId="77777777">
        <w:trPr>
          <w:tblCellSpacing w:w="15" w:type="dxa"/>
        </w:trPr>
        <w:tc>
          <w:tcPr>
            <w:tcW w:w="0" w:type="auto"/>
            <w:vAlign w:val="center"/>
            <w:hideMark/>
          </w:tcPr>
          <w:p w14:paraId="43D265D1" w14:textId="77777777" w:rsidR="00046553" w:rsidRPr="00046553" w:rsidRDefault="00046553" w:rsidP="00046553">
            <w:r w:rsidRPr="00046553">
              <w:t>Ground Station Equipment</w:t>
            </w:r>
          </w:p>
        </w:tc>
        <w:tc>
          <w:tcPr>
            <w:tcW w:w="0" w:type="auto"/>
            <w:vAlign w:val="center"/>
            <w:hideMark/>
          </w:tcPr>
          <w:p w14:paraId="7998DAF7" w14:textId="77777777" w:rsidR="00046553" w:rsidRPr="00046553" w:rsidRDefault="00046553" w:rsidP="00046553">
            <w:r w:rsidRPr="00046553">
              <w:t>$50,000</w:t>
            </w:r>
          </w:p>
        </w:tc>
      </w:tr>
      <w:tr w:rsidR="00046553" w:rsidRPr="00046553" w14:paraId="7EEEE982" w14:textId="77777777">
        <w:trPr>
          <w:tblCellSpacing w:w="15" w:type="dxa"/>
        </w:trPr>
        <w:tc>
          <w:tcPr>
            <w:tcW w:w="0" w:type="auto"/>
            <w:vAlign w:val="center"/>
            <w:hideMark/>
          </w:tcPr>
          <w:p w14:paraId="5D78A989" w14:textId="77777777" w:rsidR="00046553" w:rsidRPr="00046553" w:rsidRDefault="00046553" w:rsidP="00046553">
            <w:r w:rsidRPr="00046553">
              <w:t>High-Performance Servers (3 units)</w:t>
            </w:r>
          </w:p>
        </w:tc>
        <w:tc>
          <w:tcPr>
            <w:tcW w:w="0" w:type="auto"/>
            <w:vAlign w:val="center"/>
            <w:hideMark/>
          </w:tcPr>
          <w:p w14:paraId="790CE660" w14:textId="77777777" w:rsidR="00046553" w:rsidRPr="00046553" w:rsidRDefault="00046553" w:rsidP="00046553">
            <w:r w:rsidRPr="00046553">
              <w:t>$40,000</w:t>
            </w:r>
          </w:p>
        </w:tc>
      </w:tr>
      <w:tr w:rsidR="00046553" w:rsidRPr="00046553" w14:paraId="301FA02A" w14:textId="77777777">
        <w:trPr>
          <w:tblCellSpacing w:w="15" w:type="dxa"/>
        </w:trPr>
        <w:tc>
          <w:tcPr>
            <w:tcW w:w="0" w:type="auto"/>
            <w:vAlign w:val="center"/>
            <w:hideMark/>
          </w:tcPr>
          <w:p w14:paraId="2E810B27" w14:textId="77777777" w:rsidR="00046553" w:rsidRPr="00046553" w:rsidRDefault="00046553" w:rsidP="00046553">
            <w:r w:rsidRPr="00046553">
              <w:t>Testing and Measurement Equipment</w:t>
            </w:r>
          </w:p>
        </w:tc>
        <w:tc>
          <w:tcPr>
            <w:tcW w:w="0" w:type="auto"/>
            <w:vAlign w:val="center"/>
            <w:hideMark/>
          </w:tcPr>
          <w:p w14:paraId="27959270" w14:textId="77777777" w:rsidR="00046553" w:rsidRPr="00046553" w:rsidRDefault="00046553" w:rsidP="00046553">
            <w:r w:rsidRPr="00046553">
              <w:t>$25,000</w:t>
            </w:r>
          </w:p>
        </w:tc>
      </w:tr>
      <w:tr w:rsidR="00046553" w:rsidRPr="00046553" w14:paraId="6CAA60C7" w14:textId="77777777">
        <w:trPr>
          <w:tblCellSpacing w:w="15" w:type="dxa"/>
        </w:trPr>
        <w:tc>
          <w:tcPr>
            <w:tcW w:w="0" w:type="auto"/>
            <w:vAlign w:val="center"/>
            <w:hideMark/>
          </w:tcPr>
          <w:p w14:paraId="48503E0E" w14:textId="77777777" w:rsidR="00046553" w:rsidRPr="00046553" w:rsidRDefault="00046553" w:rsidP="00046553">
            <w:r w:rsidRPr="00046553">
              <w:t>Environmental Test Chamber (shared access)</w:t>
            </w:r>
          </w:p>
        </w:tc>
        <w:tc>
          <w:tcPr>
            <w:tcW w:w="0" w:type="auto"/>
            <w:vAlign w:val="center"/>
            <w:hideMark/>
          </w:tcPr>
          <w:p w14:paraId="49696DE9" w14:textId="77777777" w:rsidR="00046553" w:rsidRPr="00046553" w:rsidRDefault="00046553" w:rsidP="00046553">
            <w:r w:rsidRPr="00046553">
              <w:t>$15,000</w:t>
            </w:r>
          </w:p>
        </w:tc>
      </w:tr>
      <w:tr w:rsidR="00046553" w:rsidRPr="00046553" w14:paraId="7CE177AF" w14:textId="77777777">
        <w:trPr>
          <w:tblCellSpacing w:w="15" w:type="dxa"/>
        </w:trPr>
        <w:tc>
          <w:tcPr>
            <w:tcW w:w="0" w:type="auto"/>
            <w:vAlign w:val="center"/>
            <w:hideMark/>
          </w:tcPr>
          <w:p w14:paraId="5F4FAA07" w14:textId="77777777" w:rsidR="00046553" w:rsidRPr="00046553" w:rsidRDefault="00046553" w:rsidP="00046553">
            <w:r w:rsidRPr="00046553">
              <w:rPr>
                <w:b/>
                <w:bCs/>
              </w:rPr>
              <w:t>Subtotal Equipment</w:t>
            </w:r>
          </w:p>
        </w:tc>
        <w:tc>
          <w:tcPr>
            <w:tcW w:w="0" w:type="auto"/>
            <w:vAlign w:val="center"/>
            <w:hideMark/>
          </w:tcPr>
          <w:p w14:paraId="0E3AB293" w14:textId="77777777" w:rsidR="00046553" w:rsidRPr="00046553" w:rsidRDefault="00046553" w:rsidP="00046553">
            <w:r w:rsidRPr="00046553">
              <w:rPr>
                <w:b/>
                <w:bCs/>
              </w:rPr>
              <w:t>$270,000</w:t>
            </w:r>
          </w:p>
        </w:tc>
      </w:tr>
      <w:tr w:rsidR="00046553" w:rsidRPr="00046553" w14:paraId="4AAC7ED6" w14:textId="77777777">
        <w:trPr>
          <w:tblCellSpacing w:w="15" w:type="dxa"/>
        </w:trPr>
        <w:tc>
          <w:tcPr>
            <w:tcW w:w="0" w:type="auto"/>
            <w:vAlign w:val="center"/>
            <w:hideMark/>
          </w:tcPr>
          <w:p w14:paraId="70B95CF2" w14:textId="77777777" w:rsidR="00046553" w:rsidRPr="00046553" w:rsidRDefault="00046553" w:rsidP="00046553"/>
        </w:tc>
        <w:tc>
          <w:tcPr>
            <w:tcW w:w="0" w:type="auto"/>
            <w:vAlign w:val="center"/>
            <w:hideMark/>
          </w:tcPr>
          <w:p w14:paraId="122FB12B" w14:textId="77777777" w:rsidR="00046553" w:rsidRPr="00046553" w:rsidRDefault="00046553" w:rsidP="00046553"/>
        </w:tc>
      </w:tr>
      <w:tr w:rsidR="00046553" w:rsidRPr="00046553" w14:paraId="6BF7408E" w14:textId="77777777">
        <w:trPr>
          <w:tblCellSpacing w:w="15" w:type="dxa"/>
        </w:trPr>
        <w:tc>
          <w:tcPr>
            <w:tcW w:w="0" w:type="auto"/>
            <w:vAlign w:val="center"/>
            <w:hideMark/>
          </w:tcPr>
          <w:p w14:paraId="568AA4C4" w14:textId="77777777" w:rsidR="00046553" w:rsidRPr="00046553" w:rsidRDefault="00046553" w:rsidP="00046553">
            <w:r w:rsidRPr="00046553">
              <w:rPr>
                <w:b/>
                <w:bCs/>
              </w:rPr>
              <w:t>Partnerships &amp; Services</w:t>
            </w:r>
          </w:p>
        </w:tc>
        <w:tc>
          <w:tcPr>
            <w:tcW w:w="0" w:type="auto"/>
            <w:vAlign w:val="center"/>
            <w:hideMark/>
          </w:tcPr>
          <w:p w14:paraId="1FDFE8EB" w14:textId="77777777" w:rsidR="00046553" w:rsidRPr="00046553" w:rsidRDefault="00046553" w:rsidP="00046553"/>
        </w:tc>
      </w:tr>
      <w:tr w:rsidR="00046553" w:rsidRPr="00046553" w14:paraId="0225F6D2" w14:textId="77777777">
        <w:trPr>
          <w:tblCellSpacing w:w="15" w:type="dxa"/>
        </w:trPr>
        <w:tc>
          <w:tcPr>
            <w:tcW w:w="0" w:type="auto"/>
            <w:vAlign w:val="center"/>
            <w:hideMark/>
          </w:tcPr>
          <w:p w14:paraId="077488D7" w14:textId="77777777" w:rsidR="00046553" w:rsidRPr="00046553" w:rsidRDefault="00046553" w:rsidP="00046553">
            <w:r w:rsidRPr="00046553">
              <w:t>Hosted Payload Feasibility Study</w:t>
            </w:r>
          </w:p>
        </w:tc>
        <w:tc>
          <w:tcPr>
            <w:tcW w:w="0" w:type="auto"/>
            <w:vAlign w:val="center"/>
            <w:hideMark/>
          </w:tcPr>
          <w:p w14:paraId="1CB26052" w14:textId="77777777" w:rsidR="00046553" w:rsidRPr="00046553" w:rsidRDefault="00046553" w:rsidP="00046553">
            <w:r w:rsidRPr="00046553">
              <w:t>$40,000</w:t>
            </w:r>
          </w:p>
        </w:tc>
      </w:tr>
      <w:tr w:rsidR="00046553" w:rsidRPr="00046553" w14:paraId="697A9A10" w14:textId="77777777">
        <w:trPr>
          <w:tblCellSpacing w:w="15" w:type="dxa"/>
        </w:trPr>
        <w:tc>
          <w:tcPr>
            <w:tcW w:w="0" w:type="auto"/>
            <w:vAlign w:val="center"/>
            <w:hideMark/>
          </w:tcPr>
          <w:p w14:paraId="057A7F47" w14:textId="77777777" w:rsidR="00046553" w:rsidRPr="00046553" w:rsidRDefault="00046553" w:rsidP="00046553">
            <w:r w:rsidRPr="00046553">
              <w:t>Commercial Satellite Data Access</w:t>
            </w:r>
          </w:p>
        </w:tc>
        <w:tc>
          <w:tcPr>
            <w:tcW w:w="0" w:type="auto"/>
            <w:vAlign w:val="center"/>
            <w:hideMark/>
          </w:tcPr>
          <w:p w14:paraId="477187FC" w14:textId="77777777" w:rsidR="00046553" w:rsidRPr="00046553" w:rsidRDefault="00046553" w:rsidP="00046553">
            <w:r w:rsidRPr="00046553">
              <w:t>$25,000</w:t>
            </w:r>
          </w:p>
        </w:tc>
      </w:tr>
      <w:tr w:rsidR="00046553" w:rsidRPr="00046553" w14:paraId="37051512" w14:textId="77777777">
        <w:trPr>
          <w:tblCellSpacing w:w="15" w:type="dxa"/>
        </w:trPr>
        <w:tc>
          <w:tcPr>
            <w:tcW w:w="0" w:type="auto"/>
            <w:vAlign w:val="center"/>
            <w:hideMark/>
          </w:tcPr>
          <w:p w14:paraId="1F754C54" w14:textId="77777777" w:rsidR="00046553" w:rsidRPr="00046553" w:rsidRDefault="00046553" w:rsidP="00046553">
            <w:r w:rsidRPr="00046553">
              <w:t>RF Spectrum Analysis Services</w:t>
            </w:r>
          </w:p>
        </w:tc>
        <w:tc>
          <w:tcPr>
            <w:tcW w:w="0" w:type="auto"/>
            <w:vAlign w:val="center"/>
            <w:hideMark/>
          </w:tcPr>
          <w:p w14:paraId="71FDF74C" w14:textId="77777777" w:rsidR="00046553" w:rsidRPr="00046553" w:rsidRDefault="00046553" w:rsidP="00046553">
            <w:r w:rsidRPr="00046553">
              <w:t>$15,000</w:t>
            </w:r>
          </w:p>
        </w:tc>
      </w:tr>
      <w:tr w:rsidR="00046553" w:rsidRPr="00046553" w14:paraId="504F0531" w14:textId="77777777">
        <w:trPr>
          <w:tblCellSpacing w:w="15" w:type="dxa"/>
        </w:trPr>
        <w:tc>
          <w:tcPr>
            <w:tcW w:w="0" w:type="auto"/>
            <w:vAlign w:val="center"/>
            <w:hideMark/>
          </w:tcPr>
          <w:p w14:paraId="5906341F" w14:textId="77777777" w:rsidR="00046553" w:rsidRPr="00046553" w:rsidRDefault="00046553" w:rsidP="00046553">
            <w:r w:rsidRPr="00046553">
              <w:t>Technical Consulting (space systems)</w:t>
            </w:r>
          </w:p>
        </w:tc>
        <w:tc>
          <w:tcPr>
            <w:tcW w:w="0" w:type="auto"/>
            <w:vAlign w:val="center"/>
            <w:hideMark/>
          </w:tcPr>
          <w:p w14:paraId="5E0A6845" w14:textId="77777777" w:rsidR="00046553" w:rsidRPr="00046553" w:rsidRDefault="00046553" w:rsidP="00046553">
            <w:r w:rsidRPr="00046553">
              <w:t>$20,000</w:t>
            </w:r>
          </w:p>
        </w:tc>
      </w:tr>
      <w:tr w:rsidR="00046553" w:rsidRPr="00046553" w14:paraId="3E48B963" w14:textId="77777777">
        <w:trPr>
          <w:tblCellSpacing w:w="15" w:type="dxa"/>
        </w:trPr>
        <w:tc>
          <w:tcPr>
            <w:tcW w:w="0" w:type="auto"/>
            <w:vAlign w:val="center"/>
            <w:hideMark/>
          </w:tcPr>
          <w:p w14:paraId="028718BF" w14:textId="77777777" w:rsidR="00046553" w:rsidRPr="00046553" w:rsidRDefault="00046553" w:rsidP="00046553">
            <w:r w:rsidRPr="00046553">
              <w:rPr>
                <w:b/>
                <w:bCs/>
              </w:rPr>
              <w:t>Subtotal Partnerships</w:t>
            </w:r>
          </w:p>
        </w:tc>
        <w:tc>
          <w:tcPr>
            <w:tcW w:w="0" w:type="auto"/>
            <w:vAlign w:val="center"/>
            <w:hideMark/>
          </w:tcPr>
          <w:p w14:paraId="13CD191A" w14:textId="77777777" w:rsidR="00046553" w:rsidRPr="00046553" w:rsidRDefault="00046553" w:rsidP="00046553">
            <w:r w:rsidRPr="00046553">
              <w:rPr>
                <w:b/>
                <w:bCs/>
              </w:rPr>
              <w:t>$100,000</w:t>
            </w:r>
          </w:p>
        </w:tc>
      </w:tr>
      <w:tr w:rsidR="00046553" w:rsidRPr="00046553" w14:paraId="7609ECAA" w14:textId="77777777">
        <w:trPr>
          <w:tblCellSpacing w:w="15" w:type="dxa"/>
        </w:trPr>
        <w:tc>
          <w:tcPr>
            <w:tcW w:w="0" w:type="auto"/>
            <w:vAlign w:val="center"/>
            <w:hideMark/>
          </w:tcPr>
          <w:p w14:paraId="06FCEBA0" w14:textId="77777777" w:rsidR="00046553" w:rsidRPr="00046553" w:rsidRDefault="00046553" w:rsidP="00046553"/>
        </w:tc>
        <w:tc>
          <w:tcPr>
            <w:tcW w:w="0" w:type="auto"/>
            <w:vAlign w:val="center"/>
            <w:hideMark/>
          </w:tcPr>
          <w:p w14:paraId="2FE818BE" w14:textId="77777777" w:rsidR="00046553" w:rsidRPr="00046553" w:rsidRDefault="00046553" w:rsidP="00046553"/>
        </w:tc>
      </w:tr>
      <w:tr w:rsidR="00046553" w:rsidRPr="00046553" w14:paraId="1BE3B826" w14:textId="77777777">
        <w:trPr>
          <w:tblCellSpacing w:w="15" w:type="dxa"/>
        </w:trPr>
        <w:tc>
          <w:tcPr>
            <w:tcW w:w="0" w:type="auto"/>
            <w:vAlign w:val="center"/>
            <w:hideMark/>
          </w:tcPr>
          <w:p w14:paraId="75C92613" w14:textId="77777777" w:rsidR="00046553" w:rsidRPr="00046553" w:rsidRDefault="00046553" w:rsidP="00046553">
            <w:r w:rsidRPr="00046553">
              <w:rPr>
                <w:b/>
                <w:bCs/>
              </w:rPr>
              <w:lastRenderedPageBreak/>
              <w:t>Knowledge Transfer &amp; Dissemination</w:t>
            </w:r>
          </w:p>
        </w:tc>
        <w:tc>
          <w:tcPr>
            <w:tcW w:w="0" w:type="auto"/>
            <w:vAlign w:val="center"/>
            <w:hideMark/>
          </w:tcPr>
          <w:p w14:paraId="40C68B88" w14:textId="77777777" w:rsidR="00046553" w:rsidRPr="00046553" w:rsidRDefault="00046553" w:rsidP="00046553"/>
        </w:tc>
      </w:tr>
      <w:tr w:rsidR="00046553" w:rsidRPr="00046553" w14:paraId="64B55127" w14:textId="77777777">
        <w:trPr>
          <w:tblCellSpacing w:w="15" w:type="dxa"/>
        </w:trPr>
        <w:tc>
          <w:tcPr>
            <w:tcW w:w="0" w:type="auto"/>
            <w:vAlign w:val="center"/>
            <w:hideMark/>
          </w:tcPr>
          <w:p w14:paraId="0A1C582F" w14:textId="77777777" w:rsidR="00046553" w:rsidRPr="00046553" w:rsidRDefault="00046553" w:rsidP="00046553">
            <w:r w:rsidRPr="00046553">
              <w:t>Conference Publications (4 papers)</w:t>
            </w:r>
          </w:p>
        </w:tc>
        <w:tc>
          <w:tcPr>
            <w:tcW w:w="0" w:type="auto"/>
            <w:vAlign w:val="center"/>
            <w:hideMark/>
          </w:tcPr>
          <w:p w14:paraId="7C6FB666" w14:textId="77777777" w:rsidR="00046553" w:rsidRPr="00046553" w:rsidRDefault="00046553" w:rsidP="00046553">
            <w:r w:rsidRPr="00046553">
              <w:t>$8,000</w:t>
            </w:r>
          </w:p>
        </w:tc>
      </w:tr>
      <w:tr w:rsidR="00046553" w:rsidRPr="00046553" w14:paraId="6CD96412" w14:textId="77777777">
        <w:trPr>
          <w:tblCellSpacing w:w="15" w:type="dxa"/>
        </w:trPr>
        <w:tc>
          <w:tcPr>
            <w:tcW w:w="0" w:type="auto"/>
            <w:vAlign w:val="center"/>
            <w:hideMark/>
          </w:tcPr>
          <w:p w14:paraId="1AF726CD" w14:textId="77777777" w:rsidR="00046553" w:rsidRPr="00046553" w:rsidRDefault="00046553" w:rsidP="00046553">
            <w:r w:rsidRPr="00046553">
              <w:t>International Travel (2 conferences)</w:t>
            </w:r>
          </w:p>
        </w:tc>
        <w:tc>
          <w:tcPr>
            <w:tcW w:w="0" w:type="auto"/>
            <w:vAlign w:val="center"/>
            <w:hideMark/>
          </w:tcPr>
          <w:p w14:paraId="169853F4" w14:textId="77777777" w:rsidR="00046553" w:rsidRPr="00046553" w:rsidRDefault="00046553" w:rsidP="00046553">
            <w:r w:rsidRPr="00046553">
              <w:t>$12,000</w:t>
            </w:r>
          </w:p>
        </w:tc>
      </w:tr>
      <w:tr w:rsidR="00046553" w:rsidRPr="00046553" w14:paraId="4DD05033" w14:textId="77777777">
        <w:trPr>
          <w:tblCellSpacing w:w="15" w:type="dxa"/>
        </w:trPr>
        <w:tc>
          <w:tcPr>
            <w:tcW w:w="0" w:type="auto"/>
            <w:vAlign w:val="center"/>
            <w:hideMark/>
          </w:tcPr>
          <w:p w14:paraId="6AE0FBBA" w14:textId="77777777" w:rsidR="00046553" w:rsidRPr="00046553" w:rsidRDefault="00046553" w:rsidP="00046553">
            <w:r w:rsidRPr="00046553">
              <w:t>Workshop Organization (Arctic Comms)</w:t>
            </w:r>
          </w:p>
        </w:tc>
        <w:tc>
          <w:tcPr>
            <w:tcW w:w="0" w:type="auto"/>
            <w:vAlign w:val="center"/>
            <w:hideMark/>
          </w:tcPr>
          <w:p w14:paraId="5425EBB5" w14:textId="77777777" w:rsidR="00046553" w:rsidRPr="00046553" w:rsidRDefault="00046553" w:rsidP="00046553">
            <w:r w:rsidRPr="00046553">
              <w:t>$15,000</w:t>
            </w:r>
          </w:p>
        </w:tc>
      </w:tr>
      <w:tr w:rsidR="00046553" w:rsidRPr="00046553" w14:paraId="545A9FDC" w14:textId="77777777">
        <w:trPr>
          <w:tblCellSpacing w:w="15" w:type="dxa"/>
        </w:trPr>
        <w:tc>
          <w:tcPr>
            <w:tcW w:w="0" w:type="auto"/>
            <w:vAlign w:val="center"/>
            <w:hideMark/>
          </w:tcPr>
          <w:p w14:paraId="4BA19F60" w14:textId="77777777" w:rsidR="00046553" w:rsidRPr="00046553" w:rsidRDefault="00046553" w:rsidP="00046553">
            <w:r w:rsidRPr="00046553">
              <w:t>Technical Documentation and IP</w:t>
            </w:r>
          </w:p>
        </w:tc>
        <w:tc>
          <w:tcPr>
            <w:tcW w:w="0" w:type="auto"/>
            <w:vAlign w:val="center"/>
            <w:hideMark/>
          </w:tcPr>
          <w:p w14:paraId="126C0077" w14:textId="77777777" w:rsidR="00046553" w:rsidRPr="00046553" w:rsidRDefault="00046553" w:rsidP="00046553">
            <w:r w:rsidRPr="00046553">
              <w:t>$8,000</w:t>
            </w:r>
          </w:p>
        </w:tc>
      </w:tr>
      <w:tr w:rsidR="00046553" w:rsidRPr="00046553" w14:paraId="5B0B1DCA" w14:textId="77777777">
        <w:trPr>
          <w:tblCellSpacing w:w="15" w:type="dxa"/>
        </w:trPr>
        <w:tc>
          <w:tcPr>
            <w:tcW w:w="0" w:type="auto"/>
            <w:vAlign w:val="center"/>
            <w:hideMark/>
          </w:tcPr>
          <w:p w14:paraId="33B39177" w14:textId="77777777" w:rsidR="00046553" w:rsidRPr="00046553" w:rsidRDefault="00046553" w:rsidP="00046553">
            <w:r w:rsidRPr="00046553">
              <w:rPr>
                <w:b/>
                <w:bCs/>
              </w:rPr>
              <w:t>Subtotal Knowledge Transfer</w:t>
            </w:r>
          </w:p>
        </w:tc>
        <w:tc>
          <w:tcPr>
            <w:tcW w:w="0" w:type="auto"/>
            <w:vAlign w:val="center"/>
            <w:hideMark/>
          </w:tcPr>
          <w:p w14:paraId="0AE05435" w14:textId="77777777" w:rsidR="00046553" w:rsidRPr="00046553" w:rsidRDefault="00046553" w:rsidP="00046553">
            <w:r w:rsidRPr="00046553">
              <w:rPr>
                <w:b/>
                <w:bCs/>
              </w:rPr>
              <w:t>$43,000</w:t>
            </w:r>
          </w:p>
        </w:tc>
      </w:tr>
      <w:tr w:rsidR="00046553" w:rsidRPr="00046553" w14:paraId="49D261A6" w14:textId="77777777">
        <w:trPr>
          <w:tblCellSpacing w:w="15" w:type="dxa"/>
        </w:trPr>
        <w:tc>
          <w:tcPr>
            <w:tcW w:w="0" w:type="auto"/>
            <w:vAlign w:val="center"/>
            <w:hideMark/>
          </w:tcPr>
          <w:p w14:paraId="5482B27C" w14:textId="77777777" w:rsidR="00046553" w:rsidRPr="00046553" w:rsidRDefault="00046553" w:rsidP="00046553"/>
        </w:tc>
        <w:tc>
          <w:tcPr>
            <w:tcW w:w="0" w:type="auto"/>
            <w:vAlign w:val="center"/>
            <w:hideMark/>
          </w:tcPr>
          <w:p w14:paraId="350632AA" w14:textId="77777777" w:rsidR="00046553" w:rsidRPr="00046553" w:rsidRDefault="00046553" w:rsidP="00046553"/>
        </w:tc>
      </w:tr>
      <w:tr w:rsidR="00046553" w:rsidRPr="00046553" w14:paraId="1C535BF6" w14:textId="77777777">
        <w:trPr>
          <w:tblCellSpacing w:w="15" w:type="dxa"/>
        </w:trPr>
        <w:tc>
          <w:tcPr>
            <w:tcW w:w="0" w:type="auto"/>
            <w:vAlign w:val="center"/>
            <w:hideMark/>
          </w:tcPr>
          <w:p w14:paraId="26F8F87F" w14:textId="77777777" w:rsidR="00046553" w:rsidRPr="00046553" w:rsidRDefault="00046553" w:rsidP="00046553">
            <w:r w:rsidRPr="00046553">
              <w:rPr>
                <w:b/>
                <w:bCs/>
              </w:rPr>
              <w:t>Indirect Costs (18% of personnel)</w:t>
            </w:r>
          </w:p>
        </w:tc>
        <w:tc>
          <w:tcPr>
            <w:tcW w:w="0" w:type="auto"/>
            <w:vAlign w:val="center"/>
            <w:hideMark/>
          </w:tcPr>
          <w:p w14:paraId="3861D5C9" w14:textId="77777777" w:rsidR="00046553" w:rsidRPr="00046553" w:rsidRDefault="00046553" w:rsidP="00046553">
            <w:r w:rsidRPr="00046553">
              <w:t>$153,036</w:t>
            </w:r>
          </w:p>
        </w:tc>
      </w:tr>
      <w:tr w:rsidR="00046553" w:rsidRPr="00046553" w14:paraId="3EAEA293" w14:textId="77777777">
        <w:trPr>
          <w:tblCellSpacing w:w="15" w:type="dxa"/>
        </w:trPr>
        <w:tc>
          <w:tcPr>
            <w:tcW w:w="0" w:type="auto"/>
            <w:vAlign w:val="center"/>
            <w:hideMark/>
          </w:tcPr>
          <w:p w14:paraId="44FB9AF9" w14:textId="77777777" w:rsidR="00046553" w:rsidRPr="00046553" w:rsidRDefault="00046553" w:rsidP="00046553">
            <w:r w:rsidRPr="00046553">
              <w:rPr>
                <w:b/>
                <w:bCs/>
              </w:rPr>
              <w:t>Contingency (7% of direct costs)</w:t>
            </w:r>
          </w:p>
        </w:tc>
        <w:tc>
          <w:tcPr>
            <w:tcW w:w="0" w:type="auto"/>
            <w:vAlign w:val="center"/>
            <w:hideMark/>
          </w:tcPr>
          <w:p w14:paraId="03751B8D" w14:textId="77777777" w:rsidR="00046553" w:rsidRPr="00046553" w:rsidRDefault="00046553" w:rsidP="00046553">
            <w:r w:rsidRPr="00046553">
              <w:t>$103,986</w:t>
            </w:r>
          </w:p>
        </w:tc>
      </w:tr>
      <w:tr w:rsidR="00046553" w:rsidRPr="00046553" w14:paraId="1E8A930F" w14:textId="77777777">
        <w:trPr>
          <w:tblCellSpacing w:w="15" w:type="dxa"/>
        </w:trPr>
        <w:tc>
          <w:tcPr>
            <w:tcW w:w="0" w:type="auto"/>
            <w:vAlign w:val="center"/>
            <w:hideMark/>
          </w:tcPr>
          <w:p w14:paraId="4C9FBDA3" w14:textId="77777777" w:rsidR="00046553" w:rsidRPr="00046553" w:rsidRDefault="00046553" w:rsidP="00046553"/>
        </w:tc>
        <w:tc>
          <w:tcPr>
            <w:tcW w:w="0" w:type="auto"/>
            <w:vAlign w:val="center"/>
            <w:hideMark/>
          </w:tcPr>
          <w:p w14:paraId="273B070F" w14:textId="77777777" w:rsidR="00046553" w:rsidRPr="00046553" w:rsidRDefault="00046553" w:rsidP="00046553"/>
        </w:tc>
      </w:tr>
      <w:tr w:rsidR="00046553" w:rsidRPr="00046553" w14:paraId="29AA3269" w14:textId="77777777">
        <w:trPr>
          <w:tblCellSpacing w:w="15" w:type="dxa"/>
        </w:trPr>
        <w:tc>
          <w:tcPr>
            <w:tcW w:w="0" w:type="auto"/>
            <w:vAlign w:val="center"/>
            <w:hideMark/>
          </w:tcPr>
          <w:p w14:paraId="45385A4D" w14:textId="77777777" w:rsidR="00046553" w:rsidRPr="00046553" w:rsidRDefault="00046553" w:rsidP="00046553">
            <w:r w:rsidRPr="00046553">
              <w:rPr>
                <w:b/>
                <w:bCs/>
              </w:rPr>
              <w:t>PHASE 2 TOTAL</w:t>
            </w:r>
          </w:p>
        </w:tc>
        <w:tc>
          <w:tcPr>
            <w:tcW w:w="0" w:type="auto"/>
            <w:vAlign w:val="center"/>
            <w:hideMark/>
          </w:tcPr>
          <w:p w14:paraId="1DED0A20" w14:textId="77777777" w:rsidR="00046553" w:rsidRPr="00046553" w:rsidRDefault="00046553" w:rsidP="00046553">
            <w:r w:rsidRPr="00046553">
              <w:rPr>
                <w:b/>
                <w:bCs/>
              </w:rPr>
              <w:t>$1,745,222</w:t>
            </w:r>
          </w:p>
        </w:tc>
      </w:tr>
    </w:tbl>
    <w:p w14:paraId="015CB63F" w14:textId="77777777" w:rsidR="00046553" w:rsidRPr="00046553" w:rsidRDefault="00046553" w:rsidP="00046553">
      <w:r w:rsidRPr="00046553">
        <w:rPr>
          <w:i/>
          <w:iCs/>
        </w:rPr>
        <w:t>Note: Budget optimization to $1,500,000 will be achieved through competitive procurement, shared facility access, and efficiency in personnel allocation.</w:t>
      </w:r>
    </w:p>
    <w:p w14:paraId="5CC84908" w14:textId="77777777" w:rsidR="00046553" w:rsidRPr="00046553" w:rsidRDefault="00046553" w:rsidP="00046553">
      <w:pPr>
        <w:rPr>
          <w:b/>
          <w:bCs/>
        </w:rPr>
      </w:pPr>
      <w:r w:rsidRPr="00046553">
        <w:rPr>
          <w:b/>
          <w:bCs/>
        </w:rPr>
        <w:t>2.2.5 Key Deliverables</w:t>
      </w:r>
    </w:p>
    <w:p w14:paraId="0AA68FF4" w14:textId="77777777" w:rsidR="00046553" w:rsidRPr="00046553" w:rsidRDefault="00046553" w:rsidP="00046553">
      <w:pPr>
        <w:numPr>
          <w:ilvl w:val="0"/>
          <w:numId w:val="25"/>
        </w:numPr>
      </w:pPr>
      <w:r w:rsidRPr="00046553">
        <w:rPr>
          <w:b/>
          <w:bCs/>
        </w:rPr>
        <w:t>Advanced Digital Twin System:</w:t>
      </w:r>
    </w:p>
    <w:p w14:paraId="32ED2CA1" w14:textId="77777777" w:rsidR="00046553" w:rsidRPr="00046553" w:rsidRDefault="00046553" w:rsidP="00046553">
      <w:pPr>
        <w:numPr>
          <w:ilvl w:val="1"/>
          <w:numId w:val="25"/>
        </w:numPr>
      </w:pPr>
      <w:r w:rsidRPr="00046553">
        <w:t>Production-grade simulation platform with real constellation support</w:t>
      </w:r>
    </w:p>
    <w:p w14:paraId="4FD5DDAD" w14:textId="77777777" w:rsidR="00046553" w:rsidRPr="00046553" w:rsidRDefault="00046553" w:rsidP="00046553">
      <w:pPr>
        <w:numPr>
          <w:ilvl w:val="1"/>
          <w:numId w:val="25"/>
        </w:numPr>
      </w:pPr>
      <w:r w:rsidRPr="00046553">
        <w:t>Real-time analytics dashboard with 3D visualization</w:t>
      </w:r>
    </w:p>
    <w:p w14:paraId="5AA610BC" w14:textId="77777777" w:rsidR="00046553" w:rsidRPr="00046553" w:rsidRDefault="00046553" w:rsidP="00046553">
      <w:pPr>
        <w:numPr>
          <w:ilvl w:val="1"/>
          <w:numId w:val="25"/>
        </w:numPr>
      </w:pPr>
      <w:r w:rsidRPr="00046553">
        <w:t>API for external system integration</w:t>
      </w:r>
    </w:p>
    <w:p w14:paraId="2FDCE2CD" w14:textId="77777777" w:rsidR="00046553" w:rsidRPr="00046553" w:rsidRDefault="00046553" w:rsidP="00046553">
      <w:pPr>
        <w:numPr>
          <w:ilvl w:val="1"/>
          <w:numId w:val="25"/>
        </w:numPr>
      </w:pPr>
      <w:r w:rsidRPr="00046553">
        <w:t>Arctic environmental modeling module</w:t>
      </w:r>
    </w:p>
    <w:p w14:paraId="47F59888" w14:textId="77777777" w:rsidR="00046553" w:rsidRPr="00046553" w:rsidRDefault="00046553" w:rsidP="00046553">
      <w:pPr>
        <w:numPr>
          <w:ilvl w:val="0"/>
          <w:numId w:val="25"/>
        </w:numPr>
      </w:pPr>
      <w:r w:rsidRPr="00046553">
        <w:rPr>
          <w:b/>
          <w:bCs/>
        </w:rPr>
        <w:t>AI/ML Models:</w:t>
      </w:r>
    </w:p>
    <w:p w14:paraId="33E96CE1" w14:textId="77777777" w:rsidR="00046553" w:rsidRPr="00046553" w:rsidRDefault="00046553" w:rsidP="00046553">
      <w:pPr>
        <w:numPr>
          <w:ilvl w:val="1"/>
          <w:numId w:val="25"/>
        </w:numPr>
      </w:pPr>
      <w:r w:rsidRPr="00046553">
        <w:t>Validated deep learning models for ISL quality prediction</w:t>
      </w:r>
    </w:p>
    <w:p w14:paraId="1D02B48E" w14:textId="77777777" w:rsidR="00046553" w:rsidRPr="00046553" w:rsidRDefault="00046553" w:rsidP="00046553">
      <w:pPr>
        <w:numPr>
          <w:ilvl w:val="1"/>
          <w:numId w:val="25"/>
        </w:numPr>
      </w:pPr>
      <w:r w:rsidRPr="00046553">
        <w:t>Real-time inference engines optimized for space deployment</w:t>
      </w:r>
    </w:p>
    <w:p w14:paraId="0BD563A3" w14:textId="77777777" w:rsidR="00046553" w:rsidRPr="00046553" w:rsidRDefault="00046553" w:rsidP="00046553">
      <w:pPr>
        <w:numPr>
          <w:ilvl w:val="1"/>
          <w:numId w:val="25"/>
        </w:numPr>
      </w:pPr>
      <w:r w:rsidRPr="00046553">
        <w:t>Anomaly detection system with validated accuracy metrics</w:t>
      </w:r>
    </w:p>
    <w:p w14:paraId="145C1299" w14:textId="77777777" w:rsidR="00046553" w:rsidRPr="00046553" w:rsidRDefault="00046553" w:rsidP="00046553">
      <w:pPr>
        <w:numPr>
          <w:ilvl w:val="1"/>
          <w:numId w:val="25"/>
        </w:numPr>
      </w:pPr>
      <w:r w:rsidRPr="00046553">
        <w:t>Model documentation and training procedures</w:t>
      </w:r>
    </w:p>
    <w:p w14:paraId="2B423BC5" w14:textId="77777777" w:rsidR="00046553" w:rsidRPr="00046553" w:rsidRDefault="00046553" w:rsidP="00046553">
      <w:pPr>
        <w:numPr>
          <w:ilvl w:val="0"/>
          <w:numId w:val="25"/>
        </w:numPr>
      </w:pPr>
      <w:r w:rsidRPr="00046553">
        <w:rPr>
          <w:b/>
          <w:bCs/>
        </w:rPr>
        <w:t>Traffic Management System:</w:t>
      </w:r>
    </w:p>
    <w:p w14:paraId="26FBB349" w14:textId="77777777" w:rsidR="00046553" w:rsidRPr="00046553" w:rsidRDefault="00046553" w:rsidP="00046553">
      <w:pPr>
        <w:numPr>
          <w:ilvl w:val="1"/>
          <w:numId w:val="25"/>
        </w:numPr>
      </w:pPr>
      <w:r w:rsidRPr="00046553">
        <w:t>Functional adaptive routing system with DRL agents</w:t>
      </w:r>
    </w:p>
    <w:p w14:paraId="2119AC45" w14:textId="77777777" w:rsidR="00046553" w:rsidRPr="00046553" w:rsidRDefault="00046553" w:rsidP="00046553">
      <w:pPr>
        <w:numPr>
          <w:ilvl w:val="1"/>
          <w:numId w:val="25"/>
        </w:numPr>
      </w:pPr>
      <w:r w:rsidRPr="00046553">
        <w:t>QoS framework with multiple service classes</w:t>
      </w:r>
    </w:p>
    <w:p w14:paraId="70F2A81B" w14:textId="77777777" w:rsidR="00046553" w:rsidRPr="00046553" w:rsidRDefault="00046553" w:rsidP="00046553">
      <w:pPr>
        <w:numPr>
          <w:ilvl w:val="1"/>
          <w:numId w:val="25"/>
        </w:numPr>
      </w:pPr>
      <w:r w:rsidRPr="00046553">
        <w:t>Handover optimization algorithms</w:t>
      </w:r>
    </w:p>
    <w:p w14:paraId="28281A3B" w14:textId="77777777" w:rsidR="00046553" w:rsidRPr="00046553" w:rsidRDefault="00046553" w:rsidP="00046553">
      <w:pPr>
        <w:numPr>
          <w:ilvl w:val="1"/>
          <w:numId w:val="25"/>
        </w:numPr>
      </w:pPr>
      <w:r w:rsidRPr="00046553">
        <w:lastRenderedPageBreak/>
        <w:t>Resilience mechanisms (tested in simulation)</w:t>
      </w:r>
    </w:p>
    <w:p w14:paraId="25831E2E" w14:textId="77777777" w:rsidR="00046553" w:rsidRPr="00046553" w:rsidRDefault="00046553" w:rsidP="00046553">
      <w:pPr>
        <w:numPr>
          <w:ilvl w:val="0"/>
          <w:numId w:val="25"/>
        </w:numPr>
      </w:pPr>
      <w:r w:rsidRPr="00046553">
        <w:rPr>
          <w:b/>
          <w:bCs/>
        </w:rPr>
        <w:t>Integration Demonstrations:</w:t>
      </w:r>
    </w:p>
    <w:p w14:paraId="32298EE6" w14:textId="77777777" w:rsidR="00046553" w:rsidRPr="00046553" w:rsidRDefault="00046553" w:rsidP="00046553">
      <w:pPr>
        <w:numPr>
          <w:ilvl w:val="1"/>
          <w:numId w:val="25"/>
        </w:numPr>
      </w:pPr>
      <w:r w:rsidRPr="00046553">
        <w:t>5G/6G NTN protocol stack implementation</w:t>
      </w:r>
    </w:p>
    <w:p w14:paraId="7F5BCC44" w14:textId="77777777" w:rsidR="00046553" w:rsidRPr="00046553" w:rsidRDefault="00046553" w:rsidP="00046553">
      <w:pPr>
        <w:numPr>
          <w:ilvl w:val="1"/>
          <w:numId w:val="25"/>
        </w:numPr>
      </w:pPr>
      <w:r w:rsidRPr="00046553">
        <w:t>Hardware-in-the-loop test results</w:t>
      </w:r>
    </w:p>
    <w:p w14:paraId="7FB84E2D" w14:textId="77777777" w:rsidR="00046553" w:rsidRPr="00046553" w:rsidRDefault="00046553" w:rsidP="00046553">
      <w:pPr>
        <w:numPr>
          <w:ilvl w:val="1"/>
          <w:numId w:val="25"/>
        </w:numPr>
      </w:pPr>
      <w:r w:rsidRPr="00046553">
        <w:t>End-to-end gateway path characterization data</w:t>
      </w:r>
    </w:p>
    <w:p w14:paraId="5C9C0FC1" w14:textId="77777777" w:rsidR="00046553" w:rsidRPr="00046553" w:rsidRDefault="00046553" w:rsidP="00046553">
      <w:pPr>
        <w:numPr>
          <w:ilvl w:val="1"/>
          <w:numId w:val="25"/>
        </w:numPr>
      </w:pPr>
      <w:r w:rsidRPr="00046553">
        <w:t>IoT device connectivity demonstration</w:t>
      </w:r>
    </w:p>
    <w:p w14:paraId="6A153F3E" w14:textId="77777777" w:rsidR="00046553" w:rsidRPr="00046553" w:rsidRDefault="00046553" w:rsidP="00046553">
      <w:pPr>
        <w:numPr>
          <w:ilvl w:val="0"/>
          <w:numId w:val="25"/>
        </w:numPr>
      </w:pPr>
      <w:r w:rsidRPr="00046553">
        <w:rPr>
          <w:b/>
          <w:bCs/>
        </w:rPr>
        <w:t>Hosted Payload Experiment Plan:</w:t>
      </w:r>
    </w:p>
    <w:p w14:paraId="4C282F73" w14:textId="77777777" w:rsidR="00046553" w:rsidRPr="00046553" w:rsidRDefault="00046553" w:rsidP="00046553">
      <w:pPr>
        <w:numPr>
          <w:ilvl w:val="1"/>
          <w:numId w:val="25"/>
        </w:numPr>
      </w:pPr>
      <w:r w:rsidRPr="00046553">
        <w:t>Complete experiment design document</w:t>
      </w:r>
    </w:p>
    <w:p w14:paraId="3CB12745" w14:textId="77777777" w:rsidR="00046553" w:rsidRPr="00046553" w:rsidRDefault="00046553" w:rsidP="00046553">
      <w:pPr>
        <w:numPr>
          <w:ilvl w:val="1"/>
          <w:numId w:val="25"/>
        </w:numPr>
      </w:pPr>
      <w:r w:rsidRPr="00046553">
        <w:t>Partnership agreements with satellite operators</w:t>
      </w:r>
    </w:p>
    <w:p w14:paraId="733C4965" w14:textId="77777777" w:rsidR="00046553" w:rsidRPr="00046553" w:rsidRDefault="00046553" w:rsidP="00046553">
      <w:pPr>
        <w:numPr>
          <w:ilvl w:val="1"/>
          <w:numId w:val="25"/>
        </w:numPr>
      </w:pPr>
      <w:r w:rsidRPr="00046553">
        <w:t>Safety and regulatory compliance documentation</w:t>
      </w:r>
    </w:p>
    <w:p w14:paraId="6AD8A4E5" w14:textId="77777777" w:rsidR="00046553" w:rsidRPr="00046553" w:rsidRDefault="00046553" w:rsidP="00046553">
      <w:pPr>
        <w:numPr>
          <w:ilvl w:val="1"/>
          <w:numId w:val="25"/>
        </w:numPr>
      </w:pPr>
      <w:r w:rsidRPr="00046553">
        <w:t>Data collection protocols</w:t>
      </w:r>
    </w:p>
    <w:p w14:paraId="143AD31D" w14:textId="77777777" w:rsidR="00046553" w:rsidRPr="00046553" w:rsidRDefault="00046553" w:rsidP="00046553">
      <w:pPr>
        <w:numPr>
          <w:ilvl w:val="0"/>
          <w:numId w:val="25"/>
        </w:numPr>
      </w:pPr>
      <w:r w:rsidRPr="00046553">
        <w:rPr>
          <w:b/>
          <w:bCs/>
        </w:rPr>
        <w:t>Publications and Reports:</w:t>
      </w:r>
    </w:p>
    <w:p w14:paraId="2FC1C4FF" w14:textId="77777777" w:rsidR="00046553" w:rsidRPr="00046553" w:rsidRDefault="00046553" w:rsidP="00046553">
      <w:pPr>
        <w:numPr>
          <w:ilvl w:val="1"/>
          <w:numId w:val="25"/>
        </w:numPr>
      </w:pPr>
      <w:r w:rsidRPr="00046553">
        <w:t>4 peer-reviewed journal/conference papers [IEEE, MDPI]</w:t>
      </w:r>
    </w:p>
    <w:p w14:paraId="37AF2CB9" w14:textId="77777777" w:rsidR="00046553" w:rsidRPr="00046553" w:rsidRDefault="00046553" w:rsidP="00046553">
      <w:pPr>
        <w:numPr>
          <w:ilvl w:val="1"/>
          <w:numId w:val="25"/>
        </w:numPr>
      </w:pPr>
      <w:r w:rsidRPr="00046553">
        <w:t>Comprehensive technical report to DND/CAF</w:t>
      </w:r>
    </w:p>
    <w:p w14:paraId="565396FD" w14:textId="77777777" w:rsidR="00046553" w:rsidRPr="00046553" w:rsidRDefault="00046553" w:rsidP="00046553">
      <w:pPr>
        <w:numPr>
          <w:ilvl w:val="1"/>
          <w:numId w:val="25"/>
        </w:numPr>
      </w:pPr>
      <w:r w:rsidRPr="00046553">
        <w:t>Arctic operations analysis white paper</w:t>
      </w:r>
    </w:p>
    <w:p w14:paraId="5FD44352" w14:textId="77777777" w:rsidR="00046553" w:rsidRPr="00046553" w:rsidRDefault="00046553" w:rsidP="00046553">
      <w:pPr>
        <w:numPr>
          <w:ilvl w:val="1"/>
          <w:numId w:val="25"/>
        </w:numPr>
      </w:pPr>
      <w:r w:rsidRPr="00046553">
        <w:t>Open-source software release with documentation</w:t>
      </w:r>
    </w:p>
    <w:p w14:paraId="6D2791B4" w14:textId="77777777" w:rsidR="00046553" w:rsidRPr="00046553" w:rsidRDefault="00000000" w:rsidP="00046553">
      <w:r>
        <w:pict w14:anchorId="0E8EA5D9">
          <v:rect id="_x0000_i1028" style="width:0;height:1.5pt" o:hralign="center" o:hrstd="t" o:hr="t" fillcolor="#a0a0a0" stroked="f"/>
        </w:pict>
      </w:r>
    </w:p>
    <w:p w14:paraId="220D9C54" w14:textId="77777777" w:rsidR="00046553" w:rsidRPr="00046553" w:rsidRDefault="00046553" w:rsidP="00046553">
      <w:pPr>
        <w:rPr>
          <w:b/>
          <w:bCs/>
        </w:rPr>
      </w:pPr>
      <w:r w:rsidRPr="00046553">
        <w:rPr>
          <w:b/>
          <w:bCs/>
        </w:rPr>
        <w:t>PHASE 3: Build, Demonstrate, and Validate (TRL 6-7)</w:t>
      </w:r>
    </w:p>
    <w:p w14:paraId="7F3318C1" w14:textId="77777777" w:rsidR="00046553" w:rsidRPr="00046553" w:rsidRDefault="00046553" w:rsidP="00046553">
      <w:r w:rsidRPr="00046553">
        <w:rPr>
          <w:b/>
          <w:bCs/>
        </w:rPr>
        <w:t>Duration:</w:t>
      </w:r>
      <w:r w:rsidRPr="00046553">
        <w:t xml:space="preserve"> 18 months | </w:t>
      </w:r>
      <w:r w:rsidRPr="00046553">
        <w:rPr>
          <w:b/>
          <w:bCs/>
        </w:rPr>
        <w:t>Budget:</w:t>
      </w:r>
      <w:r w:rsidRPr="00046553">
        <w:t xml:space="preserve"> $4,800,000</w:t>
      </w:r>
    </w:p>
    <w:p w14:paraId="6649A6F0" w14:textId="77777777" w:rsidR="00046553" w:rsidRPr="00046553" w:rsidRDefault="00046553" w:rsidP="00046553">
      <w:pPr>
        <w:rPr>
          <w:b/>
          <w:bCs/>
        </w:rPr>
      </w:pPr>
      <w:r w:rsidRPr="00046553">
        <w:rPr>
          <w:b/>
          <w:bCs/>
        </w:rPr>
        <w:t>2.3.1 Technical Objectives</w:t>
      </w:r>
    </w:p>
    <w:p w14:paraId="329624B9" w14:textId="77777777" w:rsidR="00046553" w:rsidRPr="00046553" w:rsidRDefault="00046553" w:rsidP="00046553">
      <w:r w:rsidRPr="00046553">
        <w:rPr>
          <w:b/>
          <w:bCs/>
        </w:rPr>
        <w:t>TRL 6 (System/Subsystem Model Demonstration in Relevant Environment):</w:t>
      </w:r>
    </w:p>
    <w:p w14:paraId="450B9763" w14:textId="77777777" w:rsidR="00046553" w:rsidRPr="00046553" w:rsidRDefault="00046553" w:rsidP="00046553">
      <w:pPr>
        <w:numPr>
          <w:ilvl w:val="0"/>
          <w:numId w:val="26"/>
        </w:numPr>
      </w:pPr>
      <w:r w:rsidRPr="00046553">
        <w:t>Deploy hosted payload on operational LEO satellite</w:t>
      </w:r>
    </w:p>
    <w:p w14:paraId="68BB840F" w14:textId="77777777" w:rsidR="00046553" w:rsidRPr="00046553" w:rsidRDefault="00046553" w:rsidP="00046553">
      <w:pPr>
        <w:numPr>
          <w:ilvl w:val="0"/>
          <w:numId w:val="26"/>
        </w:numPr>
      </w:pPr>
      <w:r w:rsidRPr="00046553">
        <w:t>Execute on-orbit experiments measuring multi-hop ISL paths</w:t>
      </w:r>
    </w:p>
    <w:p w14:paraId="7CC61E25" w14:textId="77777777" w:rsidR="00046553" w:rsidRPr="00046553" w:rsidRDefault="00046553" w:rsidP="00046553">
      <w:pPr>
        <w:numPr>
          <w:ilvl w:val="0"/>
          <w:numId w:val="26"/>
        </w:numPr>
      </w:pPr>
      <w:r w:rsidRPr="00046553">
        <w:t>Validate AI/ML models with real satellite telemetry</w:t>
      </w:r>
    </w:p>
    <w:p w14:paraId="577F6475" w14:textId="77777777" w:rsidR="00046553" w:rsidRPr="00046553" w:rsidRDefault="00046553" w:rsidP="00046553">
      <w:pPr>
        <w:numPr>
          <w:ilvl w:val="0"/>
          <w:numId w:val="26"/>
        </w:numPr>
      </w:pPr>
      <w:r w:rsidRPr="00046553">
        <w:t>Demonstrate adaptive traffic management in operational conditions</w:t>
      </w:r>
    </w:p>
    <w:p w14:paraId="4D3DAF73" w14:textId="77777777" w:rsidR="00046553" w:rsidRPr="00046553" w:rsidRDefault="00046553" w:rsidP="00046553">
      <w:pPr>
        <w:numPr>
          <w:ilvl w:val="0"/>
          <w:numId w:val="26"/>
        </w:numPr>
      </w:pPr>
      <w:r w:rsidRPr="00046553">
        <w:t>Characterize end-to-end data paths through Arctic regions</w:t>
      </w:r>
    </w:p>
    <w:p w14:paraId="5280AB8A" w14:textId="77777777" w:rsidR="00046553" w:rsidRPr="00046553" w:rsidRDefault="00046553" w:rsidP="00046553">
      <w:r w:rsidRPr="00046553">
        <w:rPr>
          <w:b/>
          <w:bCs/>
        </w:rPr>
        <w:t>TRL 7 (System Prototype Demonstration in Operational Environment):</w:t>
      </w:r>
    </w:p>
    <w:p w14:paraId="2D41A207" w14:textId="77777777" w:rsidR="00046553" w:rsidRPr="00046553" w:rsidRDefault="00046553" w:rsidP="00046553">
      <w:pPr>
        <w:numPr>
          <w:ilvl w:val="0"/>
          <w:numId w:val="27"/>
        </w:numPr>
      </w:pPr>
      <w:r w:rsidRPr="00046553">
        <w:t>Full-scale operational demonstration with multiple satellites</w:t>
      </w:r>
    </w:p>
    <w:p w14:paraId="49F1B8AA" w14:textId="77777777" w:rsidR="00046553" w:rsidRPr="00046553" w:rsidRDefault="00046553" w:rsidP="00046553">
      <w:pPr>
        <w:numPr>
          <w:ilvl w:val="0"/>
          <w:numId w:val="27"/>
        </w:numPr>
      </w:pPr>
      <w:r w:rsidRPr="00046553">
        <w:t>Integration with CAF communication systems</w:t>
      </w:r>
    </w:p>
    <w:p w14:paraId="59462E98" w14:textId="77777777" w:rsidR="00046553" w:rsidRPr="00046553" w:rsidRDefault="00046553" w:rsidP="00046553">
      <w:pPr>
        <w:numPr>
          <w:ilvl w:val="0"/>
          <w:numId w:val="27"/>
        </w:numPr>
      </w:pPr>
      <w:r w:rsidRPr="00046553">
        <w:lastRenderedPageBreak/>
        <w:t>Arctic operational trials with mobile terminals</w:t>
      </w:r>
    </w:p>
    <w:p w14:paraId="74765914" w14:textId="77777777" w:rsidR="00046553" w:rsidRPr="00046553" w:rsidRDefault="00046553" w:rsidP="00046553">
      <w:pPr>
        <w:numPr>
          <w:ilvl w:val="0"/>
          <w:numId w:val="27"/>
        </w:numPr>
      </w:pPr>
      <w:r w:rsidRPr="00046553">
        <w:t>Comprehensive performance validation under various scenarios</w:t>
      </w:r>
    </w:p>
    <w:p w14:paraId="7B4448A0" w14:textId="77777777" w:rsidR="00046553" w:rsidRPr="00046553" w:rsidRDefault="00046553" w:rsidP="00046553">
      <w:pPr>
        <w:numPr>
          <w:ilvl w:val="0"/>
          <w:numId w:val="27"/>
        </w:numPr>
      </w:pPr>
      <w:r w:rsidRPr="00046553">
        <w:t>Technology transition planning for operational deployment</w:t>
      </w:r>
    </w:p>
    <w:p w14:paraId="05A325C7" w14:textId="77777777" w:rsidR="00046553" w:rsidRPr="00046553" w:rsidRDefault="00046553" w:rsidP="00046553">
      <w:pPr>
        <w:rPr>
          <w:b/>
          <w:bCs/>
        </w:rPr>
      </w:pPr>
      <w:r w:rsidRPr="00046553">
        <w:rPr>
          <w:b/>
          <w:bCs/>
        </w:rPr>
        <w:t>2.3.2 Scope of Work</w:t>
      </w:r>
    </w:p>
    <w:p w14:paraId="5EECFC50" w14:textId="77777777" w:rsidR="00046553" w:rsidRPr="00046553" w:rsidRDefault="00046553" w:rsidP="00046553">
      <w:r w:rsidRPr="00046553">
        <w:rPr>
          <w:b/>
          <w:bCs/>
        </w:rPr>
        <w:t>Work Package 3.1: Hosted Payload Development (Months 19-26)</w:t>
      </w:r>
    </w:p>
    <w:p w14:paraId="44986BAB" w14:textId="77777777" w:rsidR="00046553" w:rsidRPr="00046553" w:rsidRDefault="00046553" w:rsidP="00046553">
      <w:pPr>
        <w:numPr>
          <w:ilvl w:val="0"/>
          <w:numId w:val="28"/>
        </w:numPr>
      </w:pPr>
      <w:r w:rsidRPr="00046553">
        <w:t>Final payload design and engineering</w:t>
      </w:r>
    </w:p>
    <w:p w14:paraId="26675A76" w14:textId="77777777" w:rsidR="00046553" w:rsidRPr="00046553" w:rsidRDefault="00046553" w:rsidP="00046553">
      <w:pPr>
        <w:numPr>
          <w:ilvl w:val="0"/>
          <w:numId w:val="28"/>
        </w:numPr>
      </w:pPr>
      <w:r w:rsidRPr="00046553">
        <w:t>Space-qualified hardware procurement</w:t>
      </w:r>
    </w:p>
    <w:p w14:paraId="66062473" w14:textId="77777777" w:rsidR="00046553" w:rsidRPr="00046553" w:rsidRDefault="00046553" w:rsidP="00046553">
      <w:pPr>
        <w:numPr>
          <w:ilvl w:val="0"/>
          <w:numId w:val="28"/>
        </w:numPr>
      </w:pPr>
      <w:r w:rsidRPr="00046553">
        <w:t>Flight software development and testing</w:t>
      </w:r>
    </w:p>
    <w:p w14:paraId="14B149D7" w14:textId="77777777" w:rsidR="00046553" w:rsidRPr="00046553" w:rsidRDefault="00046553" w:rsidP="00046553">
      <w:pPr>
        <w:numPr>
          <w:ilvl w:val="0"/>
          <w:numId w:val="28"/>
        </w:numPr>
      </w:pPr>
      <w:r w:rsidRPr="00046553">
        <w:t>Environmental testing (thermal, vibration, radiation)</w:t>
      </w:r>
    </w:p>
    <w:p w14:paraId="706A6C75" w14:textId="77777777" w:rsidR="00046553" w:rsidRPr="00046553" w:rsidRDefault="00046553" w:rsidP="00046553">
      <w:pPr>
        <w:numPr>
          <w:ilvl w:val="0"/>
          <w:numId w:val="28"/>
        </w:numPr>
      </w:pPr>
      <w:r w:rsidRPr="00046553">
        <w:t>Integration with host satellite platform</w:t>
      </w:r>
    </w:p>
    <w:p w14:paraId="3DCFBCEA" w14:textId="77777777" w:rsidR="00046553" w:rsidRPr="00046553" w:rsidRDefault="00046553" w:rsidP="00046553">
      <w:pPr>
        <w:numPr>
          <w:ilvl w:val="0"/>
          <w:numId w:val="28"/>
        </w:numPr>
      </w:pPr>
      <w:r w:rsidRPr="00046553">
        <w:t>Launch preparation and documentation</w:t>
      </w:r>
    </w:p>
    <w:p w14:paraId="658F32F3" w14:textId="77777777" w:rsidR="00046553" w:rsidRPr="00046553" w:rsidRDefault="00046553" w:rsidP="00046553">
      <w:r w:rsidRPr="00046553">
        <w:rPr>
          <w:b/>
          <w:bCs/>
        </w:rPr>
        <w:t>Work Package 3.2: On-Orbit Experiment Execution (Months 27-33)</w:t>
      </w:r>
    </w:p>
    <w:p w14:paraId="41A27B3B" w14:textId="77777777" w:rsidR="00046553" w:rsidRPr="00046553" w:rsidRDefault="00046553" w:rsidP="00046553">
      <w:pPr>
        <w:numPr>
          <w:ilvl w:val="0"/>
          <w:numId w:val="29"/>
        </w:numPr>
      </w:pPr>
      <w:r w:rsidRPr="00046553">
        <w:t xml:space="preserve">Satellite </w:t>
      </w:r>
      <w:proofErr w:type="gramStart"/>
      <w:r w:rsidRPr="00046553">
        <w:t>launch</w:t>
      </w:r>
      <w:proofErr w:type="gramEnd"/>
      <w:r w:rsidRPr="00046553">
        <w:t xml:space="preserve"> and commissioning</w:t>
      </w:r>
    </w:p>
    <w:p w14:paraId="115E4FF1" w14:textId="77777777" w:rsidR="00046553" w:rsidRPr="00046553" w:rsidRDefault="00046553" w:rsidP="00046553">
      <w:pPr>
        <w:numPr>
          <w:ilvl w:val="0"/>
          <w:numId w:val="29"/>
        </w:numPr>
      </w:pPr>
      <w:r w:rsidRPr="00046553">
        <w:t>Payload activation and checkout</w:t>
      </w:r>
    </w:p>
    <w:p w14:paraId="6A2D8B4B" w14:textId="77777777" w:rsidR="00046553" w:rsidRPr="00046553" w:rsidRDefault="00046553" w:rsidP="00046553">
      <w:pPr>
        <w:numPr>
          <w:ilvl w:val="0"/>
          <w:numId w:val="29"/>
        </w:numPr>
      </w:pPr>
      <w:r w:rsidRPr="00046553">
        <w:t>Multi-hop ISL path measurements across different orbital geometries</w:t>
      </w:r>
    </w:p>
    <w:p w14:paraId="7045A5AB" w14:textId="77777777" w:rsidR="00046553" w:rsidRPr="00046553" w:rsidRDefault="00046553" w:rsidP="00046553">
      <w:pPr>
        <w:numPr>
          <w:ilvl w:val="0"/>
          <w:numId w:val="29"/>
        </w:numPr>
      </w:pPr>
      <w:r w:rsidRPr="00046553">
        <w:t>Link establishment and handover characterization</w:t>
      </w:r>
    </w:p>
    <w:p w14:paraId="3AF180C4" w14:textId="77777777" w:rsidR="00046553" w:rsidRPr="00046553" w:rsidRDefault="00046553" w:rsidP="00046553">
      <w:pPr>
        <w:numPr>
          <w:ilvl w:val="0"/>
          <w:numId w:val="29"/>
        </w:numPr>
      </w:pPr>
      <w:r w:rsidRPr="00046553">
        <w:t>QoS measurements for various traffic types</w:t>
      </w:r>
    </w:p>
    <w:p w14:paraId="5DE5AB8E" w14:textId="77777777" w:rsidR="00046553" w:rsidRPr="00046553" w:rsidRDefault="00046553" w:rsidP="00046553">
      <w:pPr>
        <w:numPr>
          <w:ilvl w:val="0"/>
          <w:numId w:val="29"/>
        </w:numPr>
      </w:pPr>
      <w:r w:rsidRPr="00046553">
        <w:t>Failure mode testing and path recovery validation</w:t>
      </w:r>
    </w:p>
    <w:p w14:paraId="4EF343F2" w14:textId="77777777" w:rsidR="00046553" w:rsidRPr="00046553" w:rsidRDefault="00046553" w:rsidP="00046553">
      <w:pPr>
        <w:numPr>
          <w:ilvl w:val="0"/>
          <w:numId w:val="29"/>
        </w:numPr>
      </w:pPr>
      <w:r w:rsidRPr="00046553">
        <w:t>Arctic coverage and latency measurements</w:t>
      </w:r>
    </w:p>
    <w:p w14:paraId="65828130" w14:textId="77777777" w:rsidR="00046553" w:rsidRPr="00046553" w:rsidRDefault="00046553" w:rsidP="00046553">
      <w:pPr>
        <w:numPr>
          <w:ilvl w:val="0"/>
          <w:numId w:val="29"/>
        </w:numPr>
      </w:pPr>
      <w:r w:rsidRPr="00046553">
        <w:t>Data collection from terrestrial and space-based sources</w:t>
      </w:r>
    </w:p>
    <w:p w14:paraId="5AA30C51" w14:textId="77777777" w:rsidR="00046553" w:rsidRPr="00046553" w:rsidRDefault="00046553" w:rsidP="00046553">
      <w:r w:rsidRPr="00046553">
        <w:rPr>
          <w:b/>
          <w:bCs/>
        </w:rPr>
        <w:t>Work Package 3.3: AI/ML Operational Validation (Months 27-34)</w:t>
      </w:r>
    </w:p>
    <w:p w14:paraId="3C1C5F42" w14:textId="77777777" w:rsidR="00046553" w:rsidRPr="00046553" w:rsidRDefault="00046553" w:rsidP="00046553">
      <w:pPr>
        <w:numPr>
          <w:ilvl w:val="0"/>
          <w:numId w:val="30"/>
        </w:numPr>
      </w:pPr>
      <w:r w:rsidRPr="00046553">
        <w:t>Real-time ISL quality prediction using on-orbit data</w:t>
      </w:r>
    </w:p>
    <w:p w14:paraId="277F4D08" w14:textId="77777777" w:rsidR="00046553" w:rsidRPr="00046553" w:rsidRDefault="00046553" w:rsidP="00046553">
      <w:pPr>
        <w:numPr>
          <w:ilvl w:val="0"/>
          <w:numId w:val="30"/>
        </w:numPr>
      </w:pPr>
      <w:r w:rsidRPr="00046553">
        <w:t>ML model performance comparison with ground truth</w:t>
      </w:r>
    </w:p>
    <w:p w14:paraId="59BAEE84" w14:textId="77777777" w:rsidR="00046553" w:rsidRPr="00046553" w:rsidRDefault="00046553" w:rsidP="00046553">
      <w:pPr>
        <w:numPr>
          <w:ilvl w:val="0"/>
          <w:numId w:val="30"/>
        </w:numPr>
      </w:pPr>
      <w:r w:rsidRPr="00046553">
        <w:t>Online learning and model adaptation</w:t>
      </w:r>
    </w:p>
    <w:p w14:paraId="735D2A26" w14:textId="77777777" w:rsidR="00046553" w:rsidRPr="00046553" w:rsidRDefault="00046553" w:rsidP="00046553">
      <w:pPr>
        <w:numPr>
          <w:ilvl w:val="0"/>
          <w:numId w:val="30"/>
        </w:numPr>
      </w:pPr>
      <w:r w:rsidRPr="00046553">
        <w:t>Anomaly detection validation with real events</w:t>
      </w:r>
    </w:p>
    <w:p w14:paraId="5826D8BB" w14:textId="77777777" w:rsidR="00046553" w:rsidRPr="00046553" w:rsidRDefault="00046553" w:rsidP="00046553">
      <w:pPr>
        <w:numPr>
          <w:ilvl w:val="0"/>
          <w:numId w:val="30"/>
        </w:numPr>
      </w:pPr>
      <w:r w:rsidRPr="00046553">
        <w:t>Arctic propagation model refinement</w:t>
      </w:r>
    </w:p>
    <w:p w14:paraId="6555718C" w14:textId="77777777" w:rsidR="00046553" w:rsidRPr="00046553" w:rsidRDefault="00046553" w:rsidP="00046553">
      <w:pPr>
        <w:numPr>
          <w:ilvl w:val="0"/>
          <w:numId w:val="30"/>
        </w:numPr>
      </w:pPr>
      <w:r w:rsidRPr="00046553">
        <w:t>Integration with operational gateway systems</w:t>
      </w:r>
    </w:p>
    <w:p w14:paraId="19F1EC1E" w14:textId="77777777" w:rsidR="00046553" w:rsidRPr="00046553" w:rsidRDefault="00046553" w:rsidP="00046553">
      <w:r w:rsidRPr="00046553">
        <w:rPr>
          <w:b/>
          <w:bCs/>
        </w:rPr>
        <w:t>Work Package 3.4: Adaptive Traffic Management Demonstration (Months 28-35)</w:t>
      </w:r>
    </w:p>
    <w:p w14:paraId="70FBEFB8" w14:textId="77777777" w:rsidR="00046553" w:rsidRPr="00046553" w:rsidRDefault="00046553" w:rsidP="00046553">
      <w:pPr>
        <w:numPr>
          <w:ilvl w:val="0"/>
          <w:numId w:val="31"/>
        </w:numPr>
      </w:pPr>
      <w:r w:rsidRPr="00046553">
        <w:t>Deployment of DRL agents for operational routing</w:t>
      </w:r>
    </w:p>
    <w:p w14:paraId="0C286839" w14:textId="77777777" w:rsidR="00046553" w:rsidRPr="00046553" w:rsidRDefault="00046553" w:rsidP="00046553">
      <w:pPr>
        <w:numPr>
          <w:ilvl w:val="0"/>
          <w:numId w:val="31"/>
        </w:numPr>
      </w:pPr>
      <w:r w:rsidRPr="00046553">
        <w:lastRenderedPageBreak/>
        <w:t>Multi-application traffic testing (IoT, broadband, tactical)</w:t>
      </w:r>
    </w:p>
    <w:p w14:paraId="05330849" w14:textId="77777777" w:rsidR="00046553" w:rsidRPr="00046553" w:rsidRDefault="00046553" w:rsidP="00046553">
      <w:pPr>
        <w:numPr>
          <w:ilvl w:val="0"/>
          <w:numId w:val="31"/>
        </w:numPr>
      </w:pPr>
      <w:r w:rsidRPr="00046553">
        <w:t>QoS validation under varying loads</w:t>
      </w:r>
    </w:p>
    <w:p w14:paraId="11D18721" w14:textId="77777777" w:rsidR="00046553" w:rsidRPr="00046553" w:rsidRDefault="00046553" w:rsidP="00046553">
      <w:pPr>
        <w:numPr>
          <w:ilvl w:val="0"/>
          <w:numId w:val="31"/>
        </w:numPr>
      </w:pPr>
      <w:r w:rsidRPr="00046553">
        <w:t>Handover optimization in real network conditions</w:t>
      </w:r>
    </w:p>
    <w:p w14:paraId="2E39AFB7" w14:textId="77777777" w:rsidR="00046553" w:rsidRPr="00046553" w:rsidRDefault="00046553" w:rsidP="00046553">
      <w:pPr>
        <w:numPr>
          <w:ilvl w:val="0"/>
          <w:numId w:val="31"/>
        </w:numPr>
      </w:pPr>
      <w:r w:rsidRPr="00046553">
        <w:t>Resilience demonstration: recovery from link/node failures</w:t>
      </w:r>
    </w:p>
    <w:p w14:paraId="7616D831" w14:textId="77777777" w:rsidR="00046553" w:rsidRPr="00046553" w:rsidRDefault="00046553" w:rsidP="00046553">
      <w:pPr>
        <w:numPr>
          <w:ilvl w:val="0"/>
          <w:numId w:val="31"/>
        </w:numPr>
      </w:pPr>
      <w:r w:rsidRPr="00046553">
        <w:t>Performance benchmarking against baseline approaches</w:t>
      </w:r>
    </w:p>
    <w:p w14:paraId="6570D266" w14:textId="77777777" w:rsidR="00046553" w:rsidRPr="00046553" w:rsidRDefault="00046553" w:rsidP="00046553">
      <w:r w:rsidRPr="00046553">
        <w:rPr>
          <w:b/>
          <w:bCs/>
        </w:rPr>
        <w:t>Work Package 3.5: Arctic Operational Trials (Months 30-36)</w:t>
      </w:r>
    </w:p>
    <w:p w14:paraId="344483F9" w14:textId="77777777" w:rsidR="00046553" w:rsidRPr="00046553" w:rsidRDefault="00046553" w:rsidP="00046553">
      <w:pPr>
        <w:numPr>
          <w:ilvl w:val="0"/>
          <w:numId w:val="32"/>
        </w:numPr>
      </w:pPr>
      <w:r w:rsidRPr="00046553">
        <w:t>Mobile terminal deployment in Northern Canada</w:t>
      </w:r>
    </w:p>
    <w:p w14:paraId="4387B708" w14:textId="77777777" w:rsidR="00046553" w:rsidRPr="00046553" w:rsidRDefault="00046553" w:rsidP="00046553">
      <w:pPr>
        <w:numPr>
          <w:ilvl w:val="0"/>
          <w:numId w:val="32"/>
        </w:numPr>
      </w:pPr>
      <w:r w:rsidRPr="00046553">
        <w:t>End-to-end communication testing through LEO gateways</w:t>
      </w:r>
    </w:p>
    <w:p w14:paraId="48858400" w14:textId="77777777" w:rsidR="00046553" w:rsidRPr="00046553" w:rsidRDefault="00046553" w:rsidP="00046553">
      <w:pPr>
        <w:numPr>
          <w:ilvl w:val="0"/>
          <w:numId w:val="32"/>
        </w:numPr>
      </w:pPr>
      <w:r w:rsidRPr="00046553">
        <w:t>Performance characterization under extreme weather</w:t>
      </w:r>
    </w:p>
    <w:p w14:paraId="4525C286" w14:textId="77777777" w:rsidR="00046553" w:rsidRPr="00046553" w:rsidRDefault="00046553" w:rsidP="00046553">
      <w:pPr>
        <w:numPr>
          <w:ilvl w:val="0"/>
          <w:numId w:val="32"/>
        </w:numPr>
      </w:pPr>
      <w:r w:rsidRPr="00046553">
        <w:t>Integration with CAF tactical communications systems</w:t>
      </w:r>
    </w:p>
    <w:p w14:paraId="54A4764E" w14:textId="77777777" w:rsidR="00046553" w:rsidRPr="00046553" w:rsidRDefault="00046553" w:rsidP="00046553">
      <w:pPr>
        <w:numPr>
          <w:ilvl w:val="0"/>
          <w:numId w:val="32"/>
        </w:numPr>
      </w:pPr>
      <w:r w:rsidRPr="00046553">
        <w:t>Coverage and availability analysis</w:t>
      </w:r>
    </w:p>
    <w:p w14:paraId="445B7031" w14:textId="77777777" w:rsidR="00046553" w:rsidRPr="00046553" w:rsidRDefault="00046553" w:rsidP="00046553">
      <w:pPr>
        <w:numPr>
          <w:ilvl w:val="0"/>
          <w:numId w:val="32"/>
        </w:numPr>
      </w:pPr>
      <w:r w:rsidRPr="00046553">
        <w:t>Latency and throughput measurements for operational scenarios</w:t>
      </w:r>
    </w:p>
    <w:p w14:paraId="02EBEA30" w14:textId="77777777" w:rsidR="00046553" w:rsidRPr="00046553" w:rsidRDefault="00046553" w:rsidP="00046553">
      <w:r w:rsidRPr="00046553">
        <w:rPr>
          <w:b/>
          <w:bCs/>
        </w:rPr>
        <w:t>Work Package 3.6: System Integration and Validation (Months 31-36)</w:t>
      </w:r>
    </w:p>
    <w:p w14:paraId="2F83D382" w14:textId="77777777" w:rsidR="00046553" w:rsidRPr="00046553" w:rsidRDefault="00046553" w:rsidP="00046553">
      <w:pPr>
        <w:numPr>
          <w:ilvl w:val="0"/>
          <w:numId w:val="33"/>
        </w:numPr>
      </w:pPr>
      <w:r w:rsidRPr="00046553">
        <w:t>Digital twin validation against on-orbit data</w:t>
      </w:r>
    </w:p>
    <w:p w14:paraId="6F55F22D" w14:textId="77777777" w:rsidR="00046553" w:rsidRPr="00046553" w:rsidRDefault="00046553" w:rsidP="00046553">
      <w:pPr>
        <w:numPr>
          <w:ilvl w:val="0"/>
          <w:numId w:val="33"/>
        </w:numPr>
      </w:pPr>
      <w:r w:rsidRPr="00046553">
        <w:t>Complete system characterization and documentation</w:t>
      </w:r>
    </w:p>
    <w:p w14:paraId="4F3891EC" w14:textId="77777777" w:rsidR="00046553" w:rsidRPr="00046553" w:rsidRDefault="00046553" w:rsidP="00046553">
      <w:pPr>
        <w:numPr>
          <w:ilvl w:val="0"/>
          <w:numId w:val="33"/>
        </w:numPr>
      </w:pPr>
      <w:r w:rsidRPr="00046553">
        <w:t>Performance analysis and comparison with requirements</w:t>
      </w:r>
    </w:p>
    <w:p w14:paraId="4842E207" w14:textId="77777777" w:rsidR="00046553" w:rsidRPr="00046553" w:rsidRDefault="00046553" w:rsidP="00046553">
      <w:pPr>
        <w:numPr>
          <w:ilvl w:val="0"/>
          <w:numId w:val="33"/>
        </w:numPr>
      </w:pPr>
      <w:r w:rsidRPr="00046553">
        <w:t>Operational procedures development</w:t>
      </w:r>
    </w:p>
    <w:p w14:paraId="48E5F179" w14:textId="77777777" w:rsidR="00046553" w:rsidRPr="00046553" w:rsidRDefault="00046553" w:rsidP="00046553">
      <w:pPr>
        <w:numPr>
          <w:ilvl w:val="0"/>
          <w:numId w:val="33"/>
        </w:numPr>
      </w:pPr>
      <w:r w:rsidRPr="00046553">
        <w:t>Technology transition roadmap</w:t>
      </w:r>
    </w:p>
    <w:p w14:paraId="386D7B03" w14:textId="77777777" w:rsidR="00046553" w:rsidRPr="00046553" w:rsidRDefault="00046553" w:rsidP="00046553">
      <w:pPr>
        <w:numPr>
          <w:ilvl w:val="0"/>
          <w:numId w:val="33"/>
        </w:numPr>
      </w:pPr>
      <w:r w:rsidRPr="00046553">
        <w:t>Final reporting and demonstrations to DND/CAF</w:t>
      </w:r>
    </w:p>
    <w:p w14:paraId="5B14E393" w14:textId="77777777" w:rsidR="00046553" w:rsidRPr="00046553" w:rsidRDefault="00046553" w:rsidP="00046553">
      <w:r w:rsidRPr="00046553">
        <w:rPr>
          <w:b/>
          <w:bCs/>
        </w:rPr>
        <w:t>Work Package 3.7: Data Analysis and Modeling (Months 27-36)</w:t>
      </w:r>
    </w:p>
    <w:p w14:paraId="4B6B752A" w14:textId="77777777" w:rsidR="00046553" w:rsidRPr="00046553" w:rsidRDefault="00046553" w:rsidP="00046553">
      <w:pPr>
        <w:numPr>
          <w:ilvl w:val="0"/>
          <w:numId w:val="34"/>
        </w:numPr>
      </w:pPr>
      <w:r w:rsidRPr="00046553">
        <w:t>Processing and analysis of all collected telemetry</w:t>
      </w:r>
    </w:p>
    <w:p w14:paraId="747AA246" w14:textId="77777777" w:rsidR="00046553" w:rsidRPr="00046553" w:rsidRDefault="00046553" w:rsidP="00046553">
      <w:pPr>
        <w:numPr>
          <w:ilvl w:val="0"/>
          <w:numId w:val="34"/>
        </w:numPr>
      </w:pPr>
      <w:r w:rsidRPr="00046553">
        <w:t>Development of analytical models from measurement data</w:t>
      </w:r>
    </w:p>
    <w:p w14:paraId="1FB0455A" w14:textId="77777777" w:rsidR="00046553" w:rsidRPr="00046553" w:rsidRDefault="00046553" w:rsidP="00046553">
      <w:pPr>
        <w:numPr>
          <w:ilvl w:val="0"/>
          <w:numId w:val="34"/>
        </w:numPr>
      </w:pPr>
      <w:r w:rsidRPr="00046553">
        <w:t>Network behavior characterization for different applications</w:t>
      </w:r>
    </w:p>
    <w:p w14:paraId="48615327" w14:textId="77777777" w:rsidR="00046553" w:rsidRPr="00046553" w:rsidRDefault="00046553" w:rsidP="00046553">
      <w:pPr>
        <w:numPr>
          <w:ilvl w:val="0"/>
          <w:numId w:val="34"/>
        </w:numPr>
      </w:pPr>
      <w:r w:rsidRPr="00046553">
        <w:t>Simulation model refinement and validation</w:t>
      </w:r>
    </w:p>
    <w:p w14:paraId="58BFE79E" w14:textId="77777777" w:rsidR="00046553" w:rsidRPr="00046553" w:rsidRDefault="00046553" w:rsidP="00046553">
      <w:pPr>
        <w:numPr>
          <w:ilvl w:val="0"/>
          <w:numId w:val="34"/>
        </w:numPr>
      </w:pPr>
      <w:r w:rsidRPr="00046553">
        <w:t>Arctic operations performance database</w:t>
      </w:r>
    </w:p>
    <w:p w14:paraId="55257A2E" w14:textId="77777777" w:rsidR="00046553" w:rsidRPr="00046553" w:rsidRDefault="00046553" w:rsidP="00046553">
      <w:pPr>
        <w:numPr>
          <w:ilvl w:val="0"/>
          <w:numId w:val="34"/>
        </w:numPr>
      </w:pPr>
      <w:r w:rsidRPr="00046553">
        <w:t>Predictive models for future HSN architecture</w:t>
      </w:r>
    </w:p>
    <w:p w14:paraId="19CD1220" w14:textId="77777777" w:rsidR="00046553" w:rsidRPr="00046553" w:rsidRDefault="00046553" w:rsidP="00046553">
      <w:pPr>
        <w:rPr>
          <w:b/>
          <w:bCs/>
        </w:rPr>
      </w:pPr>
      <w:r w:rsidRPr="00046553">
        <w:rPr>
          <w:b/>
          <w:bCs/>
        </w:rPr>
        <w:t>2.3.3 Team Structure</w:t>
      </w:r>
    </w:p>
    <w:p w14:paraId="6B3D202D" w14:textId="77777777" w:rsidR="00046553" w:rsidRPr="00046553" w:rsidRDefault="00046553" w:rsidP="00046553">
      <w:r w:rsidRPr="00046553">
        <w:rPr>
          <w:b/>
          <w:bCs/>
        </w:rPr>
        <w:t>Principal Investigator:</w:t>
      </w:r>
      <w:r w:rsidRPr="00046553">
        <w:t xml:space="preserve"> 2340 hours @ $75/hr </w:t>
      </w:r>
      <w:r w:rsidRPr="00046553">
        <w:rPr>
          <w:b/>
          <w:bCs/>
        </w:rPr>
        <w:t>Co-Investigator - Network Systems:</w:t>
      </w:r>
      <w:r w:rsidRPr="00046553">
        <w:t xml:space="preserve"> 2340 hours @ $75/hr </w:t>
      </w:r>
      <w:r w:rsidRPr="00046553">
        <w:rPr>
          <w:b/>
          <w:bCs/>
        </w:rPr>
        <w:t>Co-Investigator - Satellite Systems:</w:t>
      </w:r>
      <w:r w:rsidRPr="00046553">
        <w:t xml:space="preserve"> 2340 hours @ $75/hr </w:t>
      </w:r>
      <w:r w:rsidRPr="00046553">
        <w:rPr>
          <w:b/>
          <w:bCs/>
        </w:rPr>
        <w:t xml:space="preserve">Co-Investigator - Arctic </w:t>
      </w:r>
      <w:r w:rsidRPr="00046553">
        <w:rPr>
          <w:b/>
          <w:bCs/>
        </w:rPr>
        <w:lastRenderedPageBreak/>
        <w:t>Operations:</w:t>
      </w:r>
      <w:r w:rsidRPr="00046553">
        <w:t xml:space="preserve"> 1560 hours @ $75/hr </w:t>
      </w:r>
      <w:r w:rsidRPr="00046553">
        <w:rPr>
          <w:b/>
          <w:bCs/>
        </w:rPr>
        <w:t>Project Manager:</w:t>
      </w:r>
      <w:r w:rsidRPr="00046553">
        <w:t xml:space="preserve"> 2340 hours @ $70/hr </w:t>
      </w:r>
      <w:r w:rsidRPr="00046553">
        <w:rPr>
          <w:b/>
          <w:bCs/>
        </w:rPr>
        <w:t>Senior Research Engineer - AI/ML:</w:t>
      </w:r>
      <w:r w:rsidRPr="00046553">
        <w:t xml:space="preserve"> 2340 hours @ $65/hr </w:t>
      </w:r>
      <w:r w:rsidRPr="00046553">
        <w:rPr>
          <w:b/>
          <w:bCs/>
        </w:rPr>
        <w:t>Senior Research Engineer - Software:</w:t>
      </w:r>
      <w:r w:rsidRPr="00046553">
        <w:t xml:space="preserve"> 2340 hours @ $65/hr </w:t>
      </w:r>
      <w:r w:rsidRPr="00046553">
        <w:rPr>
          <w:b/>
          <w:bCs/>
        </w:rPr>
        <w:t>Research Engineer - RF/Communications:</w:t>
      </w:r>
      <w:r w:rsidRPr="00046553">
        <w:t xml:space="preserve"> 2340 hours @ $60/hr </w:t>
      </w:r>
      <w:r w:rsidRPr="00046553">
        <w:rPr>
          <w:b/>
          <w:bCs/>
        </w:rPr>
        <w:t>Research Engineer - Satellite Systems:</w:t>
      </w:r>
      <w:r w:rsidRPr="00046553">
        <w:t xml:space="preserve"> 2340 hours @ $60/hr </w:t>
      </w:r>
      <w:r w:rsidRPr="00046553">
        <w:rPr>
          <w:b/>
          <w:bCs/>
        </w:rPr>
        <w:t>Systems Integration Engineer:</w:t>
      </w:r>
      <w:r w:rsidRPr="00046553">
        <w:t xml:space="preserve"> 2340 hours @ $60/hr </w:t>
      </w:r>
      <w:r w:rsidRPr="00046553">
        <w:rPr>
          <w:b/>
          <w:bCs/>
        </w:rPr>
        <w:t>PhD Students (3 positions):</w:t>
      </w:r>
      <w:r w:rsidRPr="00046553">
        <w:t xml:space="preserve"> 3 × 2340 hours @ $40/hr </w:t>
      </w:r>
      <w:r w:rsidRPr="00046553">
        <w:rPr>
          <w:b/>
          <w:bCs/>
        </w:rPr>
        <w:t>MSc Interns (3 positions):</w:t>
      </w:r>
      <w:r w:rsidRPr="00046553">
        <w:t xml:space="preserve"> 3 × 2340 hours @ $35/hr </w:t>
      </w:r>
      <w:r w:rsidRPr="00046553">
        <w:rPr>
          <w:b/>
          <w:bCs/>
        </w:rPr>
        <w:t>Field Technicians (2 positions):</w:t>
      </w:r>
      <w:r w:rsidRPr="00046553">
        <w:t xml:space="preserve"> 2 × 1560 hours @ $50/hr </w:t>
      </w:r>
      <w:r w:rsidRPr="00046553">
        <w:rPr>
          <w:b/>
          <w:bCs/>
        </w:rPr>
        <w:t>Undergraduate RAs (3 positions):</w:t>
      </w:r>
      <w:r w:rsidRPr="00046553">
        <w:t xml:space="preserve"> 3 × 1170 hours @ $25/hr</w:t>
      </w:r>
    </w:p>
    <w:p w14:paraId="23085449" w14:textId="77777777" w:rsidR="00046553" w:rsidRPr="00046553" w:rsidRDefault="00046553" w:rsidP="00046553">
      <w:pPr>
        <w:rPr>
          <w:b/>
          <w:bCs/>
        </w:rPr>
      </w:pPr>
      <w:r w:rsidRPr="00046553">
        <w:rPr>
          <w:b/>
          <w:bCs/>
        </w:rPr>
        <w:t>2.3.4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1148"/>
      </w:tblGrid>
      <w:tr w:rsidR="00046553" w:rsidRPr="00046553" w14:paraId="3222245C" w14:textId="77777777">
        <w:trPr>
          <w:tblHeader/>
          <w:tblCellSpacing w:w="15" w:type="dxa"/>
        </w:trPr>
        <w:tc>
          <w:tcPr>
            <w:tcW w:w="0" w:type="auto"/>
            <w:vAlign w:val="center"/>
            <w:hideMark/>
          </w:tcPr>
          <w:p w14:paraId="11964AC4" w14:textId="77777777" w:rsidR="00046553" w:rsidRPr="00046553" w:rsidRDefault="00046553" w:rsidP="00046553">
            <w:pPr>
              <w:rPr>
                <w:b/>
                <w:bCs/>
              </w:rPr>
            </w:pPr>
            <w:r w:rsidRPr="00046553">
              <w:rPr>
                <w:b/>
                <w:bCs/>
              </w:rPr>
              <w:t>Category</w:t>
            </w:r>
          </w:p>
        </w:tc>
        <w:tc>
          <w:tcPr>
            <w:tcW w:w="0" w:type="auto"/>
            <w:vAlign w:val="center"/>
            <w:hideMark/>
          </w:tcPr>
          <w:p w14:paraId="4DBEF74D" w14:textId="77777777" w:rsidR="00046553" w:rsidRPr="00046553" w:rsidRDefault="00046553" w:rsidP="00046553">
            <w:pPr>
              <w:rPr>
                <w:b/>
                <w:bCs/>
              </w:rPr>
            </w:pPr>
            <w:r w:rsidRPr="00046553">
              <w:rPr>
                <w:b/>
                <w:bCs/>
              </w:rPr>
              <w:t>Cost</w:t>
            </w:r>
          </w:p>
        </w:tc>
      </w:tr>
      <w:tr w:rsidR="00046553" w:rsidRPr="00046553" w14:paraId="126984AC" w14:textId="77777777">
        <w:trPr>
          <w:tblCellSpacing w:w="15" w:type="dxa"/>
        </w:trPr>
        <w:tc>
          <w:tcPr>
            <w:tcW w:w="0" w:type="auto"/>
            <w:vAlign w:val="center"/>
            <w:hideMark/>
          </w:tcPr>
          <w:p w14:paraId="62D999AA" w14:textId="77777777" w:rsidR="00046553" w:rsidRPr="00046553" w:rsidRDefault="00046553" w:rsidP="00046553">
            <w:r w:rsidRPr="00046553">
              <w:rPr>
                <w:b/>
                <w:bCs/>
              </w:rPr>
              <w:t>Personnel</w:t>
            </w:r>
          </w:p>
        </w:tc>
        <w:tc>
          <w:tcPr>
            <w:tcW w:w="0" w:type="auto"/>
            <w:vAlign w:val="center"/>
            <w:hideMark/>
          </w:tcPr>
          <w:p w14:paraId="50E8EA18" w14:textId="77777777" w:rsidR="00046553" w:rsidRPr="00046553" w:rsidRDefault="00046553" w:rsidP="00046553"/>
        </w:tc>
      </w:tr>
      <w:tr w:rsidR="00046553" w:rsidRPr="00046553" w14:paraId="204095FD" w14:textId="77777777">
        <w:trPr>
          <w:tblCellSpacing w:w="15" w:type="dxa"/>
        </w:trPr>
        <w:tc>
          <w:tcPr>
            <w:tcW w:w="0" w:type="auto"/>
            <w:vAlign w:val="center"/>
            <w:hideMark/>
          </w:tcPr>
          <w:p w14:paraId="751367D0" w14:textId="77777777" w:rsidR="00046553" w:rsidRPr="00046553" w:rsidRDefault="00046553" w:rsidP="00046553">
            <w:r w:rsidRPr="00046553">
              <w:t>PI (2340 hrs @ $75)</w:t>
            </w:r>
          </w:p>
        </w:tc>
        <w:tc>
          <w:tcPr>
            <w:tcW w:w="0" w:type="auto"/>
            <w:vAlign w:val="center"/>
            <w:hideMark/>
          </w:tcPr>
          <w:p w14:paraId="048292A6" w14:textId="77777777" w:rsidR="00046553" w:rsidRPr="00046553" w:rsidRDefault="00046553" w:rsidP="00046553">
            <w:r w:rsidRPr="00046553">
              <w:t>$175,500</w:t>
            </w:r>
          </w:p>
        </w:tc>
      </w:tr>
      <w:tr w:rsidR="00046553" w:rsidRPr="00046553" w14:paraId="078BFB6C" w14:textId="77777777">
        <w:trPr>
          <w:tblCellSpacing w:w="15" w:type="dxa"/>
        </w:trPr>
        <w:tc>
          <w:tcPr>
            <w:tcW w:w="0" w:type="auto"/>
            <w:vAlign w:val="center"/>
            <w:hideMark/>
          </w:tcPr>
          <w:p w14:paraId="68C6E0C7" w14:textId="77777777" w:rsidR="00046553" w:rsidRPr="00046553" w:rsidRDefault="00046553" w:rsidP="00046553">
            <w:r w:rsidRPr="00046553">
              <w:t>Co-I Network (2340 hrs @ $75)</w:t>
            </w:r>
          </w:p>
        </w:tc>
        <w:tc>
          <w:tcPr>
            <w:tcW w:w="0" w:type="auto"/>
            <w:vAlign w:val="center"/>
            <w:hideMark/>
          </w:tcPr>
          <w:p w14:paraId="30AA1247" w14:textId="77777777" w:rsidR="00046553" w:rsidRPr="00046553" w:rsidRDefault="00046553" w:rsidP="00046553">
            <w:r w:rsidRPr="00046553">
              <w:t>$175,500</w:t>
            </w:r>
          </w:p>
        </w:tc>
      </w:tr>
      <w:tr w:rsidR="00046553" w:rsidRPr="00046553" w14:paraId="2ACEE0B7" w14:textId="77777777">
        <w:trPr>
          <w:tblCellSpacing w:w="15" w:type="dxa"/>
        </w:trPr>
        <w:tc>
          <w:tcPr>
            <w:tcW w:w="0" w:type="auto"/>
            <w:vAlign w:val="center"/>
            <w:hideMark/>
          </w:tcPr>
          <w:p w14:paraId="2039189B" w14:textId="77777777" w:rsidR="00046553" w:rsidRPr="00046553" w:rsidRDefault="00046553" w:rsidP="00046553">
            <w:r w:rsidRPr="00046553">
              <w:t>Co-I Satellite (2340 hrs @ $75)</w:t>
            </w:r>
          </w:p>
        </w:tc>
        <w:tc>
          <w:tcPr>
            <w:tcW w:w="0" w:type="auto"/>
            <w:vAlign w:val="center"/>
            <w:hideMark/>
          </w:tcPr>
          <w:p w14:paraId="4971B8E4" w14:textId="77777777" w:rsidR="00046553" w:rsidRPr="00046553" w:rsidRDefault="00046553" w:rsidP="00046553">
            <w:r w:rsidRPr="00046553">
              <w:t>$175,500</w:t>
            </w:r>
          </w:p>
        </w:tc>
      </w:tr>
      <w:tr w:rsidR="00046553" w:rsidRPr="00046553" w14:paraId="5FA70DE3" w14:textId="77777777">
        <w:trPr>
          <w:tblCellSpacing w:w="15" w:type="dxa"/>
        </w:trPr>
        <w:tc>
          <w:tcPr>
            <w:tcW w:w="0" w:type="auto"/>
            <w:vAlign w:val="center"/>
            <w:hideMark/>
          </w:tcPr>
          <w:p w14:paraId="5D8F96CF" w14:textId="77777777" w:rsidR="00046553" w:rsidRPr="00046553" w:rsidRDefault="00046553" w:rsidP="00046553">
            <w:r w:rsidRPr="00046553">
              <w:t>Co-I Arctic (1560 hrs @ $75)</w:t>
            </w:r>
          </w:p>
        </w:tc>
        <w:tc>
          <w:tcPr>
            <w:tcW w:w="0" w:type="auto"/>
            <w:vAlign w:val="center"/>
            <w:hideMark/>
          </w:tcPr>
          <w:p w14:paraId="6899643B" w14:textId="77777777" w:rsidR="00046553" w:rsidRPr="00046553" w:rsidRDefault="00046553" w:rsidP="00046553">
            <w:r w:rsidRPr="00046553">
              <w:t>$117,000</w:t>
            </w:r>
          </w:p>
        </w:tc>
      </w:tr>
      <w:tr w:rsidR="00046553" w:rsidRPr="00046553" w14:paraId="4C890D49" w14:textId="77777777">
        <w:trPr>
          <w:tblCellSpacing w:w="15" w:type="dxa"/>
        </w:trPr>
        <w:tc>
          <w:tcPr>
            <w:tcW w:w="0" w:type="auto"/>
            <w:vAlign w:val="center"/>
            <w:hideMark/>
          </w:tcPr>
          <w:p w14:paraId="26CCB13B" w14:textId="77777777" w:rsidR="00046553" w:rsidRPr="00046553" w:rsidRDefault="00046553" w:rsidP="00046553">
            <w:r w:rsidRPr="00046553">
              <w:t>Project Manager (2340 hrs @ $70)</w:t>
            </w:r>
          </w:p>
        </w:tc>
        <w:tc>
          <w:tcPr>
            <w:tcW w:w="0" w:type="auto"/>
            <w:vAlign w:val="center"/>
            <w:hideMark/>
          </w:tcPr>
          <w:p w14:paraId="15B7F044" w14:textId="77777777" w:rsidR="00046553" w:rsidRPr="00046553" w:rsidRDefault="00046553" w:rsidP="00046553">
            <w:r w:rsidRPr="00046553">
              <w:t>$163,800</w:t>
            </w:r>
          </w:p>
        </w:tc>
      </w:tr>
      <w:tr w:rsidR="00046553" w:rsidRPr="00046553" w14:paraId="071BBDD9" w14:textId="77777777">
        <w:trPr>
          <w:tblCellSpacing w:w="15" w:type="dxa"/>
        </w:trPr>
        <w:tc>
          <w:tcPr>
            <w:tcW w:w="0" w:type="auto"/>
            <w:vAlign w:val="center"/>
            <w:hideMark/>
          </w:tcPr>
          <w:p w14:paraId="40CF8648" w14:textId="77777777" w:rsidR="00046553" w:rsidRPr="00046553" w:rsidRDefault="00046553" w:rsidP="00046553">
            <w:r w:rsidRPr="00046553">
              <w:t>Sr. Engineer AI/ML (2340 hrs @ $65)</w:t>
            </w:r>
          </w:p>
        </w:tc>
        <w:tc>
          <w:tcPr>
            <w:tcW w:w="0" w:type="auto"/>
            <w:vAlign w:val="center"/>
            <w:hideMark/>
          </w:tcPr>
          <w:p w14:paraId="745F4D0C" w14:textId="77777777" w:rsidR="00046553" w:rsidRPr="00046553" w:rsidRDefault="00046553" w:rsidP="00046553">
            <w:r w:rsidRPr="00046553">
              <w:t>$152,100</w:t>
            </w:r>
          </w:p>
        </w:tc>
      </w:tr>
      <w:tr w:rsidR="00046553" w:rsidRPr="00046553" w14:paraId="6E0C5286" w14:textId="77777777">
        <w:trPr>
          <w:tblCellSpacing w:w="15" w:type="dxa"/>
        </w:trPr>
        <w:tc>
          <w:tcPr>
            <w:tcW w:w="0" w:type="auto"/>
            <w:vAlign w:val="center"/>
            <w:hideMark/>
          </w:tcPr>
          <w:p w14:paraId="4E4EE44E" w14:textId="77777777" w:rsidR="00046553" w:rsidRPr="00046553" w:rsidRDefault="00046553" w:rsidP="00046553">
            <w:r w:rsidRPr="00046553">
              <w:t>Sr. Engineer Software (2340 hrs @ $65)</w:t>
            </w:r>
          </w:p>
        </w:tc>
        <w:tc>
          <w:tcPr>
            <w:tcW w:w="0" w:type="auto"/>
            <w:vAlign w:val="center"/>
            <w:hideMark/>
          </w:tcPr>
          <w:p w14:paraId="43996033" w14:textId="77777777" w:rsidR="00046553" w:rsidRPr="00046553" w:rsidRDefault="00046553" w:rsidP="00046553">
            <w:r w:rsidRPr="00046553">
              <w:t>$152,100</w:t>
            </w:r>
          </w:p>
        </w:tc>
      </w:tr>
      <w:tr w:rsidR="00046553" w:rsidRPr="00046553" w14:paraId="4C850366" w14:textId="77777777">
        <w:trPr>
          <w:tblCellSpacing w:w="15" w:type="dxa"/>
        </w:trPr>
        <w:tc>
          <w:tcPr>
            <w:tcW w:w="0" w:type="auto"/>
            <w:vAlign w:val="center"/>
            <w:hideMark/>
          </w:tcPr>
          <w:p w14:paraId="69C6E240" w14:textId="77777777" w:rsidR="00046553" w:rsidRPr="00046553" w:rsidRDefault="00046553" w:rsidP="00046553">
            <w:r w:rsidRPr="00046553">
              <w:t>Engineer RF (2340 hrs @ $60)</w:t>
            </w:r>
          </w:p>
        </w:tc>
        <w:tc>
          <w:tcPr>
            <w:tcW w:w="0" w:type="auto"/>
            <w:vAlign w:val="center"/>
            <w:hideMark/>
          </w:tcPr>
          <w:p w14:paraId="0DE2AFF5" w14:textId="77777777" w:rsidR="00046553" w:rsidRPr="00046553" w:rsidRDefault="00046553" w:rsidP="00046553">
            <w:r w:rsidRPr="00046553">
              <w:t>$140,400</w:t>
            </w:r>
          </w:p>
        </w:tc>
      </w:tr>
      <w:tr w:rsidR="00046553" w:rsidRPr="00046553" w14:paraId="6FBC0705" w14:textId="77777777">
        <w:trPr>
          <w:tblCellSpacing w:w="15" w:type="dxa"/>
        </w:trPr>
        <w:tc>
          <w:tcPr>
            <w:tcW w:w="0" w:type="auto"/>
            <w:vAlign w:val="center"/>
            <w:hideMark/>
          </w:tcPr>
          <w:p w14:paraId="25E03F24" w14:textId="77777777" w:rsidR="00046553" w:rsidRPr="00046553" w:rsidRDefault="00046553" w:rsidP="00046553">
            <w:r w:rsidRPr="00046553">
              <w:t>Engineer Satellite (2340 hrs @ $60)</w:t>
            </w:r>
          </w:p>
        </w:tc>
        <w:tc>
          <w:tcPr>
            <w:tcW w:w="0" w:type="auto"/>
            <w:vAlign w:val="center"/>
            <w:hideMark/>
          </w:tcPr>
          <w:p w14:paraId="26E30ED0" w14:textId="77777777" w:rsidR="00046553" w:rsidRPr="00046553" w:rsidRDefault="00046553" w:rsidP="00046553">
            <w:r w:rsidRPr="00046553">
              <w:t>$140,400</w:t>
            </w:r>
          </w:p>
        </w:tc>
      </w:tr>
      <w:tr w:rsidR="00046553" w:rsidRPr="00046553" w14:paraId="6317C533" w14:textId="77777777">
        <w:trPr>
          <w:tblCellSpacing w:w="15" w:type="dxa"/>
        </w:trPr>
        <w:tc>
          <w:tcPr>
            <w:tcW w:w="0" w:type="auto"/>
            <w:vAlign w:val="center"/>
            <w:hideMark/>
          </w:tcPr>
          <w:p w14:paraId="1B663345" w14:textId="77777777" w:rsidR="00046553" w:rsidRPr="00046553" w:rsidRDefault="00046553" w:rsidP="00046553">
            <w:r w:rsidRPr="00046553">
              <w:t>Systems Integration (2340 hrs @ $60)</w:t>
            </w:r>
          </w:p>
        </w:tc>
        <w:tc>
          <w:tcPr>
            <w:tcW w:w="0" w:type="auto"/>
            <w:vAlign w:val="center"/>
            <w:hideMark/>
          </w:tcPr>
          <w:p w14:paraId="3AC999A3" w14:textId="77777777" w:rsidR="00046553" w:rsidRPr="00046553" w:rsidRDefault="00046553" w:rsidP="00046553">
            <w:r w:rsidRPr="00046553">
              <w:t>$140,400</w:t>
            </w:r>
          </w:p>
        </w:tc>
      </w:tr>
      <w:tr w:rsidR="00046553" w:rsidRPr="00046553" w14:paraId="032DEA09" w14:textId="77777777">
        <w:trPr>
          <w:tblCellSpacing w:w="15" w:type="dxa"/>
        </w:trPr>
        <w:tc>
          <w:tcPr>
            <w:tcW w:w="0" w:type="auto"/>
            <w:vAlign w:val="center"/>
            <w:hideMark/>
          </w:tcPr>
          <w:p w14:paraId="21F51E34" w14:textId="77777777" w:rsidR="00046553" w:rsidRPr="00046553" w:rsidRDefault="00046553" w:rsidP="00046553">
            <w:r w:rsidRPr="00046553">
              <w:t>PhD Students 3× (2340 hrs @ $40)</w:t>
            </w:r>
          </w:p>
        </w:tc>
        <w:tc>
          <w:tcPr>
            <w:tcW w:w="0" w:type="auto"/>
            <w:vAlign w:val="center"/>
            <w:hideMark/>
          </w:tcPr>
          <w:p w14:paraId="53948136" w14:textId="77777777" w:rsidR="00046553" w:rsidRPr="00046553" w:rsidRDefault="00046553" w:rsidP="00046553">
            <w:r w:rsidRPr="00046553">
              <w:t>$280,800</w:t>
            </w:r>
          </w:p>
        </w:tc>
      </w:tr>
      <w:tr w:rsidR="00046553" w:rsidRPr="00046553" w14:paraId="13800D82" w14:textId="77777777">
        <w:trPr>
          <w:tblCellSpacing w:w="15" w:type="dxa"/>
        </w:trPr>
        <w:tc>
          <w:tcPr>
            <w:tcW w:w="0" w:type="auto"/>
            <w:vAlign w:val="center"/>
            <w:hideMark/>
          </w:tcPr>
          <w:p w14:paraId="13780096" w14:textId="77777777" w:rsidR="00046553" w:rsidRPr="00046553" w:rsidRDefault="00046553" w:rsidP="00046553">
            <w:r w:rsidRPr="00046553">
              <w:t>MSc Interns 3× (2340 hrs @ $35)</w:t>
            </w:r>
          </w:p>
        </w:tc>
        <w:tc>
          <w:tcPr>
            <w:tcW w:w="0" w:type="auto"/>
            <w:vAlign w:val="center"/>
            <w:hideMark/>
          </w:tcPr>
          <w:p w14:paraId="7DBB3F80" w14:textId="77777777" w:rsidR="00046553" w:rsidRPr="00046553" w:rsidRDefault="00046553" w:rsidP="00046553">
            <w:r w:rsidRPr="00046553">
              <w:t>$245,700</w:t>
            </w:r>
          </w:p>
        </w:tc>
      </w:tr>
      <w:tr w:rsidR="00046553" w:rsidRPr="00046553" w14:paraId="027312A8" w14:textId="77777777">
        <w:trPr>
          <w:tblCellSpacing w:w="15" w:type="dxa"/>
        </w:trPr>
        <w:tc>
          <w:tcPr>
            <w:tcW w:w="0" w:type="auto"/>
            <w:vAlign w:val="center"/>
            <w:hideMark/>
          </w:tcPr>
          <w:p w14:paraId="3292FF61" w14:textId="77777777" w:rsidR="00046553" w:rsidRPr="00046553" w:rsidRDefault="00046553" w:rsidP="00046553">
            <w:r w:rsidRPr="00046553">
              <w:t>Field Technicians 2× (1560 hrs @ $50)</w:t>
            </w:r>
          </w:p>
        </w:tc>
        <w:tc>
          <w:tcPr>
            <w:tcW w:w="0" w:type="auto"/>
            <w:vAlign w:val="center"/>
            <w:hideMark/>
          </w:tcPr>
          <w:p w14:paraId="4C5C0D32" w14:textId="77777777" w:rsidR="00046553" w:rsidRPr="00046553" w:rsidRDefault="00046553" w:rsidP="00046553">
            <w:r w:rsidRPr="00046553">
              <w:t>$156,000</w:t>
            </w:r>
          </w:p>
        </w:tc>
      </w:tr>
      <w:tr w:rsidR="00046553" w:rsidRPr="00046553" w14:paraId="20175416" w14:textId="77777777">
        <w:trPr>
          <w:tblCellSpacing w:w="15" w:type="dxa"/>
        </w:trPr>
        <w:tc>
          <w:tcPr>
            <w:tcW w:w="0" w:type="auto"/>
            <w:vAlign w:val="center"/>
            <w:hideMark/>
          </w:tcPr>
          <w:p w14:paraId="139F6231" w14:textId="77777777" w:rsidR="00046553" w:rsidRPr="00046553" w:rsidRDefault="00046553" w:rsidP="00046553">
            <w:r w:rsidRPr="00046553">
              <w:t>Undergrad RAs 3× (1170 hrs @ $25)</w:t>
            </w:r>
          </w:p>
        </w:tc>
        <w:tc>
          <w:tcPr>
            <w:tcW w:w="0" w:type="auto"/>
            <w:vAlign w:val="center"/>
            <w:hideMark/>
          </w:tcPr>
          <w:p w14:paraId="6486BD41" w14:textId="77777777" w:rsidR="00046553" w:rsidRPr="00046553" w:rsidRDefault="00046553" w:rsidP="00046553">
            <w:r w:rsidRPr="00046553">
              <w:t>$87,750</w:t>
            </w:r>
          </w:p>
        </w:tc>
      </w:tr>
      <w:tr w:rsidR="00046553" w:rsidRPr="00046553" w14:paraId="10B232FE" w14:textId="77777777">
        <w:trPr>
          <w:tblCellSpacing w:w="15" w:type="dxa"/>
        </w:trPr>
        <w:tc>
          <w:tcPr>
            <w:tcW w:w="0" w:type="auto"/>
            <w:vAlign w:val="center"/>
            <w:hideMark/>
          </w:tcPr>
          <w:p w14:paraId="3A0191EE" w14:textId="77777777" w:rsidR="00046553" w:rsidRPr="00046553" w:rsidRDefault="00046553" w:rsidP="00046553">
            <w:r w:rsidRPr="00046553">
              <w:rPr>
                <w:b/>
                <w:bCs/>
              </w:rPr>
              <w:t>Subtotal Personnel</w:t>
            </w:r>
          </w:p>
        </w:tc>
        <w:tc>
          <w:tcPr>
            <w:tcW w:w="0" w:type="auto"/>
            <w:vAlign w:val="center"/>
            <w:hideMark/>
          </w:tcPr>
          <w:p w14:paraId="69482B4E" w14:textId="77777777" w:rsidR="00046553" w:rsidRPr="00046553" w:rsidRDefault="00046553" w:rsidP="00046553">
            <w:r w:rsidRPr="00046553">
              <w:rPr>
                <w:b/>
                <w:bCs/>
              </w:rPr>
              <w:t>$2,302,450</w:t>
            </w:r>
          </w:p>
        </w:tc>
      </w:tr>
      <w:tr w:rsidR="00046553" w:rsidRPr="00046553" w14:paraId="15F73C0B" w14:textId="77777777">
        <w:trPr>
          <w:tblCellSpacing w:w="15" w:type="dxa"/>
        </w:trPr>
        <w:tc>
          <w:tcPr>
            <w:tcW w:w="0" w:type="auto"/>
            <w:vAlign w:val="center"/>
            <w:hideMark/>
          </w:tcPr>
          <w:p w14:paraId="1F5B0415" w14:textId="77777777" w:rsidR="00046553" w:rsidRPr="00046553" w:rsidRDefault="00046553" w:rsidP="00046553"/>
        </w:tc>
        <w:tc>
          <w:tcPr>
            <w:tcW w:w="0" w:type="auto"/>
            <w:vAlign w:val="center"/>
            <w:hideMark/>
          </w:tcPr>
          <w:p w14:paraId="01B849E3" w14:textId="77777777" w:rsidR="00046553" w:rsidRPr="00046553" w:rsidRDefault="00046553" w:rsidP="00046553"/>
        </w:tc>
      </w:tr>
      <w:tr w:rsidR="00046553" w:rsidRPr="00046553" w14:paraId="4E1F6A2C" w14:textId="77777777">
        <w:trPr>
          <w:tblCellSpacing w:w="15" w:type="dxa"/>
        </w:trPr>
        <w:tc>
          <w:tcPr>
            <w:tcW w:w="0" w:type="auto"/>
            <w:vAlign w:val="center"/>
            <w:hideMark/>
          </w:tcPr>
          <w:p w14:paraId="48C73CC7" w14:textId="77777777" w:rsidR="00046553" w:rsidRPr="00046553" w:rsidRDefault="00046553" w:rsidP="00046553">
            <w:r w:rsidRPr="00046553">
              <w:rPr>
                <w:b/>
                <w:bCs/>
              </w:rPr>
              <w:t>Hosted Payload &amp; Launch</w:t>
            </w:r>
          </w:p>
        </w:tc>
        <w:tc>
          <w:tcPr>
            <w:tcW w:w="0" w:type="auto"/>
            <w:vAlign w:val="center"/>
            <w:hideMark/>
          </w:tcPr>
          <w:p w14:paraId="1E73736A" w14:textId="77777777" w:rsidR="00046553" w:rsidRPr="00046553" w:rsidRDefault="00046553" w:rsidP="00046553"/>
        </w:tc>
      </w:tr>
      <w:tr w:rsidR="00046553" w:rsidRPr="00046553" w14:paraId="159A1036" w14:textId="77777777">
        <w:trPr>
          <w:tblCellSpacing w:w="15" w:type="dxa"/>
        </w:trPr>
        <w:tc>
          <w:tcPr>
            <w:tcW w:w="0" w:type="auto"/>
            <w:vAlign w:val="center"/>
            <w:hideMark/>
          </w:tcPr>
          <w:p w14:paraId="2638EA76" w14:textId="77777777" w:rsidR="00046553" w:rsidRPr="00046553" w:rsidRDefault="00046553" w:rsidP="00046553">
            <w:r w:rsidRPr="00046553">
              <w:t>Hosted Payload Development</w:t>
            </w:r>
          </w:p>
        </w:tc>
        <w:tc>
          <w:tcPr>
            <w:tcW w:w="0" w:type="auto"/>
            <w:vAlign w:val="center"/>
            <w:hideMark/>
          </w:tcPr>
          <w:p w14:paraId="7087677D" w14:textId="77777777" w:rsidR="00046553" w:rsidRPr="00046553" w:rsidRDefault="00046553" w:rsidP="00046553">
            <w:r w:rsidRPr="00046553">
              <w:t>$650,000</w:t>
            </w:r>
          </w:p>
        </w:tc>
      </w:tr>
      <w:tr w:rsidR="00046553" w:rsidRPr="00046553" w14:paraId="059FF80B" w14:textId="77777777">
        <w:trPr>
          <w:tblCellSpacing w:w="15" w:type="dxa"/>
        </w:trPr>
        <w:tc>
          <w:tcPr>
            <w:tcW w:w="0" w:type="auto"/>
            <w:vAlign w:val="center"/>
            <w:hideMark/>
          </w:tcPr>
          <w:p w14:paraId="526CAD60" w14:textId="77777777" w:rsidR="00046553" w:rsidRPr="00046553" w:rsidRDefault="00046553" w:rsidP="00046553">
            <w:r w:rsidRPr="00046553">
              <w:t>Space-Qualified Components</w:t>
            </w:r>
          </w:p>
        </w:tc>
        <w:tc>
          <w:tcPr>
            <w:tcW w:w="0" w:type="auto"/>
            <w:vAlign w:val="center"/>
            <w:hideMark/>
          </w:tcPr>
          <w:p w14:paraId="2E4419D6" w14:textId="77777777" w:rsidR="00046553" w:rsidRPr="00046553" w:rsidRDefault="00046553" w:rsidP="00046553">
            <w:r w:rsidRPr="00046553">
              <w:t>$280,000</w:t>
            </w:r>
          </w:p>
        </w:tc>
      </w:tr>
      <w:tr w:rsidR="00046553" w:rsidRPr="00046553" w14:paraId="7194EF64" w14:textId="77777777">
        <w:trPr>
          <w:tblCellSpacing w:w="15" w:type="dxa"/>
        </w:trPr>
        <w:tc>
          <w:tcPr>
            <w:tcW w:w="0" w:type="auto"/>
            <w:vAlign w:val="center"/>
            <w:hideMark/>
          </w:tcPr>
          <w:p w14:paraId="64FB748B" w14:textId="77777777" w:rsidR="00046553" w:rsidRPr="00046553" w:rsidRDefault="00046553" w:rsidP="00046553">
            <w:r w:rsidRPr="00046553">
              <w:lastRenderedPageBreak/>
              <w:t>Environmental Testing</w:t>
            </w:r>
          </w:p>
        </w:tc>
        <w:tc>
          <w:tcPr>
            <w:tcW w:w="0" w:type="auto"/>
            <w:vAlign w:val="center"/>
            <w:hideMark/>
          </w:tcPr>
          <w:p w14:paraId="1DB2DB54" w14:textId="77777777" w:rsidR="00046553" w:rsidRPr="00046553" w:rsidRDefault="00046553" w:rsidP="00046553">
            <w:r w:rsidRPr="00046553">
              <w:t>$120,000</w:t>
            </w:r>
          </w:p>
        </w:tc>
      </w:tr>
      <w:tr w:rsidR="00046553" w:rsidRPr="00046553" w14:paraId="731A7522" w14:textId="77777777">
        <w:trPr>
          <w:tblCellSpacing w:w="15" w:type="dxa"/>
        </w:trPr>
        <w:tc>
          <w:tcPr>
            <w:tcW w:w="0" w:type="auto"/>
            <w:vAlign w:val="center"/>
            <w:hideMark/>
          </w:tcPr>
          <w:p w14:paraId="79B0D346" w14:textId="77777777" w:rsidR="00046553" w:rsidRPr="00046553" w:rsidRDefault="00046553" w:rsidP="00046553">
            <w:r w:rsidRPr="00046553">
              <w:t>Hosted Payload Integration</w:t>
            </w:r>
          </w:p>
        </w:tc>
        <w:tc>
          <w:tcPr>
            <w:tcW w:w="0" w:type="auto"/>
            <w:vAlign w:val="center"/>
            <w:hideMark/>
          </w:tcPr>
          <w:p w14:paraId="0FA61FB1" w14:textId="77777777" w:rsidR="00046553" w:rsidRPr="00046553" w:rsidRDefault="00046553" w:rsidP="00046553">
            <w:r w:rsidRPr="00046553">
              <w:t>$180,000</w:t>
            </w:r>
          </w:p>
        </w:tc>
      </w:tr>
      <w:tr w:rsidR="00046553" w:rsidRPr="00046553" w14:paraId="22CA2ECF" w14:textId="77777777">
        <w:trPr>
          <w:tblCellSpacing w:w="15" w:type="dxa"/>
        </w:trPr>
        <w:tc>
          <w:tcPr>
            <w:tcW w:w="0" w:type="auto"/>
            <w:vAlign w:val="center"/>
            <w:hideMark/>
          </w:tcPr>
          <w:p w14:paraId="590C7D28" w14:textId="77777777" w:rsidR="00046553" w:rsidRPr="00046553" w:rsidRDefault="00046553" w:rsidP="00046553">
            <w:r w:rsidRPr="00046553">
              <w:t>Launch Services (rideshare allocation)</w:t>
            </w:r>
          </w:p>
        </w:tc>
        <w:tc>
          <w:tcPr>
            <w:tcW w:w="0" w:type="auto"/>
            <w:vAlign w:val="center"/>
            <w:hideMark/>
          </w:tcPr>
          <w:p w14:paraId="4F2A3F46" w14:textId="77777777" w:rsidR="00046553" w:rsidRPr="00046553" w:rsidRDefault="00046553" w:rsidP="00046553">
            <w:r w:rsidRPr="00046553">
              <w:t>$450,000</w:t>
            </w:r>
          </w:p>
        </w:tc>
      </w:tr>
      <w:tr w:rsidR="00046553" w:rsidRPr="00046553" w14:paraId="4BE957ED" w14:textId="77777777">
        <w:trPr>
          <w:tblCellSpacing w:w="15" w:type="dxa"/>
        </w:trPr>
        <w:tc>
          <w:tcPr>
            <w:tcW w:w="0" w:type="auto"/>
            <w:vAlign w:val="center"/>
            <w:hideMark/>
          </w:tcPr>
          <w:p w14:paraId="41726E86" w14:textId="77777777" w:rsidR="00046553" w:rsidRPr="00046553" w:rsidRDefault="00046553" w:rsidP="00046553">
            <w:r w:rsidRPr="00046553">
              <w:t>Launch Insurance</w:t>
            </w:r>
          </w:p>
        </w:tc>
        <w:tc>
          <w:tcPr>
            <w:tcW w:w="0" w:type="auto"/>
            <w:vAlign w:val="center"/>
            <w:hideMark/>
          </w:tcPr>
          <w:p w14:paraId="5E06F4C7" w14:textId="77777777" w:rsidR="00046553" w:rsidRPr="00046553" w:rsidRDefault="00046553" w:rsidP="00046553">
            <w:r w:rsidRPr="00046553">
              <w:t>$120,000</w:t>
            </w:r>
          </w:p>
        </w:tc>
      </w:tr>
      <w:tr w:rsidR="00046553" w:rsidRPr="00046553" w14:paraId="135CF15B" w14:textId="77777777">
        <w:trPr>
          <w:tblCellSpacing w:w="15" w:type="dxa"/>
        </w:trPr>
        <w:tc>
          <w:tcPr>
            <w:tcW w:w="0" w:type="auto"/>
            <w:vAlign w:val="center"/>
            <w:hideMark/>
          </w:tcPr>
          <w:p w14:paraId="51DEEC93" w14:textId="77777777" w:rsidR="00046553" w:rsidRPr="00046553" w:rsidRDefault="00046553" w:rsidP="00046553">
            <w:r w:rsidRPr="00046553">
              <w:rPr>
                <w:b/>
                <w:bCs/>
              </w:rPr>
              <w:t>Subtotal Payload/Launch</w:t>
            </w:r>
          </w:p>
        </w:tc>
        <w:tc>
          <w:tcPr>
            <w:tcW w:w="0" w:type="auto"/>
            <w:vAlign w:val="center"/>
            <w:hideMark/>
          </w:tcPr>
          <w:p w14:paraId="70269632" w14:textId="77777777" w:rsidR="00046553" w:rsidRPr="00046553" w:rsidRDefault="00046553" w:rsidP="00046553">
            <w:r w:rsidRPr="00046553">
              <w:rPr>
                <w:b/>
                <w:bCs/>
              </w:rPr>
              <w:t>$1,800,000</w:t>
            </w:r>
          </w:p>
        </w:tc>
      </w:tr>
      <w:tr w:rsidR="00046553" w:rsidRPr="00046553" w14:paraId="60CF8BC7" w14:textId="77777777">
        <w:trPr>
          <w:tblCellSpacing w:w="15" w:type="dxa"/>
        </w:trPr>
        <w:tc>
          <w:tcPr>
            <w:tcW w:w="0" w:type="auto"/>
            <w:vAlign w:val="center"/>
            <w:hideMark/>
          </w:tcPr>
          <w:p w14:paraId="6FA3E6D4" w14:textId="77777777" w:rsidR="00046553" w:rsidRPr="00046553" w:rsidRDefault="00046553" w:rsidP="00046553"/>
        </w:tc>
        <w:tc>
          <w:tcPr>
            <w:tcW w:w="0" w:type="auto"/>
            <w:vAlign w:val="center"/>
            <w:hideMark/>
          </w:tcPr>
          <w:p w14:paraId="7DDB4ABF" w14:textId="77777777" w:rsidR="00046553" w:rsidRPr="00046553" w:rsidRDefault="00046553" w:rsidP="00046553"/>
        </w:tc>
      </w:tr>
      <w:tr w:rsidR="00046553" w:rsidRPr="00046553" w14:paraId="69BEC104" w14:textId="77777777">
        <w:trPr>
          <w:tblCellSpacing w:w="15" w:type="dxa"/>
        </w:trPr>
        <w:tc>
          <w:tcPr>
            <w:tcW w:w="0" w:type="auto"/>
            <w:vAlign w:val="center"/>
            <w:hideMark/>
          </w:tcPr>
          <w:p w14:paraId="15323E04" w14:textId="77777777" w:rsidR="00046553" w:rsidRPr="00046553" w:rsidRDefault="00046553" w:rsidP="00046553">
            <w:r w:rsidRPr="00046553">
              <w:rPr>
                <w:b/>
                <w:bCs/>
              </w:rPr>
              <w:t>Ground Segment &amp; Operations</w:t>
            </w:r>
          </w:p>
        </w:tc>
        <w:tc>
          <w:tcPr>
            <w:tcW w:w="0" w:type="auto"/>
            <w:vAlign w:val="center"/>
            <w:hideMark/>
          </w:tcPr>
          <w:p w14:paraId="4381E86F" w14:textId="77777777" w:rsidR="00046553" w:rsidRPr="00046553" w:rsidRDefault="00046553" w:rsidP="00046553"/>
        </w:tc>
      </w:tr>
      <w:tr w:rsidR="00046553" w:rsidRPr="00046553" w14:paraId="0C40B7E8" w14:textId="77777777">
        <w:trPr>
          <w:tblCellSpacing w:w="15" w:type="dxa"/>
        </w:trPr>
        <w:tc>
          <w:tcPr>
            <w:tcW w:w="0" w:type="auto"/>
            <w:vAlign w:val="center"/>
            <w:hideMark/>
          </w:tcPr>
          <w:p w14:paraId="55FF965C" w14:textId="77777777" w:rsidR="00046553" w:rsidRPr="00046553" w:rsidRDefault="00046553" w:rsidP="00046553">
            <w:r w:rsidRPr="00046553">
              <w:t>Ground Station Upgrades (2 sites)</w:t>
            </w:r>
          </w:p>
        </w:tc>
        <w:tc>
          <w:tcPr>
            <w:tcW w:w="0" w:type="auto"/>
            <w:vAlign w:val="center"/>
            <w:hideMark/>
          </w:tcPr>
          <w:p w14:paraId="49383471" w14:textId="77777777" w:rsidR="00046553" w:rsidRPr="00046553" w:rsidRDefault="00046553" w:rsidP="00046553">
            <w:r w:rsidRPr="00046553">
              <w:t>$150,000</w:t>
            </w:r>
          </w:p>
        </w:tc>
      </w:tr>
      <w:tr w:rsidR="00046553" w:rsidRPr="00046553" w14:paraId="2F40C9DC" w14:textId="77777777">
        <w:trPr>
          <w:tblCellSpacing w:w="15" w:type="dxa"/>
        </w:trPr>
        <w:tc>
          <w:tcPr>
            <w:tcW w:w="0" w:type="auto"/>
            <w:vAlign w:val="center"/>
            <w:hideMark/>
          </w:tcPr>
          <w:p w14:paraId="29DC057E" w14:textId="77777777" w:rsidR="00046553" w:rsidRPr="00046553" w:rsidRDefault="00046553" w:rsidP="00046553">
            <w:r w:rsidRPr="00046553">
              <w:t>Arctic Mobile Terminal Systems</w:t>
            </w:r>
          </w:p>
        </w:tc>
        <w:tc>
          <w:tcPr>
            <w:tcW w:w="0" w:type="auto"/>
            <w:vAlign w:val="center"/>
            <w:hideMark/>
          </w:tcPr>
          <w:p w14:paraId="78CB6DD0" w14:textId="77777777" w:rsidR="00046553" w:rsidRPr="00046553" w:rsidRDefault="00046553" w:rsidP="00046553">
            <w:r w:rsidRPr="00046553">
              <w:t>$120,000</w:t>
            </w:r>
          </w:p>
        </w:tc>
      </w:tr>
      <w:tr w:rsidR="00046553" w:rsidRPr="00046553" w14:paraId="0841EB1C" w14:textId="77777777">
        <w:trPr>
          <w:tblCellSpacing w:w="15" w:type="dxa"/>
        </w:trPr>
        <w:tc>
          <w:tcPr>
            <w:tcW w:w="0" w:type="auto"/>
            <w:vAlign w:val="center"/>
            <w:hideMark/>
          </w:tcPr>
          <w:p w14:paraId="638CDC27" w14:textId="77777777" w:rsidR="00046553" w:rsidRPr="00046553" w:rsidRDefault="00046553" w:rsidP="00046553">
            <w:r w:rsidRPr="00046553">
              <w:t>Satellite Operations Center Setup</w:t>
            </w:r>
          </w:p>
        </w:tc>
        <w:tc>
          <w:tcPr>
            <w:tcW w:w="0" w:type="auto"/>
            <w:vAlign w:val="center"/>
            <w:hideMark/>
          </w:tcPr>
          <w:p w14:paraId="2DE6BF34" w14:textId="77777777" w:rsidR="00046553" w:rsidRPr="00046553" w:rsidRDefault="00046553" w:rsidP="00046553">
            <w:r w:rsidRPr="00046553">
              <w:t>$80,000</w:t>
            </w:r>
          </w:p>
        </w:tc>
      </w:tr>
      <w:tr w:rsidR="00046553" w:rsidRPr="00046553" w14:paraId="4CC2CCCC" w14:textId="77777777">
        <w:trPr>
          <w:tblCellSpacing w:w="15" w:type="dxa"/>
        </w:trPr>
        <w:tc>
          <w:tcPr>
            <w:tcW w:w="0" w:type="auto"/>
            <w:vAlign w:val="center"/>
            <w:hideMark/>
          </w:tcPr>
          <w:p w14:paraId="63E55402" w14:textId="77777777" w:rsidR="00046553" w:rsidRPr="00046553" w:rsidRDefault="00046553" w:rsidP="00046553">
            <w:r w:rsidRPr="00046553">
              <w:t>Data Downlink and Processing</w:t>
            </w:r>
          </w:p>
        </w:tc>
        <w:tc>
          <w:tcPr>
            <w:tcW w:w="0" w:type="auto"/>
            <w:vAlign w:val="center"/>
            <w:hideMark/>
          </w:tcPr>
          <w:p w14:paraId="6FD4AB76" w14:textId="77777777" w:rsidR="00046553" w:rsidRPr="00046553" w:rsidRDefault="00046553" w:rsidP="00046553">
            <w:r w:rsidRPr="00046553">
              <w:t>$60,000</w:t>
            </w:r>
          </w:p>
        </w:tc>
      </w:tr>
      <w:tr w:rsidR="00046553" w:rsidRPr="00046553" w14:paraId="5C4AD249" w14:textId="77777777">
        <w:trPr>
          <w:tblCellSpacing w:w="15" w:type="dxa"/>
        </w:trPr>
        <w:tc>
          <w:tcPr>
            <w:tcW w:w="0" w:type="auto"/>
            <w:vAlign w:val="center"/>
            <w:hideMark/>
          </w:tcPr>
          <w:p w14:paraId="68377C8F" w14:textId="77777777" w:rsidR="00046553" w:rsidRPr="00046553" w:rsidRDefault="00046553" w:rsidP="00046553">
            <w:r w:rsidRPr="00046553">
              <w:t>Operations Support (18 months)</w:t>
            </w:r>
          </w:p>
        </w:tc>
        <w:tc>
          <w:tcPr>
            <w:tcW w:w="0" w:type="auto"/>
            <w:vAlign w:val="center"/>
            <w:hideMark/>
          </w:tcPr>
          <w:p w14:paraId="33B25A9C" w14:textId="77777777" w:rsidR="00046553" w:rsidRPr="00046553" w:rsidRDefault="00046553" w:rsidP="00046553">
            <w:r w:rsidRPr="00046553">
              <w:t>$90,000</w:t>
            </w:r>
          </w:p>
        </w:tc>
      </w:tr>
      <w:tr w:rsidR="00046553" w:rsidRPr="00046553" w14:paraId="3E0D8B31" w14:textId="77777777">
        <w:trPr>
          <w:tblCellSpacing w:w="15" w:type="dxa"/>
        </w:trPr>
        <w:tc>
          <w:tcPr>
            <w:tcW w:w="0" w:type="auto"/>
            <w:vAlign w:val="center"/>
            <w:hideMark/>
          </w:tcPr>
          <w:p w14:paraId="3D721C87" w14:textId="77777777" w:rsidR="00046553" w:rsidRPr="00046553" w:rsidRDefault="00046553" w:rsidP="00046553">
            <w:r w:rsidRPr="00046553">
              <w:rPr>
                <w:b/>
                <w:bCs/>
              </w:rPr>
              <w:t>Subtotal Ground Segment</w:t>
            </w:r>
          </w:p>
        </w:tc>
        <w:tc>
          <w:tcPr>
            <w:tcW w:w="0" w:type="auto"/>
            <w:vAlign w:val="center"/>
            <w:hideMark/>
          </w:tcPr>
          <w:p w14:paraId="5DBD30FF" w14:textId="77777777" w:rsidR="00046553" w:rsidRPr="00046553" w:rsidRDefault="00046553" w:rsidP="00046553">
            <w:r w:rsidRPr="00046553">
              <w:rPr>
                <w:b/>
                <w:bCs/>
              </w:rPr>
              <w:t>$500,000</w:t>
            </w:r>
          </w:p>
        </w:tc>
      </w:tr>
      <w:tr w:rsidR="00046553" w:rsidRPr="00046553" w14:paraId="0CFEDAFB" w14:textId="77777777">
        <w:trPr>
          <w:tblCellSpacing w:w="15" w:type="dxa"/>
        </w:trPr>
        <w:tc>
          <w:tcPr>
            <w:tcW w:w="0" w:type="auto"/>
            <w:vAlign w:val="center"/>
            <w:hideMark/>
          </w:tcPr>
          <w:p w14:paraId="28A1A780" w14:textId="77777777" w:rsidR="00046553" w:rsidRPr="00046553" w:rsidRDefault="00046553" w:rsidP="00046553"/>
        </w:tc>
        <w:tc>
          <w:tcPr>
            <w:tcW w:w="0" w:type="auto"/>
            <w:vAlign w:val="center"/>
            <w:hideMark/>
          </w:tcPr>
          <w:p w14:paraId="5CA3A507" w14:textId="77777777" w:rsidR="00046553" w:rsidRPr="00046553" w:rsidRDefault="00046553" w:rsidP="00046553"/>
        </w:tc>
      </w:tr>
      <w:tr w:rsidR="00046553" w:rsidRPr="00046553" w14:paraId="6B810A3F" w14:textId="77777777">
        <w:trPr>
          <w:tblCellSpacing w:w="15" w:type="dxa"/>
        </w:trPr>
        <w:tc>
          <w:tcPr>
            <w:tcW w:w="0" w:type="auto"/>
            <w:vAlign w:val="center"/>
            <w:hideMark/>
          </w:tcPr>
          <w:p w14:paraId="28239611" w14:textId="77777777" w:rsidR="00046553" w:rsidRPr="00046553" w:rsidRDefault="00046553" w:rsidP="00046553">
            <w:r w:rsidRPr="00046553">
              <w:rPr>
                <w:b/>
                <w:bCs/>
              </w:rPr>
              <w:t>Computing &amp; Software</w:t>
            </w:r>
          </w:p>
        </w:tc>
        <w:tc>
          <w:tcPr>
            <w:tcW w:w="0" w:type="auto"/>
            <w:vAlign w:val="center"/>
            <w:hideMark/>
          </w:tcPr>
          <w:p w14:paraId="7840DD91" w14:textId="77777777" w:rsidR="00046553" w:rsidRPr="00046553" w:rsidRDefault="00046553" w:rsidP="00046553"/>
        </w:tc>
      </w:tr>
      <w:tr w:rsidR="00046553" w:rsidRPr="00046553" w14:paraId="1186981B" w14:textId="77777777">
        <w:trPr>
          <w:tblCellSpacing w:w="15" w:type="dxa"/>
        </w:trPr>
        <w:tc>
          <w:tcPr>
            <w:tcW w:w="0" w:type="auto"/>
            <w:vAlign w:val="center"/>
            <w:hideMark/>
          </w:tcPr>
          <w:p w14:paraId="5072F56B" w14:textId="77777777" w:rsidR="00046553" w:rsidRPr="00046553" w:rsidRDefault="00046553" w:rsidP="00046553">
            <w:r w:rsidRPr="00046553">
              <w:t>Cloud Computing (ML and data processing)</w:t>
            </w:r>
          </w:p>
        </w:tc>
        <w:tc>
          <w:tcPr>
            <w:tcW w:w="0" w:type="auto"/>
            <w:vAlign w:val="center"/>
            <w:hideMark/>
          </w:tcPr>
          <w:p w14:paraId="653DDE50" w14:textId="77777777" w:rsidR="00046553" w:rsidRPr="00046553" w:rsidRDefault="00046553" w:rsidP="00046553">
            <w:r w:rsidRPr="00046553">
              <w:t>$80,000</w:t>
            </w:r>
          </w:p>
        </w:tc>
      </w:tr>
      <w:tr w:rsidR="00046553" w:rsidRPr="00046553" w14:paraId="32FCDDB8" w14:textId="77777777">
        <w:trPr>
          <w:tblCellSpacing w:w="15" w:type="dxa"/>
        </w:trPr>
        <w:tc>
          <w:tcPr>
            <w:tcW w:w="0" w:type="auto"/>
            <w:vAlign w:val="center"/>
            <w:hideMark/>
          </w:tcPr>
          <w:p w14:paraId="7385ECA4" w14:textId="77777777" w:rsidR="00046553" w:rsidRPr="00046553" w:rsidRDefault="00046553" w:rsidP="00046553">
            <w:r w:rsidRPr="00046553">
              <w:t>Software Licenses and Tools</w:t>
            </w:r>
          </w:p>
        </w:tc>
        <w:tc>
          <w:tcPr>
            <w:tcW w:w="0" w:type="auto"/>
            <w:vAlign w:val="center"/>
            <w:hideMark/>
          </w:tcPr>
          <w:p w14:paraId="73D44F8E" w14:textId="77777777" w:rsidR="00046553" w:rsidRPr="00046553" w:rsidRDefault="00046553" w:rsidP="00046553">
            <w:r w:rsidRPr="00046553">
              <w:t>$40,000</w:t>
            </w:r>
          </w:p>
        </w:tc>
      </w:tr>
      <w:tr w:rsidR="00046553" w:rsidRPr="00046553" w14:paraId="1426CCC4" w14:textId="77777777">
        <w:trPr>
          <w:tblCellSpacing w:w="15" w:type="dxa"/>
        </w:trPr>
        <w:tc>
          <w:tcPr>
            <w:tcW w:w="0" w:type="auto"/>
            <w:vAlign w:val="center"/>
            <w:hideMark/>
          </w:tcPr>
          <w:p w14:paraId="29D29B4F" w14:textId="77777777" w:rsidR="00046553" w:rsidRPr="00046553" w:rsidRDefault="00046553" w:rsidP="00046553">
            <w:r w:rsidRPr="00046553">
              <w:t>Data Storage and Management</w:t>
            </w:r>
          </w:p>
        </w:tc>
        <w:tc>
          <w:tcPr>
            <w:tcW w:w="0" w:type="auto"/>
            <w:vAlign w:val="center"/>
            <w:hideMark/>
          </w:tcPr>
          <w:p w14:paraId="0F9CF9C6" w14:textId="77777777" w:rsidR="00046553" w:rsidRPr="00046553" w:rsidRDefault="00046553" w:rsidP="00046553">
            <w:r w:rsidRPr="00046553">
              <w:t>$35,000</w:t>
            </w:r>
          </w:p>
        </w:tc>
      </w:tr>
      <w:tr w:rsidR="00046553" w:rsidRPr="00046553" w14:paraId="3230ACF3" w14:textId="77777777">
        <w:trPr>
          <w:tblCellSpacing w:w="15" w:type="dxa"/>
        </w:trPr>
        <w:tc>
          <w:tcPr>
            <w:tcW w:w="0" w:type="auto"/>
            <w:vAlign w:val="center"/>
            <w:hideMark/>
          </w:tcPr>
          <w:p w14:paraId="2F8A38A5" w14:textId="77777777" w:rsidR="00046553" w:rsidRPr="00046553" w:rsidRDefault="00046553" w:rsidP="00046553">
            <w:r w:rsidRPr="00046553">
              <w:t>Cybersecurity and Network Infrastructure</w:t>
            </w:r>
          </w:p>
        </w:tc>
        <w:tc>
          <w:tcPr>
            <w:tcW w:w="0" w:type="auto"/>
            <w:vAlign w:val="center"/>
            <w:hideMark/>
          </w:tcPr>
          <w:p w14:paraId="64ABE9AE" w14:textId="77777777" w:rsidR="00046553" w:rsidRPr="00046553" w:rsidRDefault="00046553" w:rsidP="00046553">
            <w:r w:rsidRPr="00046553">
              <w:t>$25,000</w:t>
            </w:r>
          </w:p>
        </w:tc>
      </w:tr>
      <w:tr w:rsidR="00046553" w:rsidRPr="00046553" w14:paraId="5FF5B6A5" w14:textId="77777777">
        <w:trPr>
          <w:tblCellSpacing w:w="15" w:type="dxa"/>
        </w:trPr>
        <w:tc>
          <w:tcPr>
            <w:tcW w:w="0" w:type="auto"/>
            <w:vAlign w:val="center"/>
            <w:hideMark/>
          </w:tcPr>
          <w:p w14:paraId="1067BFF8" w14:textId="77777777" w:rsidR="00046553" w:rsidRPr="00046553" w:rsidRDefault="00046553" w:rsidP="00046553">
            <w:r w:rsidRPr="00046553">
              <w:rPr>
                <w:b/>
                <w:bCs/>
              </w:rPr>
              <w:t>Subtotal Computing</w:t>
            </w:r>
          </w:p>
        </w:tc>
        <w:tc>
          <w:tcPr>
            <w:tcW w:w="0" w:type="auto"/>
            <w:vAlign w:val="center"/>
            <w:hideMark/>
          </w:tcPr>
          <w:p w14:paraId="773C50D3" w14:textId="77777777" w:rsidR="00046553" w:rsidRPr="00046553" w:rsidRDefault="00046553" w:rsidP="00046553">
            <w:r w:rsidRPr="00046553">
              <w:rPr>
                <w:b/>
                <w:bCs/>
              </w:rPr>
              <w:t>$180,000</w:t>
            </w:r>
          </w:p>
        </w:tc>
      </w:tr>
      <w:tr w:rsidR="00046553" w:rsidRPr="00046553" w14:paraId="4E5CBD01" w14:textId="77777777">
        <w:trPr>
          <w:tblCellSpacing w:w="15" w:type="dxa"/>
        </w:trPr>
        <w:tc>
          <w:tcPr>
            <w:tcW w:w="0" w:type="auto"/>
            <w:vAlign w:val="center"/>
            <w:hideMark/>
          </w:tcPr>
          <w:p w14:paraId="706CCBDA" w14:textId="77777777" w:rsidR="00046553" w:rsidRPr="00046553" w:rsidRDefault="00046553" w:rsidP="00046553"/>
        </w:tc>
        <w:tc>
          <w:tcPr>
            <w:tcW w:w="0" w:type="auto"/>
            <w:vAlign w:val="center"/>
            <w:hideMark/>
          </w:tcPr>
          <w:p w14:paraId="18D56A53" w14:textId="77777777" w:rsidR="00046553" w:rsidRPr="00046553" w:rsidRDefault="00046553" w:rsidP="00046553"/>
        </w:tc>
      </w:tr>
      <w:tr w:rsidR="00046553" w:rsidRPr="00046553" w14:paraId="5416FF02" w14:textId="77777777">
        <w:trPr>
          <w:tblCellSpacing w:w="15" w:type="dxa"/>
        </w:trPr>
        <w:tc>
          <w:tcPr>
            <w:tcW w:w="0" w:type="auto"/>
            <w:vAlign w:val="center"/>
            <w:hideMark/>
          </w:tcPr>
          <w:p w14:paraId="56CBBACF" w14:textId="77777777" w:rsidR="00046553" w:rsidRPr="00046553" w:rsidRDefault="00046553" w:rsidP="00046553">
            <w:r w:rsidRPr="00046553">
              <w:rPr>
                <w:b/>
                <w:bCs/>
              </w:rPr>
              <w:t>Field Operations</w:t>
            </w:r>
          </w:p>
        </w:tc>
        <w:tc>
          <w:tcPr>
            <w:tcW w:w="0" w:type="auto"/>
            <w:vAlign w:val="center"/>
            <w:hideMark/>
          </w:tcPr>
          <w:p w14:paraId="60CA832B" w14:textId="77777777" w:rsidR="00046553" w:rsidRPr="00046553" w:rsidRDefault="00046553" w:rsidP="00046553"/>
        </w:tc>
      </w:tr>
      <w:tr w:rsidR="00046553" w:rsidRPr="00046553" w14:paraId="73613528" w14:textId="77777777">
        <w:trPr>
          <w:tblCellSpacing w:w="15" w:type="dxa"/>
        </w:trPr>
        <w:tc>
          <w:tcPr>
            <w:tcW w:w="0" w:type="auto"/>
            <w:vAlign w:val="center"/>
            <w:hideMark/>
          </w:tcPr>
          <w:p w14:paraId="1141C945" w14:textId="77777777" w:rsidR="00046553" w:rsidRPr="00046553" w:rsidRDefault="00046553" w:rsidP="00046553">
            <w:r w:rsidRPr="00046553">
              <w:t>Arctic Deployment Logistics</w:t>
            </w:r>
          </w:p>
        </w:tc>
        <w:tc>
          <w:tcPr>
            <w:tcW w:w="0" w:type="auto"/>
            <w:vAlign w:val="center"/>
            <w:hideMark/>
          </w:tcPr>
          <w:p w14:paraId="23D311DE" w14:textId="77777777" w:rsidR="00046553" w:rsidRPr="00046553" w:rsidRDefault="00046553" w:rsidP="00046553">
            <w:r w:rsidRPr="00046553">
              <w:t>$85,000</w:t>
            </w:r>
          </w:p>
        </w:tc>
      </w:tr>
      <w:tr w:rsidR="00046553" w:rsidRPr="00046553" w14:paraId="573F00B1" w14:textId="77777777">
        <w:trPr>
          <w:tblCellSpacing w:w="15" w:type="dxa"/>
        </w:trPr>
        <w:tc>
          <w:tcPr>
            <w:tcW w:w="0" w:type="auto"/>
            <w:vAlign w:val="center"/>
            <w:hideMark/>
          </w:tcPr>
          <w:p w14:paraId="7341329E" w14:textId="77777777" w:rsidR="00046553" w:rsidRPr="00046553" w:rsidRDefault="00046553" w:rsidP="00046553">
            <w:r w:rsidRPr="00046553">
              <w:t>Equipment Transport and Installation</w:t>
            </w:r>
          </w:p>
        </w:tc>
        <w:tc>
          <w:tcPr>
            <w:tcW w:w="0" w:type="auto"/>
            <w:vAlign w:val="center"/>
            <w:hideMark/>
          </w:tcPr>
          <w:p w14:paraId="273FD79A" w14:textId="77777777" w:rsidR="00046553" w:rsidRPr="00046553" w:rsidRDefault="00046553" w:rsidP="00046553">
            <w:r w:rsidRPr="00046553">
              <w:t>$45,000</w:t>
            </w:r>
          </w:p>
        </w:tc>
      </w:tr>
      <w:tr w:rsidR="00046553" w:rsidRPr="00046553" w14:paraId="0EBE99A1" w14:textId="77777777">
        <w:trPr>
          <w:tblCellSpacing w:w="15" w:type="dxa"/>
        </w:trPr>
        <w:tc>
          <w:tcPr>
            <w:tcW w:w="0" w:type="auto"/>
            <w:vAlign w:val="center"/>
            <w:hideMark/>
          </w:tcPr>
          <w:p w14:paraId="270A66A9" w14:textId="77777777" w:rsidR="00046553" w:rsidRPr="00046553" w:rsidRDefault="00046553" w:rsidP="00046553">
            <w:r w:rsidRPr="00046553">
              <w:t>Field Team Accommodation and Support</w:t>
            </w:r>
          </w:p>
        </w:tc>
        <w:tc>
          <w:tcPr>
            <w:tcW w:w="0" w:type="auto"/>
            <w:vAlign w:val="center"/>
            <w:hideMark/>
          </w:tcPr>
          <w:p w14:paraId="55112B7F" w14:textId="77777777" w:rsidR="00046553" w:rsidRPr="00046553" w:rsidRDefault="00046553" w:rsidP="00046553">
            <w:r w:rsidRPr="00046553">
              <w:t>$60,000</w:t>
            </w:r>
          </w:p>
        </w:tc>
      </w:tr>
      <w:tr w:rsidR="00046553" w:rsidRPr="00046553" w14:paraId="37CA2332" w14:textId="77777777">
        <w:trPr>
          <w:tblCellSpacing w:w="15" w:type="dxa"/>
        </w:trPr>
        <w:tc>
          <w:tcPr>
            <w:tcW w:w="0" w:type="auto"/>
            <w:vAlign w:val="center"/>
            <w:hideMark/>
          </w:tcPr>
          <w:p w14:paraId="41187DF2" w14:textId="77777777" w:rsidR="00046553" w:rsidRPr="00046553" w:rsidRDefault="00046553" w:rsidP="00046553">
            <w:r w:rsidRPr="00046553">
              <w:t>Vehicle and Equipment Rental</w:t>
            </w:r>
          </w:p>
        </w:tc>
        <w:tc>
          <w:tcPr>
            <w:tcW w:w="0" w:type="auto"/>
            <w:vAlign w:val="center"/>
            <w:hideMark/>
          </w:tcPr>
          <w:p w14:paraId="63A47930" w14:textId="77777777" w:rsidR="00046553" w:rsidRPr="00046553" w:rsidRDefault="00046553" w:rsidP="00046553">
            <w:r w:rsidRPr="00046553">
              <w:t>$35,000</w:t>
            </w:r>
          </w:p>
        </w:tc>
      </w:tr>
      <w:tr w:rsidR="00046553" w:rsidRPr="00046553" w14:paraId="4CC5B37A" w14:textId="77777777">
        <w:trPr>
          <w:tblCellSpacing w:w="15" w:type="dxa"/>
        </w:trPr>
        <w:tc>
          <w:tcPr>
            <w:tcW w:w="0" w:type="auto"/>
            <w:vAlign w:val="center"/>
            <w:hideMark/>
          </w:tcPr>
          <w:p w14:paraId="60B4F933" w14:textId="77777777" w:rsidR="00046553" w:rsidRPr="00046553" w:rsidRDefault="00046553" w:rsidP="00046553">
            <w:r w:rsidRPr="00046553">
              <w:t>Safety Equipment and Training</w:t>
            </w:r>
          </w:p>
        </w:tc>
        <w:tc>
          <w:tcPr>
            <w:tcW w:w="0" w:type="auto"/>
            <w:vAlign w:val="center"/>
            <w:hideMark/>
          </w:tcPr>
          <w:p w14:paraId="19C8F0AC" w14:textId="77777777" w:rsidR="00046553" w:rsidRPr="00046553" w:rsidRDefault="00046553" w:rsidP="00046553">
            <w:r w:rsidRPr="00046553">
              <w:t>$25,000</w:t>
            </w:r>
          </w:p>
        </w:tc>
      </w:tr>
      <w:tr w:rsidR="00046553" w:rsidRPr="00046553" w14:paraId="036F8729" w14:textId="77777777">
        <w:trPr>
          <w:tblCellSpacing w:w="15" w:type="dxa"/>
        </w:trPr>
        <w:tc>
          <w:tcPr>
            <w:tcW w:w="0" w:type="auto"/>
            <w:vAlign w:val="center"/>
            <w:hideMark/>
          </w:tcPr>
          <w:p w14:paraId="5783239D" w14:textId="77777777" w:rsidR="00046553" w:rsidRPr="00046553" w:rsidRDefault="00046553" w:rsidP="00046553">
            <w:r w:rsidRPr="00046553">
              <w:rPr>
                <w:b/>
                <w:bCs/>
              </w:rPr>
              <w:lastRenderedPageBreak/>
              <w:t>Subtotal Field Operations</w:t>
            </w:r>
          </w:p>
        </w:tc>
        <w:tc>
          <w:tcPr>
            <w:tcW w:w="0" w:type="auto"/>
            <w:vAlign w:val="center"/>
            <w:hideMark/>
          </w:tcPr>
          <w:p w14:paraId="5CFA2523" w14:textId="77777777" w:rsidR="00046553" w:rsidRPr="00046553" w:rsidRDefault="00046553" w:rsidP="00046553">
            <w:r w:rsidRPr="00046553">
              <w:rPr>
                <w:b/>
                <w:bCs/>
              </w:rPr>
              <w:t>$250,000</w:t>
            </w:r>
          </w:p>
        </w:tc>
      </w:tr>
      <w:tr w:rsidR="00046553" w:rsidRPr="00046553" w14:paraId="2951D4E3" w14:textId="77777777">
        <w:trPr>
          <w:tblCellSpacing w:w="15" w:type="dxa"/>
        </w:trPr>
        <w:tc>
          <w:tcPr>
            <w:tcW w:w="0" w:type="auto"/>
            <w:vAlign w:val="center"/>
            <w:hideMark/>
          </w:tcPr>
          <w:p w14:paraId="68A0E265" w14:textId="77777777" w:rsidR="00046553" w:rsidRPr="00046553" w:rsidRDefault="00046553" w:rsidP="00046553"/>
        </w:tc>
        <w:tc>
          <w:tcPr>
            <w:tcW w:w="0" w:type="auto"/>
            <w:vAlign w:val="center"/>
            <w:hideMark/>
          </w:tcPr>
          <w:p w14:paraId="7F1A26DC" w14:textId="77777777" w:rsidR="00046553" w:rsidRPr="00046553" w:rsidRDefault="00046553" w:rsidP="00046553"/>
        </w:tc>
      </w:tr>
      <w:tr w:rsidR="00046553" w:rsidRPr="00046553" w14:paraId="5DA8D22B" w14:textId="77777777">
        <w:trPr>
          <w:tblCellSpacing w:w="15" w:type="dxa"/>
        </w:trPr>
        <w:tc>
          <w:tcPr>
            <w:tcW w:w="0" w:type="auto"/>
            <w:vAlign w:val="center"/>
            <w:hideMark/>
          </w:tcPr>
          <w:p w14:paraId="4360D1D2" w14:textId="77777777" w:rsidR="00046553" w:rsidRPr="00046553" w:rsidRDefault="00046553" w:rsidP="00046553">
            <w:r w:rsidRPr="00046553">
              <w:rPr>
                <w:b/>
                <w:bCs/>
              </w:rPr>
              <w:t>Partnerships &amp; Services</w:t>
            </w:r>
          </w:p>
        </w:tc>
        <w:tc>
          <w:tcPr>
            <w:tcW w:w="0" w:type="auto"/>
            <w:vAlign w:val="center"/>
            <w:hideMark/>
          </w:tcPr>
          <w:p w14:paraId="745E3875" w14:textId="77777777" w:rsidR="00046553" w:rsidRPr="00046553" w:rsidRDefault="00046553" w:rsidP="00046553"/>
        </w:tc>
      </w:tr>
      <w:tr w:rsidR="00046553" w:rsidRPr="00046553" w14:paraId="39A7A9B1" w14:textId="77777777">
        <w:trPr>
          <w:tblCellSpacing w:w="15" w:type="dxa"/>
        </w:trPr>
        <w:tc>
          <w:tcPr>
            <w:tcW w:w="0" w:type="auto"/>
            <w:vAlign w:val="center"/>
            <w:hideMark/>
          </w:tcPr>
          <w:p w14:paraId="3093AA97" w14:textId="77777777" w:rsidR="00046553" w:rsidRPr="00046553" w:rsidRDefault="00046553" w:rsidP="00046553">
            <w:r w:rsidRPr="00046553">
              <w:t>Commercial Satellite Operator Partnership</w:t>
            </w:r>
          </w:p>
        </w:tc>
        <w:tc>
          <w:tcPr>
            <w:tcW w:w="0" w:type="auto"/>
            <w:vAlign w:val="center"/>
            <w:hideMark/>
          </w:tcPr>
          <w:p w14:paraId="2C043D12" w14:textId="77777777" w:rsidR="00046553" w:rsidRPr="00046553" w:rsidRDefault="00046553" w:rsidP="00046553">
            <w:r w:rsidRPr="00046553">
              <w:t>$120,000</w:t>
            </w:r>
          </w:p>
        </w:tc>
      </w:tr>
      <w:tr w:rsidR="00046553" w:rsidRPr="00046553" w14:paraId="0499AEF1" w14:textId="77777777">
        <w:trPr>
          <w:tblCellSpacing w:w="15" w:type="dxa"/>
        </w:trPr>
        <w:tc>
          <w:tcPr>
            <w:tcW w:w="0" w:type="auto"/>
            <w:vAlign w:val="center"/>
            <w:hideMark/>
          </w:tcPr>
          <w:p w14:paraId="7025B015" w14:textId="77777777" w:rsidR="00046553" w:rsidRPr="00046553" w:rsidRDefault="00046553" w:rsidP="00046553">
            <w:r w:rsidRPr="00046553">
              <w:t>CAF Integration Support</w:t>
            </w:r>
          </w:p>
        </w:tc>
        <w:tc>
          <w:tcPr>
            <w:tcW w:w="0" w:type="auto"/>
            <w:vAlign w:val="center"/>
            <w:hideMark/>
          </w:tcPr>
          <w:p w14:paraId="70E10C16" w14:textId="77777777" w:rsidR="00046553" w:rsidRPr="00046553" w:rsidRDefault="00046553" w:rsidP="00046553">
            <w:r w:rsidRPr="00046553">
              <w:t>$60,000</w:t>
            </w:r>
          </w:p>
        </w:tc>
      </w:tr>
      <w:tr w:rsidR="00046553" w:rsidRPr="00046553" w14:paraId="08E530B8" w14:textId="77777777">
        <w:trPr>
          <w:tblCellSpacing w:w="15" w:type="dxa"/>
        </w:trPr>
        <w:tc>
          <w:tcPr>
            <w:tcW w:w="0" w:type="auto"/>
            <w:vAlign w:val="center"/>
            <w:hideMark/>
          </w:tcPr>
          <w:p w14:paraId="16D90C46" w14:textId="77777777" w:rsidR="00046553" w:rsidRPr="00046553" w:rsidRDefault="00046553" w:rsidP="00046553">
            <w:r w:rsidRPr="00046553">
              <w:t>Technical Consulting (space, RF, Arctic)</w:t>
            </w:r>
          </w:p>
        </w:tc>
        <w:tc>
          <w:tcPr>
            <w:tcW w:w="0" w:type="auto"/>
            <w:vAlign w:val="center"/>
            <w:hideMark/>
          </w:tcPr>
          <w:p w14:paraId="1FB8A02A" w14:textId="77777777" w:rsidR="00046553" w:rsidRPr="00046553" w:rsidRDefault="00046553" w:rsidP="00046553">
            <w:r w:rsidRPr="00046553">
              <w:t>$80,000</w:t>
            </w:r>
          </w:p>
        </w:tc>
      </w:tr>
      <w:tr w:rsidR="00046553" w:rsidRPr="00046553" w14:paraId="3F28E5F0" w14:textId="77777777">
        <w:trPr>
          <w:tblCellSpacing w:w="15" w:type="dxa"/>
        </w:trPr>
        <w:tc>
          <w:tcPr>
            <w:tcW w:w="0" w:type="auto"/>
            <w:vAlign w:val="center"/>
            <w:hideMark/>
          </w:tcPr>
          <w:p w14:paraId="5B8AC4EE" w14:textId="77777777" w:rsidR="00046553" w:rsidRPr="00046553" w:rsidRDefault="00046553" w:rsidP="00046553">
            <w:r w:rsidRPr="00046553">
              <w:t>Regulatory and Licensing</w:t>
            </w:r>
          </w:p>
        </w:tc>
        <w:tc>
          <w:tcPr>
            <w:tcW w:w="0" w:type="auto"/>
            <w:vAlign w:val="center"/>
            <w:hideMark/>
          </w:tcPr>
          <w:p w14:paraId="75B1C03D" w14:textId="77777777" w:rsidR="00046553" w:rsidRPr="00046553" w:rsidRDefault="00046553" w:rsidP="00046553">
            <w:r w:rsidRPr="00046553">
              <w:t>$40,000</w:t>
            </w:r>
          </w:p>
        </w:tc>
      </w:tr>
      <w:tr w:rsidR="00046553" w:rsidRPr="00046553" w14:paraId="5E4BEDAC" w14:textId="77777777">
        <w:trPr>
          <w:tblCellSpacing w:w="15" w:type="dxa"/>
        </w:trPr>
        <w:tc>
          <w:tcPr>
            <w:tcW w:w="0" w:type="auto"/>
            <w:vAlign w:val="center"/>
            <w:hideMark/>
          </w:tcPr>
          <w:p w14:paraId="1F09F2BE" w14:textId="77777777" w:rsidR="00046553" w:rsidRPr="00046553" w:rsidRDefault="00046553" w:rsidP="00046553">
            <w:r w:rsidRPr="00046553">
              <w:rPr>
                <w:b/>
                <w:bCs/>
              </w:rPr>
              <w:t>Subtotal Partnerships</w:t>
            </w:r>
          </w:p>
        </w:tc>
        <w:tc>
          <w:tcPr>
            <w:tcW w:w="0" w:type="auto"/>
            <w:vAlign w:val="center"/>
            <w:hideMark/>
          </w:tcPr>
          <w:p w14:paraId="5BB23299" w14:textId="77777777" w:rsidR="00046553" w:rsidRPr="00046553" w:rsidRDefault="00046553" w:rsidP="00046553">
            <w:r w:rsidRPr="00046553">
              <w:rPr>
                <w:b/>
                <w:bCs/>
              </w:rPr>
              <w:t>$300,000</w:t>
            </w:r>
          </w:p>
        </w:tc>
      </w:tr>
      <w:tr w:rsidR="00046553" w:rsidRPr="00046553" w14:paraId="6961A892" w14:textId="77777777">
        <w:trPr>
          <w:tblCellSpacing w:w="15" w:type="dxa"/>
        </w:trPr>
        <w:tc>
          <w:tcPr>
            <w:tcW w:w="0" w:type="auto"/>
            <w:vAlign w:val="center"/>
            <w:hideMark/>
          </w:tcPr>
          <w:p w14:paraId="21E9D460" w14:textId="77777777" w:rsidR="00046553" w:rsidRPr="00046553" w:rsidRDefault="00046553" w:rsidP="00046553"/>
        </w:tc>
        <w:tc>
          <w:tcPr>
            <w:tcW w:w="0" w:type="auto"/>
            <w:vAlign w:val="center"/>
            <w:hideMark/>
          </w:tcPr>
          <w:p w14:paraId="22852824" w14:textId="77777777" w:rsidR="00046553" w:rsidRPr="00046553" w:rsidRDefault="00046553" w:rsidP="00046553"/>
        </w:tc>
      </w:tr>
      <w:tr w:rsidR="00046553" w:rsidRPr="00046553" w14:paraId="0873D413" w14:textId="77777777">
        <w:trPr>
          <w:tblCellSpacing w:w="15" w:type="dxa"/>
        </w:trPr>
        <w:tc>
          <w:tcPr>
            <w:tcW w:w="0" w:type="auto"/>
            <w:vAlign w:val="center"/>
            <w:hideMark/>
          </w:tcPr>
          <w:p w14:paraId="628CCB6B" w14:textId="77777777" w:rsidR="00046553" w:rsidRPr="00046553" w:rsidRDefault="00046553" w:rsidP="00046553">
            <w:r w:rsidRPr="00046553">
              <w:rPr>
                <w:b/>
                <w:bCs/>
              </w:rPr>
              <w:t>Knowledge Transfer</w:t>
            </w:r>
          </w:p>
        </w:tc>
        <w:tc>
          <w:tcPr>
            <w:tcW w:w="0" w:type="auto"/>
            <w:vAlign w:val="center"/>
            <w:hideMark/>
          </w:tcPr>
          <w:p w14:paraId="4E64B4AB" w14:textId="77777777" w:rsidR="00046553" w:rsidRPr="00046553" w:rsidRDefault="00046553" w:rsidP="00046553"/>
        </w:tc>
      </w:tr>
      <w:tr w:rsidR="00046553" w:rsidRPr="00046553" w14:paraId="4C4166A4" w14:textId="77777777">
        <w:trPr>
          <w:tblCellSpacing w:w="15" w:type="dxa"/>
        </w:trPr>
        <w:tc>
          <w:tcPr>
            <w:tcW w:w="0" w:type="auto"/>
            <w:vAlign w:val="center"/>
            <w:hideMark/>
          </w:tcPr>
          <w:p w14:paraId="5E9B891C" w14:textId="77777777" w:rsidR="00046553" w:rsidRPr="00046553" w:rsidRDefault="00046553" w:rsidP="00046553">
            <w:r w:rsidRPr="00046553">
              <w:t>International Conferences (6 papers, travel)</w:t>
            </w:r>
          </w:p>
        </w:tc>
        <w:tc>
          <w:tcPr>
            <w:tcW w:w="0" w:type="auto"/>
            <w:vAlign w:val="center"/>
            <w:hideMark/>
          </w:tcPr>
          <w:p w14:paraId="0FE7D775" w14:textId="77777777" w:rsidR="00046553" w:rsidRPr="00046553" w:rsidRDefault="00046553" w:rsidP="00046553">
            <w:r w:rsidRPr="00046553">
              <w:t>$35,000</w:t>
            </w:r>
          </w:p>
        </w:tc>
      </w:tr>
      <w:tr w:rsidR="00046553" w:rsidRPr="00046553" w14:paraId="059680E2" w14:textId="77777777">
        <w:trPr>
          <w:tblCellSpacing w:w="15" w:type="dxa"/>
        </w:trPr>
        <w:tc>
          <w:tcPr>
            <w:tcW w:w="0" w:type="auto"/>
            <w:vAlign w:val="center"/>
            <w:hideMark/>
          </w:tcPr>
          <w:p w14:paraId="040B71D5" w14:textId="77777777" w:rsidR="00046553" w:rsidRPr="00046553" w:rsidRDefault="00046553" w:rsidP="00046553">
            <w:r w:rsidRPr="00046553">
              <w:t>DND/CAF Workshops and Demonstrations</w:t>
            </w:r>
          </w:p>
        </w:tc>
        <w:tc>
          <w:tcPr>
            <w:tcW w:w="0" w:type="auto"/>
            <w:vAlign w:val="center"/>
            <w:hideMark/>
          </w:tcPr>
          <w:p w14:paraId="461A9A19" w14:textId="77777777" w:rsidR="00046553" w:rsidRPr="00046553" w:rsidRDefault="00046553" w:rsidP="00046553">
            <w:r w:rsidRPr="00046553">
              <w:t>$25,000</w:t>
            </w:r>
          </w:p>
        </w:tc>
      </w:tr>
      <w:tr w:rsidR="00046553" w:rsidRPr="00046553" w14:paraId="6538571D" w14:textId="77777777">
        <w:trPr>
          <w:tblCellSpacing w:w="15" w:type="dxa"/>
        </w:trPr>
        <w:tc>
          <w:tcPr>
            <w:tcW w:w="0" w:type="auto"/>
            <w:vAlign w:val="center"/>
            <w:hideMark/>
          </w:tcPr>
          <w:p w14:paraId="79DB22BC" w14:textId="77777777" w:rsidR="00046553" w:rsidRPr="00046553" w:rsidRDefault="00046553" w:rsidP="00046553">
            <w:r w:rsidRPr="00046553">
              <w:t>Technical Documentation and IP</w:t>
            </w:r>
          </w:p>
        </w:tc>
        <w:tc>
          <w:tcPr>
            <w:tcW w:w="0" w:type="auto"/>
            <w:vAlign w:val="center"/>
            <w:hideMark/>
          </w:tcPr>
          <w:p w14:paraId="66D06ED2" w14:textId="77777777" w:rsidR="00046553" w:rsidRPr="00046553" w:rsidRDefault="00046553" w:rsidP="00046553">
            <w:r w:rsidRPr="00046553">
              <w:t>$20,000</w:t>
            </w:r>
          </w:p>
        </w:tc>
      </w:tr>
      <w:tr w:rsidR="00046553" w:rsidRPr="00046553" w14:paraId="5B7214CC" w14:textId="77777777">
        <w:trPr>
          <w:tblCellSpacing w:w="15" w:type="dxa"/>
        </w:trPr>
        <w:tc>
          <w:tcPr>
            <w:tcW w:w="0" w:type="auto"/>
            <w:vAlign w:val="center"/>
            <w:hideMark/>
          </w:tcPr>
          <w:p w14:paraId="3D72D1CC" w14:textId="77777777" w:rsidR="00046553" w:rsidRPr="00046553" w:rsidRDefault="00046553" w:rsidP="00046553">
            <w:r w:rsidRPr="00046553">
              <w:t>Final Report Production</w:t>
            </w:r>
          </w:p>
        </w:tc>
        <w:tc>
          <w:tcPr>
            <w:tcW w:w="0" w:type="auto"/>
            <w:vAlign w:val="center"/>
            <w:hideMark/>
          </w:tcPr>
          <w:p w14:paraId="78E745EA" w14:textId="77777777" w:rsidR="00046553" w:rsidRPr="00046553" w:rsidRDefault="00046553" w:rsidP="00046553">
            <w:r w:rsidRPr="00046553">
              <w:t>$15,000</w:t>
            </w:r>
          </w:p>
        </w:tc>
      </w:tr>
      <w:tr w:rsidR="00046553" w:rsidRPr="00046553" w14:paraId="3648025C" w14:textId="77777777">
        <w:trPr>
          <w:tblCellSpacing w:w="15" w:type="dxa"/>
        </w:trPr>
        <w:tc>
          <w:tcPr>
            <w:tcW w:w="0" w:type="auto"/>
            <w:vAlign w:val="center"/>
            <w:hideMark/>
          </w:tcPr>
          <w:p w14:paraId="4294BA70" w14:textId="77777777" w:rsidR="00046553" w:rsidRPr="00046553" w:rsidRDefault="00046553" w:rsidP="00046553">
            <w:r w:rsidRPr="00046553">
              <w:t>Technology Transfer Activities</w:t>
            </w:r>
          </w:p>
        </w:tc>
        <w:tc>
          <w:tcPr>
            <w:tcW w:w="0" w:type="auto"/>
            <w:vAlign w:val="center"/>
            <w:hideMark/>
          </w:tcPr>
          <w:p w14:paraId="5EC13CD8" w14:textId="77777777" w:rsidR="00046553" w:rsidRPr="00046553" w:rsidRDefault="00046553" w:rsidP="00046553">
            <w:r w:rsidRPr="00046553">
              <w:t>$30,000</w:t>
            </w:r>
          </w:p>
        </w:tc>
      </w:tr>
      <w:tr w:rsidR="00046553" w:rsidRPr="00046553" w14:paraId="144FE3E0" w14:textId="77777777">
        <w:trPr>
          <w:tblCellSpacing w:w="15" w:type="dxa"/>
        </w:trPr>
        <w:tc>
          <w:tcPr>
            <w:tcW w:w="0" w:type="auto"/>
            <w:vAlign w:val="center"/>
            <w:hideMark/>
          </w:tcPr>
          <w:p w14:paraId="038F5FBD" w14:textId="77777777" w:rsidR="00046553" w:rsidRPr="00046553" w:rsidRDefault="00046553" w:rsidP="00046553">
            <w:r w:rsidRPr="00046553">
              <w:rPr>
                <w:b/>
                <w:bCs/>
              </w:rPr>
              <w:t>Subtotal Knowledge Transfer</w:t>
            </w:r>
          </w:p>
        </w:tc>
        <w:tc>
          <w:tcPr>
            <w:tcW w:w="0" w:type="auto"/>
            <w:vAlign w:val="center"/>
            <w:hideMark/>
          </w:tcPr>
          <w:p w14:paraId="2E5880BF" w14:textId="77777777" w:rsidR="00046553" w:rsidRPr="00046553" w:rsidRDefault="00046553" w:rsidP="00046553">
            <w:r w:rsidRPr="00046553">
              <w:rPr>
                <w:b/>
                <w:bCs/>
              </w:rPr>
              <w:t>$125,000</w:t>
            </w:r>
          </w:p>
        </w:tc>
      </w:tr>
      <w:tr w:rsidR="00046553" w:rsidRPr="00046553" w14:paraId="2D4B1FF2" w14:textId="77777777">
        <w:trPr>
          <w:tblCellSpacing w:w="15" w:type="dxa"/>
        </w:trPr>
        <w:tc>
          <w:tcPr>
            <w:tcW w:w="0" w:type="auto"/>
            <w:vAlign w:val="center"/>
            <w:hideMark/>
          </w:tcPr>
          <w:p w14:paraId="57E5BC99" w14:textId="77777777" w:rsidR="00046553" w:rsidRPr="00046553" w:rsidRDefault="00046553" w:rsidP="00046553"/>
        </w:tc>
        <w:tc>
          <w:tcPr>
            <w:tcW w:w="0" w:type="auto"/>
            <w:vAlign w:val="center"/>
            <w:hideMark/>
          </w:tcPr>
          <w:p w14:paraId="23812A93" w14:textId="77777777" w:rsidR="00046553" w:rsidRPr="00046553" w:rsidRDefault="00046553" w:rsidP="00046553"/>
        </w:tc>
      </w:tr>
      <w:tr w:rsidR="00046553" w:rsidRPr="00046553" w14:paraId="4F2992E4" w14:textId="77777777">
        <w:trPr>
          <w:tblCellSpacing w:w="15" w:type="dxa"/>
        </w:trPr>
        <w:tc>
          <w:tcPr>
            <w:tcW w:w="0" w:type="auto"/>
            <w:vAlign w:val="center"/>
            <w:hideMark/>
          </w:tcPr>
          <w:p w14:paraId="361558E3" w14:textId="77777777" w:rsidR="00046553" w:rsidRPr="00046553" w:rsidRDefault="00046553" w:rsidP="00046553">
            <w:r w:rsidRPr="00046553">
              <w:rPr>
                <w:b/>
                <w:bCs/>
              </w:rPr>
              <w:t>Indirect Costs (15% of personnel)</w:t>
            </w:r>
          </w:p>
        </w:tc>
        <w:tc>
          <w:tcPr>
            <w:tcW w:w="0" w:type="auto"/>
            <w:vAlign w:val="center"/>
            <w:hideMark/>
          </w:tcPr>
          <w:p w14:paraId="6BFFCB5D" w14:textId="77777777" w:rsidR="00046553" w:rsidRPr="00046553" w:rsidRDefault="00046553" w:rsidP="00046553">
            <w:r w:rsidRPr="00046553">
              <w:t>$345,368</w:t>
            </w:r>
          </w:p>
        </w:tc>
      </w:tr>
      <w:tr w:rsidR="00046553" w:rsidRPr="00046553" w14:paraId="3470D281" w14:textId="77777777">
        <w:trPr>
          <w:tblCellSpacing w:w="15" w:type="dxa"/>
        </w:trPr>
        <w:tc>
          <w:tcPr>
            <w:tcW w:w="0" w:type="auto"/>
            <w:vAlign w:val="center"/>
            <w:hideMark/>
          </w:tcPr>
          <w:p w14:paraId="08F50215" w14:textId="77777777" w:rsidR="00046553" w:rsidRPr="00046553" w:rsidRDefault="00046553" w:rsidP="00046553">
            <w:r w:rsidRPr="00046553">
              <w:rPr>
                <w:b/>
                <w:bCs/>
              </w:rPr>
              <w:t>Contingency (8% of direct costs)</w:t>
            </w:r>
          </w:p>
        </w:tc>
        <w:tc>
          <w:tcPr>
            <w:tcW w:w="0" w:type="auto"/>
            <w:vAlign w:val="center"/>
            <w:hideMark/>
          </w:tcPr>
          <w:p w14:paraId="3A5D9D85" w14:textId="77777777" w:rsidR="00046553" w:rsidRPr="00046553" w:rsidRDefault="00046553" w:rsidP="00046553">
            <w:r w:rsidRPr="00046553">
              <w:t>$362,666</w:t>
            </w:r>
          </w:p>
        </w:tc>
      </w:tr>
      <w:tr w:rsidR="00046553" w:rsidRPr="00046553" w14:paraId="7F1E3507" w14:textId="77777777">
        <w:trPr>
          <w:tblCellSpacing w:w="15" w:type="dxa"/>
        </w:trPr>
        <w:tc>
          <w:tcPr>
            <w:tcW w:w="0" w:type="auto"/>
            <w:vAlign w:val="center"/>
            <w:hideMark/>
          </w:tcPr>
          <w:p w14:paraId="67487AE0" w14:textId="77777777" w:rsidR="00046553" w:rsidRPr="00046553" w:rsidRDefault="00046553" w:rsidP="00046553"/>
        </w:tc>
        <w:tc>
          <w:tcPr>
            <w:tcW w:w="0" w:type="auto"/>
            <w:vAlign w:val="center"/>
            <w:hideMark/>
          </w:tcPr>
          <w:p w14:paraId="629EBF4F" w14:textId="77777777" w:rsidR="00046553" w:rsidRPr="00046553" w:rsidRDefault="00046553" w:rsidP="00046553"/>
        </w:tc>
      </w:tr>
      <w:tr w:rsidR="00046553" w:rsidRPr="00046553" w14:paraId="260857CE" w14:textId="77777777">
        <w:trPr>
          <w:tblCellSpacing w:w="15" w:type="dxa"/>
        </w:trPr>
        <w:tc>
          <w:tcPr>
            <w:tcW w:w="0" w:type="auto"/>
            <w:vAlign w:val="center"/>
            <w:hideMark/>
          </w:tcPr>
          <w:p w14:paraId="44E54CFF" w14:textId="77777777" w:rsidR="00046553" w:rsidRPr="00046553" w:rsidRDefault="00046553" w:rsidP="00046553">
            <w:r w:rsidRPr="00046553">
              <w:rPr>
                <w:b/>
                <w:bCs/>
              </w:rPr>
              <w:t>PHASE 3 TOTAL</w:t>
            </w:r>
          </w:p>
        </w:tc>
        <w:tc>
          <w:tcPr>
            <w:tcW w:w="0" w:type="auto"/>
            <w:vAlign w:val="center"/>
            <w:hideMark/>
          </w:tcPr>
          <w:p w14:paraId="2BC7AB6E" w14:textId="77777777" w:rsidR="00046553" w:rsidRPr="00046553" w:rsidRDefault="00046553" w:rsidP="00046553">
            <w:r w:rsidRPr="00046553">
              <w:rPr>
                <w:b/>
                <w:bCs/>
              </w:rPr>
              <w:t>$6,165,484</w:t>
            </w:r>
          </w:p>
        </w:tc>
      </w:tr>
    </w:tbl>
    <w:p w14:paraId="291D4032" w14:textId="77777777" w:rsidR="00046553" w:rsidRPr="00046553" w:rsidRDefault="00046553" w:rsidP="00046553">
      <w:r w:rsidRPr="00046553">
        <w:rPr>
          <w:i/>
          <w:iCs/>
        </w:rPr>
        <w:t>Note: Budget optimization to $4,800,000 will be achieved through cost-sharing partnerships with satellite operators, use of existing DND infrastructure, and value engineering on payload design.</w:t>
      </w:r>
    </w:p>
    <w:p w14:paraId="62348724" w14:textId="77777777" w:rsidR="00046553" w:rsidRPr="00046553" w:rsidRDefault="00046553" w:rsidP="00046553">
      <w:pPr>
        <w:rPr>
          <w:b/>
          <w:bCs/>
        </w:rPr>
      </w:pPr>
      <w:r w:rsidRPr="00046553">
        <w:rPr>
          <w:b/>
          <w:bCs/>
        </w:rPr>
        <w:t>2.3.5 Key Deliverables</w:t>
      </w:r>
    </w:p>
    <w:p w14:paraId="14316D23" w14:textId="77777777" w:rsidR="00046553" w:rsidRPr="00046553" w:rsidRDefault="00046553" w:rsidP="00046553">
      <w:pPr>
        <w:numPr>
          <w:ilvl w:val="0"/>
          <w:numId w:val="35"/>
        </w:numPr>
      </w:pPr>
      <w:r w:rsidRPr="00046553">
        <w:rPr>
          <w:b/>
          <w:bCs/>
        </w:rPr>
        <w:t>On-Orbit Hardware:</w:t>
      </w:r>
    </w:p>
    <w:p w14:paraId="47349142" w14:textId="77777777" w:rsidR="00046553" w:rsidRPr="00046553" w:rsidRDefault="00046553" w:rsidP="00046553">
      <w:pPr>
        <w:numPr>
          <w:ilvl w:val="1"/>
          <w:numId w:val="35"/>
        </w:numPr>
      </w:pPr>
      <w:r w:rsidRPr="00046553">
        <w:t>Operational hosted payload on LEO satellite</w:t>
      </w:r>
    </w:p>
    <w:p w14:paraId="46B57DFF" w14:textId="77777777" w:rsidR="00046553" w:rsidRPr="00046553" w:rsidRDefault="00046553" w:rsidP="00046553">
      <w:pPr>
        <w:numPr>
          <w:ilvl w:val="1"/>
          <w:numId w:val="35"/>
        </w:numPr>
      </w:pPr>
      <w:r w:rsidRPr="00046553">
        <w:t>Flight-proven hardware design documentation</w:t>
      </w:r>
    </w:p>
    <w:p w14:paraId="3BAF847E" w14:textId="77777777" w:rsidR="00046553" w:rsidRPr="00046553" w:rsidRDefault="00046553" w:rsidP="00046553">
      <w:pPr>
        <w:numPr>
          <w:ilvl w:val="1"/>
          <w:numId w:val="35"/>
        </w:numPr>
      </w:pPr>
      <w:r w:rsidRPr="00046553">
        <w:t>Space qualification test reports</w:t>
      </w:r>
    </w:p>
    <w:p w14:paraId="577A9BFB" w14:textId="77777777" w:rsidR="00046553" w:rsidRPr="00046553" w:rsidRDefault="00046553" w:rsidP="00046553">
      <w:pPr>
        <w:numPr>
          <w:ilvl w:val="0"/>
          <w:numId w:val="35"/>
        </w:numPr>
      </w:pPr>
      <w:r w:rsidRPr="00046553">
        <w:rPr>
          <w:b/>
          <w:bCs/>
        </w:rPr>
        <w:t>Experimental Data:</w:t>
      </w:r>
    </w:p>
    <w:p w14:paraId="15BECD98" w14:textId="77777777" w:rsidR="00046553" w:rsidRPr="00046553" w:rsidRDefault="00046553" w:rsidP="00046553">
      <w:pPr>
        <w:numPr>
          <w:ilvl w:val="1"/>
          <w:numId w:val="35"/>
        </w:numPr>
      </w:pPr>
      <w:r w:rsidRPr="00046553">
        <w:lastRenderedPageBreak/>
        <w:t>Comprehensive ISL measurement dataset (multi-hop paths)</w:t>
      </w:r>
    </w:p>
    <w:p w14:paraId="53E1F8CA" w14:textId="77777777" w:rsidR="00046553" w:rsidRPr="00046553" w:rsidRDefault="00046553" w:rsidP="00046553">
      <w:pPr>
        <w:numPr>
          <w:ilvl w:val="1"/>
          <w:numId w:val="35"/>
        </w:numPr>
      </w:pPr>
      <w:r w:rsidRPr="00046553">
        <w:t>Link establishment, maintenance, and handover telemetry</w:t>
      </w:r>
    </w:p>
    <w:p w14:paraId="1F123C8B" w14:textId="77777777" w:rsidR="00046553" w:rsidRPr="00046553" w:rsidRDefault="00046553" w:rsidP="00046553">
      <w:pPr>
        <w:numPr>
          <w:ilvl w:val="1"/>
          <w:numId w:val="35"/>
        </w:numPr>
      </w:pPr>
      <w:r w:rsidRPr="00046553">
        <w:t>QoS measurements for diverse traffic types</w:t>
      </w:r>
    </w:p>
    <w:p w14:paraId="19A96E33" w14:textId="77777777" w:rsidR="00046553" w:rsidRPr="00046553" w:rsidRDefault="00046553" w:rsidP="00046553">
      <w:pPr>
        <w:numPr>
          <w:ilvl w:val="1"/>
          <w:numId w:val="35"/>
        </w:numPr>
      </w:pPr>
      <w:r w:rsidRPr="00046553">
        <w:t>Arctic coverage and performance data</w:t>
      </w:r>
    </w:p>
    <w:p w14:paraId="13F55BDE" w14:textId="77777777" w:rsidR="00046553" w:rsidRPr="00046553" w:rsidRDefault="00046553" w:rsidP="00046553">
      <w:pPr>
        <w:numPr>
          <w:ilvl w:val="1"/>
          <w:numId w:val="35"/>
        </w:numPr>
      </w:pPr>
      <w:r w:rsidRPr="00046553">
        <w:t>Failure mode and recovery event data</w:t>
      </w:r>
    </w:p>
    <w:p w14:paraId="46D2161C" w14:textId="77777777" w:rsidR="00046553" w:rsidRPr="00046553" w:rsidRDefault="00046553" w:rsidP="00046553">
      <w:pPr>
        <w:numPr>
          <w:ilvl w:val="1"/>
          <w:numId w:val="35"/>
        </w:numPr>
      </w:pPr>
      <w:r w:rsidRPr="00046553">
        <w:t>Raw telemetry and processed datasets (delivered to DND/CAF)</w:t>
      </w:r>
    </w:p>
    <w:p w14:paraId="04A70E70" w14:textId="77777777" w:rsidR="00046553" w:rsidRPr="00046553" w:rsidRDefault="00046553" w:rsidP="00046553">
      <w:pPr>
        <w:numPr>
          <w:ilvl w:val="0"/>
          <w:numId w:val="35"/>
        </w:numPr>
      </w:pPr>
      <w:r w:rsidRPr="00046553">
        <w:rPr>
          <w:b/>
          <w:bCs/>
        </w:rPr>
        <w:t>Validated Systems:</w:t>
      </w:r>
    </w:p>
    <w:p w14:paraId="17E17F22" w14:textId="77777777" w:rsidR="00046553" w:rsidRPr="00046553" w:rsidRDefault="00046553" w:rsidP="00046553">
      <w:pPr>
        <w:numPr>
          <w:ilvl w:val="1"/>
          <w:numId w:val="35"/>
        </w:numPr>
      </w:pPr>
      <w:r w:rsidRPr="00046553">
        <w:t>Operational AI/ML models with on-orbit validation</w:t>
      </w:r>
    </w:p>
    <w:p w14:paraId="40D707C7" w14:textId="77777777" w:rsidR="00046553" w:rsidRPr="00046553" w:rsidRDefault="00046553" w:rsidP="00046553">
      <w:pPr>
        <w:numPr>
          <w:ilvl w:val="1"/>
          <w:numId w:val="35"/>
        </w:numPr>
      </w:pPr>
      <w:r w:rsidRPr="00046553">
        <w:t>Production-ready adaptive traffic management system</w:t>
      </w:r>
    </w:p>
    <w:p w14:paraId="145241A0" w14:textId="77777777" w:rsidR="00046553" w:rsidRPr="00046553" w:rsidRDefault="00046553" w:rsidP="00046553">
      <w:pPr>
        <w:numPr>
          <w:ilvl w:val="1"/>
          <w:numId w:val="35"/>
        </w:numPr>
      </w:pPr>
      <w:r w:rsidRPr="00046553">
        <w:t>Validated digital twin platform with real-world correlation</w:t>
      </w:r>
    </w:p>
    <w:p w14:paraId="32AC52EB" w14:textId="77777777" w:rsidR="00046553" w:rsidRPr="00046553" w:rsidRDefault="00046553" w:rsidP="00046553">
      <w:pPr>
        <w:numPr>
          <w:ilvl w:val="1"/>
          <w:numId w:val="35"/>
        </w:numPr>
      </w:pPr>
      <w:r w:rsidRPr="00046553">
        <w:t>Arctic-optimized network protocols</w:t>
      </w:r>
    </w:p>
    <w:p w14:paraId="17F5D944" w14:textId="77777777" w:rsidR="00046553" w:rsidRPr="00046553" w:rsidRDefault="00046553" w:rsidP="00046553">
      <w:pPr>
        <w:numPr>
          <w:ilvl w:val="0"/>
          <w:numId w:val="35"/>
        </w:numPr>
      </w:pPr>
      <w:r w:rsidRPr="00046553">
        <w:rPr>
          <w:b/>
          <w:bCs/>
        </w:rPr>
        <w:t>Analytical Models:</w:t>
      </w:r>
    </w:p>
    <w:p w14:paraId="4D9CBBA7" w14:textId="77777777" w:rsidR="00046553" w:rsidRPr="00046553" w:rsidRDefault="00046553" w:rsidP="00046553">
      <w:pPr>
        <w:numPr>
          <w:ilvl w:val="1"/>
          <w:numId w:val="35"/>
        </w:numPr>
      </w:pPr>
      <w:r w:rsidRPr="00046553">
        <w:t>Gateway path characterization models</w:t>
      </w:r>
    </w:p>
    <w:p w14:paraId="10D7C71E" w14:textId="77777777" w:rsidR="00046553" w:rsidRPr="00046553" w:rsidRDefault="00046553" w:rsidP="00046553">
      <w:pPr>
        <w:numPr>
          <w:ilvl w:val="1"/>
          <w:numId w:val="35"/>
        </w:numPr>
      </w:pPr>
      <w:r w:rsidRPr="00046553">
        <w:t>ISL performance prediction models</w:t>
      </w:r>
    </w:p>
    <w:p w14:paraId="40FE8E62" w14:textId="77777777" w:rsidR="00046553" w:rsidRPr="00046553" w:rsidRDefault="00046553" w:rsidP="00046553">
      <w:pPr>
        <w:numPr>
          <w:ilvl w:val="1"/>
          <w:numId w:val="35"/>
        </w:numPr>
      </w:pPr>
      <w:r w:rsidRPr="00046553">
        <w:t>Network resilience and recovery models</w:t>
      </w:r>
    </w:p>
    <w:p w14:paraId="00A92032" w14:textId="77777777" w:rsidR="00046553" w:rsidRPr="00046553" w:rsidRDefault="00046553" w:rsidP="00046553">
      <w:pPr>
        <w:numPr>
          <w:ilvl w:val="1"/>
          <w:numId w:val="35"/>
        </w:numPr>
      </w:pPr>
      <w:r w:rsidRPr="00046553">
        <w:t>Arctic propagation and coverage models</w:t>
      </w:r>
    </w:p>
    <w:p w14:paraId="7344C26D" w14:textId="77777777" w:rsidR="00046553" w:rsidRPr="00046553" w:rsidRDefault="00046553" w:rsidP="00046553">
      <w:pPr>
        <w:numPr>
          <w:ilvl w:val="1"/>
          <w:numId w:val="35"/>
        </w:numPr>
      </w:pPr>
      <w:r w:rsidRPr="00046553">
        <w:t>Traffic flow optimization models</w:t>
      </w:r>
    </w:p>
    <w:p w14:paraId="2FE3CC81" w14:textId="77777777" w:rsidR="00046553" w:rsidRPr="00046553" w:rsidRDefault="00046553" w:rsidP="00046553">
      <w:pPr>
        <w:numPr>
          <w:ilvl w:val="0"/>
          <w:numId w:val="35"/>
        </w:numPr>
      </w:pPr>
      <w:r w:rsidRPr="00046553">
        <w:rPr>
          <w:b/>
          <w:bCs/>
        </w:rPr>
        <w:t>Operational Demonstrations:</w:t>
      </w:r>
    </w:p>
    <w:p w14:paraId="51294E73" w14:textId="77777777" w:rsidR="00046553" w:rsidRPr="00046553" w:rsidRDefault="00046553" w:rsidP="00046553">
      <w:pPr>
        <w:numPr>
          <w:ilvl w:val="1"/>
          <w:numId w:val="35"/>
        </w:numPr>
      </w:pPr>
      <w:r w:rsidRPr="00046553">
        <w:t>End-to-end communication through multi-hop ISL paths</w:t>
      </w:r>
    </w:p>
    <w:p w14:paraId="38B36699" w14:textId="77777777" w:rsidR="00046553" w:rsidRPr="00046553" w:rsidRDefault="00046553" w:rsidP="00046553">
      <w:pPr>
        <w:numPr>
          <w:ilvl w:val="1"/>
          <w:numId w:val="35"/>
        </w:numPr>
      </w:pPr>
      <w:r w:rsidRPr="00046553">
        <w:t>Adaptive routing under dynamic conditions</w:t>
      </w:r>
    </w:p>
    <w:p w14:paraId="5573C6BC" w14:textId="77777777" w:rsidR="00046553" w:rsidRPr="00046553" w:rsidRDefault="00046553" w:rsidP="00046553">
      <w:pPr>
        <w:numPr>
          <w:ilvl w:val="1"/>
          <w:numId w:val="35"/>
        </w:numPr>
      </w:pPr>
      <w:r w:rsidRPr="00046553">
        <w:t>Arctic mobile terminal operations</w:t>
      </w:r>
    </w:p>
    <w:p w14:paraId="559BFB41" w14:textId="77777777" w:rsidR="00046553" w:rsidRPr="00046553" w:rsidRDefault="00046553" w:rsidP="00046553">
      <w:pPr>
        <w:numPr>
          <w:ilvl w:val="1"/>
          <w:numId w:val="35"/>
        </w:numPr>
      </w:pPr>
      <w:r w:rsidRPr="00046553">
        <w:t>Integration with CAF communication systems</w:t>
      </w:r>
    </w:p>
    <w:p w14:paraId="5C02C819" w14:textId="77777777" w:rsidR="00046553" w:rsidRPr="00046553" w:rsidRDefault="00046553" w:rsidP="00046553">
      <w:pPr>
        <w:numPr>
          <w:ilvl w:val="1"/>
          <w:numId w:val="35"/>
        </w:numPr>
      </w:pPr>
      <w:r w:rsidRPr="00046553">
        <w:t>Resilience demonstrations (failure recovery)</w:t>
      </w:r>
    </w:p>
    <w:p w14:paraId="71C35EF7" w14:textId="77777777" w:rsidR="00046553" w:rsidRPr="00046553" w:rsidRDefault="00046553" w:rsidP="00046553">
      <w:pPr>
        <w:numPr>
          <w:ilvl w:val="0"/>
          <w:numId w:val="35"/>
        </w:numPr>
      </w:pPr>
      <w:r w:rsidRPr="00046553">
        <w:rPr>
          <w:b/>
          <w:bCs/>
        </w:rPr>
        <w:t>Documentation:</w:t>
      </w:r>
    </w:p>
    <w:p w14:paraId="6F1F1B8B" w14:textId="77777777" w:rsidR="00046553" w:rsidRPr="00046553" w:rsidRDefault="00046553" w:rsidP="00046553">
      <w:pPr>
        <w:numPr>
          <w:ilvl w:val="1"/>
          <w:numId w:val="35"/>
        </w:numPr>
      </w:pPr>
      <w:r w:rsidRPr="00046553">
        <w:t>Complete system architecture and design documents</w:t>
      </w:r>
    </w:p>
    <w:p w14:paraId="1770A068" w14:textId="77777777" w:rsidR="00046553" w:rsidRPr="00046553" w:rsidRDefault="00046553" w:rsidP="00046553">
      <w:pPr>
        <w:numPr>
          <w:ilvl w:val="1"/>
          <w:numId w:val="35"/>
        </w:numPr>
      </w:pPr>
      <w:r w:rsidRPr="00046553">
        <w:t>Operational procedures and user manuals</w:t>
      </w:r>
    </w:p>
    <w:p w14:paraId="56C66177" w14:textId="77777777" w:rsidR="00046553" w:rsidRPr="00046553" w:rsidRDefault="00046553" w:rsidP="00046553">
      <w:pPr>
        <w:numPr>
          <w:ilvl w:val="1"/>
          <w:numId w:val="35"/>
        </w:numPr>
      </w:pPr>
      <w:r w:rsidRPr="00046553">
        <w:t>Performance analysis and validation reports</w:t>
      </w:r>
    </w:p>
    <w:p w14:paraId="1395E81A" w14:textId="77777777" w:rsidR="00046553" w:rsidRPr="00046553" w:rsidRDefault="00046553" w:rsidP="00046553">
      <w:pPr>
        <w:numPr>
          <w:ilvl w:val="1"/>
          <w:numId w:val="35"/>
        </w:numPr>
      </w:pPr>
      <w:r w:rsidRPr="00046553">
        <w:t>Lessons learned and recommendations</w:t>
      </w:r>
    </w:p>
    <w:p w14:paraId="78F5E710" w14:textId="77777777" w:rsidR="00046553" w:rsidRPr="00046553" w:rsidRDefault="00046553" w:rsidP="00046553">
      <w:pPr>
        <w:numPr>
          <w:ilvl w:val="1"/>
          <w:numId w:val="35"/>
        </w:numPr>
      </w:pPr>
      <w:r w:rsidRPr="00046553">
        <w:t>Technology transition roadmap</w:t>
      </w:r>
    </w:p>
    <w:p w14:paraId="0CAE44CE" w14:textId="77777777" w:rsidR="00046553" w:rsidRPr="00046553" w:rsidRDefault="00046553" w:rsidP="00046553">
      <w:pPr>
        <w:numPr>
          <w:ilvl w:val="0"/>
          <w:numId w:val="35"/>
        </w:numPr>
      </w:pPr>
      <w:r w:rsidRPr="00046553">
        <w:rPr>
          <w:b/>
          <w:bCs/>
        </w:rPr>
        <w:lastRenderedPageBreak/>
        <w:t>Publications:</w:t>
      </w:r>
    </w:p>
    <w:p w14:paraId="14924D35" w14:textId="77777777" w:rsidR="00046553" w:rsidRPr="00046553" w:rsidRDefault="00046553" w:rsidP="00046553">
      <w:pPr>
        <w:numPr>
          <w:ilvl w:val="1"/>
          <w:numId w:val="35"/>
        </w:numPr>
      </w:pPr>
      <w:r w:rsidRPr="00046553">
        <w:t>6-8 peer-reviewed journal/conference papers</w:t>
      </w:r>
    </w:p>
    <w:p w14:paraId="4BA8B0D6" w14:textId="77777777" w:rsidR="00046553" w:rsidRPr="00046553" w:rsidRDefault="00046553" w:rsidP="00046553">
      <w:pPr>
        <w:numPr>
          <w:ilvl w:val="1"/>
          <w:numId w:val="35"/>
        </w:numPr>
      </w:pPr>
      <w:r w:rsidRPr="00046553">
        <w:t>Comprehensive final report to DND/CAF</w:t>
      </w:r>
    </w:p>
    <w:p w14:paraId="2194DFA1" w14:textId="77777777" w:rsidR="00046553" w:rsidRPr="00046553" w:rsidRDefault="00046553" w:rsidP="00046553">
      <w:pPr>
        <w:numPr>
          <w:ilvl w:val="1"/>
          <w:numId w:val="35"/>
        </w:numPr>
      </w:pPr>
      <w:r w:rsidRPr="00046553">
        <w:t>Technology demonstration video</w:t>
      </w:r>
    </w:p>
    <w:p w14:paraId="6753EDD1" w14:textId="77777777" w:rsidR="00046553" w:rsidRPr="00046553" w:rsidRDefault="00046553" w:rsidP="00046553">
      <w:pPr>
        <w:numPr>
          <w:ilvl w:val="1"/>
          <w:numId w:val="35"/>
        </w:numPr>
      </w:pPr>
      <w:r w:rsidRPr="00046553">
        <w:t>Open-source software and model repository</w:t>
      </w:r>
    </w:p>
    <w:p w14:paraId="19D74BF6" w14:textId="77777777" w:rsidR="00046553" w:rsidRPr="00046553" w:rsidRDefault="00046553" w:rsidP="00046553">
      <w:pPr>
        <w:numPr>
          <w:ilvl w:val="0"/>
          <w:numId w:val="35"/>
        </w:numPr>
      </w:pPr>
      <w:r w:rsidRPr="00046553">
        <w:rPr>
          <w:b/>
          <w:bCs/>
        </w:rPr>
        <w:t>Technology Transfer:</w:t>
      </w:r>
    </w:p>
    <w:p w14:paraId="7389D875" w14:textId="77777777" w:rsidR="00046553" w:rsidRPr="00046553" w:rsidRDefault="00046553" w:rsidP="00046553">
      <w:pPr>
        <w:numPr>
          <w:ilvl w:val="1"/>
          <w:numId w:val="35"/>
        </w:numPr>
      </w:pPr>
      <w:r w:rsidRPr="00046553">
        <w:t>Intellectual property documentation</w:t>
      </w:r>
    </w:p>
    <w:p w14:paraId="0A41F446" w14:textId="77777777" w:rsidR="00046553" w:rsidRPr="00046553" w:rsidRDefault="00046553" w:rsidP="00046553">
      <w:pPr>
        <w:numPr>
          <w:ilvl w:val="1"/>
          <w:numId w:val="35"/>
        </w:numPr>
      </w:pPr>
      <w:r w:rsidRPr="00046553">
        <w:t>Integration guidelines for operational systems</w:t>
      </w:r>
    </w:p>
    <w:p w14:paraId="1F44C6F9" w14:textId="77777777" w:rsidR="00046553" w:rsidRPr="00046553" w:rsidRDefault="00046553" w:rsidP="00046553">
      <w:pPr>
        <w:numPr>
          <w:ilvl w:val="1"/>
          <w:numId w:val="35"/>
        </w:numPr>
      </w:pPr>
      <w:r w:rsidRPr="00046553">
        <w:t>Training materials for CAF personnel</w:t>
      </w:r>
    </w:p>
    <w:p w14:paraId="2C91F202" w14:textId="77777777" w:rsidR="00046553" w:rsidRPr="00046553" w:rsidRDefault="00046553" w:rsidP="00046553">
      <w:pPr>
        <w:numPr>
          <w:ilvl w:val="1"/>
          <w:numId w:val="35"/>
        </w:numPr>
      </w:pPr>
      <w:r w:rsidRPr="00046553">
        <w:t>Recommendations for HSN architecture development</w:t>
      </w:r>
    </w:p>
    <w:p w14:paraId="75FE0F5D" w14:textId="77777777" w:rsidR="00046553" w:rsidRPr="00046553" w:rsidRDefault="00000000" w:rsidP="00046553">
      <w:r>
        <w:pict w14:anchorId="117D35AD">
          <v:rect id="_x0000_i1029" style="width:0;height:1.5pt" o:hralign="center" o:hrstd="t" o:hr="t" fillcolor="#a0a0a0" stroked="f"/>
        </w:pict>
      </w:r>
    </w:p>
    <w:p w14:paraId="2EA05E6B" w14:textId="77777777" w:rsidR="00046553" w:rsidRPr="00046553" w:rsidRDefault="00046553" w:rsidP="00046553">
      <w:pPr>
        <w:rPr>
          <w:b/>
          <w:bCs/>
        </w:rPr>
      </w:pPr>
      <w:r w:rsidRPr="00046553">
        <w:rPr>
          <w:b/>
          <w:bCs/>
        </w:rPr>
        <w:t>3. Technical Approach Details</w:t>
      </w:r>
    </w:p>
    <w:p w14:paraId="5952FD9F" w14:textId="77777777" w:rsidR="00046553" w:rsidRPr="00046553" w:rsidRDefault="00046553" w:rsidP="00046553">
      <w:pPr>
        <w:rPr>
          <w:b/>
          <w:bCs/>
        </w:rPr>
      </w:pPr>
      <w:r w:rsidRPr="00046553">
        <w:rPr>
          <w:b/>
          <w:bCs/>
        </w:rPr>
        <w:t>3.1 Digital Twin Architecture</w:t>
      </w:r>
    </w:p>
    <w:p w14:paraId="5FD892ED" w14:textId="77777777" w:rsidR="00046553" w:rsidRPr="00046553" w:rsidRDefault="00046553" w:rsidP="00046553">
      <w:r w:rsidRPr="00046553">
        <w:t>The digital twin serves as the central integration platform, providing:</w:t>
      </w:r>
    </w:p>
    <w:p w14:paraId="128989F5" w14:textId="77777777" w:rsidR="00046553" w:rsidRPr="00046553" w:rsidRDefault="00046553" w:rsidP="00046553">
      <w:r w:rsidRPr="00046553">
        <w:rPr>
          <w:b/>
          <w:bCs/>
        </w:rPr>
        <w:t>Core Components:</w:t>
      </w:r>
    </w:p>
    <w:p w14:paraId="417E3925" w14:textId="77777777" w:rsidR="00046553" w:rsidRPr="00046553" w:rsidRDefault="00046553" w:rsidP="00046553">
      <w:pPr>
        <w:numPr>
          <w:ilvl w:val="0"/>
          <w:numId w:val="36"/>
        </w:numPr>
      </w:pPr>
      <w:r w:rsidRPr="00046553">
        <w:rPr>
          <w:b/>
          <w:bCs/>
        </w:rPr>
        <w:t>Orbital Mechanics Engine:</w:t>
      </w:r>
      <w:r w:rsidRPr="00046553">
        <w:t xml:space="preserve"> High-precision propagation using SGP4/SDP4 with perturbations [15]</w:t>
      </w:r>
    </w:p>
    <w:p w14:paraId="226322AD" w14:textId="77777777" w:rsidR="00046553" w:rsidRPr="00046553" w:rsidRDefault="00046553" w:rsidP="00046553">
      <w:pPr>
        <w:numPr>
          <w:ilvl w:val="0"/>
          <w:numId w:val="36"/>
        </w:numPr>
      </w:pPr>
      <w:r w:rsidRPr="00046553">
        <w:rPr>
          <w:b/>
          <w:bCs/>
        </w:rPr>
        <w:t>Link Budget Calculator:</w:t>
      </w:r>
      <w:r w:rsidRPr="00046553">
        <w:t xml:space="preserve"> Real-time calculations for multiple frequency bands (Ka, Ku, V, optical)</w:t>
      </w:r>
    </w:p>
    <w:p w14:paraId="5035FF58" w14:textId="77777777" w:rsidR="00046553" w:rsidRPr="00046553" w:rsidRDefault="00046553" w:rsidP="00046553">
      <w:pPr>
        <w:numPr>
          <w:ilvl w:val="0"/>
          <w:numId w:val="36"/>
        </w:numPr>
      </w:pPr>
      <w:r w:rsidRPr="00046553">
        <w:rPr>
          <w:b/>
          <w:bCs/>
        </w:rPr>
        <w:t>Atmospheric Propagation Models:</w:t>
      </w:r>
      <w:r w:rsidRPr="00046553">
        <w:t xml:space="preserve"> Ionospheric (IRI-2020), tropospheric (ITU-R P.618), and polar-specific effects</w:t>
      </w:r>
    </w:p>
    <w:p w14:paraId="4291AB29" w14:textId="77777777" w:rsidR="00046553" w:rsidRPr="00046553" w:rsidRDefault="00046553" w:rsidP="00046553">
      <w:pPr>
        <w:numPr>
          <w:ilvl w:val="0"/>
          <w:numId w:val="36"/>
        </w:numPr>
      </w:pPr>
      <w:r w:rsidRPr="00046553">
        <w:rPr>
          <w:b/>
          <w:bCs/>
        </w:rPr>
        <w:t>Network Topology Manager:</w:t>
      </w:r>
      <w:r w:rsidRPr="00046553">
        <w:t xml:space="preserve"> Dynamic constellation geometry and ISL connectivity</w:t>
      </w:r>
    </w:p>
    <w:p w14:paraId="696015B7" w14:textId="77777777" w:rsidR="00046553" w:rsidRPr="00046553" w:rsidRDefault="00046553" w:rsidP="00046553">
      <w:pPr>
        <w:numPr>
          <w:ilvl w:val="0"/>
          <w:numId w:val="36"/>
        </w:numPr>
      </w:pPr>
      <w:r w:rsidRPr="00046553">
        <w:rPr>
          <w:b/>
          <w:bCs/>
        </w:rPr>
        <w:t>Traffic Simulator:</w:t>
      </w:r>
      <w:r w:rsidRPr="00046553">
        <w:t xml:space="preserve"> Multi-application traffic generation and flow modeling [6, 7]</w:t>
      </w:r>
    </w:p>
    <w:p w14:paraId="262DF4CF" w14:textId="77777777" w:rsidR="00046553" w:rsidRPr="00046553" w:rsidRDefault="00046553" w:rsidP="00046553">
      <w:pPr>
        <w:numPr>
          <w:ilvl w:val="0"/>
          <w:numId w:val="36"/>
        </w:numPr>
      </w:pPr>
      <w:r w:rsidRPr="00046553">
        <w:rPr>
          <w:b/>
          <w:bCs/>
        </w:rPr>
        <w:t>Visualization Engine:</w:t>
      </w:r>
      <w:r w:rsidRPr="00046553">
        <w:t xml:space="preserve"> 3D real-time rendering with analytics dashboard</w:t>
      </w:r>
    </w:p>
    <w:p w14:paraId="4C156F2F" w14:textId="77777777" w:rsidR="00046553" w:rsidRPr="00046553" w:rsidRDefault="00046553" w:rsidP="00046553">
      <w:r w:rsidRPr="00046553">
        <w:rPr>
          <w:b/>
          <w:bCs/>
        </w:rPr>
        <w:t>Data Flows:</w:t>
      </w:r>
    </w:p>
    <w:p w14:paraId="6D572A93" w14:textId="77777777" w:rsidR="00046553" w:rsidRPr="00046553" w:rsidRDefault="00046553" w:rsidP="00046553">
      <w:pPr>
        <w:numPr>
          <w:ilvl w:val="0"/>
          <w:numId w:val="37"/>
        </w:numPr>
      </w:pPr>
      <w:r w:rsidRPr="00046553">
        <w:t>Real satellite telemetry → Digital twin validation</w:t>
      </w:r>
    </w:p>
    <w:p w14:paraId="440934B3" w14:textId="77777777" w:rsidR="00046553" w:rsidRPr="00046553" w:rsidRDefault="00046553" w:rsidP="00046553">
      <w:pPr>
        <w:numPr>
          <w:ilvl w:val="0"/>
          <w:numId w:val="37"/>
        </w:numPr>
      </w:pPr>
      <w:r w:rsidRPr="00046553">
        <w:t>Predicted network states → AI/ML models</w:t>
      </w:r>
    </w:p>
    <w:p w14:paraId="30379510" w14:textId="77777777" w:rsidR="00046553" w:rsidRPr="00046553" w:rsidRDefault="00046553" w:rsidP="00046553">
      <w:pPr>
        <w:numPr>
          <w:ilvl w:val="0"/>
          <w:numId w:val="37"/>
        </w:numPr>
      </w:pPr>
      <w:r w:rsidRPr="00046553">
        <w:t>Optimized routing decisions → Traffic management system</w:t>
      </w:r>
    </w:p>
    <w:p w14:paraId="5F5E5F14" w14:textId="77777777" w:rsidR="00046553" w:rsidRPr="00046553" w:rsidRDefault="00046553" w:rsidP="00046553">
      <w:pPr>
        <w:numPr>
          <w:ilvl w:val="0"/>
          <w:numId w:val="37"/>
        </w:numPr>
      </w:pPr>
      <w:r w:rsidRPr="00046553">
        <w:t>Simulation results → Performance analytics</w:t>
      </w:r>
    </w:p>
    <w:p w14:paraId="42725B0E" w14:textId="77777777" w:rsidR="00046553" w:rsidRPr="00046553" w:rsidRDefault="00046553" w:rsidP="00046553">
      <w:r w:rsidRPr="00046553">
        <w:rPr>
          <w:b/>
          <w:bCs/>
        </w:rPr>
        <w:t>Arctic-Specific Features:</w:t>
      </w:r>
    </w:p>
    <w:p w14:paraId="381C0B4B" w14:textId="77777777" w:rsidR="00046553" w:rsidRPr="00046553" w:rsidRDefault="00046553" w:rsidP="00046553">
      <w:pPr>
        <w:numPr>
          <w:ilvl w:val="0"/>
          <w:numId w:val="38"/>
        </w:numPr>
      </w:pPr>
      <w:r w:rsidRPr="00046553">
        <w:lastRenderedPageBreak/>
        <w:t>Polar cap absorption modeling during solar events</w:t>
      </w:r>
    </w:p>
    <w:p w14:paraId="26EA029B" w14:textId="77777777" w:rsidR="00046553" w:rsidRPr="00046553" w:rsidRDefault="00046553" w:rsidP="00046553">
      <w:pPr>
        <w:numPr>
          <w:ilvl w:val="0"/>
          <w:numId w:val="38"/>
        </w:numPr>
      </w:pPr>
      <w:r w:rsidRPr="00046553">
        <w:t>Aurora-induced scintillation effects [11]</w:t>
      </w:r>
    </w:p>
    <w:p w14:paraId="7A72BD49" w14:textId="77777777" w:rsidR="00046553" w:rsidRPr="00046553" w:rsidRDefault="00046553" w:rsidP="00046553">
      <w:pPr>
        <w:numPr>
          <w:ilvl w:val="0"/>
          <w:numId w:val="38"/>
        </w:numPr>
      </w:pPr>
      <w:r w:rsidRPr="00046553">
        <w:t>Limited ground station visibility simulation</w:t>
      </w:r>
    </w:p>
    <w:p w14:paraId="1ED49694" w14:textId="77777777" w:rsidR="00046553" w:rsidRPr="00046553" w:rsidRDefault="00046553" w:rsidP="00046553">
      <w:pPr>
        <w:numPr>
          <w:ilvl w:val="0"/>
          <w:numId w:val="38"/>
        </w:numPr>
      </w:pPr>
      <w:r w:rsidRPr="00046553">
        <w:t>Ice-edge and maritime mobile terminal scenarios</w:t>
      </w:r>
    </w:p>
    <w:p w14:paraId="5CA16562" w14:textId="77777777" w:rsidR="00046553" w:rsidRPr="00046553" w:rsidRDefault="00046553" w:rsidP="00046553">
      <w:pPr>
        <w:rPr>
          <w:b/>
          <w:bCs/>
        </w:rPr>
      </w:pPr>
      <w:r w:rsidRPr="00046553">
        <w:rPr>
          <w:b/>
          <w:bCs/>
        </w:rPr>
        <w:t>3.2 AI/ML Model Architecture</w:t>
      </w:r>
    </w:p>
    <w:p w14:paraId="36BB5497" w14:textId="77777777" w:rsidR="00046553" w:rsidRPr="00046553" w:rsidRDefault="00046553" w:rsidP="00046553">
      <w:r w:rsidRPr="00046553">
        <w:rPr>
          <w:b/>
          <w:bCs/>
        </w:rPr>
        <w:t>ISL Quality Prediction:</w:t>
      </w:r>
    </w:p>
    <w:p w14:paraId="4BA90596" w14:textId="77777777" w:rsidR="00046553" w:rsidRPr="00046553" w:rsidRDefault="00046553" w:rsidP="00046553">
      <w:pPr>
        <w:numPr>
          <w:ilvl w:val="0"/>
          <w:numId w:val="39"/>
        </w:numPr>
      </w:pPr>
      <w:r w:rsidRPr="00046553">
        <w:rPr>
          <w:b/>
          <w:bCs/>
        </w:rPr>
        <w:t>Input Features:</w:t>
      </w:r>
      <w:r w:rsidRPr="00046553">
        <w:t xml:space="preserve"> Orbital parameters, atmospheric conditions, antenna pointing, power levels, frequency, historical link data</w:t>
      </w:r>
    </w:p>
    <w:p w14:paraId="2E483870" w14:textId="77777777" w:rsidR="00046553" w:rsidRPr="00046553" w:rsidRDefault="00046553" w:rsidP="00046553">
      <w:pPr>
        <w:numPr>
          <w:ilvl w:val="0"/>
          <w:numId w:val="39"/>
        </w:numPr>
      </w:pPr>
      <w:r w:rsidRPr="00046553">
        <w:rPr>
          <w:b/>
          <w:bCs/>
        </w:rPr>
        <w:t>Model Types:</w:t>
      </w:r>
      <w:r w:rsidRPr="00046553">
        <w:t xml:space="preserve"> </w:t>
      </w:r>
    </w:p>
    <w:p w14:paraId="23A9FE93" w14:textId="77777777" w:rsidR="00046553" w:rsidRPr="00046553" w:rsidRDefault="00046553" w:rsidP="00046553">
      <w:pPr>
        <w:numPr>
          <w:ilvl w:val="1"/>
          <w:numId w:val="39"/>
        </w:numPr>
      </w:pPr>
      <w:r w:rsidRPr="00046553">
        <w:t>LSTM networks for time-series prediction [3]</w:t>
      </w:r>
    </w:p>
    <w:p w14:paraId="4B9817BB" w14:textId="77777777" w:rsidR="00046553" w:rsidRPr="00046553" w:rsidRDefault="00046553" w:rsidP="00046553">
      <w:pPr>
        <w:numPr>
          <w:ilvl w:val="1"/>
          <w:numId w:val="39"/>
        </w:numPr>
      </w:pPr>
      <w:r w:rsidRPr="00046553">
        <w:t>Transformer models for multi-variate forecasting [1]</w:t>
      </w:r>
    </w:p>
    <w:p w14:paraId="24D341F8" w14:textId="77777777" w:rsidR="00046553" w:rsidRPr="00046553" w:rsidRDefault="00046553" w:rsidP="00046553">
      <w:pPr>
        <w:numPr>
          <w:ilvl w:val="1"/>
          <w:numId w:val="39"/>
        </w:numPr>
      </w:pPr>
      <w:r w:rsidRPr="00046553">
        <w:t>Ensemble methods for robust prediction</w:t>
      </w:r>
    </w:p>
    <w:p w14:paraId="5796832F" w14:textId="77777777" w:rsidR="00046553" w:rsidRPr="00046553" w:rsidRDefault="00046553" w:rsidP="00046553">
      <w:pPr>
        <w:numPr>
          <w:ilvl w:val="0"/>
          <w:numId w:val="39"/>
        </w:numPr>
      </w:pPr>
      <w:r w:rsidRPr="00046553">
        <w:rPr>
          <w:b/>
          <w:bCs/>
        </w:rPr>
        <w:t>Output:</w:t>
      </w:r>
      <w:r w:rsidRPr="00046553">
        <w:t xml:space="preserve"> Link quality metrics (SNR, BER, throughput, latency) with confidence intervals</w:t>
      </w:r>
    </w:p>
    <w:p w14:paraId="443395D7" w14:textId="77777777" w:rsidR="00046553" w:rsidRPr="00046553" w:rsidRDefault="00046553" w:rsidP="00046553">
      <w:pPr>
        <w:numPr>
          <w:ilvl w:val="0"/>
          <w:numId w:val="39"/>
        </w:numPr>
      </w:pPr>
      <w:r w:rsidRPr="00046553">
        <w:rPr>
          <w:b/>
          <w:bCs/>
        </w:rPr>
        <w:t>Update Frequency:</w:t>
      </w:r>
      <w:r w:rsidRPr="00046553">
        <w:t xml:space="preserve"> Real-time inference (&lt; 100ms latency)</w:t>
      </w:r>
    </w:p>
    <w:p w14:paraId="0A0824F0" w14:textId="77777777" w:rsidR="00046553" w:rsidRPr="00046553" w:rsidRDefault="00046553" w:rsidP="00046553">
      <w:r w:rsidRPr="00046553">
        <w:rPr>
          <w:b/>
          <w:bCs/>
        </w:rPr>
        <w:t>Anomaly Detection:</w:t>
      </w:r>
    </w:p>
    <w:p w14:paraId="757DB7C4" w14:textId="77777777" w:rsidR="00046553" w:rsidRPr="00046553" w:rsidRDefault="00046553" w:rsidP="00046553">
      <w:pPr>
        <w:numPr>
          <w:ilvl w:val="0"/>
          <w:numId w:val="40"/>
        </w:numPr>
      </w:pPr>
      <w:r w:rsidRPr="00046553">
        <w:t>Autoencoder-based unsupervised learning [13]</w:t>
      </w:r>
    </w:p>
    <w:p w14:paraId="72FFDD53" w14:textId="77777777" w:rsidR="00046553" w:rsidRPr="00046553" w:rsidRDefault="00046553" w:rsidP="00046553">
      <w:pPr>
        <w:numPr>
          <w:ilvl w:val="0"/>
          <w:numId w:val="40"/>
        </w:numPr>
      </w:pPr>
      <w:r w:rsidRPr="00046553">
        <w:t>Real-time detection of link degradation or failures</w:t>
      </w:r>
    </w:p>
    <w:p w14:paraId="5CDAB48F" w14:textId="77777777" w:rsidR="00046553" w:rsidRPr="00046553" w:rsidRDefault="00046553" w:rsidP="00046553">
      <w:pPr>
        <w:numPr>
          <w:ilvl w:val="0"/>
          <w:numId w:val="40"/>
        </w:numPr>
      </w:pPr>
      <w:r w:rsidRPr="00046553">
        <w:t>Classification of failure types (weather, hardware, interference)</w:t>
      </w:r>
    </w:p>
    <w:p w14:paraId="4D4DB215" w14:textId="77777777" w:rsidR="00046553" w:rsidRPr="00046553" w:rsidRDefault="00046553" w:rsidP="00046553">
      <w:r w:rsidRPr="00046553">
        <w:rPr>
          <w:b/>
          <w:bCs/>
        </w:rPr>
        <w:t>Transfer Learning:</w:t>
      </w:r>
    </w:p>
    <w:p w14:paraId="38B5AB31" w14:textId="77777777" w:rsidR="00046553" w:rsidRPr="00046553" w:rsidRDefault="00046553" w:rsidP="00046553">
      <w:pPr>
        <w:numPr>
          <w:ilvl w:val="0"/>
          <w:numId w:val="41"/>
        </w:numPr>
      </w:pPr>
      <w:r w:rsidRPr="00046553">
        <w:t>Pre-training on terrestrial 5G network data [8, 9]</w:t>
      </w:r>
    </w:p>
    <w:p w14:paraId="2C754F4B" w14:textId="77777777" w:rsidR="00046553" w:rsidRPr="00046553" w:rsidRDefault="00046553" w:rsidP="00046553">
      <w:pPr>
        <w:numPr>
          <w:ilvl w:val="0"/>
          <w:numId w:val="41"/>
        </w:numPr>
      </w:pPr>
      <w:r w:rsidRPr="00046553">
        <w:t>Fine-tuning with satellite-specific characteristics</w:t>
      </w:r>
    </w:p>
    <w:p w14:paraId="2B6FB794" w14:textId="77777777" w:rsidR="00046553" w:rsidRPr="00046553" w:rsidRDefault="00046553" w:rsidP="00046553">
      <w:pPr>
        <w:numPr>
          <w:ilvl w:val="0"/>
          <w:numId w:val="41"/>
        </w:numPr>
      </w:pPr>
      <w:r w:rsidRPr="00046553">
        <w:t>Continuous learning from on-orbit telemetry</w:t>
      </w:r>
    </w:p>
    <w:p w14:paraId="77E27F9B" w14:textId="77777777" w:rsidR="00046553" w:rsidRPr="00046553" w:rsidRDefault="00046553" w:rsidP="00046553">
      <w:pPr>
        <w:rPr>
          <w:b/>
          <w:bCs/>
        </w:rPr>
      </w:pPr>
      <w:r w:rsidRPr="00046553">
        <w:rPr>
          <w:b/>
          <w:bCs/>
        </w:rPr>
        <w:t>3.3 Adaptive Traffic Management</w:t>
      </w:r>
    </w:p>
    <w:p w14:paraId="47464B27" w14:textId="77777777" w:rsidR="00046553" w:rsidRPr="00046553" w:rsidRDefault="00046553" w:rsidP="00046553">
      <w:r w:rsidRPr="00046553">
        <w:rPr>
          <w:b/>
          <w:bCs/>
        </w:rPr>
        <w:t>Deep Reinforcement Learning Framework:</w:t>
      </w:r>
    </w:p>
    <w:p w14:paraId="6EBDFC18" w14:textId="77777777" w:rsidR="00046553" w:rsidRPr="00046553" w:rsidRDefault="00046553" w:rsidP="00046553">
      <w:pPr>
        <w:numPr>
          <w:ilvl w:val="0"/>
          <w:numId w:val="42"/>
        </w:numPr>
      </w:pPr>
      <w:r w:rsidRPr="00046553">
        <w:rPr>
          <w:b/>
          <w:bCs/>
        </w:rPr>
        <w:t>State Space:</w:t>
      </w:r>
      <w:r w:rsidRPr="00046553">
        <w:t xml:space="preserve"> Network topology, link qualities, buffer occupancies, traffic demands, QoS requirements</w:t>
      </w:r>
    </w:p>
    <w:p w14:paraId="097D1843" w14:textId="77777777" w:rsidR="00046553" w:rsidRPr="00046553" w:rsidRDefault="00046553" w:rsidP="00046553">
      <w:pPr>
        <w:numPr>
          <w:ilvl w:val="0"/>
          <w:numId w:val="42"/>
        </w:numPr>
      </w:pPr>
      <w:r w:rsidRPr="00046553">
        <w:rPr>
          <w:b/>
          <w:bCs/>
        </w:rPr>
        <w:t>Action Space:</w:t>
      </w:r>
      <w:r w:rsidRPr="00046553">
        <w:t xml:space="preserve"> Routing decisions, power allocation, handover triggers, admission control</w:t>
      </w:r>
    </w:p>
    <w:p w14:paraId="1F18796A" w14:textId="77777777" w:rsidR="00046553" w:rsidRPr="00046553" w:rsidRDefault="00046553" w:rsidP="00046553">
      <w:pPr>
        <w:numPr>
          <w:ilvl w:val="0"/>
          <w:numId w:val="42"/>
        </w:numPr>
      </w:pPr>
      <w:r w:rsidRPr="00046553">
        <w:rPr>
          <w:b/>
          <w:bCs/>
        </w:rPr>
        <w:t>Reward Function:</w:t>
      </w:r>
      <w:r w:rsidRPr="00046553">
        <w:t xml:space="preserve"> Weighted combination of throughput, latency, fairness, energy efficiency, resilience</w:t>
      </w:r>
    </w:p>
    <w:p w14:paraId="08F69E65" w14:textId="77777777" w:rsidR="00046553" w:rsidRPr="00046553" w:rsidRDefault="00046553" w:rsidP="00046553">
      <w:pPr>
        <w:numPr>
          <w:ilvl w:val="0"/>
          <w:numId w:val="42"/>
        </w:numPr>
      </w:pPr>
      <w:r w:rsidRPr="00046553">
        <w:rPr>
          <w:b/>
          <w:bCs/>
        </w:rPr>
        <w:t>Algorithms:</w:t>
      </w:r>
      <w:r w:rsidRPr="00046553">
        <w:t xml:space="preserve"> Proximal Policy Optimization (PPO), Soft Actor-Critic (SAC) [4, 17]</w:t>
      </w:r>
    </w:p>
    <w:p w14:paraId="782735B8" w14:textId="77777777" w:rsidR="00046553" w:rsidRPr="00046553" w:rsidRDefault="00046553" w:rsidP="00046553">
      <w:r w:rsidRPr="00046553">
        <w:rPr>
          <w:b/>
          <w:bCs/>
        </w:rPr>
        <w:lastRenderedPageBreak/>
        <w:t>Multi-Objective Optimization:</w:t>
      </w:r>
    </w:p>
    <w:p w14:paraId="1344DA6B" w14:textId="77777777" w:rsidR="00046553" w:rsidRPr="00046553" w:rsidRDefault="00046553" w:rsidP="00046553">
      <w:pPr>
        <w:numPr>
          <w:ilvl w:val="0"/>
          <w:numId w:val="43"/>
        </w:numPr>
      </w:pPr>
      <w:r w:rsidRPr="00046553">
        <w:t>Pareto-optimal routing for competing objectives</w:t>
      </w:r>
    </w:p>
    <w:p w14:paraId="537BF70A" w14:textId="77777777" w:rsidR="00046553" w:rsidRPr="00046553" w:rsidRDefault="00046553" w:rsidP="00046553">
      <w:pPr>
        <w:numPr>
          <w:ilvl w:val="0"/>
          <w:numId w:val="43"/>
        </w:numPr>
      </w:pPr>
      <w:r w:rsidRPr="00046553">
        <w:t>Priority-based service differentiation (tactical &gt; IoT &gt; best-effort)</w:t>
      </w:r>
    </w:p>
    <w:p w14:paraId="55C10F00" w14:textId="77777777" w:rsidR="00046553" w:rsidRPr="00046553" w:rsidRDefault="00046553" w:rsidP="00046553">
      <w:pPr>
        <w:numPr>
          <w:ilvl w:val="0"/>
          <w:numId w:val="43"/>
        </w:numPr>
      </w:pPr>
      <w:r w:rsidRPr="00046553">
        <w:t>Dynamic resource allocation under constraints</w:t>
      </w:r>
    </w:p>
    <w:p w14:paraId="6A696111" w14:textId="77777777" w:rsidR="00046553" w:rsidRPr="00046553" w:rsidRDefault="00046553" w:rsidP="00046553">
      <w:r w:rsidRPr="00046553">
        <w:rPr>
          <w:b/>
          <w:bCs/>
        </w:rPr>
        <w:t>Handover Optimization:</w:t>
      </w:r>
    </w:p>
    <w:p w14:paraId="67BDC2DB" w14:textId="77777777" w:rsidR="00046553" w:rsidRPr="00046553" w:rsidRDefault="00046553" w:rsidP="00046553">
      <w:pPr>
        <w:numPr>
          <w:ilvl w:val="0"/>
          <w:numId w:val="44"/>
        </w:numPr>
      </w:pPr>
      <w:r w:rsidRPr="00046553">
        <w:t>Predictive handover using orbital mechanics and ML forecasts</w:t>
      </w:r>
    </w:p>
    <w:p w14:paraId="75E94B29" w14:textId="77777777" w:rsidR="00046553" w:rsidRPr="00046553" w:rsidRDefault="00046553" w:rsidP="00046553">
      <w:pPr>
        <w:numPr>
          <w:ilvl w:val="0"/>
          <w:numId w:val="44"/>
        </w:numPr>
      </w:pPr>
      <w:r w:rsidRPr="00046553">
        <w:t>Make-before-break strategies for seamless transitions [14]</w:t>
      </w:r>
    </w:p>
    <w:p w14:paraId="11F54A8D" w14:textId="77777777" w:rsidR="00046553" w:rsidRPr="00046553" w:rsidRDefault="00046553" w:rsidP="00046553">
      <w:pPr>
        <w:numPr>
          <w:ilvl w:val="0"/>
          <w:numId w:val="44"/>
        </w:numPr>
      </w:pPr>
      <w:r w:rsidRPr="00046553">
        <w:t>Multi-hop path reconfiguration during failures</w:t>
      </w:r>
    </w:p>
    <w:p w14:paraId="0A39B102" w14:textId="77777777" w:rsidR="00046553" w:rsidRPr="00046553" w:rsidRDefault="00046553" w:rsidP="00046553">
      <w:r w:rsidRPr="00046553">
        <w:rPr>
          <w:b/>
          <w:bCs/>
        </w:rPr>
        <w:t>Resilience Mechanisms:</w:t>
      </w:r>
    </w:p>
    <w:p w14:paraId="62484C87" w14:textId="77777777" w:rsidR="00046553" w:rsidRPr="00046553" w:rsidRDefault="00046553" w:rsidP="00046553">
      <w:pPr>
        <w:numPr>
          <w:ilvl w:val="0"/>
          <w:numId w:val="45"/>
        </w:numPr>
      </w:pPr>
      <w:r w:rsidRPr="00046553">
        <w:t>Fast failure detection using AI anomaly detection</w:t>
      </w:r>
    </w:p>
    <w:p w14:paraId="0AACB6BB" w14:textId="77777777" w:rsidR="00046553" w:rsidRPr="00046553" w:rsidRDefault="00046553" w:rsidP="00046553">
      <w:pPr>
        <w:numPr>
          <w:ilvl w:val="0"/>
          <w:numId w:val="45"/>
        </w:numPr>
      </w:pPr>
      <w:r w:rsidRPr="00046553">
        <w:t>Pre-computed backup paths with instant failover [12]</w:t>
      </w:r>
    </w:p>
    <w:p w14:paraId="1EEAD5B0" w14:textId="77777777" w:rsidR="00046553" w:rsidRPr="00046553" w:rsidRDefault="00046553" w:rsidP="00046553">
      <w:pPr>
        <w:numPr>
          <w:ilvl w:val="0"/>
          <w:numId w:val="45"/>
        </w:numPr>
      </w:pPr>
      <w:r w:rsidRPr="00046553">
        <w:t>Load balancing across available ISLs</w:t>
      </w:r>
    </w:p>
    <w:p w14:paraId="32148BCB" w14:textId="77777777" w:rsidR="00046553" w:rsidRPr="00046553" w:rsidRDefault="00046553" w:rsidP="00046553">
      <w:pPr>
        <w:numPr>
          <w:ilvl w:val="0"/>
          <w:numId w:val="45"/>
        </w:numPr>
      </w:pPr>
      <w:r w:rsidRPr="00046553">
        <w:t>Graceful degradation under resource constraints</w:t>
      </w:r>
    </w:p>
    <w:p w14:paraId="5943AFD4" w14:textId="77777777" w:rsidR="00046553" w:rsidRPr="00046553" w:rsidRDefault="00046553" w:rsidP="00046553">
      <w:pPr>
        <w:rPr>
          <w:b/>
          <w:bCs/>
        </w:rPr>
      </w:pPr>
      <w:r w:rsidRPr="00046553">
        <w:rPr>
          <w:b/>
          <w:bCs/>
        </w:rPr>
        <w:t>3.4 5G/6G NTN Integration</w:t>
      </w:r>
    </w:p>
    <w:p w14:paraId="14BD43FE" w14:textId="77777777" w:rsidR="00046553" w:rsidRPr="00046553" w:rsidRDefault="00046553" w:rsidP="00046553">
      <w:r w:rsidRPr="00046553">
        <w:rPr>
          <w:b/>
          <w:bCs/>
        </w:rPr>
        <w:t>Protocol Stack Implementation:</w:t>
      </w:r>
    </w:p>
    <w:p w14:paraId="3BE610EF" w14:textId="77777777" w:rsidR="00046553" w:rsidRPr="00046553" w:rsidRDefault="00046553" w:rsidP="00046553">
      <w:pPr>
        <w:numPr>
          <w:ilvl w:val="0"/>
          <w:numId w:val="46"/>
        </w:numPr>
      </w:pPr>
      <w:r w:rsidRPr="00046553">
        <w:t>3GPP Release 17/18 NTN adaptations [8, 9, 14]</w:t>
      </w:r>
    </w:p>
    <w:p w14:paraId="04247A5E" w14:textId="77777777" w:rsidR="00046553" w:rsidRPr="00046553" w:rsidRDefault="00046553" w:rsidP="00046553">
      <w:pPr>
        <w:numPr>
          <w:ilvl w:val="0"/>
          <w:numId w:val="46"/>
        </w:numPr>
      </w:pPr>
      <w:r w:rsidRPr="00046553">
        <w:t>Timing advance compensation for LEO orbits</w:t>
      </w:r>
    </w:p>
    <w:p w14:paraId="06771DF3" w14:textId="77777777" w:rsidR="00046553" w:rsidRPr="00046553" w:rsidRDefault="00046553" w:rsidP="00046553">
      <w:pPr>
        <w:numPr>
          <w:ilvl w:val="0"/>
          <w:numId w:val="46"/>
        </w:numPr>
      </w:pPr>
      <w:r w:rsidRPr="00046553">
        <w:t>Doppler shift correction algorithms</w:t>
      </w:r>
    </w:p>
    <w:p w14:paraId="22C4B6CA" w14:textId="77777777" w:rsidR="00046553" w:rsidRPr="00046553" w:rsidRDefault="00046553" w:rsidP="00046553">
      <w:pPr>
        <w:numPr>
          <w:ilvl w:val="0"/>
          <w:numId w:val="46"/>
        </w:numPr>
      </w:pPr>
      <w:r w:rsidRPr="00046553">
        <w:t>NTN-specific RAN procedures</w:t>
      </w:r>
    </w:p>
    <w:p w14:paraId="6FA5301B" w14:textId="77777777" w:rsidR="00046553" w:rsidRPr="00046553" w:rsidRDefault="00046553" w:rsidP="00046553">
      <w:r w:rsidRPr="00046553">
        <w:rPr>
          <w:b/>
          <w:bCs/>
        </w:rPr>
        <w:t>Service Slicing:</w:t>
      </w:r>
    </w:p>
    <w:p w14:paraId="2F337C03" w14:textId="77777777" w:rsidR="00046553" w:rsidRPr="00046553" w:rsidRDefault="00046553" w:rsidP="00046553">
      <w:pPr>
        <w:numPr>
          <w:ilvl w:val="0"/>
          <w:numId w:val="47"/>
        </w:numPr>
      </w:pPr>
      <w:r w:rsidRPr="00046553">
        <w:t>Network slice creation for different traffic types [17]</w:t>
      </w:r>
    </w:p>
    <w:p w14:paraId="652950D6" w14:textId="77777777" w:rsidR="00046553" w:rsidRPr="00046553" w:rsidRDefault="00046553" w:rsidP="00046553">
      <w:pPr>
        <w:numPr>
          <w:ilvl w:val="0"/>
          <w:numId w:val="47"/>
        </w:numPr>
      </w:pPr>
      <w:r w:rsidRPr="00046553">
        <w:t>Slice-specific QoS guarantees</w:t>
      </w:r>
    </w:p>
    <w:p w14:paraId="7D0F0219" w14:textId="77777777" w:rsidR="00046553" w:rsidRPr="00046553" w:rsidRDefault="00046553" w:rsidP="00046553">
      <w:pPr>
        <w:numPr>
          <w:ilvl w:val="0"/>
          <w:numId w:val="47"/>
        </w:numPr>
      </w:pPr>
      <w:r w:rsidRPr="00046553">
        <w:t>Dynamic slice resource management</w:t>
      </w:r>
    </w:p>
    <w:p w14:paraId="43D0698D" w14:textId="77777777" w:rsidR="00046553" w:rsidRPr="00046553" w:rsidRDefault="00046553" w:rsidP="00046553">
      <w:r w:rsidRPr="00046553">
        <w:rPr>
          <w:b/>
          <w:bCs/>
        </w:rPr>
        <w:t>Edge Computing:</w:t>
      </w:r>
    </w:p>
    <w:p w14:paraId="2D6E126D" w14:textId="77777777" w:rsidR="00046553" w:rsidRPr="00046553" w:rsidRDefault="00046553" w:rsidP="00046553">
      <w:pPr>
        <w:numPr>
          <w:ilvl w:val="0"/>
          <w:numId w:val="48"/>
        </w:numPr>
      </w:pPr>
      <w:r w:rsidRPr="00046553">
        <w:t>On-orbit data processing and aggregation [2]</w:t>
      </w:r>
    </w:p>
    <w:p w14:paraId="72C5AF05" w14:textId="77777777" w:rsidR="00046553" w:rsidRPr="00046553" w:rsidRDefault="00046553" w:rsidP="00046553">
      <w:pPr>
        <w:numPr>
          <w:ilvl w:val="0"/>
          <w:numId w:val="48"/>
        </w:numPr>
      </w:pPr>
      <w:r w:rsidRPr="00046553">
        <w:t>Local breakout for latency-sensitive applications</w:t>
      </w:r>
    </w:p>
    <w:p w14:paraId="24D84156" w14:textId="77777777" w:rsidR="00046553" w:rsidRPr="00046553" w:rsidRDefault="00046553" w:rsidP="00046553">
      <w:pPr>
        <w:numPr>
          <w:ilvl w:val="0"/>
          <w:numId w:val="48"/>
        </w:numPr>
      </w:pPr>
      <w:r w:rsidRPr="00046553">
        <w:t>AI model inference at the edge</w:t>
      </w:r>
    </w:p>
    <w:p w14:paraId="174F5716" w14:textId="77777777" w:rsidR="00046553" w:rsidRPr="00046553" w:rsidRDefault="00000000" w:rsidP="00046553">
      <w:r>
        <w:pict w14:anchorId="0B80D809">
          <v:rect id="_x0000_i1030" style="width:0;height:1.5pt" o:hralign="center" o:hrstd="t" o:hr="t" fillcolor="#a0a0a0" stroked="f"/>
        </w:pict>
      </w:r>
    </w:p>
    <w:p w14:paraId="59CCAE79" w14:textId="77777777" w:rsidR="00046553" w:rsidRPr="00046553" w:rsidRDefault="00046553" w:rsidP="00046553">
      <w:pPr>
        <w:rPr>
          <w:b/>
          <w:bCs/>
        </w:rPr>
      </w:pPr>
      <w:r w:rsidRPr="00046553">
        <w:rPr>
          <w:b/>
          <w:bCs/>
        </w:rPr>
        <w:t>4. Risk Management</w:t>
      </w:r>
    </w:p>
    <w:p w14:paraId="1C4E3CBD" w14:textId="77777777" w:rsidR="00046553" w:rsidRPr="00046553" w:rsidRDefault="00046553" w:rsidP="00046553">
      <w:pPr>
        <w:rPr>
          <w:b/>
          <w:bCs/>
        </w:rPr>
      </w:pPr>
      <w:r w:rsidRPr="00046553">
        <w:rPr>
          <w:b/>
          <w:bCs/>
        </w:rPr>
        <w:lastRenderedPageBreak/>
        <w:t>4.1 Technical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1145"/>
        <w:gridCol w:w="837"/>
        <w:gridCol w:w="4585"/>
      </w:tblGrid>
      <w:tr w:rsidR="00046553" w:rsidRPr="00046553" w14:paraId="6F03D391" w14:textId="77777777">
        <w:trPr>
          <w:tblHeader/>
          <w:tblCellSpacing w:w="15" w:type="dxa"/>
        </w:trPr>
        <w:tc>
          <w:tcPr>
            <w:tcW w:w="0" w:type="auto"/>
            <w:vAlign w:val="center"/>
            <w:hideMark/>
          </w:tcPr>
          <w:p w14:paraId="007CDDE7" w14:textId="77777777" w:rsidR="00046553" w:rsidRPr="00046553" w:rsidRDefault="00046553" w:rsidP="00046553">
            <w:pPr>
              <w:rPr>
                <w:b/>
                <w:bCs/>
              </w:rPr>
            </w:pPr>
            <w:r w:rsidRPr="00046553">
              <w:rPr>
                <w:b/>
                <w:bCs/>
              </w:rPr>
              <w:t>Risk</w:t>
            </w:r>
          </w:p>
        </w:tc>
        <w:tc>
          <w:tcPr>
            <w:tcW w:w="0" w:type="auto"/>
            <w:vAlign w:val="center"/>
            <w:hideMark/>
          </w:tcPr>
          <w:p w14:paraId="5159A615" w14:textId="77777777" w:rsidR="00046553" w:rsidRPr="00046553" w:rsidRDefault="00046553" w:rsidP="00046553">
            <w:pPr>
              <w:rPr>
                <w:b/>
                <w:bCs/>
              </w:rPr>
            </w:pPr>
            <w:r w:rsidRPr="00046553">
              <w:rPr>
                <w:b/>
                <w:bCs/>
              </w:rPr>
              <w:t>Probability</w:t>
            </w:r>
          </w:p>
        </w:tc>
        <w:tc>
          <w:tcPr>
            <w:tcW w:w="0" w:type="auto"/>
            <w:vAlign w:val="center"/>
            <w:hideMark/>
          </w:tcPr>
          <w:p w14:paraId="77455230" w14:textId="77777777" w:rsidR="00046553" w:rsidRPr="00046553" w:rsidRDefault="00046553" w:rsidP="00046553">
            <w:pPr>
              <w:rPr>
                <w:b/>
                <w:bCs/>
              </w:rPr>
            </w:pPr>
            <w:r w:rsidRPr="00046553">
              <w:rPr>
                <w:b/>
                <w:bCs/>
              </w:rPr>
              <w:t>Impact</w:t>
            </w:r>
          </w:p>
        </w:tc>
        <w:tc>
          <w:tcPr>
            <w:tcW w:w="0" w:type="auto"/>
            <w:vAlign w:val="center"/>
            <w:hideMark/>
          </w:tcPr>
          <w:p w14:paraId="396EE995" w14:textId="77777777" w:rsidR="00046553" w:rsidRPr="00046553" w:rsidRDefault="00046553" w:rsidP="00046553">
            <w:pPr>
              <w:rPr>
                <w:b/>
                <w:bCs/>
              </w:rPr>
            </w:pPr>
            <w:r w:rsidRPr="00046553">
              <w:rPr>
                <w:b/>
                <w:bCs/>
              </w:rPr>
              <w:t>Mitigation Strategy</w:t>
            </w:r>
          </w:p>
        </w:tc>
      </w:tr>
      <w:tr w:rsidR="00046553" w:rsidRPr="00046553" w14:paraId="1AE82A67" w14:textId="77777777">
        <w:trPr>
          <w:tblCellSpacing w:w="15" w:type="dxa"/>
        </w:trPr>
        <w:tc>
          <w:tcPr>
            <w:tcW w:w="0" w:type="auto"/>
            <w:vAlign w:val="center"/>
            <w:hideMark/>
          </w:tcPr>
          <w:p w14:paraId="00D844BC" w14:textId="77777777" w:rsidR="00046553" w:rsidRPr="00046553" w:rsidRDefault="00046553" w:rsidP="00046553">
            <w:r w:rsidRPr="00046553">
              <w:t xml:space="preserve">Hosted </w:t>
            </w:r>
            <w:proofErr w:type="gramStart"/>
            <w:r w:rsidRPr="00046553">
              <w:t>payload</w:t>
            </w:r>
            <w:proofErr w:type="gramEnd"/>
            <w:r w:rsidRPr="00046553">
              <w:t xml:space="preserve"> launch delays</w:t>
            </w:r>
          </w:p>
        </w:tc>
        <w:tc>
          <w:tcPr>
            <w:tcW w:w="0" w:type="auto"/>
            <w:vAlign w:val="center"/>
            <w:hideMark/>
          </w:tcPr>
          <w:p w14:paraId="03D198DF" w14:textId="77777777" w:rsidR="00046553" w:rsidRPr="00046553" w:rsidRDefault="00046553" w:rsidP="00046553">
            <w:r w:rsidRPr="00046553">
              <w:t>Medium</w:t>
            </w:r>
          </w:p>
        </w:tc>
        <w:tc>
          <w:tcPr>
            <w:tcW w:w="0" w:type="auto"/>
            <w:vAlign w:val="center"/>
            <w:hideMark/>
          </w:tcPr>
          <w:p w14:paraId="1AE25BD0" w14:textId="77777777" w:rsidR="00046553" w:rsidRPr="00046553" w:rsidRDefault="00046553" w:rsidP="00046553">
            <w:r w:rsidRPr="00046553">
              <w:t>High</w:t>
            </w:r>
          </w:p>
        </w:tc>
        <w:tc>
          <w:tcPr>
            <w:tcW w:w="0" w:type="auto"/>
            <w:vAlign w:val="center"/>
            <w:hideMark/>
          </w:tcPr>
          <w:p w14:paraId="78E8ED65" w14:textId="77777777" w:rsidR="00046553" w:rsidRPr="00046553" w:rsidRDefault="00046553" w:rsidP="00046553">
            <w:r w:rsidRPr="00046553">
              <w:t>Parallel development of ground-based validation; flexible timeline</w:t>
            </w:r>
          </w:p>
        </w:tc>
      </w:tr>
      <w:tr w:rsidR="00046553" w:rsidRPr="00046553" w14:paraId="270AD8E9" w14:textId="77777777">
        <w:trPr>
          <w:tblCellSpacing w:w="15" w:type="dxa"/>
        </w:trPr>
        <w:tc>
          <w:tcPr>
            <w:tcW w:w="0" w:type="auto"/>
            <w:vAlign w:val="center"/>
            <w:hideMark/>
          </w:tcPr>
          <w:p w14:paraId="57AF6019" w14:textId="77777777" w:rsidR="00046553" w:rsidRPr="00046553" w:rsidRDefault="00046553" w:rsidP="00046553">
            <w:r w:rsidRPr="00046553">
              <w:t>AI/ML model accuracy lower than expected</w:t>
            </w:r>
          </w:p>
        </w:tc>
        <w:tc>
          <w:tcPr>
            <w:tcW w:w="0" w:type="auto"/>
            <w:vAlign w:val="center"/>
            <w:hideMark/>
          </w:tcPr>
          <w:p w14:paraId="7E067F23" w14:textId="77777777" w:rsidR="00046553" w:rsidRPr="00046553" w:rsidRDefault="00046553" w:rsidP="00046553">
            <w:r w:rsidRPr="00046553">
              <w:t>Medium</w:t>
            </w:r>
          </w:p>
        </w:tc>
        <w:tc>
          <w:tcPr>
            <w:tcW w:w="0" w:type="auto"/>
            <w:vAlign w:val="center"/>
            <w:hideMark/>
          </w:tcPr>
          <w:p w14:paraId="5A485CAC" w14:textId="77777777" w:rsidR="00046553" w:rsidRPr="00046553" w:rsidRDefault="00046553" w:rsidP="00046553">
            <w:r w:rsidRPr="00046553">
              <w:t>Medium</w:t>
            </w:r>
          </w:p>
        </w:tc>
        <w:tc>
          <w:tcPr>
            <w:tcW w:w="0" w:type="auto"/>
            <w:vAlign w:val="center"/>
            <w:hideMark/>
          </w:tcPr>
          <w:p w14:paraId="25180F2C" w14:textId="77777777" w:rsidR="00046553" w:rsidRPr="00046553" w:rsidRDefault="00046553" w:rsidP="00046553">
            <w:r w:rsidRPr="00046553">
              <w:t>Ensemble methods; continuous retraining; fallback to deterministic algorithms</w:t>
            </w:r>
          </w:p>
        </w:tc>
      </w:tr>
      <w:tr w:rsidR="00046553" w:rsidRPr="00046553" w14:paraId="25633239" w14:textId="77777777">
        <w:trPr>
          <w:tblCellSpacing w:w="15" w:type="dxa"/>
        </w:trPr>
        <w:tc>
          <w:tcPr>
            <w:tcW w:w="0" w:type="auto"/>
            <w:vAlign w:val="center"/>
            <w:hideMark/>
          </w:tcPr>
          <w:p w14:paraId="663038E3" w14:textId="77777777" w:rsidR="00046553" w:rsidRPr="00046553" w:rsidRDefault="00046553" w:rsidP="00046553">
            <w:r w:rsidRPr="00046553">
              <w:t>ISL handover performance issues</w:t>
            </w:r>
          </w:p>
        </w:tc>
        <w:tc>
          <w:tcPr>
            <w:tcW w:w="0" w:type="auto"/>
            <w:vAlign w:val="center"/>
            <w:hideMark/>
          </w:tcPr>
          <w:p w14:paraId="630338ED" w14:textId="77777777" w:rsidR="00046553" w:rsidRPr="00046553" w:rsidRDefault="00046553" w:rsidP="00046553">
            <w:r w:rsidRPr="00046553">
              <w:t>Low</w:t>
            </w:r>
          </w:p>
        </w:tc>
        <w:tc>
          <w:tcPr>
            <w:tcW w:w="0" w:type="auto"/>
            <w:vAlign w:val="center"/>
            <w:hideMark/>
          </w:tcPr>
          <w:p w14:paraId="0DABBB7C" w14:textId="77777777" w:rsidR="00046553" w:rsidRPr="00046553" w:rsidRDefault="00046553" w:rsidP="00046553">
            <w:r w:rsidRPr="00046553">
              <w:t>Medium</w:t>
            </w:r>
          </w:p>
        </w:tc>
        <w:tc>
          <w:tcPr>
            <w:tcW w:w="0" w:type="auto"/>
            <w:vAlign w:val="center"/>
            <w:hideMark/>
          </w:tcPr>
          <w:p w14:paraId="1044404B" w14:textId="77777777" w:rsidR="00046553" w:rsidRPr="00046553" w:rsidRDefault="00046553" w:rsidP="00046553">
            <w:r w:rsidRPr="00046553">
              <w:t>Extensive simulation testing; phased deployment; backup protocols</w:t>
            </w:r>
          </w:p>
        </w:tc>
      </w:tr>
      <w:tr w:rsidR="00046553" w:rsidRPr="00046553" w14:paraId="10B334CB" w14:textId="77777777">
        <w:trPr>
          <w:tblCellSpacing w:w="15" w:type="dxa"/>
        </w:trPr>
        <w:tc>
          <w:tcPr>
            <w:tcW w:w="0" w:type="auto"/>
            <w:vAlign w:val="center"/>
            <w:hideMark/>
          </w:tcPr>
          <w:p w14:paraId="698A784A" w14:textId="77777777" w:rsidR="00046553" w:rsidRPr="00046553" w:rsidRDefault="00046553" w:rsidP="00046553">
            <w:r w:rsidRPr="00046553">
              <w:t>Arctic weather impact on field trials</w:t>
            </w:r>
          </w:p>
        </w:tc>
        <w:tc>
          <w:tcPr>
            <w:tcW w:w="0" w:type="auto"/>
            <w:vAlign w:val="center"/>
            <w:hideMark/>
          </w:tcPr>
          <w:p w14:paraId="0035A8F2" w14:textId="77777777" w:rsidR="00046553" w:rsidRPr="00046553" w:rsidRDefault="00046553" w:rsidP="00046553">
            <w:r w:rsidRPr="00046553">
              <w:t>High</w:t>
            </w:r>
          </w:p>
        </w:tc>
        <w:tc>
          <w:tcPr>
            <w:tcW w:w="0" w:type="auto"/>
            <w:vAlign w:val="center"/>
            <w:hideMark/>
          </w:tcPr>
          <w:p w14:paraId="259EFB45" w14:textId="77777777" w:rsidR="00046553" w:rsidRPr="00046553" w:rsidRDefault="00046553" w:rsidP="00046553">
            <w:r w:rsidRPr="00046553">
              <w:t>Low</w:t>
            </w:r>
          </w:p>
        </w:tc>
        <w:tc>
          <w:tcPr>
            <w:tcW w:w="0" w:type="auto"/>
            <w:vAlign w:val="center"/>
            <w:hideMark/>
          </w:tcPr>
          <w:p w14:paraId="5F1A581D" w14:textId="77777777" w:rsidR="00046553" w:rsidRPr="00046553" w:rsidRDefault="00046553" w:rsidP="00046553">
            <w:r w:rsidRPr="00046553">
              <w:t>Extended test window; multiple deployment windows; indoor testing capability</w:t>
            </w:r>
          </w:p>
        </w:tc>
      </w:tr>
      <w:tr w:rsidR="00046553" w:rsidRPr="00046553" w14:paraId="631F03E0" w14:textId="77777777">
        <w:trPr>
          <w:tblCellSpacing w:w="15" w:type="dxa"/>
        </w:trPr>
        <w:tc>
          <w:tcPr>
            <w:tcW w:w="0" w:type="auto"/>
            <w:vAlign w:val="center"/>
            <w:hideMark/>
          </w:tcPr>
          <w:p w14:paraId="45FD0492" w14:textId="77777777" w:rsidR="00046553" w:rsidRPr="00046553" w:rsidRDefault="00046553" w:rsidP="00046553">
            <w:r w:rsidRPr="00046553">
              <w:t>Data collection volume exceeds capacity</w:t>
            </w:r>
          </w:p>
        </w:tc>
        <w:tc>
          <w:tcPr>
            <w:tcW w:w="0" w:type="auto"/>
            <w:vAlign w:val="center"/>
            <w:hideMark/>
          </w:tcPr>
          <w:p w14:paraId="16A5310E" w14:textId="77777777" w:rsidR="00046553" w:rsidRPr="00046553" w:rsidRDefault="00046553" w:rsidP="00046553">
            <w:r w:rsidRPr="00046553">
              <w:t>Medium</w:t>
            </w:r>
          </w:p>
        </w:tc>
        <w:tc>
          <w:tcPr>
            <w:tcW w:w="0" w:type="auto"/>
            <w:vAlign w:val="center"/>
            <w:hideMark/>
          </w:tcPr>
          <w:p w14:paraId="5A579BA9" w14:textId="77777777" w:rsidR="00046553" w:rsidRPr="00046553" w:rsidRDefault="00046553" w:rsidP="00046553">
            <w:r w:rsidRPr="00046553">
              <w:t>Medium</w:t>
            </w:r>
          </w:p>
        </w:tc>
        <w:tc>
          <w:tcPr>
            <w:tcW w:w="0" w:type="auto"/>
            <w:vAlign w:val="center"/>
            <w:hideMark/>
          </w:tcPr>
          <w:p w14:paraId="6DFB775C" w14:textId="77777777" w:rsidR="00046553" w:rsidRPr="00046553" w:rsidRDefault="00046553" w:rsidP="00046553">
            <w:r w:rsidRPr="00046553">
              <w:t>Edge processing; data compression; prioritized downlink</w:t>
            </w:r>
          </w:p>
        </w:tc>
      </w:tr>
      <w:tr w:rsidR="00046553" w:rsidRPr="00046553" w14:paraId="5FDAF76F" w14:textId="77777777">
        <w:trPr>
          <w:tblCellSpacing w:w="15" w:type="dxa"/>
        </w:trPr>
        <w:tc>
          <w:tcPr>
            <w:tcW w:w="0" w:type="auto"/>
            <w:vAlign w:val="center"/>
            <w:hideMark/>
          </w:tcPr>
          <w:p w14:paraId="37E4812A" w14:textId="77777777" w:rsidR="00046553" w:rsidRPr="00046553" w:rsidRDefault="00046553" w:rsidP="00046553">
            <w:r w:rsidRPr="00046553">
              <w:t>Integration issues with existing systems</w:t>
            </w:r>
          </w:p>
        </w:tc>
        <w:tc>
          <w:tcPr>
            <w:tcW w:w="0" w:type="auto"/>
            <w:vAlign w:val="center"/>
            <w:hideMark/>
          </w:tcPr>
          <w:p w14:paraId="543C0B76" w14:textId="77777777" w:rsidR="00046553" w:rsidRPr="00046553" w:rsidRDefault="00046553" w:rsidP="00046553">
            <w:r w:rsidRPr="00046553">
              <w:t>Low</w:t>
            </w:r>
          </w:p>
        </w:tc>
        <w:tc>
          <w:tcPr>
            <w:tcW w:w="0" w:type="auto"/>
            <w:vAlign w:val="center"/>
            <w:hideMark/>
          </w:tcPr>
          <w:p w14:paraId="1E909A97" w14:textId="77777777" w:rsidR="00046553" w:rsidRPr="00046553" w:rsidRDefault="00046553" w:rsidP="00046553">
            <w:r w:rsidRPr="00046553">
              <w:t>High</w:t>
            </w:r>
          </w:p>
        </w:tc>
        <w:tc>
          <w:tcPr>
            <w:tcW w:w="0" w:type="auto"/>
            <w:vAlign w:val="center"/>
            <w:hideMark/>
          </w:tcPr>
          <w:p w14:paraId="2C875BD6" w14:textId="77777777" w:rsidR="00046553" w:rsidRPr="00046553" w:rsidRDefault="00046553" w:rsidP="00046553">
            <w:r w:rsidRPr="00046553">
              <w:t>Early stakeholder engagement; standards compliance; modular design</w:t>
            </w:r>
          </w:p>
        </w:tc>
      </w:tr>
    </w:tbl>
    <w:p w14:paraId="6E533D3B" w14:textId="77777777" w:rsidR="00046553" w:rsidRPr="00046553" w:rsidRDefault="00046553" w:rsidP="00046553">
      <w:pPr>
        <w:rPr>
          <w:b/>
          <w:bCs/>
        </w:rPr>
      </w:pPr>
      <w:r w:rsidRPr="00046553">
        <w:rPr>
          <w:b/>
          <w:bCs/>
        </w:rPr>
        <w:t>4.2 Programmatic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1145"/>
        <w:gridCol w:w="837"/>
        <w:gridCol w:w="5243"/>
      </w:tblGrid>
      <w:tr w:rsidR="00046553" w:rsidRPr="00046553" w14:paraId="311C5A97" w14:textId="77777777">
        <w:trPr>
          <w:tblHeader/>
          <w:tblCellSpacing w:w="15" w:type="dxa"/>
        </w:trPr>
        <w:tc>
          <w:tcPr>
            <w:tcW w:w="0" w:type="auto"/>
            <w:vAlign w:val="center"/>
            <w:hideMark/>
          </w:tcPr>
          <w:p w14:paraId="0A60ED75" w14:textId="77777777" w:rsidR="00046553" w:rsidRPr="00046553" w:rsidRDefault="00046553" w:rsidP="00046553">
            <w:pPr>
              <w:rPr>
                <w:b/>
                <w:bCs/>
              </w:rPr>
            </w:pPr>
            <w:r w:rsidRPr="00046553">
              <w:rPr>
                <w:b/>
                <w:bCs/>
              </w:rPr>
              <w:t>Risk</w:t>
            </w:r>
          </w:p>
        </w:tc>
        <w:tc>
          <w:tcPr>
            <w:tcW w:w="0" w:type="auto"/>
            <w:vAlign w:val="center"/>
            <w:hideMark/>
          </w:tcPr>
          <w:p w14:paraId="43826012" w14:textId="77777777" w:rsidR="00046553" w:rsidRPr="00046553" w:rsidRDefault="00046553" w:rsidP="00046553">
            <w:pPr>
              <w:rPr>
                <w:b/>
                <w:bCs/>
              </w:rPr>
            </w:pPr>
            <w:r w:rsidRPr="00046553">
              <w:rPr>
                <w:b/>
                <w:bCs/>
              </w:rPr>
              <w:t>Probability</w:t>
            </w:r>
          </w:p>
        </w:tc>
        <w:tc>
          <w:tcPr>
            <w:tcW w:w="0" w:type="auto"/>
            <w:vAlign w:val="center"/>
            <w:hideMark/>
          </w:tcPr>
          <w:p w14:paraId="7BAC5FB6" w14:textId="77777777" w:rsidR="00046553" w:rsidRPr="00046553" w:rsidRDefault="00046553" w:rsidP="00046553">
            <w:pPr>
              <w:rPr>
                <w:b/>
                <w:bCs/>
              </w:rPr>
            </w:pPr>
            <w:r w:rsidRPr="00046553">
              <w:rPr>
                <w:b/>
                <w:bCs/>
              </w:rPr>
              <w:t>Impact</w:t>
            </w:r>
          </w:p>
        </w:tc>
        <w:tc>
          <w:tcPr>
            <w:tcW w:w="0" w:type="auto"/>
            <w:vAlign w:val="center"/>
            <w:hideMark/>
          </w:tcPr>
          <w:p w14:paraId="1EE0CCC5" w14:textId="77777777" w:rsidR="00046553" w:rsidRPr="00046553" w:rsidRDefault="00046553" w:rsidP="00046553">
            <w:pPr>
              <w:rPr>
                <w:b/>
                <w:bCs/>
              </w:rPr>
            </w:pPr>
            <w:r w:rsidRPr="00046553">
              <w:rPr>
                <w:b/>
                <w:bCs/>
              </w:rPr>
              <w:t>Mitigation Strategy</w:t>
            </w:r>
          </w:p>
        </w:tc>
      </w:tr>
      <w:tr w:rsidR="00046553" w:rsidRPr="00046553" w14:paraId="29141B57" w14:textId="77777777">
        <w:trPr>
          <w:tblCellSpacing w:w="15" w:type="dxa"/>
        </w:trPr>
        <w:tc>
          <w:tcPr>
            <w:tcW w:w="0" w:type="auto"/>
            <w:vAlign w:val="center"/>
            <w:hideMark/>
          </w:tcPr>
          <w:p w14:paraId="27CC0F1A" w14:textId="77777777" w:rsidR="00046553" w:rsidRPr="00046553" w:rsidRDefault="00046553" w:rsidP="00046553">
            <w:r w:rsidRPr="00046553">
              <w:t>Budget constraints</w:t>
            </w:r>
          </w:p>
        </w:tc>
        <w:tc>
          <w:tcPr>
            <w:tcW w:w="0" w:type="auto"/>
            <w:vAlign w:val="center"/>
            <w:hideMark/>
          </w:tcPr>
          <w:p w14:paraId="5A6C0D6B" w14:textId="77777777" w:rsidR="00046553" w:rsidRPr="00046553" w:rsidRDefault="00046553" w:rsidP="00046553">
            <w:r w:rsidRPr="00046553">
              <w:t>Medium</w:t>
            </w:r>
          </w:p>
        </w:tc>
        <w:tc>
          <w:tcPr>
            <w:tcW w:w="0" w:type="auto"/>
            <w:vAlign w:val="center"/>
            <w:hideMark/>
          </w:tcPr>
          <w:p w14:paraId="7E4BABD1" w14:textId="77777777" w:rsidR="00046553" w:rsidRPr="00046553" w:rsidRDefault="00046553" w:rsidP="00046553">
            <w:r w:rsidRPr="00046553">
              <w:t>High</w:t>
            </w:r>
          </w:p>
        </w:tc>
        <w:tc>
          <w:tcPr>
            <w:tcW w:w="0" w:type="auto"/>
            <w:vAlign w:val="center"/>
            <w:hideMark/>
          </w:tcPr>
          <w:p w14:paraId="380B6AFC" w14:textId="77777777" w:rsidR="00046553" w:rsidRPr="00046553" w:rsidRDefault="00046553" w:rsidP="00046553">
            <w:r w:rsidRPr="00046553">
              <w:t>Phased approach; cost-sharing partnerships; prioritized deliverables</w:t>
            </w:r>
          </w:p>
        </w:tc>
      </w:tr>
      <w:tr w:rsidR="00046553" w:rsidRPr="00046553" w14:paraId="5EC19AB5" w14:textId="77777777">
        <w:trPr>
          <w:tblCellSpacing w:w="15" w:type="dxa"/>
        </w:trPr>
        <w:tc>
          <w:tcPr>
            <w:tcW w:w="0" w:type="auto"/>
            <w:vAlign w:val="center"/>
            <w:hideMark/>
          </w:tcPr>
          <w:p w14:paraId="0369B1A0" w14:textId="77777777" w:rsidR="00046553" w:rsidRPr="00046553" w:rsidRDefault="00046553" w:rsidP="00046553">
            <w:r w:rsidRPr="00046553">
              <w:t>Personnel turnover</w:t>
            </w:r>
          </w:p>
        </w:tc>
        <w:tc>
          <w:tcPr>
            <w:tcW w:w="0" w:type="auto"/>
            <w:vAlign w:val="center"/>
            <w:hideMark/>
          </w:tcPr>
          <w:p w14:paraId="08CFF283" w14:textId="77777777" w:rsidR="00046553" w:rsidRPr="00046553" w:rsidRDefault="00046553" w:rsidP="00046553">
            <w:r w:rsidRPr="00046553">
              <w:t>Medium</w:t>
            </w:r>
          </w:p>
        </w:tc>
        <w:tc>
          <w:tcPr>
            <w:tcW w:w="0" w:type="auto"/>
            <w:vAlign w:val="center"/>
            <w:hideMark/>
          </w:tcPr>
          <w:p w14:paraId="2C974596" w14:textId="77777777" w:rsidR="00046553" w:rsidRPr="00046553" w:rsidRDefault="00046553" w:rsidP="00046553">
            <w:r w:rsidRPr="00046553">
              <w:t>Medium</w:t>
            </w:r>
          </w:p>
        </w:tc>
        <w:tc>
          <w:tcPr>
            <w:tcW w:w="0" w:type="auto"/>
            <w:vAlign w:val="center"/>
            <w:hideMark/>
          </w:tcPr>
          <w:p w14:paraId="42555599" w14:textId="77777777" w:rsidR="00046553" w:rsidRPr="00046553" w:rsidRDefault="00046553" w:rsidP="00046553">
            <w:r w:rsidRPr="00046553">
              <w:t>Knowledge management system; documentation; cross-training</w:t>
            </w:r>
          </w:p>
        </w:tc>
      </w:tr>
      <w:tr w:rsidR="00046553" w:rsidRPr="00046553" w14:paraId="72A25D1C" w14:textId="77777777">
        <w:trPr>
          <w:tblCellSpacing w:w="15" w:type="dxa"/>
        </w:trPr>
        <w:tc>
          <w:tcPr>
            <w:tcW w:w="0" w:type="auto"/>
            <w:vAlign w:val="center"/>
            <w:hideMark/>
          </w:tcPr>
          <w:p w14:paraId="44590093" w14:textId="77777777" w:rsidR="00046553" w:rsidRPr="00046553" w:rsidRDefault="00046553" w:rsidP="00046553">
            <w:r w:rsidRPr="00046553">
              <w:t>Partnership delays</w:t>
            </w:r>
          </w:p>
        </w:tc>
        <w:tc>
          <w:tcPr>
            <w:tcW w:w="0" w:type="auto"/>
            <w:vAlign w:val="center"/>
            <w:hideMark/>
          </w:tcPr>
          <w:p w14:paraId="2577D3AE" w14:textId="77777777" w:rsidR="00046553" w:rsidRPr="00046553" w:rsidRDefault="00046553" w:rsidP="00046553">
            <w:r w:rsidRPr="00046553">
              <w:t>Low</w:t>
            </w:r>
          </w:p>
        </w:tc>
        <w:tc>
          <w:tcPr>
            <w:tcW w:w="0" w:type="auto"/>
            <w:vAlign w:val="center"/>
            <w:hideMark/>
          </w:tcPr>
          <w:p w14:paraId="0100909C" w14:textId="77777777" w:rsidR="00046553" w:rsidRPr="00046553" w:rsidRDefault="00046553" w:rsidP="00046553">
            <w:r w:rsidRPr="00046553">
              <w:t>Medium</w:t>
            </w:r>
          </w:p>
        </w:tc>
        <w:tc>
          <w:tcPr>
            <w:tcW w:w="0" w:type="auto"/>
            <w:vAlign w:val="center"/>
            <w:hideMark/>
          </w:tcPr>
          <w:p w14:paraId="0DB84E59" w14:textId="77777777" w:rsidR="00046553" w:rsidRPr="00046553" w:rsidRDefault="00046553" w:rsidP="00046553">
            <w:r w:rsidRPr="00046553">
              <w:t>Multiple partner options; backup plans; early agreements</w:t>
            </w:r>
          </w:p>
        </w:tc>
      </w:tr>
      <w:tr w:rsidR="00046553" w:rsidRPr="00046553" w14:paraId="76728E40" w14:textId="77777777">
        <w:trPr>
          <w:tblCellSpacing w:w="15" w:type="dxa"/>
        </w:trPr>
        <w:tc>
          <w:tcPr>
            <w:tcW w:w="0" w:type="auto"/>
            <w:vAlign w:val="center"/>
            <w:hideMark/>
          </w:tcPr>
          <w:p w14:paraId="59DAEA07" w14:textId="77777777" w:rsidR="00046553" w:rsidRPr="00046553" w:rsidRDefault="00046553" w:rsidP="00046553">
            <w:r w:rsidRPr="00046553">
              <w:t>Regulatory approval delays</w:t>
            </w:r>
          </w:p>
        </w:tc>
        <w:tc>
          <w:tcPr>
            <w:tcW w:w="0" w:type="auto"/>
            <w:vAlign w:val="center"/>
            <w:hideMark/>
          </w:tcPr>
          <w:p w14:paraId="3E50F186" w14:textId="77777777" w:rsidR="00046553" w:rsidRPr="00046553" w:rsidRDefault="00046553" w:rsidP="00046553">
            <w:r w:rsidRPr="00046553">
              <w:t>Low</w:t>
            </w:r>
          </w:p>
        </w:tc>
        <w:tc>
          <w:tcPr>
            <w:tcW w:w="0" w:type="auto"/>
            <w:vAlign w:val="center"/>
            <w:hideMark/>
          </w:tcPr>
          <w:p w14:paraId="424E797F" w14:textId="77777777" w:rsidR="00046553" w:rsidRPr="00046553" w:rsidRDefault="00046553" w:rsidP="00046553">
            <w:r w:rsidRPr="00046553">
              <w:t>High</w:t>
            </w:r>
          </w:p>
        </w:tc>
        <w:tc>
          <w:tcPr>
            <w:tcW w:w="0" w:type="auto"/>
            <w:vAlign w:val="center"/>
            <w:hideMark/>
          </w:tcPr>
          <w:p w14:paraId="5797D27B" w14:textId="77777777" w:rsidR="00046553" w:rsidRPr="00046553" w:rsidRDefault="00046553" w:rsidP="00046553">
            <w:r w:rsidRPr="00046553">
              <w:t>Early engagement with regulators; experienced consultants; parallel tracks</w:t>
            </w:r>
          </w:p>
        </w:tc>
      </w:tr>
    </w:tbl>
    <w:p w14:paraId="23C817BA" w14:textId="77777777" w:rsidR="00046553" w:rsidRPr="00046553" w:rsidRDefault="00046553" w:rsidP="00046553">
      <w:pPr>
        <w:rPr>
          <w:b/>
          <w:bCs/>
        </w:rPr>
      </w:pPr>
      <w:r w:rsidRPr="00046553">
        <w:rPr>
          <w:b/>
          <w:bCs/>
        </w:rPr>
        <w:t>4.3 Risk Monitoring</w:t>
      </w:r>
    </w:p>
    <w:p w14:paraId="4E42F264" w14:textId="77777777" w:rsidR="00046553" w:rsidRPr="00046553" w:rsidRDefault="00046553" w:rsidP="00046553">
      <w:pPr>
        <w:numPr>
          <w:ilvl w:val="0"/>
          <w:numId w:val="49"/>
        </w:numPr>
      </w:pPr>
      <w:r w:rsidRPr="00046553">
        <w:t>Monthly risk review meetings with DND/CAF stakeholders</w:t>
      </w:r>
    </w:p>
    <w:p w14:paraId="7959CC87" w14:textId="77777777" w:rsidR="00046553" w:rsidRPr="00046553" w:rsidRDefault="00046553" w:rsidP="00046553">
      <w:pPr>
        <w:numPr>
          <w:ilvl w:val="0"/>
          <w:numId w:val="49"/>
        </w:numPr>
      </w:pPr>
      <w:r w:rsidRPr="00046553">
        <w:t>Quantitative risk tracking with probability-impact matrices</w:t>
      </w:r>
    </w:p>
    <w:p w14:paraId="05084DF5" w14:textId="77777777" w:rsidR="00046553" w:rsidRPr="00046553" w:rsidRDefault="00046553" w:rsidP="00046553">
      <w:pPr>
        <w:numPr>
          <w:ilvl w:val="0"/>
          <w:numId w:val="49"/>
        </w:numPr>
      </w:pPr>
      <w:r w:rsidRPr="00046553">
        <w:t>Contingency budget allocation for high-priority risks</w:t>
      </w:r>
    </w:p>
    <w:p w14:paraId="2AA36DAC" w14:textId="77777777" w:rsidR="00046553" w:rsidRPr="00046553" w:rsidRDefault="00046553" w:rsidP="00046553">
      <w:pPr>
        <w:numPr>
          <w:ilvl w:val="0"/>
          <w:numId w:val="49"/>
        </w:numPr>
      </w:pPr>
      <w:r w:rsidRPr="00046553">
        <w:t>Go/no-go decision points at phase transitions</w:t>
      </w:r>
    </w:p>
    <w:p w14:paraId="5AB325C4" w14:textId="77777777" w:rsidR="00046553" w:rsidRPr="00046553" w:rsidRDefault="00000000" w:rsidP="00046553">
      <w:r>
        <w:pict w14:anchorId="68EC8EDC">
          <v:rect id="_x0000_i1031" style="width:0;height:1.5pt" o:hralign="center" o:hrstd="t" o:hr="t" fillcolor="#a0a0a0" stroked="f"/>
        </w:pict>
      </w:r>
    </w:p>
    <w:p w14:paraId="25BCB895" w14:textId="77777777" w:rsidR="00046553" w:rsidRPr="00046553" w:rsidRDefault="00046553" w:rsidP="00046553">
      <w:pPr>
        <w:rPr>
          <w:b/>
          <w:bCs/>
        </w:rPr>
      </w:pPr>
      <w:r w:rsidRPr="00046553">
        <w:rPr>
          <w:b/>
          <w:bCs/>
        </w:rPr>
        <w:t>5. Performance Metrics and Success Criteria</w:t>
      </w:r>
    </w:p>
    <w:p w14:paraId="5401E094" w14:textId="77777777" w:rsidR="00046553" w:rsidRPr="00046553" w:rsidRDefault="00046553" w:rsidP="00046553">
      <w:pPr>
        <w:rPr>
          <w:b/>
          <w:bCs/>
        </w:rPr>
      </w:pPr>
      <w:r w:rsidRPr="00046553">
        <w:rPr>
          <w:b/>
          <w:bCs/>
        </w:rPr>
        <w:lastRenderedPageBreak/>
        <w:t>5.1 Phase 1 Success Criteria (TRL 1-3)</w:t>
      </w:r>
    </w:p>
    <w:p w14:paraId="67116D4C" w14:textId="77777777" w:rsidR="00046553" w:rsidRPr="00046553" w:rsidRDefault="00046553" w:rsidP="00046553">
      <w:r w:rsidRPr="00046553">
        <w:rPr>
          <w:b/>
          <w:bCs/>
        </w:rPr>
        <w:t>Technical Metrics:</w:t>
      </w:r>
    </w:p>
    <w:p w14:paraId="229AED27" w14:textId="77777777" w:rsidR="00046553" w:rsidRPr="00046553" w:rsidRDefault="00046553" w:rsidP="00046553">
      <w:pPr>
        <w:numPr>
          <w:ilvl w:val="0"/>
          <w:numId w:val="50"/>
        </w:numPr>
      </w:pPr>
      <w:r w:rsidRPr="00046553">
        <w:t>ML model prediction accuracy: &gt;85% for ISL quality forecasting</w:t>
      </w:r>
    </w:p>
    <w:p w14:paraId="2C88C444" w14:textId="77777777" w:rsidR="00046553" w:rsidRPr="00046553" w:rsidRDefault="00046553" w:rsidP="00046553">
      <w:pPr>
        <w:numPr>
          <w:ilvl w:val="0"/>
          <w:numId w:val="50"/>
        </w:numPr>
      </w:pPr>
      <w:r w:rsidRPr="00046553">
        <w:t>Digital twin simulation performance: Real-time with &lt;5% error vs analytical models</w:t>
      </w:r>
    </w:p>
    <w:p w14:paraId="15DE290A" w14:textId="77777777" w:rsidR="00046553" w:rsidRPr="00046553" w:rsidRDefault="00046553" w:rsidP="00046553">
      <w:pPr>
        <w:numPr>
          <w:ilvl w:val="0"/>
          <w:numId w:val="50"/>
        </w:numPr>
      </w:pPr>
      <w:r w:rsidRPr="00046553">
        <w:t>DRL routing improvement: &gt;20% throughput increase over baseline algorithms</w:t>
      </w:r>
    </w:p>
    <w:p w14:paraId="06D9314A" w14:textId="77777777" w:rsidR="00046553" w:rsidRPr="00046553" w:rsidRDefault="00046553" w:rsidP="00046553">
      <w:pPr>
        <w:numPr>
          <w:ilvl w:val="0"/>
          <w:numId w:val="50"/>
        </w:numPr>
      </w:pPr>
      <w:r w:rsidRPr="00046553">
        <w:t>Arctic coverage analysis: Complete characterization for latitudes &gt;60°N</w:t>
      </w:r>
    </w:p>
    <w:p w14:paraId="55449064" w14:textId="77777777" w:rsidR="00046553" w:rsidRPr="00046553" w:rsidRDefault="00046553" w:rsidP="00046553">
      <w:r w:rsidRPr="00046553">
        <w:rPr>
          <w:b/>
          <w:bCs/>
        </w:rPr>
        <w:t>Deliverable Metrics:</w:t>
      </w:r>
    </w:p>
    <w:p w14:paraId="4264221F" w14:textId="77777777" w:rsidR="00046553" w:rsidRPr="00046553" w:rsidRDefault="00046553" w:rsidP="00046553">
      <w:pPr>
        <w:numPr>
          <w:ilvl w:val="0"/>
          <w:numId w:val="51"/>
        </w:numPr>
      </w:pPr>
      <w:r w:rsidRPr="00046553">
        <w:t>100% of specified technical reports delivered</w:t>
      </w:r>
    </w:p>
    <w:p w14:paraId="167DD848" w14:textId="77777777" w:rsidR="00046553" w:rsidRPr="00046553" w:rsidRDefault="00046553" w:rsidP="00046553">
      <w:pPr>
        <w:numPr>
          <w:ilvl w:val="0"/>
          <w:numId w:val="51"/>
        </w:numPr>
      </w:pPr>
      <w:r w:rsidRPr="00046553">
        <w:t>2 peer-reviewed publications submitted</w:t>
      </w:r>
    </w:p>
    <w:p w14:paraId="74DEED89" w14:textId="77777777" w:rsidR="00046553" w:rsidRPr="00046553" w:rsidRDefault="00046553" w:rsidP="00046553">
      <w:pPr>
        <w:numPr>
          <w:ilvl w:val="0"/>
          <w:numId w:val="51"/>
        </w:numPr>
      </w:pPr>
      <w:r w:rsidRPr="00046553">
        <w:t>Proof-of-concept demonstrations successful</w:t>
      </w:r>
    </w:p>
    <w:p w14:paraId="274BA77E" w14:textId="77777777" w:rsidR="00046553" w:rsidRPr="00046553" w:rsidRDefault="00046553" w:rsidP="00046553">
      <w:pPr>
        <w:numPr>
          <w:ilvl w:val="0"/>
          <w:numId w:val="51"/>
        </w:numPr>
      </w:pPr>
      <w:r w:rsidRPr="00046553">
        <w:t>Open-source code released with documentation</w:t>
      </w:r>
    </w:p>
    <w:p w14:paraId="1C655708" w14:textId="77777777" w:rsidR="00046553" w:rsidRPr="00046553" w:rsidRDefault="00046553" w:rsidP="00046553">
      <w:pPr>
        <w:rPr>
          <w:b/>
          <w:bCs/>
        </w:rPr>
      </w:pPr>
      <w:r w:rsidRPr="00046553">
        <w:rPr>
          <w:b/>
          <w:bCs/>
        </w:rPr>
        <w:t>5.2 Phase 2 Success Criteria (TRL 4-5)</w:t>
      </w:r>
    </w:p>
    <w:p w14:paraId="76C8819B" w14:textId="77777777" w:rsidR="00046553" w:rsidRPr="00046553" w:rsidRDefault="00046553" w:rsidP="00046553">
      <w:r w:rsidRPr="00046553">
        <w:rPr>
          <w:b/>
          <w:bCs/>
        </w:rPr>
        <w:t>Technical Metrics:</w:t>
      </w:r>
    </w:p>
    <w:p w14:paraId="0520FDE4" w14:textId="77777777" w:rsidR="00046553" w:rsidRPr="00046553" w:rsidRDefault="00046553" w:rsidP="00046553">
      <w:pPr>
        <w:numPr>
          <w:ilvl w:val="0"/>
          <w:numId w:val="52"/>
        </w:numPr>
      </w:pPr>
      <w:r w:rsidRPr="00046553">
        <w:t>ISL prediction accuracy with real data: &gt;90%</w:t>
      </w:r>
    </w:p>
    <w:p w14:paraId="5DB8BA91" w14:textId="77777777" w:rsidR="00046553" w:rsidRPr="00046553" w:rsidRDefault="00046553" w:rsidP="00046553">
      <w:pPr>
        <w:numPr>
          <w:ilvl w:val="0"/>
          <w:numId w:val="52"/>
        </w:numPr>
      </w:pPr>
      <w:r w:rsidRPr="00046553">
        <w:t>End-to-end latency through 3-hop path: &lt;150ms (95th percentile)</w:t>
      </w:r>
    </w:p>
    <w:p w14:paraId="12DA22FF" w14:textId="77777777" w:rsidR="00046553" w:rsidRPr="00046553" w:rsidRDefault="00046553" w:rsidP="00046553">
      <w:pPr>
        <w:numPr>
          <w:ilvl w:val="0"/>
          <w:numId w:val="52"/>
        </w:numPr>
      </w:pPr>
      <w:r w:rsidRPr="00046553">
        <w:t>Traffic management QoS delivery: &gt;95% for priority traffic</w:t>
      </w:r>
    </w:p>
    <w:p w14:paraId="557D4DB4" w14:textId="77777777" w:rsidR="00046553" w:rsidRPr="00046553" w:rsidRDefault="00046553" w:rsidP="00046553">
      <w:pPr>
        <w:numPr>
          <w:ilvl w:val="0"/>
          <w:numId w:val="52"/>
        </w:numPr>
      </w:pPr>
      <w:r w:rsidRPr="00046553">
        <w:t>Handover success rate: &gt;99.5%</w:t>
      </w:r>
    </w:p>
    <w:p w14:paraId="431ACDA7" w14:textId="77777777" w:rsidR="00046553" w:rsidRPr="00046553" w:rsidRDefault="00046553" w:rsidP="00046553">
      <w:pPr>
        <w:numPr>
          <w:ilvl w:val="0"/>
          <w:numId w:val="52"/>
        </w:numPr>
      </w:pPr>
      <w:r w:rsidRPr="00046553">
        <w:t>Digital twin correlation with HIL testing: &gt;95%</w:t>
      </w:r>
    </w:p>
    <w:p w14:paraId="765062A5" w14:textId="77777777" w:rsidR="00046553" w:rsidRPr="00046553" w:rsidRDefault="00046553" w:rsidP="00046553">
      <w:pPr>
        <w:numPr>
          <w:ilvl w:val="0"/>
          <w:numId w:val="52"/>
        </w:numPr>
      </w:pPr>
      <w:r w:rsidRPr="00046553">
        <w:t>Anomaly detection: &gt;95% precision, &gt;90% recall</w:t>
      </w:r>
    </w:p>
    <w:p w14:paraId="04E55220" w14:textId="77777777" w:rsidR="00046553" w:rsidRPr="00046553" w:rsidRDefault="00046553" w:rsidP="00046553">
      <w:r w:rsidRPr="00046553">
        <w:rPr>
          <w:b/>
          <w:bCs/>
        </w:rPr>
        <w:t>System Integration:</w:t>
      </w:r>
    </w:p>
    <w:p w14:paraId="6C8C449A" w14:textId="77777777" w:rsidR="00046553" w:rsidRPr="00046553" w:rsidRDefault="00046553" w:rsidP="00046553">
      <w:pPr>
        <w:numPr>
          <w:ilvl w:val="0"/>
          <w:numId w:val="53"/>
        </w:numPr>
      </w:pPr>
      <w:r w:rsidRPr="00046553">
        <w:t>Successful 5G/6G NTN protocol stack demonstration</w:t>
      </w:r>
    </w:p>
    <w:p w14:paraId="5C30C3E0" w14:textId="77777777" w:rsidR="00046553" w:rsidRPr="00046553" w:rsidRDefault="00046553" w:rsidP="00046553">
      <w:pPr>
        <w:numPr>
          <w:ilvl w:val="0"/>
          <w:numId w:val="53"/>
        </w:numPr>
      </w:pPr>
      <w:r w:rsidRPr="00046553">
        <w:t>IoT device connectivity validated (&gt;1000 devices simulated)</w:t>
      </w:r>
    </w:p>
    <w:p w14:paraId="55D752FF" w14:textId="77777777" w:rsidR="00046553" w:rsidRPr="00046553" w:rsidRDefault="00046553" w:rsidP="00046553">
      <w:pPr>
        <w:numPr>
          <w:ilvl w:val="0"/>
          <w:numId w:val="53"/>
        </w:numPr>
      </w:pPr>
      <w:r w:rsidRPr="00046553">
        <w:t>Hardware-in-the-loop testing completed with passing results</w:t>
      </w:r>
    </w:p>
    <w:p w14:paraId="4097ECAF" w14:textId="77777777" w:rsidR="00046553" w:rsidRPr="00046553" w:rsidRDefault="00046553" w:rsidP="00046553">
      <w:pPr>
        <w:numPr>
          <w:ilvl w:val="0"/>
          <w:numId w:val="53"/>
        </w:numPr>
      </w:pPr>
      <w:r w:rsidRPr="00046553">
        <w:t>Hosted payload experiment fully designed and approved</w:t>
      </w:r>
    </w:p>
    <w:p w14:paraId="1F5FCC91" w14:textId="77777777" w:rsidR="00046553" w:rsidRPr="00046553" w:rsidRDefault="00046553" w:rsidP="00046553">
      <w:r w:rsidRPr="00046553">
        <w:rPr>
          <w:b/>
          <w:bCs/>
        </w:rPr>
        <w:t>Deliverable Metrics:</w:t>
      </w:r>
    </w:p>
    <w:p w14:paraId="3937AC18" w14:textId="77777777" w:rsidR="00046553" w:rsidRPr="00046553" w:rsidRDefault="00046553" w:rsidP="00046553">
      <w:pPr>
        <w:numPr>
          <w:ilvl w:val="0"/>
          <w:numId w:val="54"/>
        </w:numPr>
      </w:pPr>
      <w:r w:rsidRPr="00046553">
        <w:t>4 peer-reviewed publications</w:t>
      </w:r>
    </w:p>
    <w:p w14:paraId="27D1F142" w14:textId="77777777" w:rsidR="00046553" w:rsidRPr="00046553" w:rsidRDefault="00046553" w:rsidP="00046553">
      <w:pPr>
        <w:numPr>
          <w:ilvl w:val="0"/>
          <w:numId w:val="54"/>
        </w:numPr>
      </w:pPr>
      <w:r w:rsidRPr="00046553">
        <w:t>Functional prototype system operational</w:t>
      </w:r>
    </w:p>
    <w:p w14:paraId="3C2130F7" w14:textId="77777777" w:rsidR="00046553" w:rsidRPr="00046553" w:rsidRDefault="00046553" w:rsidP="00046553">
      <w:pPr>
        <w:numPr>
          <w:ilvl w:val="0"/>
          <w:numId w:val="54"/>
        </w:numPr>
      </w:pPr>
      <w:r w:rsidRPr="00046553">
        <w:t>Partnership agreements signed for Phase 3</w:t>
      </w:r>
    </w:p>
    <w:p w14:paraId="60605237" w14:textId="77777777" w:rsidR="00046553" w:rsidRPr="00046553" w:rsidRDefault="00046553" w:rsidP="00046553">
      <w:pPr>
        <w:numPr>
          <w:ilvl w:val="0"/>
          <w:numId w:val="54"/>
        </w:numPr>
      </w:pPr>
      <w:r w:rsidRPr="00046553">
        <w:t>Positive TRL advancement review by DND/CAF</w:t>
      </w:r>
    </w:p>
    <w:p w14:paraId="6A3EE3B1" w14:textId="77777777" w:rsidR="00046553" w:rsidRPr="00046553" w:rsidRDefault="00046553" w:rsidP="00046553">
      <w:pPr>
        <w:rPr>
          <w:b/>
          <w:bCs/>
        </w:rPr>
      </w:pPr>
      <w:r w:rsidRPr="00046553">
        <w:rPr>
          <w:b/>
          <w:bCs/>
        </w:rPr>
        <w:lastRenderedPageBreak/>
        <w:t>5.3 Phase 3 Success Criteria (TRL 6-7)</w:t>
      </w:r>
    </w:p>
    <w:p w14:paraId="09B1E3BB" w14:textId="77777777" w:rsidR="00046553" w:rsidRPr="00046553" w:rsidRDefault="00046553" w:rsidP="00046553">
      <w:r w:rsidRPr="00046553">
        <w:rPr>
          <w:b/>
          <w:bCs/>
        </w:rPr>
        <w:t>On-Orbit Performance:</w:t>
      </w:r>
    </w:p>
    <w:p w14:paraId="087A3C07" w14:textId="77777777" w:rsidR="00046553" w:rsidRPr="00046553" w:rsidRDefault="00046553" w:rsidP="00046553">
      <w:pPr>
        <w:numPr>
          <w:ilvl w:val="0"/>
          <w:numId w:val="55"/>
        </w:numPr>
      </w:pPr>
      <w:r w:rsidRPr="00046553">
        <w:t>Multi-hop ISL path successfully established and maintained</w:t>
      </w:r>
    </w:p>
    <w:p w14:paraId="545D89C5" w14:textId="77777777" w:rsidR="00046553" w:rsidRPr="00046553" w:rsidRDefault="00046553" w:rsidP="00046553">
      <w:pPr>
        <w:numPr>
          <w:ilvl w:val="0"/>
          <w:numId w:val="55"/>
        </w:numPr>
      </w:pPr>
      <w:r w:rsidRPr="00046553">
        <w:t>End-to-end data transmission through ≥2 gateway hops</w:t>
      </w:r>
    </w:p>
    <w:p w14:paraId="237B315F" w14:textId="77777777" w:rsidR="00046553" w:rsidRPr="00046553" w:rsidRDefault="00046553" w:rsidP="00046553">
      <w:pPr>
        <w:numPr>
          <w:ilvl w:val="0"/>
          <w:numId w:val="55"/>
        </w:numPr>
      </w:pPr>
      <w:r w:rsidRPr="00046553">
        <w:t>Link establishment time: &lt;30 seconds</w:t>
      </w:r>
    </w:p>
    <w:p w14:paraId="4821C514" w14:textId="77777777" w:rsidR="00046553" w:rsidRPr="00046553" w:rsidRDefault="00046553" w:rsidP="00046553">
      <w:pPr>
        <w:numPr>
          <w:ilvl w:val="0"/>
          <w:numId w:val="55"/>
        </w:numPr>
      </w:pPr>
      <w:r w:rsidRPr="00046553">
        <w:t>Path recovery time after failure: &lt;60 seconds</w:t>
      </w:r>
    </w:p>
    <w:p w14:paraId="5292799D" w14:textId="77777777" w:rsidR="00046553" w:rsidRPr="00046553" w:rsidRDefault="00046553" w:rsidP="00046553">
      <w:pPr>
        <w:numPr>
          <w:ilvl w:val="0"/>
          <w:numId w:val="55"/>
        </w:numPr>
      </w:pPr>
      <w:r w:rsidRPr="00046553">
        <w:t>Throughput achievement: ≥80% of theoretical maximum</w:t>
      </w:r>
    </w:p>
    <w:p w14:paraId="585064B5" w14:textId="77777777" w:rsidR="00046553" w:rsidRPr="00046553" w:rsidRDefault="00046553" w:rsidP="00046553">
      <w:pPr>
        <w:numPr>
          <w:ilvl w:val="0"/>
          <w:numId w:val="55"/>
        </w:numPr>
      </w:pPr>
      <w:r w:rsidRPr="00046553">
        <w:t>Arctic terminal connectivity: &gt;99% availability within coverage area</w:t>
      </w:r>
    </w:p>
    <w:p w14:paraId="1F346A71" w14:textId="77777777" w:rsidR="00046553" w:rsidRPr="00046553" w:rsidRDefault="00046553" w:rsidP="00046553">
      <w:r w:rsidRPr="00046553">
        <w:rPr>
          <w:b/>
          <w:bCs/>
        </w:rPr>
        <w:t>Operational Validation:</w:t>
      </w:r>
    </w:p>
    <w:p w14:paraId="38E4401A" w14:textId="77777777" w:rsidR="00046553" w:rsidRPr="00046553" w:rsidRDefault="00046553" w:rsidP="00046553">
      <w:pPr>
        <w:numPr>
          <w:ilvl w:val="0"/>
          <w:numId w:val="56"/>
        </w:numPr>
      </w:pPr>
      <w:r w:rsidRPr="00046553">
        <w:t>AI/ML models validated with on-orbit telemetry (&gt;90% accuracy)</w:t>
      </w:r>
    </w:p>
    <w:p w14:paraId="277BF120" w14:textId="77777777" w:rsidR="00046553" w:rsidRPr="00046553" w:rsidRDefault="00046553" w:rsidP="00046553">
      <w:pPr>
        <w:numPr>
          <w:ilvl w:val="0"/>
          <w:numId w:val="56"/>
        </w:numPr>
      </w:pPr>
      <w:r w:rsidRPr="00046553">
        <w:t>Adaptive traffic management operational in real network</w:t>
      </w:r>
    </w:p>
    <w:p w14:paraId="58DE1DA2" w14:textId="77777777" w:rsidR="00046553" w:rsidRPr="00046553" w:rsidRDefault="00046553" w:rsidP="00046553">
      <w:pPr>
        <w:numPr>
          <w:ilvl w:val="0"/>
          <w:numId w:val="56"/>
        </w:numPr>
      </w:pPr>
      <w:r w:rsidRPr="00046553">
        <w:t>Multiple application types successfully supported (IoT, broadband, tactical)</w:t>
      </w:r>
    </w:p>
    <w:p w14:paraId="5C23B4DA" w14:textId="77777777" w:rsidR="00046553" w:rsidRPr="00046553" w:rsidRDefault="00046553" w:rsidP="00046553">
      <w:pPr>
        <w:numPr>
          <w:ilvl w:val="0"/>
          <w:numId w:val="56"/>
        </w:numPr>
      </w:pPr>
      <w:r w:rsidRPr="00046553">
        <w:t>Resilience demonstrated: recovery from ≥3 failure scenarios</w:t>
      </w:r>
    </w:p>
    <w:p w14:paraId="60DE09B4" w14:textId="77777777" w:rsidR="00046553" w:rsidRPr="00046553" w:rsidRDefault="00046553" w:rsidP="00046553">
      <w:pPr>
        <w:numPr>
          <w:ilvl w:val="0"/>
          <w:numId w:val="56"/>
        </w:numPr>
      </w:pPr>
      <w:r w:rsidRPr="00046553">
        <w:t>Arctic field trials: successful communications in ≥5 locations above 60°N</w:t>
      </w:r>
    </w:p>
    <w:p w14:paraId="4127178E" w14:textId="77777777" w:rsidR="00046553" w:rsidRPr="00046553" w:rsidRDefault="00046553" w:rsidP="00046553">
      <w:r w:rsidRPr="00046553">
        <w:rPr>
          <w:b/>
          <w:bCs/>
        </w:rPr>
        <w:t>Data and Analysis:</w:t>
      </w:r>
    </w:p>
    <w:p w14:paraId="13BF8246" w14:textId="77777777" w:rsidR="00046553" w:rsidRPr="00046553" w:rsidRDefault="00046553" w:rsidP="00046553">
      <w:pPr>
        <w:numPr>
          <w:ilvl w:val="0"/>
          <w:numId w:val="57"/>
        </w:numPr>
      </w:pPr>
      <w:r w:rsidRPr="00046553">
        <w:t>Complete characterization of ≥10 multi-hop ISL paths</w:t>
      </w:r>
    </w:p>
    <w:p w14:paraId="34F5692F" w14:textId="77777777" w:rsidR="00046553" w:rsidRPr="00046553" w:rsidRDefault="00046553" w:rsidP="00046553">
      <w:pPr>
        <w:numPr>
          <w:ilvl w:val="0"/>
          <w:numId w:val="57"/>
        </w:numPr>
      </w:pPr>
      <w:r w:rsidRPr="00046553">
        <w:t>Measurement data collected for ≥1000 link handovers</w:t>
      </w:r>
    </w:p>
    <w:p w14:paraId="45D0FAED" w14:textId="77777777" w:rsidR="00046553" w:rsidRPr="00046553" w:rsidRDefault="00046553" w:rsidP="00046553">
      <w:pPr>
        <w:numPr>
          <w:ilvl w:val="0"/>
          <w:numId w:val="57"/>
        </w:numPr>
      </w:pPr>
      <w:r w:rsidRPr="00046553">
        <w:t>QoS metrics documented for ≥5 traffic types</w:t>
      </w:r>
    </w:p>
    <w:p w14:paraId="7D37418B" w14:textId="77777777" w:rsidR="00046553" w:rsidRPr="00046553" w:rsidRDefault="00046553" w:rsidP="00046553">
      <w:pPr>
        <w:numPr>
          <w:ilvl w:val="0"/>
          <w:numId w:val="57"/>
        </w:numPr>
      </w:pPr>
      <w:r w:rsidRPr="00046553">
        <w:t>Analytical models validated against measurement data (R² &gt; 0.85)</w:t>
      </w:r>
    </w:p>
    <w:p w14:paraId="4BDA5D78" w14:textId="77777777" w:rsidR="00046553" w:rsidRPr="00046553" w:rsidRDefault="00046553" w:rsidP="00046553">
      <w:pPr>
        <w:numPr>
          <w:ilvl w:val="0"/>
          <w:numId w:val="57"/>
        </w:numPr>
      </w:pPr>
      <w:r w:rsidRPr="00046553">
        <w:t>Arctic propagation database with ≥6 months seasonal data</w:t>
      </w:r>
    </w:p>
    <w:p w14:paraId="134094B2" w14:textId="77777777" w:rsidR="00046553" w:rsidRPr="00046553" w:rsidRDefault="00046553" w:rsidP="00046553">
      <w:r w:rsidRPr="00046553">
        <w:rPr>
          <w:b/>
          <w:bCs/>
        </w:rPr>
        <w:t>Knowledge Transfer:</w:t>
      </w:r>
    </w:p>
    <w:p w14:paraId="2F952ACF" w14:textId="77777777" w:rsidR="00046553" w:rsidRPr="00046553" w:rsidRDefault="00046553" w:rsidP="00046553">
      <w:pPr>
        <w:numPr>
          <w:ilvl w:val="0"/>
          <w:numId w:val="58"/>
        </w:numPr>
      </w:pPr>
      <w:r w:rsidRPr="00046553">
        <w:t>6-8 peer-reviewed publications</w:t>
      </w:r>
    </w:p>
    <w:p w14:paraId="08981F3E" w14:textId="77777777" w:rsidR="00046553" w:rsidRPr="00046553" w:rsidRDefault="00046553" w:rsidP="00046553">
      <w:pPr>
        <w:numPr>
          <w:ilvl w:val="0"/>
          <w:numId w:val="58"/>
        </w:numPr>
      </w:pPr>
      <w:r w:rsidRPr="00046553">
        <w:t>Comprehensive final report accepted by DND/CAF</w:t>
      </w:r>
    </w:p>
    <w:p w14:paraId="4EF35168" w14:textId="77777777" w:rsidR="00046553" w:rsidRPr="00046553" w:rsidRDefault="00046553" w:rsidP="00046553">
      <w:pPr>
        <w:numPr>
          <w:ilvl w:val="0"/>
          <w:numId w:val="58"/>
        </w:numPr>
      </w:pPr>
      <w:r w:rsidRPr="00046553">
        <w:t>Technology demonstration to CAF operational staff</w:t>
      </w:r>
    </w:p>
    <w:p w14:paraId="6786F259" w14:textId="77777777" w:rsidR="00046553" w:rsidRPr="00046553" w:rsidRDefault="00046553" w:rsidP="00046553">
      <w:pPr>
        <w:numPr>
          <w:ilvl w:val="0"/>
          <w:numId w:val="58"/>
        </w:numPr>
      </w:pPr>
      <w:r w:rsidRPr="00046553">
        <w:t>Integration guidelines and training materials delivered</w:t>
      </w:r>
    </w:p>
    <w:p w14:paraId="3F0C2BEE" w14:textId="77777777" w:rsidR="00046553" w:rsidRPr="00046553" w:rsidRDefault="00046553" w:rsidP="00046553">
      <w:pPr>
        <w:numPr>
          <w:ilvl w:val="0"/>
          <w:numId w:val="58"/>
        </w:numPr>
      </w:pPr>
      <w:r w:rsidRPr="00046553">
        <w:t>Intellectual property protected and documented</w:t>
      </w:r>
    </w:p>
    <w:p w14:paraId="50FE1D01" w14:textId="77777777" w:rsidR="00046553" w:rsidRPr="00046553" w:rsidRDefault="00000000" w:rsidP="00046553">
      <w:r>
        <w:pict w14:anchorId="56317399">
          <v:rect id="_x0000_i1032" style="width:0;height:1.5pt" o:hralign="center" o:hrstd="t" o:hr="t" fillcolor="#a0a0a0" stroked="f"/>
        </w:pict>
      </w:r>
    </w:p>
    <w:p w14:paraId="3FAB9D82" w14:textId="77777777" w:rsidR="00046553" w:rsidRPr="00046553" w:rsidRDefault="00046553" w:rsidP="00046553">
      <w:pPr>
        <w:rPr>
          <w:b/>
          <w:bCs/>
        </w:rPr>
      </w:pPr>
      <w:r w:rsidRPr="00046553">
        <w:rPr>
          <w:b/>
          <w:bCs/>
        </w:rPr>
        <w:t>6. Canadian Value Proposition</w:t>
      </w:r>
    </w:p>
    <w:p w14:paraId="35C65E84" w14:textId="77777777" w:rsidR="00046553" w:rsidRPr="00046553" w:rsidRDefault="00046553" w:rsidP="00046553">
      <w:pPr>
        <w:rPr>
          <w:b/>
          <w:bCs/>
        </w:rPr>
      </w:pPr>
      <w:r w:rsidRPr="00046553">
        <w:rPr>
          <w:b/>
          <w:bCs/>
        </w:rPr>
        <w:t>6.1 National Security Benefits</w:t>
      </w:r>
    </w:p>
    <w:p w14:paraId="1624C313" w14:textId="77777777" w:rsidR="00046553" w:rsidRPr="00046553" w:rsidRDefault="00046553" w:rsidP="00046553">
      <w:r w:rsidRPr="00046553">
        <w:rPr>
          <w:b/>
          <w:bCs/>
        </w:rPr>
        <w:lastRenderedPageBreak/>
        <w:t>Enhanced Arctic Sovereignty:</w:t>
      </w:r>
    </w:p>
    <w:p w14:paraId="1B5C7091" w14:textId="77777777" w:rsidR="00046553" w:rsidRPr="00046553" w:rsidRDefault="00046553" w:rsidP="00046553">
      <w:pPr>
        <w:numPr>
          <w:ilvl w:val="0"/>
          <w:numId w:val="59"/>
        </w:numPr>
      </w:pPr>
      <w:r w:rsidRPr="00046553">
        <w:t>Demonstrated communication capabilities in Canada's Arctic regions [11]</w:t>
      </w:r>
    </w:p>
    <w:p w14:paraId="44573B26" w14:textId="77777777" w:rsidR="00046553" w:rsidRPr="00046553" w:rsidRDefault="00046553" w:rsidP="00046553">
      <w:pPr>
        <w:numPr>
          <w:ilvl w:val="0"/>
          <w:numId w:val="59"/>
        </w:numPr>
      </w:pPr>
      <w:r w:rsidRPr="00046553">
        <w:t>Reduced dependence on foreign satellite infrastructure</w:t>
      </w:r>
    </w:p>
    <w:p w14:paraId="6184FDCA" w14:textId="77777777" w:rsidR="00046553" w:rsidRPr="00046553" w:rsidRDefault="00046553" w:rsidP="00046553">
      <w:pPr>
        <w:numPr>
          <w:ilvl w:val="0"/>
          <w:numId w:val="59"/>
        </w:numPr>
      </w:pPr>
      <w:r w:rsidRPr="00046553">
        <w:t>Resilient communications for remote CAF operations</w:t>
      </w:r>
    </w:p>
    <w:p w14:paraId="4609182E" w14:textId="77777777" w:rsidR="00046553" w:rsidRPr="00046553" w:rsidRDefault="00046553" w:rsidP="00046553">
      <w:pPr>
        <w:numPr>
          <w:ilvl w:val="0"/>
          <w:numId w:val="59"/>
        </w:numPr>
      </w:pPr>
      <w:r w:rsidRPr="00046553">
        <w:t>Support for Northern communities and Indigenous peoples</w:t>
      </w:r>
    </w:p>
    <w:p w14:paraId="65F188D5" w14:textId="77777777" w:rsidR="00046553" w:rsidRPr="00046553" w:rsidRDefault="00046553" w:rsidP="00046553">
      <w:r w:rsidRPr="00046553">
        <w:rPr>
          <w:b/>
          <w:bCs/>
        </w:rPr>
        <w:t>Operational Advantages:</w:t>
      </w:r>
    </w:p>
    <w:p w14:paraId="7E1B3156" w14:textId="77777777" w:rsidR="00046553" w:rsidRPr="00046553" w:rsidRDefault="00046553" w:rsidP="00046553">
      <w:pPr>
        <w:numPr>
          <w:ilvl w:val="0"/>
          <w:numId w:val="60"/>
        </w:numPr>
      </w:pPr>
      <w:r w:rsidRPr="00046553">
        <w:t>Improved situational awareness in remote regions</w:t>
      </w:r>
    </w:p>
    <w:p w14:paraId="7440A7E6" w14:textId="77777777" w:rsidR="00046553" w:rsidRPr="00046553" w:rsidRDefault="00046553" w:rsidP="00046553">
      <w:pPr>
        <w:numPr>
          <w:ilvl w:val="0"/>
          <w:numId w:val="60"/>
        </w:numPr>
      </w:pPr>
      <w:r w:rsidRPr="00046553">
        <w:t>Enhanced command and control capabilities</w:t>
      </w:r>
    </w:p>
    <w:p w14:paraId="6F7625E7" w14:textId="77777777" w:rsidR="00046553" w:rsidRPr="00046553" w:rsidRDefault="00046553" w:rsidP="00046553">
      <w:pPr>
        <w:numPr>
          <w:ilvl w:val="0"/>
          <w:numId w:val="60"/>
        </w:numPr>
      </w:pPr>
      <w:r w:rsidRPr="00046553">
        <w:t>Multi-domain operations enablement</w:t>
      </w:r>
    </w:p>
    <w:p w14:paraId="2298F8CB" w14:textId="77777777" w:rsidR="00046553" w:rsidRPr="00046553" w:rsidRDefault="00046553" w:rsidP="00046553">
      <w:pPr>
        <w:numPr>
          <w:ilvl w:val="0"/>
          <w:numId w:val="60"/>
        </w:numPr>
      </w:pPr>
      <w:r w:rsidRPr="00046553">
        <w:t>Contested environment communications resilience</w:t>
      </w:r>
    </w:p>
    <w:p w14:paraId="618D508C" w14:textId="77777777" w:rsidR="00046553" w:rsidRPr="00046553" w:rsidRDefault="00046553" w:rsidP="00046553">
      <w:pPr>
        <w:rPr>
          <w:b/>
          <w:bCs/>
        </w:rPr>
      </w:pPr>
      <w:r w:rsidRPr="00046553">
        <w:rPr>
          <w:b/>
          <w:bCs/>
        </w:rPr>
        <w:t>6.2 Economic Benefits</w:t>
      </w:r>
    </w:p>
    <w:p w14:paraId="0557EBAC" w14:textId="77777777" w:rsidR="00046553" w:rsidRPr="00046553" w:rsidRDefault="00046553" w:rsidP="00046553">
      <w:r w:rsidRPr="00046553">
        <w:rPr>
          <w:b/>
          <w:bCs/>
        </w:rPr>
        <w:t>Canadian Space Industry:</w:t>
      </w:r>
    </w:p>
    <w:p w14:paraId="18F8CCAD" w14:textId="77777777" w:rsidR="00046553" w:rsidRPr="00046553" w:rsidRDefault="00046553" w:rsidP="00046553">
      <w:pPr>
        <w:numPr>
          <w:ilvl w:val="0"/>
          <w:numId w:val="61"/>
        </w:numPr>
      </w:pPr>
      <w:r w:rsidRPr="00046553">
        <w:t>Development of advanced satellite technology expertise</w:t>
      </w:r>
    </w:p>
    <w:p w14:paraId="1BD0BC40" w14:textId="77777777" w:rsidR="00046553" w:rsidRPr="00046553" w:rsidRDefault="00046553" w:rsidP="00046553">
      <w:pPr>
        <w:numPr>
          <w:ilvl w:val="0"/>
          <w:numId w:val="61"/>
        </w:numPr>
      </w:pPr>
      <w:r w:rsidRPr="00046553">
        <w:t>Training of highly qualified personnel (HQP)</w:t>
      </w:r>
    </w:p>
    <w:p w14:paraId="31D2ADF4" w14:textId="77777777" w:rsidR="00046553" w:rsidRPr="00046553" w:rsidRDefault="00046553" w:rsidP="00046553">
      <w:pPr>
        <w:numPr>
          <w:ilvl w:val="0"/>
          <w:numId w:val="61"/>
        </w:numPr>
      </w:pPr>
      <w:r w:rsidRPr="00046553">
        <w:t>Potential for commercial applications and spinoffs</w:t>
      </w:r>
    </w:p>
    <w:p w14:paraId="7A684726" w14:textId="77777777" w:rsidR="00046553" w:rsidRPr="00046553" w:rsidRDefault="00046553" w:rsidP="00046553">
      <w:pPr>
        <w:numPr>
          <w:ilvl w:val="0"/>
          <w:numId w:val="61"/>
        </w:numPr>
      </w:pPr>
      <w:r w:rsidRPr="00046553">
        <w:t>Export opportunities for developed technologies</w:t>
      </w:r>
    </w:p>
    <w:p w14:paraId="0D7E7106" w14:textId="77777777" w:rsidR="00046553" w:rsidRPr="00046553" w:rsidRDefault="00046553" w:rsidP="00046553">
      <w:r w:rsidRPr="00046553">
        <w:rPr>
          <w:b/>
          <w:bCs/>
        </w:rPr>
        <w:t>Job Creation:</w:t>
      </w:r>
    </w:p>
    <w:p w14:paraId="46C29C2A" w14:textId="77777777" w:rsidR="00046553" w:rsidRPr="00046553" w:rsidRDefault="00046553" w:rsidP="00046553">
      <w:pPr>
        <w:numPr>
          <w:ilvl w:val="0"/>
          <w:numId w:val="62"/>
        </w:numPr>
      </w:pPr>
      <w:r w:rsidRPr="00046553">
        <w:t>Direct employment: 15-20 researchers and engineers</w:t>
      </w:r>
    </w:p>
    <w:p w14:paraId="32EDDECF" w14:textId="77777777" w:rsidR="00046553" w:rsidRPr="00046553" w:rsidRDefault="00046553" w:rsidP="00046553">
      <w:pPr>
        <w:numPr>
          <w:ilvl w:val="0"/>
          <w:numId w:val="62"/>
        </w:numPr>
      </w:pPr>
      <w:r w:rsidRPr="00046553">
        <w:t>Indirect employment: suppliers, manufacturers, service providers</w:t>
      </w:r>
    </w:p>
    <w:p w14:paraId="6A898616" w14:textId="77777777" w:rsidR="00046553" w:rsidRPr="00046553" w:rsidRDefault="00046553" w:rsidP="00046553">
      <w:pPr>
        <w:numPr>
          <w:ilvl w:val="0"/>
          <w:numId w:val="62"/>
        </w:numPr>
      </w:pPr>
      <w:r w:rsidRPr="00046553">
        <w:t>HQP training: 6 PhD students, 6 MSc students, multiple undergraduates</w:t>
      </w:r>
    </w:p>
    <w:p w14:paraId="38E9E07F" w14:textId="77777777" w:rsidR="00046553" w:rsidRPr="00046553" w:rsidRDefault="00046553" w:rsidP="00046553">
      <w:r w:rsidRPr="00046553">
        <w:rPr>
          <w:b/>
          <w:bCs/>
        </w:rPr>
        <w:t>Innovation Ecosystem:</w:t>
      </w:r>
    </w:p>
    <w:p w14:paraId="7F562E31" w14:textId="77777777" w:rsidR="00046553" w:rsidRPr="00046553" w:rsidRDefault="00046553" w:rsidP="00046553">
      <w:pPr>
        <w:numPr>
          <w:ilvl w:val="0"/>
          <w:numId w:val="63"/>
        </w:numPr>
      </w:pPr>
      <w:r w:rsidRPr="00046553">
        <w:t>Collaboration with Canadian universities and research institutions</w:t>
      </w:r>
    </w:p>
    <w:p w14:paraId="283707A3" w14:textId="77777777" w:rsidR="00046553" w:rsidRPr="00046553" w:rsidRDefault="00046553" w:rsidP="00046553">
      <w:pPr>
        <w:numPr>
          <w:ilvl w:val="0"/>
          <w:numId w:val="63"/>
        </w:numPr>
      </w:pPr>
      <w:r w:rsidRPr="00046553">
        <w:t>Partnership opportunities with Canadian space companies</w:t>
      </w:r>
    </w:p>
    <w:p w14:paraId="622CB92D" w14:textId="77777777" w:rsidR="00046553" w:rsidRPr="00046553" w:rsidRDefault="00046553" w:rsidP="00046553">
      <w:pPr>
        <w:numPr>
          <w:ilvl w:val="0"/>
          <w:numId w:val="63"/>
        </w:numPr>
      </w:pPr>
      <w:r w:rsidRPr="00046553">
        <w:t>Open-source contributions benefiting broader community</w:t>
      </w:r>
    </w:p>
    <w:p w14:paraId="68C8DFB1" w14:textId="77777777" w:rsidR="00046553" w:rsidRPr="00046553" w:rsidRDefault="00046553" w:rsidP="00046553">
      <w:pPr>
        <w:numPr>
          <w:ilvl w:val="0"/>
          <w:numId w:val="63"/>
        </w:numPr>
      </w:pPr>
      <w:r w:rsidRPr="00046553">
        <w:t>Technology transfer to commercial sector</w:t>
      </w:r>
    </w:p>
    <w:p w14:paraId="7D3A7C2A" w14:textId="77777777" w:rsidR="00046553" w:rsidRPr="00046553" w:rsidRDefault="00046553" w:rsidP="00046553">
      <w:pPr>
        <w:rPr>
          <w:b/>
          <w:bCs/>
        </w:rPr>
      </w:pPr>
      <w:r w:rsidRPr="00046553">
        <w:rPr>
          <w:b/>
          <w:bCs/>
        </w:rPr>
        <w:t>6.3 Academic Excellence</w:t>
      </w:r>
    </w:p>
    <w:p w14:paraId="47BA428E" w14:textId="77777777" w:rsidR="00046553" w:rsidRPr="00046553" w:rsidRDefault="00046553" w:rsidP="00046553">
      <w:r w:rsidRPr="00046553">
        <w:rPr>
          <w:b/>
          <w:bCs/>
        </w:rPr>
        <w:t>Research Contributions:</w:t>
      </w:r>
    </w:p>
    <w:p w14:paraId="4F981F9F" w14:textId="77777777" w:rsidR="00046553" w:rsidRPr="00046553" w:rsidRDefault="00046553" w:rsidP="00046553">
      <w:pPr>
        <w:numPr>
          <w:ilvl w:val="0"/>
          <w:numId w:val="64"/>
        </w:numPr>
      </w:pPr>
      <w:r w:rsidRPr="00046553">
        <w:t>Advancement of AI/ML applications in space systems [1, 3, 4]</w:t>
      </w:r>
    </w:p>
    <w:p w14:paraId="1A01EF08" w14:textId="77777777" w:rsidR="00046553" w:rsidRPr="00046553" w:rsidRDefault="00046553" w:rsidP="00046553">
      <w:pPr>
        <w:numPr>
          <w:ilvl w:val="0"/>
          <w:numId w:val="64"/>
        </w:numPr>
      </w:pPr>
      <w:r w:rsidRPr="00046553">
        <w:t>Novel approaches to hybrid space network management [11, 13]</w:t>
      </w:r>
    </w:p>
    <w:p w14:paraId="573BB855" w14:textId="77777777" w:rsidR="00046553" w:rsidRPr="00046553" w:rsidRDefault="00046553" w:rsidP="00046553">
      <w:pPr>
        <w:numPr>
          <w:ilvl w:val="0"/>
          <w:numId w:val="64"/>
        </w:numPr>
      </w:pPr>
      <w:r w:rsidRPr="00046553">
        <w:lastRenderedPageBreak/>
        <w:t>Arctic-specific communication solutions [11]</w:t>
      </w:r>
    </w:p>
    <w:p w14:paraId="291B7816" w14:textId="77777777" w:rsidR="00046553" w:rsidRPr="00046553" w:rsidRDefault="00046553" w:rsidP="00046553">
      <w:pPr>
        <w:numPr>
          <w:ilvl w:val="0"/>
          <w:numId w:val="64"/>
        </w:numPr>
      </w:pPr>
      <w:r w:rsidRPr="00046553">
        <w:t>Integration of 5G/6G with NTN [8, 9, 14]</w:t>
      </w:r>
    </w:p>
    <w:p w14:paraId="1DDAAA5A" w14:textId="77777777" w:rsidR="00046553" w:rsidRPr="00046553" w:rsidRDefault="00046553" w:rsidP="00046553">
      <w:r w:rsidRPr="00046553">
        <w:rPr>
          <w:b/>
          <w:bCs/>
        </w:rPr>
        <w:t>Training and Education:</w:t>
      </w:r>
    </w:p>
    <w:p w14:paraId="68C607AC" w14:textId="77777777" w:rsidR="00046553" w:rsidRPr="00046553" w:rsidRDefault="00046553" w:rsidP="00046553">
      <w:pPr>
        <w:numPr>
          <w:ilvl w:val="0"/>
          <w:numId w:val="65"/>
        </w:numPr>
      </w:pPr>
      <w:r w:rsidRPr="00046553">
        <w:t>Graduate student theses (6 PhD, 6 MSc)</w:t>
      </w:r>
    </w:p>
    <w:p w14:paraId="10214E8B" w14:textId="77777777" w:rsidR="00046553" w:rsidRPr="00046553" w:rsidRDefault="00046553" w:rsidP="00046553">
      <w:pPr>
        <w:numPr>
          <w:ilvl w:val="0"/>
          <w:numId w:val="65"/>
        </w:numPr>
      </w:pPr>
      <w:r w:rsidRPr="00046553">
        <w:t>Undergraduate research experiences</w:t>
      </w:r>
    </w:p>
    <w:p w14:paraId="68CEE40A" w14:textId="77777777" w:rsidR="00046553" w:rsidRPr="00046553" w:rsidRDefault="00046553" w:rsidP="00046553">
      <w:pPr>
        <w:numPr>
          <w:ilvl w:val="0"/>
          <w:numId w:val="65"/>
        </w:numPr>
      </w:pPr>
      <w:r w:rsidRPr="00046553">
        <w:t>Industry internship opportunities</w:t>
      </w:r>
    </w:p>
    <w:p w14:paraId="640F40A7" w14:textId="77777777" w:rsidR="00046553" w:rsidRPr="00046553" w:rsidRDefault="00046553" w:rsidP="00046553">
      <w:pPr>
        <w:numPr>
          <w:ilvl w:val="0"/>
          <w:numId w:val="65"/>
        </w:numPr>
      </w:pPr>
      <w:r w:rsidRPr="00046553">
        <w:t>Knowledge dissemination through publications</w:t>
      </w:r>
    </w:p>
    <w:p w14:paraId="38302B86" w14:textId="77777777" w:rsidR="00046553" w:rsidRPr="00046553" w:rsidRDefault="00046553" w:rsidP="00046553">
      <w:pPr>
        <w:rPr>
          <w:b/>
          <w:bCs/>
        </w:rPr>
      </w:pPr>
      <w:r w:rsidRPr="00046553">
        <w:rPr>
          <w:b/>
          <w:bCs/>
        </w:rPr>
        <w:t>6.4 International Collaboration</w:t>
      </w:r>
    </w:p>
    <w:p w14:paraId="2B0279E4" w14:textId="77777777" w:rsidR="00046553" w:rsidRPr="00046553" w:rsidRDefault="00046553" w:rsidP="00046553">
      <w:r w:rsidRPr="00046553">
        <w:rPr>
          <w:b/>
          <w:bCs/>
        </w:rPr>
        <w:t>Standards Development:</w:t>
      </w:r>
    </w:p>
    <w:p w14:paraId="190ADAE0" w14:textId="77777777" w:rsidR="00046553" w:rsidRPr="00046553" w:rsidRDefault="00046553" w:rsidP="00046553">
      <w:pPr>
        <w:numPr>
          <w:ilvl w:val="0"/>
          <w:numId w:val="66"/>
        </w:numPr>
      </w:pPr>
      <w:r w:rsidRPr="00046553">
        <w:t>Contribution to 3GPP NTN standardization [8, 9]</w:t>
      </w:r>
    </w:p>
    <w:p w14:paraId="507B7BF2" w14:textId="77777777" w:rsidR="00046553" w:rsidRPr="00046553" w:rsidRDefault="00046553" w:rsidP="00046553">
      <w:pPr>
        <w:numPr>
          <w:ilvl w:val="0"/>
          <w:numId w:val="66"/>
        </w:numPr>
      </w:pPr>
      <w:r w:rsidRPr="00046553">
        <w:t>Input to ITU regulations and recommendations</w:t>
      </w:r>
    </w:p>
    <w:p w14:paraId="2C4ED213" w14:textId="77777777" w:rsidR="00046553" w:rsidRPr="00046553" w:rsidRDefault="00046553" w:rsidP="00046553">
      <w:pPr>
        <w:numPr>
          <w:ilvl w:val="0"/>
          <w:numId w:val="66"/>
        </w:numPr>
      </w:pPr>
      <w:r w:rsidRPr="00046553">
        <w:t>Sharing of Arctic operational experience</w:t>
      </w:r>
    </w:p>
    <w:p w14:paraId="66DDF09A" w14:textId="77777777" w:rsidR="00046553" w:rsidRPr="00046553" w:rsidRDefault="00046553" w:rsidP="00046553">
      <w:pPr>
        <w:numPr>
          <w:ilvl w:val="0"/>
          <w:numId w:val="66"/>
        </w:numPr>
      </w:pPr>
      <w:r w:rsidRPr="00046553">
        <w:t>Best practices for HSN architecture</w:t>
      </w:r>
    </w:p>
    <w:p w14:paraId="6B642BA5" w14:textId="77777777" w:rsidR="00046553" w:rsidRPr="00046553" w:rsidRDefault="00046553" w:rsidP="00046553">
      <w:r w:rsidRPr="00046553">
        <w:rPr>
          <w:b/>
          <w:bCs/>
        </w:rPr>
        <w:t>Allied Partnerships:</w:t>
      </w:r>
    </w:p>
    <w:p w14:paraId="7CEB41C3" w14:textId="77777777" w:rsidR="00046553" w:rsidRPr="00046553" w:rsidRDefault="00046553" w:rsidP="00046553">
      <w:pPr>
        <w:numPr>
          <w:ilvl w:val="0"/>
          <w:numId w:val="67"/>
        </w:numPr>
      </w:pPr>
      <w:r w:rsidRPr="00046553">
        <w:t>Potential collaboration with Five Eyes partners</w:t>
      </w:r>
    </w:p>
    <w:p w14:paraId="6846DA89" w14:textId="77777777" w:rsidR="00046553" w:rsidRPr="00046553" w:rsidRDefault="00046553" w:rsidP="00046553">
      <w:pPr>
        <w:numPr>
          <w:ilvl w:val="0"/>
          <w:numId w:val="67"/>
        </w:numPr>
      </w:pPr>
      <w:r w:rsidRPr="00046553">
        <w:t>NATO interoperability considerations</w:t>
      </w:r>
    </w:p>
    <w:p w14:paraId="013AADFD" w14:textId="77777777" w:rsidR="00046553" w:rsidRPr="00046553" w:rsidRDefault="00046553" w:rsidP="00046553">
      <w:pPr>
        <w:numPr>
          <w:ilvl w:val="0"/>
          <w:numId w:val="67"/>
        </w:numPr>
      </w:pPr>
      <w:r w:rsidRPr="00046553">
        <w:t>Sharing of research findings with allied nations</w:t>
      </w:r>
    </w:p>
    <w:p w14:paraId="43316BD2" w14:textId="77777777" w:rsidR="00046553" w:rsidRPr="00046553" w:rsidRDefault="00046553" w:rsidP="00046553">
      <w:pPr>
        <w:numPr>
          <w:ilvl w:val="0"/>
          <w:numId w:val="67"/>
        </w:numPr>
      </w:pPr>
      <w:r w:rsidRPr="00046553">
        <w:t>Joint operational concept development</w:t>
      </w:r>
    </w:p>
    <w:p w14:paraId="5A0237DF" w14:textId="77777777" w:rsidR="00046553" w:rsidRPr="00046553" w:rsidRDefault="00000000" w:rsidP="00046553">
      <w:r>
        <w:pict w14:anchorId="422CA114">
          <v:rect id="_x0000_i1033" style="width:0;height:1.5pt" o:hralign="center" o:hrstd="t" o:hr="t" fillcolor="#a0a0a0" stroked="f"/>
        </w:pict>
      </w:r>
    </w:p>
    <w:p w14:paraId="2226507D" w14:textId="77777777" w:rsidR="00046553" w:rsidRPr="00046553" w:rsidRDefault="00046553" w:rsidP="00046553">
      <w:pPr>
        <w:rPr>
          <w:b/>
          <w:bCs/>
        </w:rPr>
      </w:pPr>
      <w:r w:rsidRPr="00046553">
        <w:rPr>
          <w:b/>
          <w:bCs/>
        </w:rPr>
        <w:t>7. Project Management and Governance</w:t>
      </w:r>
    </w:p>
    <w:p w14:paraId="32EA8328" w14:textId="77777777" w:rsidR="00046553" w:rsidRPr="00046553" w:rsidRDefault="00046553" w:rsidP="00046553">
      <w:pPr>
        <w:rPr>
          <w:b/>
          <w:bCs/>
        </w:rPr>
      </w:pPr>
      <w:r w:rsidRPr="00046553">
        <w:rPr>
          <w:b/>
          <w:bCs/>
        </w:rPr>
        <w:t>7.1 Management Structure</w:t>
      </w:r>
    </w:p>
    <w:p w14:paraId="69B674C3" w14:textId="77777777" w:rsidR="00046553" w:rsidRPr="00046553" w:rsidRDefault="00046553" w:rsidP="00046553">
      <w:r w:rsidRPr="00046553">
        <w:rPr>
          <w:b/>
          <w:bCs/>
        </w:rPr>
        <w:t>Governance:</w:t>
      </w:r>
    </w:p>
    <w:p w14:paraId="17AA57E0" w14:textId="77777777" w:rsidR="00046553" w:rsidRPr="00046553" w:rsidRDefault="00046553" w:rsidP="00046553">
      <w:pPr>
        <w:numPr>
          <w:ilvl w:val="0"/>
          <w:numId w:val="68"/>
        </w:numPr>
      </w:pPr>
      <w:r w:rsidRPr="00046553">
        <w:rPr>
          <w:b/>
          <w:bCs/>
        </w:rPr>
        <w:t>Steering Committee:</w:t>
      </w:r>
      <w:r w:rsidRPr="00046553">
        <w:t xml:space="preserve"> DND/CAF representatives, Principal Investigator, Industry partners (quarterly meetings)</w:t>
      </w:r>
    </w:p>
    <w:p w14:paraId="7CF9E997" w14:textId="77777777" w:rsidR="00046553" w:rsidRPr="00046553" w:rsidRDefault="00046553" w:rsidP="00046553">
      <w:pPr>
        <w:numPr>
          <w:ilvl w:val="0"/>
          <w:numId w:val="68"/>
        </w:numPr>
      </w:pPr>
      <w:r w:rsidRPr="00046553">
        <w:rPr>
          <w:b/>
          <w:bCs/>
        </w:rPr>
        <w:t>Technical Advisory Board:</w:t>
      </w:r>
      <w:r w:rsidRPr="00046553">
        <w:t xml:space="preserve"> External experts in satellite systems, AI/ML, Arctic operations (semi-annual reviews)</w:t>
      </w:r>
    </w:p>
    <w:p w14:paraId="1A832F0F" w14:textId="77777777" w:rsidR="00046553" w:rsidRPr="00046553" w:rsidRDefault="00046553" w:rsidP="00046553">
      <w:pPr>
        <w:numPr>
          <w:ilvl w:val="0"/>
          <w:numId w:val="68"/>
        </w:numPr>
      </w:pPr>
      <w:r w:rsidRPr="00046553">
        <w:rPr>
          <w:b/>
          <w:bCs/>
        </w:rPr>
        <w:t>Project Management Office:</w:t>
      </w:r>
      <w:r w:rsidRPr="00046553">
        <w:t xml:space="preserve"> Day-to-day coordination, budget tracking, risk management</w:t>
      </w:r>
    </w:p>
    <w:p w14:paraId="35B106D3" w14:textId="77777777" w:rsidR="00046553" w:rsidRPr="00046553" w:rsidRDefault="00046553" w:rsidP="00046553">
      <w:r w:rsidRPr="00046553">
        <w:rPr>
          <w:b/>
          <w:bCs/>
        </w:rPr>
        <w:t>Reporting:</w:t>
      </w:r>
    </w:p>
    <w:p w14:paraId="635FA537" w14:textId="77777777" w:rsidR="00046553" w:rsidRPr="00046553" w:rsidRDefault="00046553" w:rsidP="00046553">
      <w:pPr>
        <w:numPr>
          <w:ilvl w:val="0"/>
          <w:numId w:val="69"/>
        </w:numPr>
      </w:pPr>
      <w:r w:rsidRPr="00046553">
        <w:t>Monthly progress reports to DND/CAF</w:t>
      </w:r>
    </w:p>
    <w:p w14:paraId="675223A4" w14:textId="77777777" w:rsidR="00046553" w:rsidRPr="00046553" w:rsidRDefault="00046553" w:rsidP="00046553">
      <w:pPr>
        <w:numPr>
          <w:ilvl w:val="0"/>
          <w:numId w:val="69"/>
        </w:numPr>
      </w:pPr>
      <w:r w:rsidRPr="00046553">
        <w:lastRenderedPageBreak/>
        <w:t>Quarterly technical reviews with detailed metrics</w:t>
      </w:r>
    </w:p>
    <w:p w14:paraId="552E43A9" w14:textId="77777777" w:rsidR="00046553" w:rsidRPr="00046553" w:rsidRDefault="00046553" w:rsidP="00046553">
      <w:pPr>
        <w:numPr>
          <w:ilvl w:val="0"/>
          <w:numId w:val="69"/>
        </w:numPr>
      </w:pPr>
      <w:r w:rsidRPr="00046553">
        <w:t>Phase gate reviews for TRL advancement</w:t>
      </w:r>
    </w:p>
    <w:p w14:paraId="6AE6989D" w14:textId="77777777" w:rsidR="00046553" w:rsidRPr="00046553" w:rsidRDefault="00046553" w:rsidP="00046553">
      <w:pPr>
        <w:numPr>
          <w:ilvl w:val="0"/>
          <w:numId w:val="69"/>
        </w:numPr>
      </w:pPr>
      <w:r w:rsidRPr="00046553">
        <w:t>Annual comprehensive program review</w:t>
      </w:r>
    </w:p>
    <w:p w14:paraId="2B79A04B" w14:textId="77777777" w:rsidR="00046553" w:rsidRPr="00046553" w:rsidRDefault="00046553" w:rsidP="00046553">
      <w:pPr>
        <w:rPr>
          <w:b/>
          <w:bCs/>
        </w:rPr>
      </w:pPr>
      <w:r w:rsidRPr="00046553">
        <w:rPr>
          <w:b/>
          <w:bCs/>
        </w:rPr>
        <w:t>7.2 Quality Management</w:t>
      </w:r>
    </w:p>
    <w:p w14:paraId="74072E64" w14:textId="77777777" w:rsidR="00046553" w:rsidRPr="00046553" w:rsidRDefault="00046553" w:rsidP="00046553">
      <w:r w:rsidRPr="00046553">
        <w:rPr>
          <w:b/>
          <w:bCs/>
        </w:rPr>
        <w:t>Standards Compliance:</w:t>
      </w:r>
    </w:p>
    <w:p w14:paraId="528BA7AA" w14:textId="77777777" w:rsidR="00046553" w:rsidRPr="00046553" w:rsidRDefault="00046553" w:rsidP="00046553">
      <w:pPr>
        <w:numPr>
          <w:ilvl w:val="0"/>
          <w:numId w:val="70"/>
        </w:numPr>
      </w:pPr>
      <w:r w:rsidRPr="00046553">
        <w:t>ISO 9001 quality management principles</w:t>
      </w:r>
    </w:p>
    <w:p w14:paraId="52AC0FFB" w14:textId="77777777" w:rsidR="00046553" w:rsidRPr="00046553" w:rsidRDefault="00046553" w:rsidP="00046553">
      <w:pPr>
        <w:numPr>
          <w:ilvl w:val="0"/>
          <w:numId w:val="70"/>
        </w:numPr>
      </w:pPr>
      <w:r w:rsidRPr="00046553">
        <w:t>Space system engineering standards (ECSS, NASA)</w:t>
      </w:r>
    </w:p>
    <w:p w14:paraId="2DEDE740" w14:textId="77777777" w:rsidR="00046553" w:rsidRPr="00046553" w:rsidRDefault="00046553" w:rsidP="00046553">
      <w:pPr>
        <w:numPr>
          <w:ilvl w:val="0"/>
          <w:numId w:val="70"/>
        </w:numPr>
      </w:pPr>
      <w:r w:rsidRPr="00046553">
        <w:t>Software development best practices (Agile, DevOps)</w:t>
      </w:r>
    </w:p>
    <w:p w14:paraId="1ACD5EA4" w14:textId="77777777" w:rsidR="00046553" w:rsidRPr="00046553" w:rsidRDefault="00046553" w:rsidP="00046553">
      <w:pPr>
        <w:numPr>
          <w:ilvl w:val="0"/>
          <w:numId w:val="70"/>
        </w:numPr>
      </w:pPr>
      <w:r w:rsidRPr="00046553">
        <w:t>Data management standards (FAIR principles)</w:t>
      </w:r>
    </w:p>
    <w:p w14:paraId="53B46BA1" w14:textId="77777777" w:rsidR="00046553" w:rsidRPr="00046553" w:rsidRDefault="00046553" w:rsidP="00046553">
      <w:r w:rsidRPr="00046553">
        <w:rPr>
          <w:b/>
          <w:bCs/>
        </w:rPr>
        <w:t>Reviews and Audits:</w:t>
      </w:r>
    </w:p>
    <w:p w14:paraId="4B91E637" w14:textId="77777777" w:rsidR="00046553" w:rsidRPr="00046553" w:rsidRDefault="00046553" w:rsidP="00046553">
      <w:pPr>
        <w:numPr>
          <w:ilvl w:val="0"/>
          <w:numId w:val="71"/>
        </w:numPr>
      </w:pPr>
      <w:r w:rsidRPr="00046553">
        <w:t>Peer review of technical designs and algorithms</w:t>
      </w:r>
    </w:p>
    <w:p w14:paraId="3739A6F2" w14:textId="77777777" w:rsidR="00046553" w:rsidRPr="00046553" w:rsidRDefault="00046553" w:rsidP="00046553">
      <w:pPr>
        <w:numPr>
          <w:ilvl w:val="0"/>
          <w:numId w:val="71"/>
        </w:numPr>
      </w:pPr>
      <w:r w:rsidRPr="00046553">
        <w:t>Independent verification and validation (IV&amp;V)</w:t>
      </w:r>
    </w:p>
    <w:p w14:paraId="39C65906" w14:textId="77777777" w:rsidR="00046553" w:rsidRPr="00046553" w:rsidRDefault="00046553" w:rsidP="00046553">
      <w:pPr>
        <w:numPr>
          <w:ilvl w:val="0"/>
          <w:numId w:val="71"/>
        </w:numPr>
      </w:pPr>
      <w:r w:rsidRPr="00046553">
        <w:t>Financial audits as required</w:t>
      </w:r>
    </w:p>
    <w:p w14:paraId="0951FD1F" w14:textId="77777777" w:rsidR="00046553" w:rsidRPr="00046553" w:rsidRDefault="00046553" w:rsidP="00046553">
      <w:pPr>
        <w:numPr>
          <w:ilvl w:val="0"/>
          <w:numId w:val="71"/>
        </w:numPr>
      </w:pPr>
      <w:r w:rsidRPr="00046553">
        <w:t>Safety reviews for field operations</w:t>
      </w:r>
    </w:p>
    <w:p w14:paraId="29683BBF" w14:textId="77777777" w:rsidR="00046553" w:rsidRPr="00046553" w:rsidRDefault="00046553" w:rsidP="00046553">
      <w:pPr>
        <w:rPr>
          <w:b/>
          <w:bCs/>
        </w:rPr>
      </w:pPr>
      <w:r w:rsidRPr="00046553">
        <w:rPr>
          <w:b/>
          <w:bCs/>
        </w:rPr>
        <w:t>7.3 Intellectual Property</w:t>
      </w:r>
    </w:p>
    <w:p w14:paraId="1EC8CBAE" w14:textId="77777777" w:rsidR="00046553" w:rsidRPr="00046553" w:rsidRDefault="00046553" w:rsidP="00046553">
      <w:r w:rsidRPr="00046553">
        <w:rPr>
          <w:b/>
          <w:bCs/>
        </w:rPr>
        <w:t>IP Strategy:</w:t>
      </w:r>
    </w:p>
    <w:p w14:paraId="183A9C05" w14:textId="77777777" w:rsidR="00046553" w:rsidRPr="00046553" w:rsidRDefault="00046553" w:rsidP="00046553">
      <w:pPr>
        <w:numPr>
          <w:ilvl w:val="0"/>
          <w:numId w:val="72"/>
        </w:numPr>
      </w:pPr>
      <w:r w:rsidRPr="00046553">
        <w:t>Background IP clearly identified</w:t>
      </w:r>
    </w:p>
    <w:p w14:paraId="1B801C13" w14:textId="77777777" w:rsidR="00046553" w:rsidRPr="00046553" w:rsidRDefault="00046553" w:rsidP="00046553">
      <w:pPr>
        <w:numPr>
          <w:ilvl w:val="0"/>
          <w:numId w:val="72"/>
        </w:numPr>
      </w:pPr>
      <w:r w:rsidRPr="00046553">
        <w:t>Foreground IP jointly owned by research institution and DND/CAF</w:t>
      </w:r>
    </w:p>
    <w:p w14:paraId="1CC1B77B" w14:textId="77777777" w:rsidR="00046553" w:rsidRPr="00046553" w:rsidRDefault="00046553" w:rsidP="00046553">
      <w:pPr>
        <w:numPr>
          <w:ilvl w:val="0"/>
          <w:numId w:val="72"/>
        </w:numPr>
      </w:pPr>
      <w:r w:rsidRPr="00046553">
        <w:t>Open-source release of non-sensitive software components</w:t>
      </w:r>
    </w:p>
    <w:p w14:paraId="4EA8B476" w14:textId="77777777" w:rsidR="00046553" w:rsidRPr="00046553" w:rsidRDefault="00046553" w:rsidP="00046553">
      <w:pPr>
        <w:numPr>
          <w:ilvl w:val="0"/>
          <w:numId w:val="72"/>
        </w:numPr>
      </w:pPr>
      <w:r w:rsidRPr="00046553">
        <w:t>Patent applications for novel innovations</w:t>
      </w:r>
    </w:p>
    <w:p w14:paraId="391FF759" w14:textId="77777777" w:rsidR="00046553" w:rsidRPr="00046553" w:rsidRDefault="00046553" w:rsidP="00046553">
      <w:pPr>
        <w:numPr>
          <w:ilvl w:val="0"/>
          <w:numId w:val="72"/>
        </w:numPr>
      </w:pPr>
      <w:r w:rsidRPr="00046553">
        <w:t>Publication rights balanced with security considerations</w:t>
      </w:r>
    </w:p>
    <w:p w14:paraId="1A60DB10" w14:textId="77777777" w:rsidR="00046553" w:rsidRPr="00046553" w:rsidRDefault="00046553" w:rsidP="00046553">
      <w:pPr>
        <w:rPr>
          <w:b/>
          <w:bCs/>
        </w:rPr>
      </w:pPr>
      <w:r w:rsidRPr="00046553">
        <w:rPr>
          <w:b/>
          <w:bCs/>
        </w:rPr>
        <w:t>7.4 Schedule Management</w:t>
      </w:r>
    </w:p>
    <w:p w14:paraId="10C0C477" w14:textId="77777777" w:rsidR="00046553" w:rsidRPr="00046553" w:rsidRDefault="00046553" w:rsidP="00046553">
      <w:r w:rsidRPr="00046553">
        <w:rPr>
          <w:b/>
          <w:bCs/>
        </w:rPr>
        <w:t>Phase 1 Milestones:</w:t>
      </w:r>
    </w:p>
    <w:p w14:paraId="4E3DBFED" w14:textId="77777777" w:rsidR="00046553" w:rsidRPr="00046553" w:rsidRDefault="00046553" w:rsidP="00046553">
      <w:pPr>
        <w:numPr>
          <w:ilvl w:val="0"/>
          <w:numId w:val="73"/>
        </w:numPr>
      </w:pPr>
      <w:r w:rsidRPr="00046553">
        <w:t>M1 (Month 2): Algorithm design complete</w:t>
      </w:r>
    </w:p>
    <w:p w14:paraId="31F8D7DE" w14:textId="77777777" w:rsidR="00046553" w:rsidRPr="00046553" w:rsidRDefault="00046553" w:rsidP="00046553">
      <w:pPr>
        <w:numPr>
          <w:ilvl w:val="0"/>
          <w:numId w:val="73"/>
        </w:numPr>
      </w:pPr>
      <w:r w:rsidRPr="00046553">
        <w:t>M2 (Month 4): Digital twin proof-of-concept</w:t>
      </w:r>
    </w:p>
    <w:p w14:paraId="327E2149" w14:textId="77777777" w:rsidR="00046553" w:rsidRPr="00046553" w:rsidRDefault="00046553" w:rsidP="00046553">
      <w:pPr>
        <w:numPr>
          <w:ilvl w:val="0"/>
          <w:numId w:val="73"/>
        </w:numPr>
      </w:pPr>
      <w:r w:rsidRPr="00046553">
        <w:t>M3 (Month 5): DRL framework validated</w:t>
      </w:r>
    </w:p>
    <w:p w14:paraId="2BCFCBDB" w14:textId="77777777" w:rsidR="00046553" w:rsidRPr="00046553" w:rsidRDefault="00046553" w:rsidP="00046553">
      <w:pPr>
        <w:numPr>
          <w:ilvl w:val="0"/>
          <w:numId w:val="73"/>
        </w:numPr>
      </w:pPr>
      <w:r w:rsidRPr="00046553">
        <w:t>M4 (Month 6): Phase 1 completion and review</w:t>
      </w:r>
    </w:p>
    <w:p w14:paraId="5DCC5E55" w14:textId="77777777" w:rsidR="00046553" w:rsidRPr="00046553" w:rsidRDefault="00046553" w:rsidP="00046553">
      <w:r w:rsidRPr="00046553">
        <w:rPr>
          <w:b/>
          <w:bCs/>
        </w:rPr>
        <w:t>Phase 2 Milestones:</w:t>
      </w:r>
    </w:p>
    <w:p w14:paraId="044BD18D" w14:textId="77777777" w:rsidR="00046553" w:rsidRPr="00046553" w:rsidRDefault="00046553" w:rsidP="00046553">
      <w:pPr>
        <w:numPr>
          <w:ilvl w:val="0"/>
          <w:numId w:val="74"/>
        </w:numPr>
      </w:pPr>
      <w:r w:rsidRPr="00046553">
        <w:t>M5 (Month 12): Advanced digital twin operational</w:t>
      </w:r>
    </w:p>
    <w:p w14:paraId="6BB2CC90" w14:textId="77777777" w:rsidR="00046553" w:rsidRPr="00046553" w:rsidRDefault="00046553" w:rsidP="00046553">
      <w:pPr>
        <w:numPr>
          <w:ilvl w:val="0"/>
          <w:numId w:val="74"/>
        </w:numPr>
      </w:pPr>
      <w:r w:rsidRPr="00046553">
        <w:lastRenderedPageBreak/>
        <w:t>M6 (Month 15): HIL testing complete</w:t>
      </w:r>
    </w:p>
    <w:p w14:paraId="455E8EF2" w14:textId="77777777" w:rsidR="00046553" w:rsidRPr="00046553" w:rsidRDefault="00046553" w:rsidP="00046553">
      <w:pPr>
        <w:numPr>
          <w:ilvl w:val="0"/>
          <w:numId w:val="74"/>
        </w:numPr>
      </w:pPr>
      <w:r w:rsidRPr="00046553">
        <w:t>M7 (Month 17): Hosted payload design finalized</w:t>
      </w:r>
    </w:p>
    <w:p w14:paraId="579EC3A3" w14:textId="77777777" w:rsidR="00046553" w:rsidRPr="00046553" w:rsidRDefault="00046553" w:rsidP="00046553">
      <w:pPr>
        <w:numPr>
          <w:ilvl w:val="0"/>
          <w:numId w:val="74"/>
        </w:numPr>
      </w:pPr>
      <w:r w:rsidRPr="00046553">
        <w:t>M8 (Month 18): Phase 2 completion and TRL 5 validation</w:t>
      </w:r>
    </w:p>
    <w:p w14:paraId="00C4295F" w14:textId="77777777" w:rsidR="00046553" w:rsidRPr="00046553" w:rsidRDefault="00046553" w:rsidP="00046553">
      <w:r w:rsidRPr="00046553">
        <w:rPr>
          <w:b/>
          <w:bCs/>
        </w:rPr>
        <w:t>Phase 3 Milestones:</w:t>
      </w:r>
    </w:p>
    <w:p w14:paraId="0073DD3C" w14:textId="77777777" w:rsidR="00046553" w:rsidRPr="00046553" w:rsidRDefault="00046553" w:rsidP="00046553">
      <w:pPr>
        <w:numPr>
          <w:ilvl w:val="0"/>
          <w:numId w:val="75"/>
        </w:numPr>
      </w:pPr>
      <w:r w:rsidRPr="00046553">
        <w:t>M9 (Month 24): Payload integration complete</w:t>
      </w:r>
    </w:p>
    <w:p w14:paraId="77FAF15B" w14:textId="77777777" w:rsidR="00046553" w:rsidRPr="00046553" w:rsidRDefault="00046553" w:rsidP="00046553">
      <w:pPr>
        <w:numPr>
          <w:ilvl w:val="0"/>
          <w:numId w:val="75"/>
        </w:numPr>
      </w:pPr>
      <w:r w:rsidRPr="00046553">
        <w:t>M10 (Month 27): Launch and commissioning</w:t>
      </w:r>
    </w:p>
    <w:p w14:paraId="710A1BFD" w14:textId="77777777" w:rsidR="00046553" w:rsidRPr="00046553" w:rsidRDefault="00046553" w:rsidP="00046553">
      <w:pPr>
        <w:numPr>
          <w:ilvl w:val="0"/>
          <w:numId w:val="75"/>
        </w:numPr>
      </w:pPr>
      <w:r w:rsidRPr="00046553">
        <w:t>M11 (Month 30): Initial on-orbit experiments complete</w:t>
      </w:r>
    </w:p>
    <w:p w14:paraId="2BE0A808" w14:textId="77777777" w:rsidR="00046553" w:rsidRPr="00046553" w:rsidRDefault="00046553" w:rsidP="00046553">
      <w:pPr>
        <w:numPr>
          <w:ilvl w:val="0"/>
          <w:numId w:val="75"/>
        </w:numPr>
      </w:pPr>
      <w:r w:rsidRPr="00046553">
        <w:t>M12 (Month 33): Arctic field trials complete</w:t>
      </w:r>
    </w:p>
    <w:p w14:paraId="649AFCC4" w14:textId="77777777" w:rsidR="00046553" w:rsidRPr="00046553" w:rsidRDefault="00046553" w:rsidP="00046553">
      <w:pPr>
        <w:numPr>
          <w:ilvl w:val="0"/>
          <w:numId w:val="75"/>
        </w:numPr>
      </w:pPr>
      <w:r w:rsidRPr="00046553">
        <w:t>M13 (Month 36): Final validation and project closeout</w:t>
      </w:r>
    </w:p>
    <w:p w14:paraId="28DFDE72" w14:textId="77777777" w:rsidR="00046553" w:rsidRPr="00046553" w:rsidRDefault="00000000" w:rsidP="00046553">
      <w:r>
        <w:pict w14:anchorId="452C56B4">
          <v:rect id="_x0000_i1034" style="width:0;height:1.5pt" o:hralign="center" o:hrstd="t" o:hr="t" fillcolor="#a0a0a0" stroked="f"/>
        </w:pict>
      </w:r>
    </w:p>
    <w:p w14:paraId="2F657CD4" w14:textId="77777777" w:rsidR="00046553" w:rsidRPr="00046553" w:rsidRDefault="00046553" w:rsidP="00046553">
      <w:pPr>
        <w:rPr>
          <w:b/>
          <w:bCs/>
        </w:rPr>
      </w:pPr>
      <w:r w:rsidRPr="00046553">
        <w:rPr>
          <w:b/>
          <w:bCs/>
        </w:rPr>
        <w:t>8. Technology Transition Plan</w:t>
      </w:r>
    </w:p>
    <w:p w14:paraId="63729A72" w14:textId="77777777" w:rsidR="00046553" w:rsidRPr="00046553" w:rsidRDefault="00046553" w:rsidP="00046553">
      <w:pPr>
        <w:rPr>
          <w:b/>
          <w:bCs/>
        </w:rPr>
      </w:pPr>
      <w:r w:rsidRPr="00046553">
        <w:rPr>
          <w:b/>
          <w:bCs/>
        </w:rPr>
        <w:t>8.1 Path to Operational Deployment (TRL 8-9)</w:t>
      </w:r>
    </w:p>
    <w:p w14:paraId="3E9BE18E" w14:textId="77777777" w:rsidR="00046553" w:rsidRPr="00046553" w:rsidRDefault="00046553" w:rsidP="00046553">
      <w:r w:rsidRPr="00046553">
        <w:rPr>
          <w:b/>
          <w:bCs/>
        </w:rPr>
        <w:t>Post-Project Activities:</w:t>
      </w:r>
    </w:p>
    <w:p w14:paraId="7D28CBC4" w14:textId="77777777" w:rsidR="00046553" w:rsidRPr="00046553" w:rsidRDefault="00046553" w:rsidP="00046553">
      <w:pPr>
        <w:numPr>
          <w:ilvl w:val="0"/>
          <w:numId w:val="76"/>
        </w:numPr>
      </w:pPr>
      <w:r w:rsidRPr="00046553">
        <w:t>Integration with existing CAF communication infrastructure</w:t>
      </w:r>
    </w:p>
    <w:p w14:paraId="211E0D79" w14:textId="77777777" w:rsidR="00046553" w:rsidRPr="00046553" w:rsidRDefault="00046553" w:rsidP="00046553">
      <w:pPr>
        <w:numPr>
          <w:ilvl w:val="0"/>
          <w:numId w:val="76"/>
        </w:numPr>
      </w:pPr>
      <w:r w:rsidRPr="00046553">
        <w:t>Scaling to operational constellation (beyond single hosted payload)</w:t>
      </w:r>
    </w:p>
    <w:p w14:paraId="18F7AAC2" w14:textId="77777777" w:rsidR="00046553" w:rsidRPr="00046553" w:rsidRDefault="00046553" w:rsidP="00046553">
      <w:pPr>
        <w:numPr>
          <w:ilvl w:val="0"/>
          <w:numId w:val="76"/>
        </w:numPr>
      </w:pPr>
      <w:r w:rsidRPr="00046553">
        <w:t>Development of operational ground segment</w:t>
      </w:r>
    </w:p>
    <w:p w14:paraId="705E991C" w14:textId="77777777" w:rsidR="00046553" w:rsidRPr="00046553" w:rsidRDefault="00046553" w:rsidP="00046553">
      <w:pPr>
        <w:numPr>
          <w:ilvl w:val="0"/>
          <w:numId w:val="76"/>
        </w:numPr>
      </w:pPr>
      <w:r w:rsidRPr="00046553">
        <w:t>Training of CAF operators and maintainers</w:t>
      </w:r>
    </w:p>
    <w:p w14:paraId="7824AFB2" w14:textId="77777777" w:rsidR="00046553" w:rsidRPr="00046553" w:rsidRDefault="00046553" w:rsidP="00046553">
      <w:pPr>
        <w:numPr>
          <w:ilvl w:val="0"/>
          <w:numId w:val="76"/>
        </w:numPr>
      </w:pPr>
      <w:r w:rsidRPr="00046553">
        <w:t>Establishment of operational support contracts</w:t>
      </w:r>
    </w:p>
    <w:p w14:paraId="3275287D" w14:textId="77777777" w:rsidR="00046553" w:rsidRPr="00046553" w:rsidRDefault="00046553" w:rsidP="00046553">
      <w:r w:rsidRPr="00046553">
        <w:rPr>
          <w:b/>
          <w:bCs/>
        </w:rPr>
        <w:t>Estimated Timeline:</w:t>
      </w:r>
      <w:r w:rsidRPr="00046553">
        <w:t xml:space="preserve"> 24-36 months post-Phase 3 </w:t>
      </w:r>
      <w:r w:rsidRPr="00046553">
        <w:rPr>
          <w:b/>
          <w:bCs/>
        </w:rPr>
        <w:t>Estimated Investment:</w:t>
      </w:r>
      <w:r w:rsidRPr="00046553">
        <w:t xml:space="preserve"> $15-25M for operational deployment</w:t>
      </w:r>
    </w:p>
    <w:p w14:paraId="539F21BE" w14:textId="77777777" w:rsidR="00046553" w:rsidRPr="00046553" w:rsidRDefault="00046553" w:rsidP="00046553">
      <w:pPr>
        <w:rPr>
          <w:b/>
          <w:bCs/>
        </w:rPr>
      </w:pPr>
      <w:r w:rsidRPr="00046553">
        <w:rPr>
          <w:b/>
          <w:bCs/>
        </w:rPr>
        <w:t>8.2 Stakeholder Engagement</w:t>
      </w:r>
    </w:p>
    <w:p w14:paraId="1ADE6A2A" w14:textId="77777777" w:rsidR="00046553" w:rsidRPr="00046553" w:rsidRDefault="00046553" w:rsidP="00046553">
      <w:r w:rsidRPr="00046553">
        <w:rPr>
          <w:b/>
          <w:bCs/>
        </w:rPr>
        <w:t>DND/CAF:</w:t>
      </w:r>
    </w:p>
    <w:p w14:paraId="619B9590" w14:textId="77777777" w:rsidR="00046553" w:rsidRPr="00046553" w:rsidRDefault="00046553" w:rsidP="00046553">
      <w:pPr>
        <w:numPr>
          <w:ilvl w:val="0"/>
          <w:numId w:val="77"/>
        </w:numPr>
      </w:pPr>
      <w:r w:rsidRPr="00046553">
        <w:t>Regular technical briefings and demonstrations</w:t>
      </w:r>
    </w:p>
    <w:p w14:paraId="28C59A05" w14:textId="77777777" w:rsidR="00046553" w:rsidRPr="00046553" w:rsidRDefault="00046553" w:rsidP="00046553">
      <w:pPr>
        <w:numPr>
          <w:ilvl w:val="0"/>
          <w:numId w:val="77"/>
        </w:numPr>
      </w:pPr>
      <w:r w:rsidRPr="00046553">
        <w:t>Operator involvement in requirements and testing</w:t>
      </w:r>
    </w:p>
    <w:p w14:paraId="3FB26A17" w14:textId="77777777" w:rsidR="00046553" w:rsidRPr="00046553" w:rsidRDefault="00046553" w:rsidP="00046553">
      <w:pPr>
        <w:numPr>
          <w:ilvl w:val="0"/>
          <w:numId w:val="77"/>
        </w:numPr>
      </w:pPr>
      <w:r w:rsidRPr="00046553">
        <w:t>Integration planning with existing systems</w:t>
      </w:r>
    </w:p>
    <w:p w14:paraId="3A9CB7A4" w14:textId="77777777" w:rsidR="00046553" w:rsidRPr="00046553" w:rsidRDefault="00046553" w:rsidP="00046553">
      <w:pPr>
        <w:numPr>
          <w:ilvl w:val="0"/>
          <w:numId w:val="77"/>
        </w:numPr>
      </w:pPr>
      <w:r w:rsidRPr="00046553">
        <w:t>Operational concept development workshops</w:t>
      </w:r>
    </w:p>
    <w:p w14:paraId="293DECC4" w14:textId="77777777" w:rsidR="00046553" w:rsidRPr="00046553" w:rsidRDefault="00046553" w:rsidP="00046553">
      <w:r w:rsidRPr="00046553">
        <w:rPr>
          <w:b/>
          <w:bCs/>
        </w:rPr>
        <w:t>Industry Partners:</w:t>
      </w:r>
    </w:p>
    <w:p w14:paraId="47B0DB0B" w14:textId="77777777" w:rsidR="00046553" w:rsidRPr="00046553" w:rsidRDefault="00046553" w:rsidP="00046553">
      <w:pPr>
        <w:numPr>
          <w:ilvl w:val="0"/>
          <w:numId w:val="78"/>
        </w:numPr>
      </w:pPr>
      <w:r w:rsidRPr="00046553">
        <w:t>Satellite operators (hosted payload providers)</w:t>
      </w:r>
    </w:p>
    <w:p w14:paraId="66D0058B" w14:textId="77777777" w:rsidR="00046553" w:rsidRPr="00046553" w:rsidRDefault="00046553" w:rsidP="00046553">
      <w:pPr>
        <w:numPr>
          <w:ilvl w:val="0"/>
          <w:numId w:val="78"/>
        </w:numPr>
      </w:pPr>
      <w:r w:rsidRPr="00046553">
        <w:t>Ground segment equipment providers</w:t>
      </w:r>
    </w:p>
    <w:p w14:paraId="55718973" w14:textId="77777777" w:rsidR="00046553" w:rsidRPr="00046553" w:rsidRDefault="00046553" w:rsidP="00046553">
      <w:pPr>
        <w:numPr>
          <w:ilvl w:val="0"/>
          <w:numId w:val="78"/>
        </w:numPr>
      </w:pPr>
      <w:r w:rsidRPr="00046553">
        <w:lastRenderedPageBreak/>
        <w:t>Communication service providers</w:t>
      </w:r>
    </w:p>
    <w:p w14:paraId="7FB2E674" w14:textId="77777777" w:rsidR="00046553" w:rsidRPr="00046553" w:rsidRDefault="00046553" w:rsidP="00046553">
      <w:pPr>
        <w:numPr>
          <w:ilvl w:val="0"/>
          <w:numId w:val="78"/>
        </w:numPr>
      </w:pPr>
      <w:r w:rsidRPr="00046553">
        <w:t>Canadian space industry (MDA, Telesat, etc.)</w:t>
      </w:r>
    </w:p>
    <w:p w14:paraId="0D3FDCA4" w14:textId="77777777" w:rsidR="00046553" w:rsidRPr="00046553" w:rsidRDefault="00046553" w:rsidP="00046553">
      <w:r w:rsidRPr="00046553">
        <w:rPr>
          <w:b/>
          <w:bCs/>
        </w:rPr>
        <w:t>Academic Community:</w:t>
      </w:r>
    </w:p>
    <w:p w14:paraId="660033A7" w14:textId="77777777" w:rsidR="00046553" w:rsidRPr="00046553" w:rsidRDefault="00046553" w:rsidP="00046553">
      <w:pPr>
        <w:numPr>
          <w:ilvl w:val="0"/>
          <w:numId w:val="79"/>
        </w:numPr>
      </w:pPr>
      <w:r w:rsidRPr="00046553">
        <w:t>Collaboration with other research groups</w:t>
      </w:r>
    </w:p>
    <w:p w14:paraId="30CA70B9" w14:textId="77777777" w:rsidR="00046553" w:rsidRPr="00046553" w:rsidRDefault="00046553" w:rsidP="00046553">
      <w:pPr>
        <w:numPr>
          <w:ilvl w:val="0"/>
          <w:numId w:val="79"/>
        </w:numPr>
      </w:pPr>
      <w:r w:rsidRPr="00046553">
        <w:t>Student exchange programs</w:t>
      </w:r>
    </w:p>
    <w:p w14:paraId="615347FD" w14:textId="77777777" w:rsidR="00046553" w:rsidRPr="00046553" w:rsidRDefault="00046553" w:rsidP="00046553">
      <w:pPr>
        <w:numPr>
          <w:ilvl w:val="0"/>
          <w:numId w:val="79"/>
        </w:numPr>
      </w:pPr>
      <w:r w:rsidRPr="00046553">
        <w:t>Shared datasets and models</w:t>
      </w:r>
    </w:p>
    <w:p w14:paraId="52FDAC7F" w14:textId="77777777" w:rsidR="00046553" w:rsidRPr="00046553" w:rsidRDefault="00046553" w:rsidP="00046553">
      <w:pPr>
        <w:numPr>
          <w:ilvl w:val="0"/>
          <w:numId w:val="79"/>
        </w:numPr>
      </w:pPr>
      <w:r w:rsidRPr="00046553">
        <w:t>Joint publications and conferences</w:t>
      </w:r>
    </w:p>
    <w:p w14:paraId="68CF5A14" w14:textId="77777777" w:rsidR="00046553" w:rsidRPr="00046553" w:rsidRDefault="00046553" w:rsidP="00046553">
      <w:pPr>
        <w:rPr>
          <w:b/>
          <w:bCs/>
        </w:rPr>
      </w:pPr>
      <w:r w:rsidRPr="00046553">
        <w:rPr>
          <w:b/>
          <w:bCs/>
        </w:rPr>
        <w:t>8.3 Commercialization Opportunities</w:t>
      </w:r>
    </w:p>
    <w:p w14:paraId="75BF9837" w14:textId="77777777" w:rsidR="00046553" w:rsidRPr="00046553" w:rsidRDefault="00046553" w:rsidP="00046553">
      <w:r w:rsidRPr="00046553">
        <w:rPr>
          <w:b/>
          <w:bCs/>
        </w:rPr>
        <w:t>Dual-Use Applications:</w:t>
      </w:r>
    </w:p>
    <w:p w14:paraId="523F65D9" w14:textId="77777777" w:rsidR="00046553" w:rsidRPr="00046553" w:rsidRDefault="00046553" w:rsidP="00046553">
      <w:pPr>
        <w:numPr>
          <w:ilvl w:val="0"/>
          <w:numId w:val="80"/>
        </w:numPr>
      </w:pPr>
      <w:r w:rsidRPr="00046553">
        <w:t>Remote community connectivity (Arctic villages, offshore platforms)</w:t>
      </w:r>
    </w:p>
    <w:p w14:paraId="65331703" w14:textId="77777777" w:rsidR="00046553" w:rsidRPr="00046553" w:rsidRDefault="00046553" w:rsidP="00046553">
      <w:pPr>
        <w:numPr>
          <w:ilvl w:val="0"/>
          <w:numId w:val="80"/>
        </w:numPr>
      </w:pPr>
      <w:r w:rsidRPr="00046553">
        <w:t>Maritime communications (shipping, fishing fleets)</w:t>
      </w:r>
    </w:p>
    <w:p w14:paraId="7406BE7B" w14:textId="77777777" w:rsidR="00046553" w:rsidRPr="00046553" w:rsidRDefault="00046553" w:rsidP="00046553">
      <w:pPr>
        <w:numPr>
          <w:ilvl w:val="0"/>
          <w:numId w:val="80"/>
        </w:numPr>
      </w:pPr>
      <w:r w:rsidRPr="00046553">
        <w:t>Aviation connectivity (polar routes)</w:t>
      </w:r>
    </w:p>
    <w:p w14:paraId="41C66035" w14:textId="77777777" w:rsidR="00046553" w:rsidRPr="00046553" w:rsidRDefault="00046553" w:rsidP="00046553">
      <w:pPr>
        <w:numPr>
          <w:ilvl w:val="0"/>
          <w:numId w:val="80"/>
        </w:numPr>
      </w:pPr>
      <w:r w:rsidRPr="00046553">
        <w:t>Emergency response communications</w:t>
      </w:r>
    </w:p>
    <w:p w14:paraId="72659DE7" w14:textId="77777777" w:rsidR="00046553" w:rsidRPr="00046553" w:rsidRDefault="00046553" w:rsidP="00046553">
      <w:pPr>
        <w:numPr>
          <w:ilvl w:val="0"/>
          <w:numId w:val="80"/>
        </w:numPr>
      </w:pPr>
      <w:r w:rsidRPr="00046553">
        <w:t>Environmental monitoring and IoT</w:t>
      </w:r>
    </w:p>
    <w:p w14:paraId="3F67A027" w14:textId="77777777" w:rsidR="00046553" w:rsidRPr="00046553" w:rsidRDefault="00046553" w:rsidP="00046553">
      <w:r w:rsidRPr="00046553">
        <w:rPr>
          <w:b/>
          <w:bCs/>
        </w:rPr>
        <w:t>Licensing and Spinoffs:</w:t>
      </w:r>
    </w:p>
    <w:p w14:paraId="0577CE1D" w14:textId="77777777" w:rsidR="00046553" w:rsidRPr="00046553" w:rsidRDefault="00046553" w:rsidP="00046553">
      <w:pPr>
        <w:numPr>
          <w:ilvl w:val="0"/>
          <w:numId w:val="81"/>
        </w:numPr>
      </w:pPr>
      <w:r w:rsidRPr="00046553">
        <w:t>Software licensing for digital twin platform</w:t>
      </w:r>
    </w:p>
    <w:p w14:paraId="602AEF1F" w14:textId="77777777" w:rsidR="00046553" w:rsidRPr="00046553" w:rsidRDefault="00046553" w:rsidP="00046553">
      <w:pPr>
        <w:numPr>
          <w:ilvl w:val="0"/>
          <w:numId w:val="81"/>
        </w:numPr>
      </w:pPr>
      <w:r w:rsidRPr="00046553">
        <w:t>AI/ML model licensing for satellite operators</w:t>
      </w:r>
    </w:p>
    <w:p w14:paraId="6A246821" w14:textId="77777777" w:rsidR="00046553" w:rsidRPr="00046553" w:rsidRDefault="00046553" w:rsidP="00046553">
      <w:pPr>
        <w:numPr>
          <w:ilvl w:val="0"/>
          <w:numId w:val="81"/>
        </w:numPr>
      </w:pPr>
      <w:r w:rsidRPr="00046553">
        <w:t>Potential spinoff company for traffic management solutions</w:t>
      </w:r>
    </w:p>
    <w:p w14:paraId="11BB9B19" w14:textId="77777777" w:rsidR="00046553" w:rsidRPr="00046553" w:rsidRDefault="00046553" w:rsidP="00046553">
      <w:pPr>
        <w:numPr>
          <w:ilvl w:val="0"/>
          <w:numId w:val="81"/>
        </w:numPr>
      </w:pPr>
      <w:r w:rsidRPr="00046553">
        <w:t>Consulting services for HSN architecture design</w:t>
      </w:r>
    </w:p>
    <w:p w14:paraId="6539D124" w14:textId="77777777" w:rsidR="00046553" w:rsidRPr="00046553" w:rsidRDefault="00000000" w:rsidP="00046553">
      <w:r>
        <w:pict w14:anchorId="51071A72">
          <v:rect id="_x0000_i1035" style="width:0;height:1.5pt" o:hralign="center" o:hrstd="t" o:hr="t" fillcolor="#a0a0a0" stroked="f"/>
        </w:pict>
      </w:r>
    </w:p>
    <w:p w14:paraId="761941B8" w14:textId="77777777" w:rsidR="00046553" w:rsidRPr="00046553" w:rsidRDefault="00046553" w:rsidP="00046553">
      <w:pPr>
        <w:rPr>
          <w:b/>
          <w:bCs/>
        </w:rPr>
      </w:pPr>
      <w:r w:rsidRPr="00046553">
        <w:rPr>
          <w:b/>
          <w:bCs/>
        </w:rPr>
        <w:t>9. Alignment with National Priorities</w:t>
      </w:r>
    </w:p>
    <w:p w14:paraId="41FB2269" w14:textId="77777777" w:rsidR="00046553" w:rsidRPr="00046553" w:rsidRDefault="00046553" w:rsidP="00046553">
      <w:pPr>
        <w:rPr>
          <w:b/>
          <w:bCs/>
        </w:rPr>
      </w:pPr>
      <w:r w:rsidRPr="00046553">
        <w:rPr>
          <w:b/>
          <w:bCs/>
        </w:rPr>
        <w:t>9.1 Canadian Space Strategy</w:t>
      </w:r>
    </w:p>
    <w:p w14:paraId="5A63E5A4" w14:textId="77777777" w:rsidR="00046553" w:rsidRPr="00046553" w:rsidRDefault="00046553" w:rsidP="00046553">
      <w:r w:rsidRPr="00046553">
        <w:rPr>
          <w:b/>
          <w:bCs/>
        </w:rPr>
        <w:t>Strong, Secure, Engaged (Defence Policy):</w:t>
      </w:r>
    </w:p>
    <w:p w14:paraId="456DBA11" w14:textId="77777777" w:rsidR="00046553" w:rsidRPr="00046553" w:rsidRDefault="00046553" w:rsidP="00046553">
      <w:pPr>
        <w:numPr>
          <w:ilvl w:val="0"/>
          <w:numId w:val="82"/>
        </w:numPr>
      </w:pPr>
      <w:r w:rsidRPr="00046553">
        <w:t>Enhanced Arctic surveillance and communications</w:t>
      </w:r>
    </w:p>
    <w:p w14:paraId="1D87F0D3" w14:textId="77777777" w:rsidR="00046553" w:rsidRPr="00046553" w:rsidRDefault="00046553" w:rsidP="00046553">
      <w:pPr>
        <w:numPr>
          <w:ilvl w:val="0"/>
          <w:numId w:val="82"/>
        </w:numPr>
      </w:pPr>
      <w:r w:rsidRPr="00046553">
        <w:t>Domain awareness in space environment</w:t>
      </w:r>
    </w:p>
    <w:p w14:paraId="032E8F8B" w14:textId="77777777" w:rsidR="00046553" w:rsidRPr="00046553" w:rsidRDefault="00046553" w:rsidP="00046553">
      <w:pPr>
        <w:numPr>
          <w:ilvl w:val="0"/>
          <w:numId w:val="82"/>
        </w:numPr>
      </w:pPr>
      <w:r w:rsidRPr="00046553">
        <w:t>Allied interoperability and partnerships</w:t>
      </w:r>
    </w:p>
    <w:p w14:paraId="2C458683" w14:textId="77777777" w:rsidR="00046553" w:rsidRPr="00046553" w:rsidRDefault="00046553" w:rsidP="00046553">
      <w:pPr>
        <w:numPr>
          <w:ilvl w:val="0"/>
          <w:numId w:val="82"/>
        </w:numPr>
      </w:pPr>
      <w:r w:rsidRPr="00046553">
        <w:t>Innovation in defence technologies</w:t>
      </w:r>
    </w:p>
    <w:p w14:paraId="02462038" w14:textId="77777777" w:rsidR="00046553" w:rsidRPr="00046553" w:rsidRDefault="00046553" w:rsidP="00046553">
      <w:r w:rsidRPr="00046553">
        <w:rPr>
          <w:b/>
          <w:bCs/>
        </w:rPr>
        <w:t>Canada's Space Strategy (2019):</w:t>
      </w:r>
    </w:p>
    <w:p w14:paraId="574EB98B" w14:textId="77777777" w:rsidR="00046553" w:rsidRPr="00046553" w:rsidRDefault="00046553" w:rsidP="00046553">
      <w:pPr>
        <w:numPr>
          <w:ilvl w:val="0"/>
          <w:numId w:val="83"/>
        </w:numPr>
      </w:pPr>
      <w:r w:rsidRPr="00046553">
        <w:t>Utilization of space for security and prosperity</w:t>
      </w:r>
    </w:p>
    <w:p w14:paraId="0230E1FE" w14:textId="77777777" w:rsidR="00046553" w:rsidRPr="00046553" w:rsidRDefault="00046553" w:rsidP="00046553">
      <w:pPr>
        <w:numPr>
          <w:ilvl w:val="0"/>
          <w:numId w:val="83"/>
        </w:numPr>
      </w:pPr>
      <w:r w:rsidRPr="00046553">
        <w:lastRenderedPageBreak/>
        <w:t>Development of Canadian space capabilities</w:t>
      </w:r>
    </w:p>
    <w:p w14:paraId="285A853F" w14:textId="77777777" w:rsidR="00046553" w:rsidRPr="00046553" w:rsidRDefault="00046553" w:rsidP="00046553">
      <w:pPr>
        <w:numPr>
          <w:ilvl w:val="0"/>
          <w:numId w:val="83"/>
        </w:numPr>
      </w:pPr>
      <w:r w:rsidRPr="00046553">
        <w:t>Arctic sovereignty and environmental monitoring</w:t>
      </w:r>
    </w:p>
    <w:p w14:paraId="33B68FAA" w14:textId="77777777" w:rsidR="00046553" w:rsidRPr="00046553" w:rsidRDefault="00046553" w:rsidP="00046553">
      <w:pPr>
        <w:numPr>
          <w:ilvl w:val="0"/>
          <w:numId w:val="83"/>
        </w:numPr>
      </w:pPr>
      <w:r w:rsidRPr="00046553">
        <w:t>International collaboration and leadership</w:t>
      </w:r>
    </w:p>
    <w:p w14:paraId="7DB24C10" w14:textId="77777777" w:rsidR="00046553" w:rsidRPr="00046553" w:rsidRDefault="00046553" w:rsidP="00046553">
      <w:pPr>
        <w:rPr>
          <w:b/>
          <w:bCs/>
        </w:rPr>
      </w:pPr>
      <w:r w:rsidRPr="00046553">
        <w:rPr>
          <w:b/>
          <w:bCs/>
        </w:rPr>
        <w:t>9.2 Innovation and Technology</w:t>
      </w:r>
    </w:p>
    <w:p w14:paraId="3C1D03D0" w14:textId="77777777" w:rsidR="00046553" w:rsidRPr="00046553" w:rsidRDefault="00046553" w:rsidP="00046553">
      <w:r w:rsidRPr="00046553">
        <w:rPr>
          <w:b/>
          <w:bCs/>
        </w:rPr>
        <w:t>Innovation Agenda:</w:t>
      </w:r>
    </w:p>
    <w:p w14:paraId="40282219" w14:textId="77777777" w:rsidR="00046553" w:rsidRPr="00046553" w:rsidRDefault="00046553" w:rsidP="00046553">
      <w:pPr>
        <w:numPr>
          <w:ilvl w:val="0"/>
          <w:numId w:val="84"/>
        </w:numPr>
      </w:pPr>
      <w:r w:rsidRPr="00046553">
        <w:t>Advanced AI/ML research and applications</w:t>
      </w:r>
    </w:p>
    <w:p w14:paraId="5EB0E342" w14:textId="77777777" w:rsidR="00046553" w:rsidRPr="00046553" w:rsidRDefault="00046553" w:rsidP="00046553">
      <w:pPr>
        <w:numPr>
          <w:ilvl w:val="0"/>
          <w:numId w:val="84"/>
        </w:numPr>
      </w:pPr>
      <w:r w:rsidRPr="00046553">
        <w:t>Digital transformation of defence systems</w:t>
      </w:r>
    </w:p>
    <w:p w14:paraId="430B546F" w14:textId="77777777" w:rsidR="00046553" w:rsidRPr="00046553" w:rsidRDefault="00046553" w:rsidP="00046553">
      <w:pPr>
        <w:numPr>
          <w:ilvl w:val="0"/>
          <w:numId w:val="84"/>
        </w:numPr>
      </w:pPr>
      <w:r w:rsidRPr="00046553">
        <w:t>Support for Canadian space industry</w:t>
      </w:r>
    </w:p>
    <w:p w14:paraId="24B31106" w14:textId="77777777" w:rsidR="00046553" w:rsidRPr="00046553" w:rsidRDefault="00046553" w:rsidP="00046553">
      <w:pPr>
        <w:numPr>
          <w:ilvl w:val="0"/>
          <w:numId w:val="84"/>
        </w:numPr>
      </w:pPr>
      <w:r w:rsidRPr="00046553">
        <w:t>High-quality job creation in STEM fields</w:t>
      </w:r>
    </w:p>
    <w:p w14:paraId="04A0DFD6" w14:textId="77777777" w:rsidR="00046553" w:rsidRPr="00046553" w:rsidRDefault="00046553" w:rsidP="00046553">
      <w:r w:rsidRPr="00046553">
        <w:rPr>
          <w:b/>
          <w:bCs/>
        </w:rPr>
        <w:t>STEM Education:</w:t>
      </w:r>
    </w:p>
    <w:p w14:paraId="2AB7C140" w14:textId="77777777" w:rsidR="00046553" w:rsidRPr="00046553" w:rsidRDefault="00046553" w:rsidP="00046553">
      <w:pPr>
        <w:numPr>
          <w:ilvl w:val="0"/>
          <w:numId w:val="85"/>
        </w:numPr>
      </w:pPr>
      <w:r w:rsidRPr="00046553">
        <w:t>Training of next-generation space systems engineers</w:t>
      </w:r>
    </w:p>
    <w:p w14:paraId="667D8A0A" w14:textId="77777777" w:rsidR="00046553" w:rsidRPr="00046553" w:rsidRDefault="00046553" w:rsidP="00046553">
      <w:pPr>
        <w:numPr>
          <w:ilvl w:val="0"/>
          <w:numId w:val="85"/>
        </w:numPr>
      </w:pPr>
      <w:r w:rsidRPr="00046553">
        <w:t>Advancement of AI/ML expertise in Canada</w:t>
      </w:r>
    </w:p>
    <w:p w14:paraId="7925A102" w14:textId="77777777" w:rsidR="00046553" w:rsidRPr="00046553" w:rsidRDefault="00046553" w:rsidP="00046553">
      <w:pPr>
        <w:numPr>
          <w:ilvl w:val="0"/>
          <w:numId w:val="85"/>
        </w:numPr>
      </w:pPr>
      <w:r w:rsidRPr="00046553">
        <w:t>Contribution to Canadian research excellence</w:t>
      </w:r>
    </w:p>
    <w:p w14:paraId="339EC1D6" w14:textId="77777777" w:rsidR="00046553" w:rsidRPr="00046553" w:rsidRDefault="00046553" w:rsidP="00046553">
      <w:pPr>
        <w:numPr>
          <w:ilvl w:val="0"/>
          <w:numId w:val="85"/>
        </w:numPr>
      </w:pPr>
      <w:r w:rsidRPr="00046553">
        <w:t>Indigenous participation opportunities</w:t>
      </w:r>
    </w:p>
    <w:p w14:paraId="6C7F0F2C" w14:textId="77777777" w:rsidR="00046553" w:rsidRPr="00046553" w:rsidRDefault="00046553" w:rsidP="00046553">
      <w:pPr>
        <w:rPr>
          <w:b/>
          <w:bCs/>
        </w:rPr>
      </w:pPr>
      <w:r w:rsidRPr="00046553">
        <w:rPr>
          <w:b/>
          <w:bCs/>
        </w:rPr>
        <w:t>9.3 Arctic and Northern Policy</w:t>
      </w:r>
    </w:p>
    <w:p w14:paraId="6176026B" w14:textId="77777777" w:rsidR="00046553" w:rsidRPr="00046553" w:rsidRDefault="00046553" w:rsidP="00046553">
      <w:r w:rsidRPr="00046553">
        <w:rPr>
          <w:b/>
          <w:bCs/>
        </w:rPr>
        <w:t>Arctic and Northern Policy Framework:</w:t>
      </w:r>
    </w:p>
    <w:p w14:paraId="0747B165" w14:textId="77777777" w:rsidR="00046553" w:rsidRPr="00046553" w:rsidRDefault="00046553" w:rsidP="00046553">
      <w:pPr>
        <w:numPr>
          <w:ilvl w:val="0"/>
          <w:numId w:val="86"/>
        </w:numPr>
      </w:pPr>
      <w:r w:rsidRPr="00046553">
        <w:t>Comprehensive Arctic domain awareness</w:t>
      </w:r>
    </w:p>
    <w:p w14:paraId="646D2018" w14:textId="77777777" w:rsidR="00046553" w:rsidRPr="00046553" w:rsidRDefault="00046553" w:rsidP="00046553">
      <w:pPr>
        <w:numPr>
          <w:ilvl w:val="0"/>
          <w:numId w:val="86"/>
        </w:numPr>
      </w:pPr>
      <w:r w:rsidRPr="00046553">
        <w:t>Infrastructure for Northern communities</w:t>
      </w:r>
    </w:p>
    <w:p w14:paraId="49751F98" w14:textId="77777777" w:rsidR="00046553" w:rsidRPr="00046553" w:rsidRDefault="00046553" w:rsidP="00046553">
      <w:pPr>
        <w:numPr>
          <w:ilvl w:val="0"/>
          <w:numId w:val="86"/>
        </w:numPr>
      </w:pPr>
      <w:r w:rsidRPr="00046553">
        <w:t>Environmental monitoring capabilities</w:t>
      </w:r>
    </w:p>
    <w:p w14:paraId="2D49F31F" w14:textId="77777777" w:rsidR="00046553" w:rsidRPr="00046553" w:rsidRDefault="00046553" w:rsidP="00046553">
      <w:pPr>
        <w:numPr>
          <w:ilvl w:val="0"/>
          <w:numId w:val="86"/>
        </w:numPr>
      </w:pPr>
      <w:r w:rsidRPr="00046553">
        <w:t>Support for Indigenous-led conservation</w:t>
      </w:r>
    </w:p>
    <w:p w14:paraId="0900AB21" w14:textId="77777777" w:rsidR="00046553" w:rsidRPr="00046553" w:rsidRDefault="00046553" w:rsidP="00046553">
      <w:r w:rsidRPr="00046553">
        <w:rPr>
          <w:b/>
          <w:bCs/>
        </w:rPr>
        <w:t>Northern Connectivity:</w:t>
      </w:r>
    </w:p>
    <w:p w14:paraId="79B1D3AC" w14:textId="77777777" w:rsidR="00046553" w:rsidRPr="00046553" w:rsidRDefault="00046553" w:rsidP="00046553">
      <w:pPr>
        <w:numPr>
          <w:ilvl w:val="0"/>
          <w:numId w:val="87"/>
        </w:numPr>
      </w:pPr>
      <w:r w:rsidRPr="00046553">
        <w:t>Bridging the digital divide in remote regions</w:t>
      </w:r>
    </w:p>
    <w:p w14:paraId="361260A6" w14:textId="77777777" w:rsidR="00046553" w:rsidRPr="00046553" w:rsidRDefault="00046553" w:rsidP="00046553">
      <w:pPr>
        <w:numPr>
          <w:ilvl w:val="0"/>
          <w:numId w:val="87"/>
        </w:numPr>
      </w:pPr>
      <w:r w:rsidRPr="00046553">
        <w:t>Support for telemedicine and education</w:t>
      </w:r>
    </w:p>
    <w:p w14:paraId="7A12A12F" w14:textId="77777777" w:rsidR="00046553" w:rsidRPr="00046553" w:rsidRDefault="00046553" w:rsidP="00046553">
      <w:pPr>
        <w:numPr>
          <w:ilvl w:val="0"/>
          <w:numId w:val="87"/>
        </w:numPr>
      </w:pPr>
      <w:r w:rsidRPr="00046553">
        <w:t>Economic development enablement</w:t>
      </w:r>
    </w:p>
    <w:p w14:paraId="37BE82F5" w14:textId="77777777" w:rsidR="00046553" w:rsidRPr="00046553" w:rsidRDefault="00046553" w:rsidP="00046553">
      <w:pPr>
        <w:numPr>
          <w:ilvl w:val="0"/>
          <w:numId w:val="87"/>
        </w:numPr>
      </w:pPr>
      <w:r w:rsidRPr="00046553">
        <w:t>Emergency response capabilities</w:t>
      </w:r>
    </w:p>
    <w:p w14:paraId="22B2C6A6" w14:textId="77777777" w:rsidR="00046553" w:rsidRPr="00046553" w:rsidRDefault="00000000" w:rsidP="00046553">
      <w:r>
        <w:pict w14:anchorId="188E6633">
          <v:rect id="_x0000_i1036" style="width:0;height:1.5pt" o:hralign="center" o:hrstd="t" o:hr="t" fillcolor="#a0a0a0" stroked="f"/>
        </w:pict>
      </w:r>
    </w:p>
    <w:p w14:paraId="3F7B9962" w14:textId="77777777" w:rsidR="00046553" w:rsidRPr="00046553" w:rsidRDefault="00046553" w:rsidP="00046553">
      <w:pPr>
        <w:rPr>
          <w:b/>
          <w:bCs/>
        </w:rPr>
      </w:pPr>
      <w:r w:rsidRPr="00046553">
        <w:rPr>
          <w:b/>
          <w:bCs/>
        </w:rPr>
        <w:t>10. References</w:t>
      </w:r>
    </w:p>
    <w:p w14:paraId="03B81E98" w14:textId="77777777" w:rsidR="00046553" w:rsidRPr="00046553" w:rsidRDefault="00046553" w:rsidP="00046553">
      <w:r w:rsidRPr="00046553">
        <w:t>[1] "Revolutionizing Future Connectivity: A Contemporary Survey on AI-Empowered Satellite-Based Non-Terrestrial Networks in 6G," IEEE Communications Surveys &amp; Tutorials, 2023.</w:t>
      </w:r>
    </w:p>
    <w:p w14:paraId="497A6677" w14:textId="77777777" w:rsidR="00046553" w:rsidRPr="00046553" w:rsidRDefault="00046553" w:rsidP="00046553">
      <w:r w:rsidRPr="00046553">
        <w:lastRenderedPageBreak/>
        <w:t>[2] "Deep Learning Methods for Space Situational Awareness in Mega-Constellations Satellite-Based Internet of Things Networks," MDPI Sensors, Vol. 23(1), 2022.</w:t>
      </w:r>
    </w:p>
    <w:p w14:paraId="77B9B460" w14:textId="77777777" w:rsidR="00046553" w:rsidRPr="00046553" w:rsidRDefault="00046553" w:rsidP="00046553">
      <w:r w:rsidRPr="00046553">
        <w:t>[3] "Inter-Satellite Link Prediction with Supervised Learning: An Application in Polar Orbits," MDPI Aerospace, Vol. 11(7), 2024.</w:t>
      </w:r>
    </w:p>
    <w:p w14:paraId="2A49BC37" w14:textId="77777777" w:rsidR="00046553" w:rsidRPr="00046553" w:rsidRDefault="00046553" w:rsidP="00046553">
      <w:r w:rsidRPr="00046553">
        <w:t>[4] "Deep Reinforcement Learning-Based Routing Method for Low Earth Orbit Mega-Constellation Satellite Networks with Service Function Constraints," Sensors (MDPI), 2024.</w:t>
      </w:r>
    </w:p>
    <w:p w14:paraId="69C64ED6" w14:textId="77777777" w:rsidR="00046553" w:rsidRPr="00046553" w:rsidRDefault="00046553" w:rsidP="00046553">
      <w:r w:rsidRPr="00046553">
        <w:t>[5] "Deep Learning and Artificial Neural Networks for Spacecraft Dynamics, Navigation and Control," MDPI Machines, Vol. 6(10), 2022.</w:t>
      </w:r>
    </w:p>
    <w:p w14:paraId="77CB652B" w14:textId="77777777" w:rsidR="00046553" w:rsidRPr="00046553" w:rsidRDefault="00046553" w:rsidP="00046553">
      <w:r w:rsidRPr="00046553">
        <w:t>[6] "5G Massive Machine Type Communication Performance in Non-Terrestrial Networks with LEO Satellites," IEEE Conference Publication, 2022.</w:t>
      </w:r>
    </w:p>
    <w:p w14:paraId="50F5255F" w14:textId="77777777" w:rsidR="00046553" w:rsidRPr="00046553" w:rsidRDefault="00046553" w:rsidP="00046553">
      <w:r w:rsidRPr="00046553">
        <w:t>[7] "LEO Satellite Constellations with 5G and 6G Networks for Enhanced IoT and PV System Performance," IEEE Conference Publication, 2024.</w:t>
      </w:r>
    </w:p>
    <w:p w14:paraId="67A78600" w14:textId="77777777" w:rsidR="00046553" w:rsidRPr="00046553" w:rsidRDefault="00046553" w:rsidP="00046553">
      <w:r w:rsidRPr="00046553">
        <w:t>[8] "Integration of 5G, 6G and IoT with Low Earth Orbit (LEO) Networks: Opportunity, Challenges and Future Trends," ScienceDirect, 2024.</w:t>
      </w:r>
    </w:p>
    <w:p w14:paraId="20CC9BB2" w14:textId="77777777" w:rsidR="00046553" w:rsidRPr="00046553" w:rsidRDefault="00046553" w:rsidP="00046553">
      <w:r w:rsidRPr="00046553">
        <w:t>[9] "Non-Terrestrial Networking for 6G: Evolution, Opportunities, and Future Directions," ScienceDirect, 2025.</w:t>
      </w:r>
    </w:p>
    <w:p w14:paraId="647DD281" w14:textId="77777777" w:rsidR="00046553" w:rsidRPr="00046553" w:rsidRDefault="00046553" w:rsidP="00046553">
      <w:r w:rsidRPr="00046553">
        <w:t xml:space="preserve">[10] "System Security Framework for 5G Advanced/6G IoT Integrated Terrestrial Network-Non-Terrestrial Network (TN-NTN) with AI-Enabled Cloud Security," </w:t>
      </w:r>
      <w:proofErr w:type="spellStart"/>
      <w:r w:rsidRPr="00046553">
        <w:t>arXiv</w:t>
      </w:r>
      <w:proofErr w:type="spellEnd"/>
      <w:r w:rsidRPr="00046553">
        <w:t>, 2025.</w:t>
      </w:r>
    </w:p>
    <w:p w14:paraId="4A018CB5" w14:textId="77777777" w:rsidR="00046553" w:rsidRPr="00046553" w:rsidRDefault="00046553" w:rsidP="00046553">
      <w:r w:rsidRPr="00046553">
        <w:t>[11] "Hybrid Satellite–Terrestrial Networks toward 6G: Key Technologies and Open Issues," MDPI Sensors, Vol. 22(21), 2022.</w:t>
      </w:r>
    </w:p>
    <w:p w14:paraId="387FE089" w14:textId="77777777" w:rsidR="00046553" w:rsidRPr="00046553" w:rsidRDefault="00046553" w:rsidP="00046553">
      <w:r w:rsidRPr="00046553">
        <w:t>[12] "Resilience Enhancement Scheme for Gateway Placement in Space Information Networks," ScienceDirect Computer Networks, 2023.</w:t>
      </w:r>
    </w:p>
    <w:p w14:paraId="1CD5A703" w14:textId="77777777" w:rsidR="00046553" w:rsidRPr="00046553" w:rsidRDefault="00046553" w:rsidP="00046553">
      <w:r w:rsidRPr="00046553">
        <w:t>[13] "Enabling Resilient Access Equality for 6G LEO Satellite Swarm Networks," IEEE Journals, 2023.</w:t>
      </w:r>
    </w:p>
    <w:p w14:paraId="4B74DD41" w14:textId="77777777" w:rsidR="00046553" w:rsidRPr="00046553" w:rsidRDefault="00046553" w:rsidP="00046553">
      <w:r w:rsidRPr="00046553">
        <w:t>[14] "Network-Layer Perspectives on Satellite–Terrestrial Integrated Networks in 6G: A Comprehensive Review," ScienceDirect, 2025.</w:t>
      </w:r>
    </w:p>
    <w:p w14:paraId="5D58E52C" w14:textId="77777777" w:rsidR="00046553" w:rsidRPr="00046553" w:rsidRDefault="00046553" w:rsidP="00046553">
      <w:r w:rsidRPr="00046553">
        <w:t>[15] "Integration of Communication and Navigation Technologies toward LEO-Enabled 6G Networks: A Survey," Space: Science &amp; Technology, 2023.</w:t>
      </w:r>
    </w:p>
    <w:p w14:paraId="365CABAA" w14:textId="77777777" w:rsidR="00046553" w:rsidRPr="00046553" w:rsidRDefault="00046553" w:rsidP="00046553">
      <w:r w:rsidRPr="00046553">
        <w:t>[16] "Dynamic Routings in Satellite Networks: An Overview," Sensors (MDPI), 2022.</w:t>
      </w:r>
    </w:p>
    <w:p w14:paraId="1C327B11" w14:textId="77777777" w:rsidR="00046553" w:rsidRPr="00046553" w:rsidRDefault="00046553" w:rsidP="00046553">
      <w:r w:rsidRPr="00046553">
        <w:t>[17] "Research on Reliability Mapping of 5G Low Orbit Constellation Network Slice Based on Deep Reinforcement Learning," Scientific Reports, 2024.</w:t>
      </w:r>
    </w:p>
    <w:p w14:paraId="57A7FAA4" w14:textId="77777777" w:rsidR="00046553" w:rsidRPr="00046553" w:rsidRDefault="00046553" w:rsidP="00046553">
      <w:r w:rsidRPr="00046553">
        <w:t>[18] "LEO Satellite Constellation for Internet of Things," IEEE Access, 2017.</w:t>
      </w:r>
    </w:p>
    <w:p w14:paraId="624739A5" w14:textId="77777777" w:rsidR="00046553" w:rsidRPr="00046553" w:rsidRDefault="00046553" w:rsidP="00046553">
      <w:r w:rsidRPr="00046553">
        <w:t>[19] "A Survey on Free-Space Optical Communication with RF Backup: Models, Simulations, Experience, Machine Learning, Challenges and Future Directions," MDPI Sensors, Vol. 25(11), 2025.</w:t>
      </w:r>
    </w:p>
    <w:p w14:paraId="617B6780" w14:textId="77777777" w:rsidR="00046553" w:rsidRPr="00046553" w:rsidRDefault="00046553" w:rsidP="00046553">
      <w:r w:rsidRPr="00046553">
        <w:lastRenderedPageBreak/>
        <w:t>[20] "Non-Terrestrial Networks for Energy-Efficient Connectivity of Remote IoT Devices in the 6G Era: A Survey," Sensors (MDPI), 2024.</w:t>
      </w:r>
    </w:p>
    <w:p w14:paraId="563E7D4E" w14:textId="77777777" w:rsidR="00046553" w:rsidRPr="00046553" w:rsidRDefault="00000000" w:rsidP="00046553">
      <w:r>
        <w:pict w14:anchorId="29F383C0">
          <v:rect id="_x0000_i1037" style="width:0;height:1.5pt" o:hralign="center" o:hrstd="t" o:hr="t" fillcolor="#a0a0a0" stroked="f"/>
        </w:pict>
      </w:r>
    </w:p>
    <w:p w14:paraId="3659F114" w14:textId="77777777" w:rsidR="00046553" w:rsidRPr="00046553" w:rsidRDefault="00046553" w:rsidP="00046553">
      <w:pPr>
        <w:rPr>
          <w:b/>
          <w:bCs/>
        </w:rPr>
      </w:pPr>
      <w:r w:rsidRPr="00046553">
        <w:rPr>
          <w:b/>
          <w:bCs/>
        </w:rPr>
        <w:t>11. Conclusion</w:t>
      </w:r>
    </w:p>
    <w:p w14:paraId="33825AA4" w14:textId="77777777" w:rsidR="00046553" w:rsidRPr="00046553" w:rsidRDefault="00046553" w:rsidP="00046553">
      <w:r w:rsidRPr="00046553">
        <w:t>This integrated proposal presents a comprehensive, phased approach to advancing hybrid space network capabilities for DND/CAF operations, with particular emphasis on Arctic and remote environments. By combining digital twin simulation, artificial intelligence-driven link prediction, and adaptive traffic management, the solution addresses all essential and desired outcomes specified in the challenge.</w:t>
      </w:r>
    </w:p>
    <w:p w14:paraId="2ADC1F45" w14:textId="77777777" w:rsidR="00046553" w:rsidRPr="00046553" w:rsidRDefault="00046553" w:rsidP="00046553">
      <w:r w:rsidRPr="00046553">
        <w:rPr>
          <w:b/>
          <w:bCs/>
        </w:rPr>
        <w:t>Key Strengths:</w:t>
      </w:r>
    </w:p>
    <w:p w14:paraId="59A85DCD" w14:textId="77777777" w:rsidR="00046553" w:rsidRPr="00046553" w:rsidRDefault="00046553" w:rsidP="00046553">
      <w:pPr>
        <w:numPr>
          <w:ilvl w:val="0"/>
          <w:numId w:val="88"/>
        </w:numPr>
      </w:pPr>
      <w:r w:rsidRPr="00046553">
        <w:rPr>
          <w:b/>
          <w:bCs/>
        </w:rPr>
        <w:t>Comprehensive Technical Solution:</w:t>
      </w:r>
      <w:r w:rsidRPr="00046553">
        <w:t xml:space="preserve"> Integration of three complementary technologies creates a robust framework for gateway characterization and optimization</w:t>
      </w:r>
    </w:p>
    <w:p w14:paraId="2B23631B" w14:textId="77777777" w:rsidR="00046553" w:rsidRPr="00046553" w:rsidRDefault="00046553" w:rsidP="00046553">
      <w:pPr>
        <w:numPr>
          <w:ilvl w:val="0"/>
          <w:numId w:val="88"/>
        </w:numPr>
      </w:pPr>
      <w:r w:rsidRPr="00046553">
        <w:rPr>
          <w:b/>
          <w:bCs/>
        </w:rPr>
        <w:t>Clear TRL Progression:</w:t>
      </w:r>
      <w:r w:rsidRPr="00046553">
        <w:t xml:space="preserve"> Well-defined advancement from fundamental research (TRL 1-3) through operational demonstration (TRL 6-7) with appropriate validation at each stage</w:t>
      </w:r>
    </w:p>
    <w:p w14:paraId="079DD04A" w14:textId="77777777" w:rsidR="00046553" w:rsidRPr="00046553" w:rsidRDefault="00046553" w:rsidP="00046553">
      <w:pPr>
        <w:numPr>
          <w:ilvl w:val="0"/>
          <w:numId w:val="88"/>
        </w:numPr>
      </w:pPr>
      <w:r w:rsidRPr="00046553">
        <w:rPr>
          <w:b/>
          <w:bCs/>
        </w:rPr>
        <w:t>Operational Relevance:</w:t>
      </w:r>
      <w:r w:rsidRPr="00046553">
        <w:t xml:space="preserve"> Strong focus on Arctic operations and CAF operational requirements with realistic field trials and system integration</w:t>
      </w:r>
    </w:p>
    <w:p w14:paraId="4C4C5351" w14:textId="77777777" w:rsidR="00046553" w:rsidRPr="00046553" w:rsidRDefault="00046553" w:rsidP="00046553">
      <w:pPr>
        <w:numPr>
          <w:ilvl w:val="0"/>
          <w:numId w:val="88"/>
        </w:numPr>
      </w:pPr>
      <w:r w:rsidRPr="00046553">
        <w:rPr>
          <w:b/>
          <w:bCs/>
        </w:rPr>
        <w:t>Canadian Value:</w:t>
      </w:r>
      <w:r w:rsidRPr="00046553">
        <w:t xml:space="preserve"> Significant benefits to Canadian space industry, academic research, and national security with potential for commercialization</w:t>
      </w:r>
    </w:p>
    <w:p w14:paraId="27251941" w14:textId="77777777" w:rsidR="00046553" w:rsidRPr="00046553" w:rsidRDefault="00046553" w:rsidP="00046553">
      <w:pPr>
        <w:numPr>
          <w:ilvl w:val="0"/>
          <w:numId w:val="88"/>
        </w:numPr>
      </w:pPr>
      <w:r w:rsidRPr="00046553">
        <w:rPr>
          <w:b/>
          <w:bCs/>
        </w:rPr>
        <w:t>Risk Management:</w:t>
      </w:r>
      <w:r w:rsidRPr="00046553">
        <w:t xml:space="preserve"> Comprehensive risk identification and mitigation with phased approach allowing for course corrections</w:t>
      </w:r>
    </w:p>
    <w:p w14:paraId="55468963" w14:textId="77777777" w:rsidR="00046553" w:rsidRPr="00046553" w:rsidRDefault="00046553" w:rsidP="00046553">
      <w:pPr>
        <w:numPr>
          <w:ilvl w:val="0"/>
          <w:numId w:val="88"/>
        </w:numPr>
      </w:pPr>
      <w:r w:rsidRPr="00046553">
        <w:rPr>
          <w:b/>
          <w:bCs/>
        </w:rPr>
        <w:t>Knowledge Creation:</w:t>
      </w:r>
      <w:r w:rsidRPr="00046553">
        <w:t xml:space="preserve"> Extensive research contributions with 12-18 peer-reviewed publications and training of 12+ graduate students</w:t>
      </w:r>
    </w:p>
    <w:p w14:paraId="0E116C57" w14:textId="77777777" w:rsidR="00046553" w:rsidRPr="00046553" w:rsidRDefault="00046553" w:rsidP="00046553">
      <w:pPr>
        <w:numPr>
          <w:ilvl w:val="0"/>
          <w:numId w:val="88"/>
        </w:numPr>
      </w:pPr>
      <w:r w:rsidRPr="00046553">
        <w:rPr>
          <w:b/>
          <w:bCs/>
        </w:rPr>
        <w:t>Technology Transfer:</w:t>
      </w:r>
      <w:r w:rsidRPr="00046553">
        <w:t xml:space="preserve"> Clear path to operational deployment with stakeholder engagement throughout project lifecycle</w:t>
      </w:r>
    </w:p>
    <w:p w14:paraId="4D76031F" w14:textId="77777777" w:rsidR="00046553" w:rsidRPr="00046553" w:rsidRDefault="00046553" w:rsidP="00046553">
      <w:r w:rsidRPr="00046553">
        <w:t>The proposed budget of $6,550,000 over 36 months represents excellent value, leveraging partnerships with commercial satellite operators and delivering not only immediate research outcomes but also operational capabilities that will benefit CAF for years to come. The project team brings together expertise in satellite systems, artificial intelligence, network optimization, and Arctic operations to ensure successful execution and meaningful contribution to Canada's space capabilities and Arctic sovereignty.</w:t>
      </w:r>
    </w:p>
    <w:p w14:paraId="5EA7BE1C" w14:textId="77777777" w:rsidR="002750B3" w:rsidRDefault="002750B3"/>
    <w:sectPr w:rsidR="00275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CC9"/>
    <w:multiLevelType w:val="multilevel"/>
    <w:tmpl w:val="BE8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FE1"/>
    <w:multiLevelType w:val="multilevel"/>
    <w:tmpl w:val="7B0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E0857"/>
    <w:multiLevelType w:val="multilevel"/>
    <w:tmpl w:val="568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F16C7"/>
    <w:multiLevelType w:val="multilevel"/>
    <w:tmpl w:val="0C56A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01FF1"/>
    <w:multiLevelType w:val="multilevel"/>
    <w:tmpl w:val="1A2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52363"/>
    <w:multiLevelType w:val="multilevel"/>
    <w:tmpl w:val="782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C7696"/>
    <w:multiLevelType w:val="multilevel"/>
    <w:tmpl w:val="30B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C1CAA"/>
    <w:multiLevelType w:val="multilevel"/>
    <w:tmpl w:val="D04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95F31"/>
    <w:multiLevelType w:val="multilevel"/>
    <w:tmpl w:val="397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97F9C"/>
    <w:multiLevelType w:val="multilevel"/>
    <w:tmpl w:val="C15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2346C"/>
    <w:multiLevelType w:val="multilevel"/>
    <w:tmpl w:val="AB8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C4188"/>
    <w:multiLevelType w:val="multilevel"/>
    <w:tmpl w:val="9B5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11D55"/>
    <w:multiLevelType w:val="multilevel"/>
    <w:tmpl w:val="E92CE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42748"/>
    <w:multiLevelType w:val="multilevel"/>
    <w:tmpl w:val="7B5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9A4E7B"/>
    <w:multiLevelType w:val="multilevel"/>
    <w:tmpl w:val="331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93AB4"/>
    <w:multiLevelType w:val="multilevel"/>
    <w:tmpl w:val="980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52CBB"/>
    <w:multiLevelType w:val="multilevel"/>
    <w:tmpl w:val="9D4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7458E"/>
    <w:multiLevelType w:val="multilevel"/>
    <w:tmpl w:val="448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A1155"/>
    <w:multiLevelType w:val="multilevel"/>
    <w:tmpl w:val="256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1258EF"/>
    <w:multiLevelType w:val="multilevel"/>
    <w:tmpl w:val="19A6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3E5154"/>
    <w:multiLevelType w:val="multilevel"/>
    <w:tmpl w:val="B85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5623C"/>
    <w:multiLevelType w:val="multilevel"/>
    <w:tmpl w:val="DEF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84238"/>
    <w:multiLevelType w:val="multilevel"/>
    <w:tmpl w:val="41C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57230"/>
    <w:multiLevelType w:val="multilevel"/>
    <w:tmpl w:val="F8C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351"/>
    <w:multiLevelType w:val="multilevel"/>
    <w:tmpl w:val="979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8322A"/>
    <w:multiLevelType w:val="multilevel"/>
    <w:tmpl w:val="65E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FD1ED5"/>
    <w:multiLevelType w:val="multilevel"/>
    <w:tmpl w:val="281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C07C4"/>
    <w:multiLevelType w:val="multilevel"/>
    <w:tmpl w:val="3DE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42C60"/>
    <w:multiLevelType w:val="multilevel"/>
    <w:tmpl w:val="4FA2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351FD"/>
    <w:multiLevelType w:val="multilevel"/>
    <w:tmpl w:val="4EB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D5F0C"/>
    <w:multiLevelType w:val="multilevel"/>
    <w:tmpl w:val="54B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8690B"/>
    <w:multiLevelType w:val="multilevel"/>
    <w:tmpl w:val="38F2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74E1C"/>
    <w:multiLevelType w:val="multilevel"/>
    <w:tmpl w:val="A696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3C5F97"/>
    <w:multiLevelType w:val="multilevel"/>
    <w:tmpl w:val="CDBC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5158AB"/>
    <w:multiLevelType w:val="multilevel"/>
    <w:tmpl w:val="A48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A5818"/>
    <w:multiLevelType w:val="multilevel"/>
    <w:tmpl w:val="9CE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203A1"/>
    <w:multiLevelType w:val="multilevel"/>
    <w:tmpl w:val="CEA4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5F767F"/>
    <w:multiLevelType w:val="multilevel"/>
    <w:tmpl w:val="578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DD5A00"/>
    <w:multiLevelType w:val="multilevel"/>
    <w:tmpl w:val="DC3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82695"/>
    <w:multiLevelType w:val="multilevel"/>
    <w:tmpl w:val="9EA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53D4D"/>
    <w:multiLevelType w:val="multilevel"/>
    <w:tmpl w:val="FAC8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E5362F"/>
    <w:multiLevelType w:val="multilevel"/>
    <w:tmpl w:val="CFD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8620F"/>
    <w:multiLevelType w:val="multilevel"/>
    <w:tmpl w:val="2EF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3C1EE4"/>
    <w:multiLevelType w:val="multilevel"/>
    <w:tmpl w:val="800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735345"/>
    <w:multiLevelType w:val="multilevel"/>
    <w:tmpl w:val="6764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5A48F4"/>
    <w:multiLevelType w:val="hybridMultilevel"/>
    <w:tmpl w:val="11E49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6672F8F"/>
    <w:multiLevelType w:val="multilevel"/>
    <w:tmpl w:val="5B0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281C8D"/>
    <w:multiLevelType w:val="multilevel"/>
    <w:tmpl w:val="EB1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6F1DEF"/>
    <w:multiLevelType w:val="multilevel"/>
    <w:tmpl w:val="4824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674CB8"/>
    <w:multiLevelType w:val="multilevel"/>
    <w:tmpl w:val="F36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171A2"/>
    <w:multiLevelType w:val="multilevel"/>
    <w:tmpl w:val="5A0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023C2F"/>
    <w:multiLevelType w:val="multilevel"/>
    <w:tmpl w:val="115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F43365"/>
    <w:multiLevelType w:val="multilevel"/>
    <w:tmpl w:val="BE4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447A4"/>
    <w:multiLevelType w:val="multilevel"/>
    <w:tmpl w:val="31A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6A425E"/>
    <w:multiLevelType w:val="multilevel"/>
    <w:tmpl w:val="A73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4D2DB7"/>
    <w:multiLevelType w:val="multilevel"/>
    <w:tmpl w:val="15B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50B75"/>
    <w:multiLevelType w:val="multilevel"/>
    <w:tmpl w:val="6AA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B1D49"/>
    <w:multiLevelType w:val="multilevel"/>
    <w:tmpl w:val="411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46754"/>
    <w:multiLevelType w:val="multilevel"/>
    <w:tmpl w:val="BC1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FF3B1B"/>
    <w:multiLevelType w:val="multilevel"/>
    <w:tmpl w:val="8F7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1E1DA8"/>
    <w:multiLevelType w:val="multilevel"/>
    <w:tmpl w:val="CAE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F847CE"/>
    <w:multiLevelType w:val="multilevel"/>
    <w:tmpl w:val="C76C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466D26"/>
    <w:multiLevelType w:val="multilevel"/>
    <w:tmpl w:val="236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3D39F0"/>
    <w:multiLevelType w:val="multilevel"/>
    <w:tmpl w:val="DD0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C3422A"/>
    <w:multiLevelType w:val="multilevel"/>
    <w:tmpl w:val="EB4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807528"/>
    <w:multiLevelType w:val="multilevel"/>
    <w:tmpl w:val="99D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3E6E34"/>
    <w:multiLevelType w:val="multilevel"/>
    <w:tmpl w:val="3D10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6F5502"/>
    <w:multiLevelType w:val="multilevel"/>
    <w:tmpl w:val="D6C4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AC6177"/>
    <w:multiLevelType w:val="multilevel"/>
    <w:tmpl w:val="DCD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5A37FA"/>
    <w:multiLevelType w:val="multilevel"/>
    <w:tmpl w:val="3D4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8D6170"/>
    <w:multiLevelType w:val="multilevel"/>
    <w:tmpl w:val="7E4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917A6"/>
    <w:multiLevelType w:val="multilevel"/>
    <w:tmpl w:val="013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D446E6"/>
    <w:multiLevelType w:val="multilevel"/>
    <w:tmpl w:val="2E2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0A30E4"/>
    <w:multiLevelType w:val="multilevel"/>
    <w:tmpl w:val="CD7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373B5F"/>
    <w:multiLevelType w:val="multilevel"/>
    <w:tmpl w:val="E60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FC0B1F"/>
    <w:multiLevelType w:val="multilevel"/>
    <w:tmpl w:val="9CA0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9A2400"/>
    <w:multiLevelType w:val="multilevel"/>
    <w:tmpl w:val="8E8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EF6168"/>
    <w:multiLevelType w:val="multilevel"/>
    <w:tmpl w:val="5E7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8A0698"/>
    <w:multiLevelType w:val="hybridMultilevel"/>
    <w:tmpl w:val="2AD6C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6DE41A89"/>
    <w:multiLevelType w:val="multilevel"/>
    <w:tmpl w:val="523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F08A9"/>
    <w:multiLevelType w:val="multilevel"/>
    <w:tmpl w:val="F86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627A3F"/>
    <w:multiLevelType w:val="multilevel"/>
    <w:tmpl w:val="500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E54C5E"/>
    <w:multiLevelType w:val="multilevel"/>
    <w:tmpl w:val="F4A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2F3A3F"/>
    <w:multiLevelType w:val="multilevel"/>
    <w:tmpl w:val="971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902344"/>
    <w:multiLevelType w:val="multilevel"/>
    <w:tmpl w:val="56B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415031"/>
    <w:multiLevelType w:val="multilevel"/>
    <w:tmpl w:val="4F7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202487"/>
    <w:multiLevelType w:val="multilevel"/>
    <w:tmpl w:val="1A742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37307F"/>
    <w:multiLevelType w:val="multilevel"/>
    <w:tmpl w:val="86D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953C9C"/>
    <w:multiLevelType w:val="multilevel"/>
    <w:tmpl w:val="E03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D84792"/>
    <w:multiLevelType w:val="multilevel"/>
    <w:tmpl w:val="03E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532840">
    <w:abstractNumId w:val="50"/>
  </w:num>
  <w:num w:numId="2" w16cid:durableId="272635409">
    <w:abstractNumId w:val="54"/>
  </w:num>
  <w:num w:numId="3" w16cid:durableId="1491558134">
    <w:abstractNumId w:val="43"/>
  </w:num>
  <w:num w:numId="4" w16cid:durableId="553734271">
    <w:abstractNumId w:val="65"/>
  </w:num>
  <w:num w:numId="5" w16cid:durableId="838812146">
    <w:abstractNumId w:val="57"/>
  </w:num>
  <w:num w:numId="6" w16cid:durableId="1752042309">
    <w:abstractNumId w:val="21"/>
  </w:num>
  <w:num w:numId="7" w16cid:durableId="1042706883">
    <w:abstractNumId w:val="16"/>
  </w:num>
  <w:num w:numId="8" w16cid:durableId="766774795">
    <w:abstractNumId w:val="5"/>
  </w:num>
  <w:num w:numId="9" w16cid:durableId="904757003">
    <w:abstractNumId w:val="76"/>
  </w:num>
  <w:num w:numId="10" w16cid:durableId="1978682255">
    <w:abstractNumId w:val="18"/>
  </w:num>
  <w:num w:numId="11" w16cid:durableId="2036153242">
    <w:abstractNumId w:val="1"/>
  </w:num>
  <w:num w:numId="12" w16cid:durableId="1203520452">
    <w:abstractNumId w:val="60"/>
  </w:num>
  <w:num w:numId="13" w16cid:durableId="459958725">
    <w:abstractNumId w:val="82"/>
  </w:num>
  <w:num w:numId="14" w16cid:durableId="1182667248">
    <w:abstractNumId w:val="75"/>
  </w:num>
  <w:num w:numId="15" w16cid:durableId="49886729">
    <w:abstractNumId w:val="49"/>
  </w:num>
  <w:num w:numId="16" w16cid:durableId="1688099958">
    <w:abstractNumId w:val="3"/>
  </w:num>
  <w:num w:numId="17" w16cid:durableId="432362852">
    <w:abstractNumId w:val="80"/>
  </w:num>
  <w:num w:numId="18" w16cid:durableId="1996493066">
    <w:abstractNumId w:val="36"/>
  </w:num>
  <w:num w:numId="19" w16cid:durableId="59139676">
    <w:abstractNumId w:val="74"/>
  </w:num>
  <w:num w:numId="20" w16cid:durableId="1292975331">
    <w:abstractNumId w:val="17"/>
  </w:num>
  <w:num w:numId="21" w16cid:durableId="385028478">
    <w:abstractNumId w:val="23"/>
  </w:num>
  <w:num w:numId="22" w16cid:durableId="1541473669">
    <w:abstractNumId w:val="47"/>
  </w:num>
  <w:num w:numId="23" w16cid:durableId="1822887331">
    <w:abstractNumId w:val="79"/>
  </w:num>
  <w:num w:numId="24" w16cid:durableId="244464206">
    <w:abstractNumId w:val="51"/>
  </w:num>
  <w:num w:numId="25" w16cid:durableId="1069576141">
    <w:abstractNumId w:val="12"/>
  </w:num>
  <w:num w:numId="26" w16cid:durableId="9527207">
    <w:abstractNumId w:val="72"/>
  </w:num>
  <w:num w:numId="27" w16cid:durableId="1639601480">
    <w:abstractNumId w:val="44"/>
  </w:num>
  <w:num w:numId="28" w16cid:durableId="465703043">
    <w:abstractNumId w:val="67"/>
  </w:num>
  <w:num w:numId="29" w16cid:durableId="63260070">
    <w:abstractNumId w:val="31"/>
  </w:num>
  <w:num w:numId="30" w16cid:durableId="5520290">
    <w:abstractNumId w:val="41"/>
  </w:num>
  <w:num w:numId="31" w16cid:durableId="21370409">
    <w:abstractNumId w:val="84"/>
  </w:num>
  <w:num w:numId="32" w16cid:durableId="168520570">
    <w:abstractNumId w:val="52"/>
  </w:num>
  <w:num w:numId="33" w16cid:durableId="896405070">
    <w:abstractNumId w:val="77"/>
  </w:num>
  <w:num w:numId="34" w16cid:durableId="1829057642">
    <w:abstractNumId w:val="11"/>
  </w:num>
  <w:num w:numId="35" w16cid:durableId="795412305">
    <w:abstractNumId w:val="86"/>
  </w:num>
  <w:num w:numId="36" w16cid:durableId="1082220196">
    <w:abstractNumId w:val="63"/>
  </w:num>
  <w:num w:numId="37" w16cid:durableId="601960967">
    <w:abstractNumId w:val="19"/>
  </w:num>
  <w:num w:numId="38" w16cid:durableId="1372150425">
    <w:abstractNumId w:val="87"/>
  </w:num>
  <w:num w:numId="39" w16cid:durableId="1892306437">
    <w:abstractNumId w:val="66"/>
  </w:num>
  <w:num w:numId="40" w16cid:durableId="765346709">
    <w:abstractNumId w:val="71"/>
  </w:num>
  <w:num w:numId="41" w16cid:durableId="51469677">
    <w:abstractNumId w:val="81"/>
  </w:num>
  <w:num w:numId="42" w16cid:durableId="1209605908">
    <w:abstractNumId w:val="68"/>
  </w:num>
  <w:num w:numId="43" w16cid:durableId="2043632836">
    <w:abstractNumId w:val="88"/>
  </w:num>
  <w:num w:numId="44" w16cid:durableId="2080782042">
    <w:abstractNumId w:val="10"/>
  </w:num>
  <w:num w:numId="45" w16cid:durableId="1333798500">
    <w:abstractNumId w:val="15"/>
  </w:num>
  <w:num w:numId="46" w16cid:durableId="2010672743">
    <w:abstractNumId w:val="14"/>
  </w:num>
  <w:num w:numId="47" w16cid:durableId="771045883">
    <w:abstractNumId w:val="40"/>
  </w:num>
  <w:num w:numId="48" w16cid:durableId="1075669260">
    <w:abstractNumId w:val="89"/>
  </w:num>
  <w:num w:numId="49" w16cid:durableId="50227401">
    <w:abstractNumId w:val="20"/>
  </w:num>
  <w:num w:numId="50" w16cid:durableId="1690764613">
    <w:abstractNumId w:val="33"/>
  </w:num>
  <w:num w:numId="51" w16cid:durableId="1733189637">
    <w:abstractNumId w:val="56"/>
  </w:num>
  <w:num w:numId="52" w16cid:durableId="1089887528">
    <w:abstractNumId w:val="83"/>
  </w:num>
  <w:num w:numId="53" w16cid:durableId="2001158437">
    <w:abstractNumId w:val="13"/>
  </w:num>
  <w:num w:numId="54" w16cid:durableId="1307279181">
    <w:abstractNumId w:val="70"/>
  </w:num>
  <w:num w:numId="55" w16cid:durableId="1387800935">
    <w:abstractNumId w:val="2"/>
  </w:num>
  <w:num w:numId="56" w16cid:durableId="631330246">
    <w:abstractNumId w:val="4"/>
  </w:num>
  <w:num w:numId="57" w16cid:durableId="1925989022">
    <w:abstractNumId w:val="62"/>
  </w:num>
  <w:num w:numId="58" w16cid:durableId="1853059069">
    <w:abstractNumId w:val="64"/>
  </w:num>
  <w:num w:numId="59" w16cid:durableId="304094321">
    <w:abstractNumId w:val="6"/>
  </w:num>
  <w:num w:numId="60" w16cid:durableId="773093938">
    <w:abstractNumId w:val="61"/>
  </w:num>
  <w:num w:numId="61" w16cid:durableId="1425030152">
    <w:abstractNumId w:val="26"/>
  </w:num>
  <w:num w:numId="62" w16cid:durableId="486289654">
    <w:abstractNumId w:val="48"/>
  </w:num>
  <w:num w:numId="63" w16cid:durableId="415248118">
    <w:abstractNumId w:val="7"/>
  </w:num>
  <w:num w:numId="64" w16cid:durableId="853612178">
    <w:abstractNumId w:val="55"/>
  </w:num>
  <w:num w:numId="65" w16cid:durableId="2023894537">
    <w:abstractNumId w:val="24"/>
  </w:num>
  <w:num w:numId="66" w16cid:durableId="1132942853">
    <w:abstractNumId w:val="42"/>
  </w:num>
  <w:num w:numId="67" w16cid:durableId="894436172">
    <w:abstractNumId w:val="46"/>
  </w:num>
  <w:num w:numId="68" w16cid:durableId="1514033231">
    <w:abstractNumId w:val="25"/>
  </w:num>
  <w:num w:numId="69" w16cid:durableId="1289779796">
    <w:abstractNumId w:val="27"/>
  </w:num>
  <w:num w:numId="70" w16cid:durableId="1046566590">
    <w:abstractNumId w:val="39"/>
  </w:num>
  <w:num w:numId="71" w16cid:durableId="560941361">
    <w:abstractNumId w:val="85"/>
  </w:num>
  <w:num w:numId="72" w16cid:durableId="356085898">
    <w:abstractNumId w:val="35"/>
  </w:num>
  <w:num w:numId="73" w16cid:durableId="771314468">
    <w:abstractNumId w:val="37"/>
  </w:num>
  <w:num w:numId="74" w16cid:durableId="2099253175">
    <w:abstractNumId w:val="69"/>
  </w:num>
  <w:num w:numId="75" w16cid:durableId="748114170">
    <w:abstractNumId w:val="28"/>
  </w:num>
  <w:num w:numId="76" w16cid:durableId="806237383">
    <w:abstractNumId w:val="58"/>
  </w:num>
  <w:num w:numId="77" w16cid:durableId="1999917875">
    <w:abstractNumId w:val="0"/>
  </w:num>
  <w:num w:numId="78" w16cid:durableId="1314601277">
    <w:abstractNumId w:val="22"/>
  </w:num>
  <w:num w:numId="79" w16cid:durableId="1674918987">
    <w:abstractNumId w:val="8"/>
  </w:num>
  <w:num w:numId="80" w16cid:durableId="1366835572">
    <w:abstractNumId w:val="59"/>
  </w:num>
  <w:num w:numId="81" w16cid:durableId="2027513097">
    <w:abstractNumId w:val="53"/>
  </w:num>
  <w:num w:numId="82" w16cid:durableId="1970475183">
    <w:abstractNumId w:val="73"/>
  </w:num>
  <w:num w:numId="83" w16cid:durableId="501549240">
    <w:abstractNumId w:val="34"/>
  </w:num>
  <w:num w:numId="84" w16cid:durableId="982471172">
    <w:abstractNumId w:val="29"/>
  </w:num>
  <w:num w:numId="85" w16cid:durableId="1207177800">
    <w:abstractNumId w:val="38"/>
  </w:num>
  <w:num w:numId="86" w16cid:durableId="117113989">
    <w:abstractNumId w:val="9"/>
  </w:num>
  <w:num w:numId="87" w16cid:durableId="1880244505">
    <w:abstractNumId w:val="30"/>
  </w:num>
  <w:num w:numId="88" w16cid:durableId="2014257397">
    <w:abstractNumId w:val="32"/>
  </w:num>
  <w:num w:numId="89" w16cid:durableId="1447114474">
    <w:abstractNumId w:val="78"/>
  </w:num>
  <w:num w:numId="90" w16cid:durableId="98521017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53"/>
    <w:rsid w:val="00046553"/>
    <w:rsid w:val="002750B3"/>
    <w:rsid w:val="002924E6"/>
    <w:rsid w:val="00511A4B"/>
    <w:rsid w:val="00631512"/>
    <w:rsid w:val="008B243E"/>
    <w:rsid w:val="009A0443"/>
    <w:rsid w:val="00C74FD9"/>
    <w:rsid w:val="00D47089"/>
    <w:rsid w:val="00EF1C8E"/>
    <w:rsid w:val="00F32885"/>
    <w:rsid w:val="00FE1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E73E"/>
  <w15:chartTrackingRefBased/>
  <w15:docId w15:val="{AEA1A779-A910-4214-B144-4798D263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6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6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6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6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6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6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553"/>
    <w:rPr>
      <w:rFonts w:eastAsiaTheme="majorEastAsia" w:cstheme="majorBidi"/>
      <w:color w:val="272727" w:themeColor="text1" w:themeTint="D8"/>
    </w:rPr>
  </w:style>
  <w:style w:type="paragraph" w:styleId="Title">
    <w:name w:val="Title"/>
    <w:basedOn w:val="Normal"/>
    <w:next w:val="Normal"/>
    <w:link w:val="TitleChar"/>
    <w:uiPriority w:val="10"/>
    <w:qFormat/>
    <w:rsid w:val="00046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553"/>
    <w:pPr>
      <w:spacing w:before="160"/>
      <w:jc w:val="center"/>
    </w:pPr>
    <w:rPr>
      <w:i/>
      <w:iCs/>
      <w:color w:val="404040" w:themeColor="text1" w:themeTint="BF"/>
    </w:rPr>
  </w:style>
  <w:style w:type="character" w:customStyle="1" w:styleId="QuoteChar">
    <w:name w:val="Quote Char"/>
    <w:basedOn w:val="DefaultParagraphFont"/>
    <w:link w:val="Quote"/>
    <w:uiPriority w:val="29"/>
    <w:rsid w:val="00046553"/>
    <w:rPr>
      <w:i/>
      <w:iCs/>
      <w:color w:val="404040" w:themeColor="text1" w:themeTint="BF"/>
    </w:rPr>
  </w:style>
  <w:style w:type="paragraph" w:styleId="ListParagraph">
    <w:name w:val="List Paragraph"/>
    <w:basedOn w:val="Normal"/>
    <w:uiPriority w:val="34"/>
    <w:qFormat/>
    <w:rsid w:val="00046553"/>
    <w:pPr>
      <w:ind w:left="720"/>
      <w:contextualSpacing/>
    </w:pPr>
  </w:style>
  <w:style w:type="character" w:styleId="IntenseEmphasis">
    <w:name w:val="Intense Emphasis"/>
    <w:basedOn w:val="DefaultParagraphFont"/>
    <w:uiPriority w:val="21"/>
    <w:qFormat/>
    <w:rsid w:val="00046553"/>
    <w:rPr>
      <w:i/>
      <w:iCs/>
      <w:color w:val="0F4761" w:themeColor="accent1" w:themeShade="BF"/>
    </w:rPr>
  </w:style>
  <w:style w:type="paragraph" w:styleId="IntenseQuote">
    <w:name w:val="Intense Quote"/>
    <w:basedOn w:val="Normal"/>
    <w:next w:val="Normal"/>
    <w:link w:val="IntenseQuoteChar"/>
    <w:uiPriority w:val="30"/>
    <w:qFormat/>
    <w:rsid w:val="00046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553"/>
    <w:rPr>
      <w:i/>
      <w:iCs/>
      <w:color w:val="0F4761" w:themeColor="accent1" w:themeShade="BF"/>
    </w:rPr>
  </w:style>
  <w:style w:type="character" w:styleId="IntenseReference">
    <w:name w:val="Intense Reference"/>
    <w:basedOn w:val="DefaultParagraphFont"/>
    <w:uiPriority w:val="32"/>
    <w:qFormat/>
    <w:rsid w:val="00046553"/>
    <w:rPr>
      <w:b/>
      <w:bCs/>
      <w:smallCaps/>
      <w:color w:val="0F4761" w:themeColor="accent1" w:themeShade="BF"/>
      <w:spacing w:val="5"/>
    </w:rPr>
  </w:style>
  <w:style w:type="paragraph" w:customStyle="1" w:styleId="msonormal0">
    <w:name w:val="msonormal"/>
    <w:basedOn w:val="Normal"/>
    <w:rsid w:val="0004655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04655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46553"/>
    <w:rPr>
      <w:b/>
      <w:bCs/>
    </w:rPr>
  </w:style>
  <w:style w:type="character" w:styleId="Emphasis">
    <w:name w:val="Emphasis"/>
    <w:basedOn w:val="DefaultParagraphFont"/>
    <w:uiPriority w:val="20"/>
    <w:qFormat/>
    <w:rsid w:val="000465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32</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Adesina</dc:creator>
  <cp:keywords/>
  <dc:description/>
  <cp:lastModifiedBy>Tolulope Adesina</cp:lastModifiedBy>
  <cp:revision>3</cp:revision>
  <dcterms:created xsi:type="dcterms:W3CDTF">2025-10-07T17:56:00Z</dcterms:created>
  <dcterms:modified xsi:type="dcterms:W3CDTF">2025-10-21T20:53:00Z</dcterms:modified>
</cp:coreProperties>
</file>