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2CFF1" w14:textId="77777777" w:rsidR="0045759E" w:rsidRDefault="0045759E" w:rsidP="0045759E">
      <w:pPr>
        <w:ind w:left="420" w:hangingChars="200" w:hanging="420"/>
      </w:pPr>
      <w:r>
        <w:rPr>
          <w:rFonts w:hint="eastAsia"/>
        </w:rPr>
        <w:t>一、</w:t>
      </w:r>
      <w:r>
        <w:rPr>
          <w:rFonts w:hint="eastAsia"/>
        </w:rPr>
        <w:t>控制反转：应用本身不负责依赖对象的创建及维护，依赖对象的创建及维护是由外部容器负责的。这样控制权就</w:t>
      </w:r>
      <w:proofErr w:type="gramStart"/>
      <w:r>
        <w:rPr>
          <w:rFonts w:hint="eastAsia"/>
        </w:rPr>
        <w:t>由应用</w:t>
      </w:r>
      <w:proofErr w:type="gramEnd"/>
      <w:r>
        <w:rPr>
          <w:rFonts w:hint="eastAsia"/>
        </w:rPr>
        <w:t>转移到了外部容器，即控制权的转移。</w:t>
      </w:r>
    </w:p>
    <w:p w14:paraId="76A02405" w14:textId="77777777" w:rsidR="0045759E" w:rsidRDefault="0045759E" w:rsidP="0045759E">
      <w:pPr>
        <w:ind w:firstLineChars="200" w:firstLine="420"/>
      </w:pPr>
      <w:r>
        <w:rPr>
          <w:rFonts w:hint="eastAsia"/>
        </w:rPr>
        <w:t>依赖注入：在运行期，由外部容器动态地将依赖对象注入到组件中。</w:t>
      </w:r>
    </w:p>
    <w:p w14:paraId="7892BAFD" w14:textId="77777777" w:rsidR="0045759E" w:rsidRDefault="0045759E" w:rsidP="0045759E">
      <w:pPr>
        <w:ind w:firstLineChars="200" w:firstLine="420"/>
      </w:pPr>
      <w:r>
        <w:rPr>
          <w:rFonts w:hint="eastAsia"/>
        </w:rPr>
        <w:t>好处：</w:t>
      </w:r>
    </w:p>
    <w:p w14:paraId="301C80C2" w14:textId="77777777" w:rsidR="0045759E" w:rsidRDefault="0045759E" w:rsidP="0045759E">
      <w:pPr>
        <w:ind w:left="420" w:firstLine="420"/>
      </w:pPr>
      <w:r>
        <w:t>1、降低组件之间的耦合度，实现软件各层之间的解耦。</w:t>
      </w:r>
    </w:p>
    <w:p w14:paraId="50846E43" w14:textId="77777777" w:rsidR="0045759E" w:rsidRDefault="0045759E" w:rsidP="0045759E">
      <w:pPr>
        <w:ind w:left="420" w:firstLine="420"/>
      </w:pPr>
      <w:r>
        <w:t>2、可以使容器提供众多服务如事务管理消息服务处理等等。</w:t>
      </w:r>
    </w:p>
    <w:p w14:paraId="0386EDBD" w14:textId="77777777" w:rsidR="0045759E" w:rsidRDefault="0045759E" w:rsidP="0045759E">
      <w:pPr>
        <w:ind w:left="420" w:firstLine="420"/>
      </w:pPr>
      <w:r>
        <w:t>3、容器提供</w:t>
      </w:r>
      <w:proofErr w:type="gramStart"/>
      <w:r>
        <w:t>单例模式</w:t>
      </w:r>
      <w:proofErr w:type="gramEnd"/>
      <w:r>
        <w:t>支持，开发人员不需要自己编写实现代码。</w:t>
      </w:r>
    </w:p>
    <w:p w14:paraId="28C8D032" w14:textId="72F3F02B" w:rsidR="0045759E" w:rsidRDefault="0045759E" w:rsidP="0045759E">
      <w:pPr>
        <w:ind w:left="420" w:firstLine="420"/>
      </w:pPr>
      <w:r>
        <w:t>4、容器提供了AOP技术，利用它很容易实现如权限拦截，运行期监控等功能。</w:t>
      </w:r>
    </w:p>
    <w:p w14:paraId="2A2839F1" w14:textId="2722455A" w:rsidR="00C20261" w:rsidRDefault="0045759E" w:rsidP="00C20261">
      <w:pPr>
        <w:ind w:left="420" w:hangingChars="200" w:hanging="420"/>
        <w:rPr>
          <w:rFonts w:hint="eastAsia"/>
        </w:rPr>
      </w:pPr>
      <w:r>
        <w:rPr>
          <w:rFonts w:hint="eastAsia"/>
        </w:rPr>
        <w:t>二、</w:t>
      </w:r>
      <w:r w:rsidR="00C20261">
        <w:t>singleton：</w:t>
      </w:r>
      <w:proofErr w:type="gramStart"/>
      <w:r w:rsidR="00C20261">
        <w:t>单例模式</w:t>
      </w:r>
      <w:proofErr w:type="gramEnd"/>
      <w:r w:rsidR="00C20261">
        <w:t xml:space="preserve">，Spring </w:t>
      </w:r>
      <w:proofErr w:type="spellStart"/>
      <w:r w:rsidR="00C20261">
        <w:t>IoC</w:t>
      </w:r>
      <w:proofErr w:type="spellEnd"/>
      <w:r w:rsidR="00C20261">
        <w:t>容器中只会存在一个共享的Bean实例，无论有多少个Bean引用它，始终指向同一对象。Singleton作用域是Spring中的缺省作用域，也可以显示的将Bean定义为singleton模式</w:t>
      </w:r>
    </w:p>
    <w:p w14:paraId="11565FBB" w14:textId="5589EBA7" w:rsidR="00C20261" w:rsidRDefault="00C20261" w:rsidP="00C20261">
      <w:pPr>
        <w:ind w:leftChars="200" w:left="420"/>
        <w:rPr>
          <w:rFonts w:hint="eastAsia"/>
        </w:rPr>
      </w:pPr>
      <w:r>
        <w:t>prototype:原型模式，每次通过Spring容器获取prototype定义的bean时，容器都将创建一个新的Bean实例，每个Bean实例都有自己的属性和状态，而singleton全局只有一个对象。根据经验，对有状态的bean使用prototype作用域，而对无状态的bean使用singleton作用域。</w:t>
      </w:r>
    </w:p>
    <w:p w14:paraId="39A33DC2" w14:textId="77777777" w:rsidR="00C20261" w:rsidRDefault="00C20261" w:rsidP="00C20261">
      <w:pPr>
        <w:ind w:leftChars="200" w:left="420"/>
      </w:pPr>
      <w:r>
        <w:t>request：在一次Http请求中，容器会返回该Bean的同一实例。而对不同的Http请求则会产生新的Bean，而且该bean仅在当前Http Request内有效。</w:t>
      </w:r>
    </w:p>
    <w:p w14:paraId="4685177D" w14:textId="77777777" w:rsidR="00C20261" w:rsidRDefault="00C20261" w:rsidP="00C20261">
      <w:pPr>
        <w:ind w:leftChars="200" w:left="420"/>
      </w:pPr>
      <w:r>
        <w:t>&lt;bean id="</w:t>
      </w:r>
      <w:proofErr w:type="spellStart"/>
      <w:r>
        <w:t>loginAction</w:t>
      </w:r>
      <w:proofErr w:type="spellEnd"/>
      <w:r>
        <w:t>" class="</w:t>
      </w:r>
      <w:proofErr w:type="spellStart"/>
      <w:r>
        <w:t>com.cnblogs.Login</w:t>
      </w:r>
      <w:proofErr w:type="spellEnd"/>
      <w:r>
        <w:t>" scope="request"/&gt;,针对每一次Http请求，Spring容器根据该bean的定义创建一个全新的实例，且该实例仅在当前Http请求内有效，而其它请求无法看到当前请求中状态的变化，</w:t>
      </w:r>
      <w:proofErr w:type="gramStart"/>
      <w:r>
        <w:t>当</w:t>
      </w:r>
      <w:proofErr w:type="gramEnd"/>
      <w:r>
        <w:t>当前Http请求结束，该bean实例也将会被销毁。</w:t>
      </w:r>
    </w:p>
    <w:p w14:paraId="428326BF" w14:textId="77777777" w:rsidR="00C20261" w:rsidRDefault="00C20261" w:rsidP="00C20261">
      <w:r>
        <w:rPr>
          <w:rFonts w:hint="eastAsia"/>
        </w:rPr>
        <w:t>三、</w:t>
      </w:r>
    </w:p>
    <w:p w14:paraId="3B4847DD" w14:textId="7AA90DCB" w:rsidR="00C20261" w:rsidRDefault="00C20261" w:rsidP="00C20261">
      <w:pPr>
        <w:ind w:firstLine="420"/>
      </w:pPr>
      <w:r>
        <w:t>@Component取代&lt;bean class=""&gt;</w:t>
      </w:r>
    </w:p>
    <w:p w14:paraId="2D77C30B" w14:textId="3C724CEC" w:rsidR="00C20261" w:rsidRDefault="00C20261" w:rsidP="00C20261">
      <w:pPr>
        <w:ind w:firstLine="420"/>
        <w:rPr>
          <w:rFonts w:hint="eastAsia"/>
        </w:rPr>
      </w:pPr>
      <w:r>
        <w:t>@Component(“id”) 取代 &lt;bean id="" class=""&gt;</w:t>
      </w:r>
    </w:p>
    <w:p w14:paraId="2CE3541C" w14:textId="07FDC3EB" w:rsidR="00C20261" w:rsidRPr="00C20261" w:rsidRDefault="00C20261" w:rsidP="00C20261">
      <w:pPr>
        <w:ind w:firstLine="420"/>
        <w:rPr>
          <w:rFonts w:hint="eastAsia"/>
        </w:rPr>
      </w:pPr>
      <w:r>
        <w:t>web开发，提供3个@Component注解衍生注解（功能一样）取代&lt;bean class=""&gt;</w:t>
      </w:r>
    </w:p>
    <w:p w14:paraId="281E93C2" w14:textId="77777777" w:rsidR="00C20261" w:rsidRDefault="00C20261" w:rsidP="00C20261">
      <w:pPr>
        <w:ind w:firstLine="420"/>
      </w:pPr>
      <w:r>
        <w:t>@Repository ：</w:t>
      </w:r>
      <w:proofErr w:type="spellStart"/>
      <w:r>
        <w:t>dao</w:t>
      </w:r>
      <w:proofErr w:type="spellEnd"/>
      <w:r>
        <w:t>层</w:t>
      </w:r>
    </w:p>
    <w:p w14:paraId="38174E4C" w14:textId="77777777" w:rsidR="00C20261" w:rsidRDefault="00C20261" w:rsidP="00C20261">
      <w:pPr>
        <w:ind w:firstLine="420"/>
      </w:pPr>
      <w:r>
        <w:t>@Service：service层</w:t>
      </w:r>
    </w:p>
    <w:p w14:paraId="13519F0E" w14:textId="2D51BB1B" w:rsidR="0045759E" w:rsidRDefault="00C20261" w:rsidP="00C20261">
      <w:pPr>
        <w:ind w:firstLine="420"/>
      </w:pPr>
      <w:r>
        <w:t>@Controller：web层。</w:t>
      </w:r>
    </w:p>
    <w:p w14:paraId="3383BF25" w14:textId="77777777" w:rsidR="00C20261" w:rsidRPr="00C20261" w:rsidRDefault="00C20261" w:rsidP="00C20261">
      <w:pPr>
        <w:rPr>
          <w:rFonts w:hint="eastAsia"/>
        </w:rPr>
      </w:pPr>
    </w:p>
    <w:sectPr w:rsidR="00C20261" w:rsidRPr="00C20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4318"/>
    <w:multiLevelType w:val="hybridMultilevel"/>
    <w:tmpl w:val="5D12DFDC"/>
    <w:lvl w:ilvl="0" w:tplc="F8F67D02">
      <w:start w:val="1"/>
      <w:numFmt w:val="japaneseCounting"/>
      <w:lvlText w:val="%1、"/>
      <w:lvlJc w:val="left"/>
      <w:pPr>
        <w:ind w:left="804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6" w:hanging="420"/>
      </w:pPr>
    </w:lvl>
    <w:lvl w:ilvl="2" w:tplc="0409001B" w:tentative="1">
      <w:start w:val="1"/>
      <w:numFmt w:val="lowerRoman"/>
      <w:lvlText w:val="%3."/>
      <w:lvlJc w:val="right"/>
      <w:pPr>
        <w:ind w:left="1656" w:hanging="420"/>
      </w:pPr>
    </w:lvl>
    <w:lvl w:ilvl="3" w:tplc="0409000F" w:tentative="1">
      <w:start w:val="1"/>
      <w:numFmt w:val="decimal"/>
      <w:lvlText w:val="%4."/>
      <w:lvlJc w:val="left"/>
      <w:pPr>
        <w:ind w:left="2076" w:hanging="420"/>
      </w:pPr>
    </w:lvl>
    <w:lvl w:ilvl="4" w:tplc="04090019" w:tentative="1">
      <w:start w:val="1"/>
      <w:numFmt w:val="lowerLetter"/>
      <w:lvlText w:val="%5)"/>
      <w:lvlJc w:val="left"/>
      <w:pPr>
        <w:ind w:left="2496" w:hanging="420"/>
      </w:pPr>
    </w:lvl>
    <w:lvl w:ilvl="5" w:tplc="0409001B" w:tentative="1">
      <w:start w:val="1"/>
      <w:numFmt w:val="lowerRoman"/>
      <w:lvlText w:val="%6."/>
      <w:lvlJc w:val="right"/>
      <w:pPr>
        <w:ind w:left="2916" w:hanging="420"/>
      </w:pPr>
    </w:lvl>
    <w:lvl w:ilvl="6" w:tplc="0409000F" w:tentative="1">
      <w:start w:val="1"/>
      <w:numFmt w:val="decimal"/>
      <w:lvlText w:val="%7."/>
      <w:lvlJc w:val="left"/>
      <w:pPr>
        <w:ind w:left="3336" w:hanging="420"/>
      </w:pPr>
    </w:lvl>
    <w:lvl w:ilvl="7" w:tplc="04090019" w:tentative="1">
      <w:start w:val="1"/>
      <w:numFmt w:val="lowerLetter"/>
      <w:lvlText w:val="%8)"/>
      <w:lvlJc w:val="left"/>
      <w:pPr>
        <w:ind w:left="3756" w:hanging="420"/>
      </w:pPr>
    </w:lvl>
    <w:lvl w:ilvl="8" w:tplc="0409001B" w:tentative="1">
      <w:start w:val="1"/>
      <w:numFmt w:val="lowerRoman"/>
      <w:lvlText w:val="%9."/>
      <w:lvlJc w:val="right"/>
      <w:pPr>
        <w:ind w:left="4176" w:hanging="420"/>
      </w:pPr>
    </w:lvl>
  </w:abstractNum>
  <w:abstractNum w:abstractNumId="1" w15:restartNumberingAfterBreak="0">
    <w:nsid w:val="10B92CD2"/>
    <w:multiLevelType w:val="hybridMultilevel"/>
    <w:tmpl w:val="6DF605C6"/>
    <w:lvl w:ilvl="0" w:tplc="1E700BF8">
      <w:start w:val="1"/>
      <w:numFmt w:val="japaneseCounting"/>
      <w:lvlText w:val="%1、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617800"/>
    <w:multiLevelType w:val="hybridMultilevel"/>
    <w:tmpl w:val="8A1CE586"/>
    <w:lvl w:ilvl="0" w:tplc="F8267A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576913"/>
    <w:multiLevelType w:val="hybridMultilevel"/>
    <w:tmpl w:val="DF9E2DC6"/>
    <w:lvl w:ilvl="0" w:tplc="A47CA57A">
      <w:start w:val="1"/>
      <w:numFmt w:val="japaneseCounting"/>
      <w:lvlText w:val="%1、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332C43"/>
    <w:multiLevelType w:val="hybridMultilevel"/>
    <w:tmpl w:val="71ECDBF0"/>
    <w:lvl w:ilvl="0" w:tplc="00D09B90">
      <w:start w:val="1"/>
      <w:numFmt w:val="japaneseCounting"/>
      <w:lvlText w:val="%1、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9E"/>
    <w:rsid w:val="0045759E"/>
    <w:rsid w:val="00C2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ED0A"/>
  <w15:chartTrackingRefBased/>
  <w15:docId w15:val="{021CA879-B93D-4EDD-B29B-F23AF3DF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5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悦</dc:creator>
  <cp:keywords/>
  <dc:description/>
  <cp:lastModifiedBy>张 悦</cp:lastModifiedBy>
  <cp:revision>1</cp:revision>
  <dcterms:created xsi:type="dcterms:W3CDTF">2020-12-15T04:55:00Z</dcterms:created>
  <dcterms:modified xsi:type="dcterms:W3CDTF">2020-12-15T05:14:00Z</dcterms:modified>
</cp:coreProperties>
</file>