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9E6E9F">
      <w:pPr>
        <w:rPr>
          <w:rFonts w:hint="eastAsia"/>
          <w:lang w:val="en-US" w:eastAsia="zh-CN"/>
        </w:rPr>
      </w:pPr>
      <w:r>
        <w:rPr>
          <w:rFonts w:hint="eastAsia"/>
          <w:lang w:val="en-US" w:eastAsia="zh-CN"/>
        </w:rPr>
        <w:t>Data and tools</w:t>
      </w:r>
    </w:p>
    <w:p w14:paraId="50AF91EC">
      <w:pPr>
        <w:numPr>
          <w:ilvl w:val="0"/>
          <w:numId w:val="1"/>
        </w:numPr>
        <w:rPr>
          <w:rFonts w:hint="default"/>
          <w:lang w:val="en-US" w:eastAsia="zh-CN"/>
        </w:rPr>
      </w:pPr>
      <w:r>
        <w:rPr>
          <w:rFonts w:hint="eastAsia"/>
          <w:lang w:val="en-US" w:eastAsia="zh-CN"/>
        </w:rPr>
        <w:t>Data</w:t>
      </w:r>
      <w:r>
        <w:rPr>
          <w:rFonts w:hint="default"/>
          <w:lang w:val="en-US" w:eastAsia="zh-CN"/>
        </w:rPr>
        <w:t xml:space="preserve">: The dataset consists the photo dataset and text dataset. </w:t>
      </w:r>
      <w:r>
        <w:rPr>
          <w:rFonts w:hint="eastAsia"/>
          <w:lang w:val="en-US" w:eastAsia="zh-CN"/>
        </w:rPr>
        <w:t>The</w:t>
      </w:r>
      <w:r>
        <w:rPr>
          <w:rFonts w:hint="default"/>
          <w:lang w:val="en-US" w:eastAsia="zh-CN"/>
        </w:rPr>
        <w:t xml:space="preserve"> photos of the landmark buildings were </w:t>
      </w:r>
      <w:r>
        <w:rPr>
          <w:rFonts w:hint="eastAsia"/>
          <w:lang w:val="en-US" w:eastAsia="zh-CN"/>
        </w:rPr>
        <w:t>t</w:t>
      </w:r>
      <w:r>
        <w:rPr>
          <w:rFonts w:hint="default"/>
          <w:lang w:val="en-US" w:eastAsia="zh-CN"/>
        </w:rPr>
        <w:t xml:space="preserve">aken by our team on CUHKSZ campus including library, administration, old south gate, stadium and </w:t>
      </w:r>
      <w:r>
        <w:rPr>
          <w:rFonts w:hint="eastAsia"/>
          <w:lang w:val="en-US" w:eastAsia="zh-CN"/>
        </w:rPr>
        <w:t>bell tower</w:t>
      </w:r>
      <w:r>
        <w:rPr>
          <w:rFonts w:hint="default"/>
          <w:lang w:val="en-US" w:eastAsia="zh-CN"/>
        </w:rPr>
        <w:t>. The pictures are mainly taken at daytime and at night.</w:t>
      </w:r>
      <w:bookmarkStart w:id="0" w:name="_GoBack"/>
      <w:bookmarkEnd w:id="0"/>
      <w:r>
        <w:rPr>
          <w:rFonts w:hint="default"/>
          <w:lang w:val="en-US" w:eastAsia="zh-CN"/>
        </w:rPr>
        <w:t xml:space="preserve"> All photos were transformed to JPG. The text dataset contains the prompt for every picture. The prompt is the detailed descripition of the </w:t>
      </w:r>
      <w:r>
        <w:rPr>
          <w:rFonts w:hint="eastAsia"/>
          <w:lang w:val="en-US" w:eastAsia="zh-CN"/>
        </w:rPr>
        <w:t>scene</w:t>
      </w:r>
      <w:r>
        <w:rPr>
          <w:rFonts w:hint="default"/>
          <w:lang w:val="en-US" w:eastAsia="zh-CN"/>
        </w:rPr>
        <w:t>. Below is an example:</w:t>
      </w:r>
    </w:p>
    <w:p w14:paraId="3CDD8C10">
      <w:pPr>
        <w:numPr>
          <w:numId w:val="0"/>
        </w:numPr>
        <w:rPr>
          <w:rFonts w:hint="default"/>
          <w:lang w:val="en-US" w:eastAsia="zh-CN"/>
        </w:rPr>
      </w:pPr>
    </w:p>
    <w:p w14:paraId="0518EAAE">
      <w:pPr>
        <w:numPr>
          <w:numId w:val="0"/>
        </w:numPr>
        <w:rPr>
          <w:rFonts w:hint="default" w:ascii="Times New Roman Italic" w:hAnsi="Times New Roman Italic" w:cs="Times New Roman Italic"/>
          <w:i/>
          <w:iCs w:val="0"/>
          <w:lang w:val="en-US" w:eastAsia="zh-CN"/>
        </w:rPr>
      </w:pPr>
      <w:r>
        <w:rPr>
          <w:rFonts w:hint="default" w:ascii="Times New Roman Italic" w:hAnsi="Times New Roman Italic" w:cs="Times New Roman Italic"/>
          <w:i/>
          <w:iCs w:val="0"/>
          <w:lang w:val="en-US" w:eastAsia="zh-CN"/>
        </w:rPr>
        <w:t>Library2.jpg CUHK-Shenzhen library, front view of the library in the sunset. Curved modern building (gray external wall with orange window frames). Rectangular glass is evenly distributed on the wall. There are three floors with glass. Stone-paved plaza with left water feature, potted plants. Blue sky/trees background. The main entrance is a glass door. A road leads to the main entrance, with a pool on the left and a meadow on the right. Above the pool is the yellow grid-like wooden planks.</w:t>
      </w:r>
    </w:p>
    <w:p w14:paraId="42FC3573">
      <w:pPr>
        <w:numPr>
          <w:numId w:val="0"/>
        </w:numPr>
        <w:ind w:leftChars="0"/>
        <w:rPr>
          <w:rFonts w:hint="default" w:ascii="Times New Roman Italic" w:hAnsi="Times New Roman Italic" w:cs="Times New Roman Italic"/>
          <w:i/>
          <w:iCs w:val="0"/>
          <w:lang w:val="en-US" w:eastAsia="zh-CN"/>
        </w:rPr>
      </w:pPr>
    </w:p>
    <w:p w14:paraId="6CAEDBB7">
      <w:pPr>
        <w:numPr>
          <w:numId w:val="0"/>
        </w:numPr>
        <w:ind w:leftChars="0"/>
        <w:rPr>
          <w:rFonts w:hint="default" w:ascii="Times New Roman" w:hAnsi="Times New Roman" w:cs="Times New Roman"/>
          <w:i w:val="0"/>
          <w:iCs/>
          <w:lang w:val="en-US" w:eastAsia="zh-CN"/>
        </w:rPr>
      </w:pPr>
      <w:r>
        <w:rPr>
          <w:rFonts w:hint="default" w:ascii="Times New Roman" w:hAnsi="Times New Roman" w:cs="Times New Roman"/>
          <w:i w:val="0"/>
          <w:iCs/>
          <w:lang w:val="en-US" w:eastAsia="zh-CN"/>
        </w:rPr>
        <w:t>Tools:</w:t>
      </w:r>
    </w:p>
    <w:p w14:paraId="53CF6293">
      <w:pPr>
        <w:numPr>
          <w:numId w:val="0"/>
        </w:numPr>
        <w:ind w:leftChars="0"/>
        <w:rPr>
          <w:rFonts w:hint="default" w:ascii="Times New Roman" w:hAnsi="Times New Roman" w:cs="Times New Roman"/>
          <w:i w:val="0"/>
          <w:iCs/>
          <w:lang w:val="en-US" w:eastAsia="zh-CN"/>
        </w:rPr>
      </w:pPr>
      <w:r>
        <w:rPr>
          <w:rFonts w:hint="default" w:ascii="Times New Roman" w:hAnsi="Times New Roman" w:cs="Times New Roman"/>
          <w:i w:val="0"/>
          <w:iCs/>
          <w:lang w:val="en-US" w:eastAsia="zh-CN"/>
        </w:rPr>
        <w:t>We utilized the following platforms for collaborative coding, model training, and experimentation:</w:t>
      </w:r>
    </w:p>
    <w:p w14:paraId="08557FFE">
      <w:pPr>
        <w:numPr>
          <w:numId w:val="0"/>
        </w:numPr>
        <w:ind w:leftChars="0"/>
        <w:rPr>
          <w:rFonts w:hint="default" w:ascii="Times New Roman" w:hAnsi="Times New Roman" w:cs="Times New Roman"/>
          <w:i w:val="0"/>
          <w:iCs/>
          <w:lang w:val="en-US" w:eastAsia="zh-CN"/>
        </w:rPr>
      </w:pPr>
      <w:r>
        <w:rPr>
          <w:rFonts w:hint="default" w:ascii="Times New Roman" w:hAnsi="Times New Roman" w:cs="Times New Roman"/>
          <w:i w:val="0"/>
          <w:iCs/>
          <w:lang w:val="en-US" w:eastAsia="zh-CN"/>
        </w:rPr>
        <w:t xml:space="preserve">Google Colab: </w:t>
      </w:r>
      <w:r>
        <w:rPr>
          <w:rFonts w:hint="eastAsia" w:ascii="Times New Roman" w:hAnsi="Times New Roman" w:cs="Times New Roman"/>
          <w:i w:val="0"/>
          <w:iCs/>
          <w:lang w:val="en-US" w:eastAsia="zh-CN"/>
        </w:rPr>
        <w:t>sharing dataset and collaborative coding</w:t>
      </w:r>
      <w:r>
        <w:rPr>
          <w:rFonts w:hint="default" w:ascii="Times New Roman" w:hAnsi="Times New Roman" w:cs="Times New Roman"/>
          <w:i w:val="0"/>
          <w:iCs/>
          <w:lang w:val="en-US" w:eastAsia="zh-CN"/>
        </w:rPr>
        <w:t>.</w:t>
      </w:r>
    </w:p>
    <w:p w14:paraId="35EADF7A">
      <w:pPr>
        <w:numPr>
          <w:numId w:val="0"/>
        </w:numPr>
        <w:ind w:leftChars="0"/>
        <w:rPr>
          <w:rFonts w:hint="default" w:ascii="Times New Roman" w:hAnsi="Times New Roman" w:cs="Times New Roman"/>
          <w:i w:val="0"/>
          <w:iCs/>
          <w:lang w:val="en-US" w:eastAsia="zh-CN"/>
        </w:rPr>
      </w:pPr>
      <w:r>
        <w:rPr>
          <w:rFonts w:hint="default" w:ascii="Times New Roman" w:hAnsi="Times New Roman" w:cs="Times New Roman"/>
          <w:i w:val="0"/>
          <w:iCs/>
          <w:lang w:val="en-US" w:eastAsia="zh-CN"/>
        </w:rPr>
        <w:t xml:space="preserve">Kaggle: utilize its free GPU T4 </w:t>
      </w:r>
    </w:p>
    <w:p w14:paraId="562370BF">
      <w:pPr>
        <w:numPr>
          <w:numId w:val="0"/>
        </w:numPr>
        <w:ind w:leftChars="0"/>
        <w:rPr>
          <w:rFonts w:hint="default" w:ascii="Times New Roman" w:hAnsi="Times New Roman" w:cs="Times New Roman"/>
          <w:i w:val="0"/>
          <w:iCs/>
          <w:lang w:val="en-US" w:eastAsia="zh-CN"/>
        </w:rPr>
      </w:pPr>
      <w:r>
        <w:rPr>
          <w:rFonts w:hint="default" w:ascii="Times New Roman" w:hAnsi="Times New Roman" w:cs="Times New Roman"/>
          <w:i w:val="0"/>
          <w:iCs/>
          <w:lang w:val="en-US" w:eastAsia="zh-CN"/>
        </w:rPr>
        <w:t xml:space="preserve">AutoDL: utilize more flexible and powerful GPU like </w:t>
      </w:r>
      <w:r>
        <w:rPr>
          <w:rFonts w:hint="eastAsia" w:ascii="Times New Roman" w:hAnsi="Times New Roman" w:cs="Times New Roman"/>
          <w:i w:val="0"/>
          <w:iCs/>
          <w:lang w:val="en-US" w:eastAsia="zh-CN"/>
        </w:rPr>
        <w:t>RTX 4090 / 24 GB</w:t>
      </w:r>
      <w:r>
        <w:rPr>
          <w:rFonts w:hint="default" w:ascii="Times New Roman" w:hAnsi="Times New Roman" w:cs="Times New Roman"/>
          <w:i w:val="0"/>
          <w:iCs/>
          <w:lang w:val="en-US" w:eastAsia="zh-CN"/>
        </w:rPr>
        <w:t>.</w:t>
      </w:r>
    </w:p>
    <w:p w14:paraId="64893394">
      <w:pPr>
        <w:numPr>
          <w:numId w:val="0"/>
        </w:numPr>
        <w:ind w:leftChars="0"/>
        <w:rPr>
          <w:rFonts w:hint="default" w:ascii="Times New Roman" w:hAnsi="Times New Roman" w:cs="Times New Roman"/>
          <w:i w:val="0"/>
          <w:iCs/>
          <w:lang w:val="en-US" w:eastAsia="zh-CN"/>
        </w:rPr>
      </w:pPr>
    </w:p>
    <w:p w14:paraId="7FF7574A">
      <w:pPr>
        <w:numPr>
          <w:numId w:val="0"/>
        </w:numPr>
        <w:ind w:leftChars="0"/>
        <w:rPr>
          <w:rFonts w:hint="default" w:ascii="Times New Roman" w:hAnsi="Times New Roman" w:cs="Times New Roman"/>
          <w:i w:val="0"/>
          <w:iCs/>
          <w:lang w:val="en-US" w:eastAsia="zh-CN"/>
        </w:rPr>
      </w:pPr>
    </w:p>
    <w:p w14:paraId="46640C1A">
      <w:pPr>
        <w:numPr>
          <w:numId w:val="0"/>
        </w:numPr>
        <w:ind w:leftChars="0"/>
        <w:rPr>
          <w:rFonts w:hint="default" w:ascii="Times New Roman" w:hAnsi="Times New Roman" w:cs="Times New Roman"/>
          <w:i w:val="0"/>
          <w:iCs/>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君黑">
    <w:panose1 w:val="020B0604020202020204"/>
    <w:charset w:val="86"/>
    <w:family w:val="auto"/>
    <w:pitch w:val="default"/>
    <w:sig w:usb0="A00002BF" w:usb1="0ACF7CFA" w:usb2="00000016" w:usb3="00000000" w:csb0="2004000F" w:csb1="0000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 w:name="Apple Chancery">
    <w:panose1 w:val="03020702040506060504"/>
    <w:charset w:val="00"/>
    <w:family w:val="auto"/>
    <w:pitch w:val="default"/>
    <w:sig w:usb0="80000067" w:usb1="00000003" w:usb2="00000000" w:usb3="00000000" w:csb0="200001F3" w:csb1="CDFC0000"/>
  </w:font>
  <w:font w:name="汉仪中等线KW">
    <w:panose1 w:val="01010104010101010101"/>
    <w:charset w:val="86"/>
    <w:family w:val="auto"/>
    <w:pitch w:val="default"/>
    <w:sig w:usb0="800002BF" w:usb1="004F7CFA" w:usb2="00000000" w:usb3="00000000" w:csb0="00040001" w:csb1="00000000"/>
  </w:font>
  <w:font w:name="隶变-简">
    <w:panose1 w:val="02010600040101010101"/>
    <w:charset w:val="86"/>
    <w:family w:val="auto"/>
    <w:pitch w:val="default"/>
    <w:sig w:usb0="80000287" w:usb1="280F3C52" w:usb2="00000016" w:usb3="00000000" w:csb0="0004001F" w:csb1="00000000"/>
  </w:font>
  <w:font w:name="Times New Roman Regular">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PingFang SC">
    <w:panose1 w:val="020B0400000000000000"/>
    <w:charset w:val="86"/>
    <w:family w:val="auto"/>
    <w:pitch w:val="default"/>
    <w:sig w:usb0="A00002FF" w:usb1="7ACFFDFB" w:usb2="00000017" w:usb3="00000000" w:csb0="00040001" w:csb1="00000000"/>
  </w:font>
  <w:font w:name="儷宋 Pro">
    <w:panose1 w:val="02020300000000000000"/>
    <w:charset w:val="88"/>
    <w:family w:val="auto"/>
    <w:pitch w:val="default"/>
    <w:sig w:usb0="80000001" w:usb1="28091800" w:usb2="00000016" w:usb3="00000000" w:csb0="001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25DE33"/>
    <w:multiLevelType w:val="singleLevel"/>
    <w:tmpl w:val="F525DE33"/>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M2ODFhYTVmMGQxMmUzNmZjY2Y5NGNlNTZiMzNjZTEifQ=="/>
  </w:docVars>
  <w:rsids>
    <w:rsidRoot w:val="FD3FD652"/>
    <w:rsid w:val="FD3FD6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48</TotalTime>
  <ScaleCrop>false</ScaleCrop>
  <LinksUpToDate>false</LinksUpToDate>
  <CharactersWithSpaces>0</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2025-05-07T15:54:00Z</dcterms:created>
  <dc:creator>微信用户</dc:creator>
  <cp:lastModifiedBy>微信用户</cp:lastModifiedBy>
  <dcterms:modified xsi:type="dcterms:W3CDTF">2025-05-07T16:45:15Z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F5500FB62FF8502DCC111B68161B474E_41</vt:lpwstr>
  </property>
</Properties>
</file>