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8063D" w14:textId="288448D9" w:rsidR="0019666D" w:rsidRPr="0019666D" w:rsidRDefault="00F27B54" w:rsidP="0019666D">
      <w:pPr>
        <w:pStyle w:val="1"/>
        <w:shd w:val="clear" w:color="auto" w:fill="FFFFFF"/>
        <w:spacing w:before="0" w:beforeAutospacing="0" w:after="0" w:afterAutospacing="0"/>
        <w:rPr>
          <w:rFonts w:ascii="Georgia" w:hAnsi="Georgia"/>
          <w:b w:val="0"/>
          <w:bCs w:val="0"/>
          <w:color w:val="191919"/>
          <w:sz w:val="32"/>
          <w:szCs w:val="32"/>
        </w:rPr>
      </w:pPr>
      <w:r w:rsidRPr="0019666D">
        <w:rPr>
          <w:sz w:val="32"/>
          <w:szCs w:val="32"/>
        </w:rPr>
        <w:t>Title:</w:t>
      </w:r>
      <w:r w:rsidR="0019666D" w:rsidRPr="0019666D">
        <w:rPr>
          <w:rFonts w:ascii="Georgia" w:hAnsi="Georgia"/>
          <w:b w:val="0"/>
          <w:bCs w:val="0"/>
          <w:color w:val="191919"/>
          <w:sz w:val="32"/>
          <w:szCs w:val="32"/>
        </w:rPr>
        <w:t xml:space="preserve"> Toronto startup Chef’s Plate eyes $50-million sales mark, IPO</w:t>
      </w:r>
    </w:p>
    <w:p w14:paraId="38EB069F" w14:textId="77777777" w:rsidR="00F27B54" w:rsidRDefault="00F27B54" w:rsidP="00F27B54">
      <w:pPr>
        <w:rPr>
          <w:b/>
          <w:sz w:val="24"/>
          <w:szCs w:val="24"/>
        </w:rPr>
      </w:pPr>
    </w:p>
    <w:p w14:paraId="2B69E4E5" w14:textId="34F88CD7" w:rsidR="00F27B54" w:rsidRDefault="00F27B54" w:rsidP="00F27B54">
      <w:pPr>
        <w:rPr>
          <w:b/>
          <w:sz w:val="24"/>
          <w:szCs w:val="24"/>
        </w:rPr>
      </w:pPr>
      <w:r>
        <w:rPr>
          <w:b/>
          <w:sz w:val="24"/>
          <w:szCs w:val="24"/>
        </w:rPr>
        <w:t>Author:</w:t>
      </w:r>
      <w:r w:rsidR="0019666D">
        <w:rPr>
          <w:b/>
          <w:sz w:val="24"/>
          <w:szCs w:val="24"/>
        </w:rPr>
        <w:t xml:space="preserve">  S</w:t>
      </w:r>
      <w:r w:rsidR="0019666D">
        <w:rPr>
          <w:rFonts w:hint="eastAsia"/>
          <w:b/>
          <w:sz w:val="24"/>
          <w:szCs w:val="24"/>
          <w:lang w:eastAsia="zh-CN"/>
        </w:rPr>
        <w:t>ean</w:t>
      </w:r>
      <w:r w:rsidR="0019666D">
        <w:rPr>
          <w:b/>
          <w:sz w:val="24"/>
          <w:szCs w:val="24"/>
        </w:rPr>
        <w:t xml:space="preserve"> </w:t>
      </w:r>
      <w:proofErr w:type="spellStart"/>
      <w:r w:rsidR="0019666D">
        <w:rPr>
          <w:b/>
          <w:sz w:val="24"/>
          <w:szCs w:val="24"/>
        </w:rPr>
        <w:t>Silcoff</w:t>
      </w:r>
      <w:proofErr w:type="spellEnd"/>
    </w:p>
    <w:p w14:paraId="187EE495" w14:textId="3BCCE469" w:rsidR="00F27B54" w:rsidRDefault="00F27B54" w:rsidP="00F27B54">
      <w:pPr>
        <w:rPr>
          <w:b/>
          <w:sz w:val="24"/>
          <w:szCs w:val="24"/>
        </w:rPr>
      </w:pPr>
      <w:r>
        <w:rPr>
          <w:b/>
          <w:sz w:val="24"/>
          <w:szCs w:val="24"/>
        </w:rPr>
        <w:t>Date:</w:t>
      </w:r>
      <w:r w:rsidR="0019666D" w:rsidRPr="0019666D">
        <w:rPr>
          <w:rFonts w:ascii="Helvetica" w:hAnsi="Helvetica" w:cs="Helvetica"/>
          <w:caps/>
          <w:color w:val="595959"/>
          <w:spacing w:val="15"/>
          <w:sz w:val="18"/>
          <w:szCs w:val="18"/>
          <w:shd w:val="clear" w:color="auto" w:fill="FFFFFF"/>
        </w:rPr>
        <w:t xml:space="preserve"> </w:t>
      </w:r>
      <w:r w:rsidR="0019666D">
        <w:rPr>
          <w:rFonts w:ascii="Helvetica" w:hAnsi="Helvetica" w:cs="Helvetica"/>
          <w:caps/>
          <w:color w:val="595959"/>
          <w:spacing w:val="15"/>
          <w:sz w:val="18"/>
          <w:szCs w:val="18"/>
          <w:shd w:val="clear" w:color="auto" w:fill="FFFFFF"/>
        </w:rPr>
        <w:t> FEBRUARY 28, 2017</w:t>
      </w:r>
    </w:p>
    <w:p w14:paraId="33B3AEC1" w14:textId="4A9BEE51" w:rsidR="00F27B54" w:rsidRDefault="00F27B54" w:rsidP="00F27B54">
      <w:pPr>
        <w:rPr>
          <w:sz w:val="24"/>
          <w:szCs w:val="24"/>
        </w:rPr>
      </w:pPr>
      <w:r>
        <w:rPr>
          <w:b/>
          <w:sz w:val="24"/>
          <w:szCs w:val="24"/>
        </w:rPr>
        <w:t xml:space="preserve">Who:  </w:t>
      </w:r>
      <w:r>
        <w:rPr>
          <w:b/>
          <w:sz w:val="24"/>
          <w:szCs w:val="24"/>
        </w:rPr>
        <w:tab/>
      </w:r>
      <w:r>
        <w:rPr>
          <w:b/>
          <w:sz w:val="24"/>
          <w:szCs w:val="24"/>
        </w:rPr>
        <w:tab/>
      </w:r>
      <w:r w:rsidR="0019666D">
        <w:rPr>
          <w:sz w:val="24"/>
          <w:szCs w:val="24"/>
        </w:rPr>
        <w:t xml:space="preserve">How Chef’s plate developed so </w:t>
      </w:r>
      <w:proofErr w:type="gramStart"/>
      <w:r w:rsidR="0019666D">
        <w:rPr>
          <w:sz w:val="24"/>
          <w:szCs w:val="24"/>
        </w:rPr>
        <w:t>fast.</w:t>
      </w:r>
      <w:proofErr w:type="gramEnd"/>
    </w:p>
    <w:p w14:paraId="0F43DF2F" w14:textId="3EBEB8AA" w:rsidR="00F27B54" w:rsidRDefault="00F27B54" w:rsidP="00F27B54">
      <w:pPr>
        <w:ind w:left="1440" w:hanging="1440"/>
        <w:rPr>
          <w:sz w:val="24"/>
          <w:szCs w:val="24"/>
        </w:rPr>
      </w:pPr>
      <w:r>
        <w:rPr>
          <w:b/>
          <w:sz w:val="24"/>
          <w:szCs w:val="24"/>
        </w:rPr>
        <w:t>When:</w:t>
      </w:r>
      <w:r>
        <w:rPr>
          <w:b/>
          <w:sz w:val="24"/>
          <w:szCs w:val="24"/>
        </w:rPr>
        <w:tab/>
      </w:r>
      <w:r w:rsidR="0019666D">
        <w:rPr>
          <w:rFonts w:ascii="Helvetica" w:hAnsi="Helvetica" w:cs="Helvetica"/>
          <w:caps/>
          <w:color w:val="595959"/>
          <w:spacing w:val="15"/>
          <w:sz w:val="18"/>
          <w:szCs w:val="18"/>
          <w:shd w:val="clear" w:color="auto" w:fill="FFFFFF"/>
        </w:rPr>
        <w:t>FEBRUARY 28, 2017</w:t>
      </w:r>
      <w:proofErr w:type="gramStart"/>
      <w:r w:rsidR="0019666D">
        <w:rPr>
          <w:rFonts w:ascii="Helvetica" w:hAnsi="Helvetica" w:cs="Helvetica"/>
          <w:caps/>
          <w:color w:val="595959"/>
          <w:spacing w:val="15"/>
          <w:sz w:val="18"/>
          <w:szCs w:val="18"/>
          <w:shd w:val="clear" w:color="auto" w:fill="FFFFFF"/>
        </w:rPr>
        <w:t>/  2018</w:t>
      </w:r>
      <w:proofErr w:type="gramEnd"/>
    </w:p>
    <w:p w14:paraId="39D5C2F9" w14:textId="54F8A443" w:rsidR="00F27B54" w:rsidRDefault="00F27B54" w:rsidP="00F27B54">
      <w:pPr>
        <w:ind w:left="1440" w:hanging="1440"/>
        <w:rPr>
          <w:sz w:val="24"/>
          <w:szCs w:val="24"/>
        </w:rPr>
      </w:pPr>
      <w:r>
        <w:rPr>
          <w:b/>
          <w:sz w:val="24"/>
          <w:szCs w:val="24"/>
        </w:rPr>
        <w:t>Why:</w:t>
      </w:r>
      <w:r>
        <w:rPr>
          <w:b/>
          <w:sz w:val="24"/>
          <w:szCs w:val="24"/>
        </w:rPr>
        <w:tab/>
      </w:r>
      <w:r w:rsidR="008E5B12" w:rsidRPr="008E5B12">
        <w:rPr>
          <w:rFonts w:ascii="Georgia" w:hAnsi="Georgia"/>
          <w:color w:val="191919"/>
          <w:sz w:val="21"/>
          <w:szCs w:val="21"/>
          <w:shd w:val="clear" w:color="auto" w:fill="FFFFFF"/>
        </w:rPr>
        <w:t>The meal-kit business has become one of the most active emerging technology-enabled industries globally</w:t>
      </w:r>
      <w:r w:rsidR="008E5B12">
        <w:rPr>
          <w:rFonts w:ascii="Georgia" w:hAnsi="Georgia"/>
          <w:color w:val="191919"/>
          <w:sz w:val="21"/>
          <w:szCs w:val="21"/>
          <w:shd w:val="clear" w:color="auto" w:fill="FFFFFF"/>
        </w:rPr>
        <w:t>, author wants to figure out how Chef’s plate success and help small companies learn experience.</w:t>
      </w:r>
    </w:p>
    <w:p w14:paraId="58A5AD70" w14:textId="468C93D5" w:rsidR="00F27B54" w:rsidRDefault="00F27B54" w:rsidP="00F27B54">
      <w:pPr>
        <w:ind w:left="1440" w:hanging="1440"/>
        <w:rPr>
          <w:sz w:val="24"/>
          <w:szCs w:val="24"/>
        </w:rPr>
      </w:pPr>
      <w:r>
        <w:rPr>
          <w:b/>
          <w:sz w:val="24"/>
          <w:szCs w:val="24"/>
        </w:rPr>
        <w:t>Where:</w:t>
      </w:r>
      <w:r>
        <w:rPr>
          <w:b/>
          <w:sz w:val="24"/>
          <w:szCs w:val="24"/>
        </w:rPr>
        <w:tab/>
      </w:r>
      <w:proofErr w:type="gramStart"/>
      <w:r w:rsidR="0019666D">
        <w:rPr>
          <w:sz w:val="24"/>
          <w:szCs w:val="24"/>
        </w:rPr>
        <w:t>Canada(</w:t>
      </w:r>
      <w:proofErr w:type="gramEnd"/>
      <w:r w:rsidR="0019666D">
        <w:rPr>
          <w:sz w:val="24"/>
          <w:szCs w:val="24"/>
        </w:rPr>
        <w:t>Toronto, Vancouver, Montreal, Eastern of Canada) ,US</w:t>
      </w:r>
    </w:p>
    <w:p w14:paraId="66FB7980" w14:textId="0AA40CF0" w:rsidR="00F27B54" w:rsidRDefault="00F27B54" w:rsidP="00F27B54">
      <w:pPr>
        <w:ind w:left="1440" w:hanging="1440"/>
        <w:rPr>
          <w:sz w:val="24"/>
          <w:szCs w:val="24"/>
        </w:rPr>
      </w:pPr>
      <w:r>
        <w:rPr>
          <w:b/>
          <w:sz w:val="24"/>
          <w:szCs w:val="24"/>
        </w:rPr>
        <w:t>What:</w:t>
      </w:r>
      <w:r>
        <w:rPr>
          <w:sz w:val="24"/>
          <w:szCs w:val="24"/>
        </w:rPr>
        <w:tab/>
      </w:r>
      <w:r w:rsidR="00FE395D">
        <w:rPr>
          <w:rFonts w:hint="eastAsia"/>
          <w:sz w:val="24"/>
          <w:szCs w:val="24"/>
          <w:lang w:eastAsia="zh-CN"/>
        </w:rPr>
        <w:t>1.</w:t>
      </w:r>
      <w:r w:rsidR="00FE395D">
        <w:rPr>
          <w:sz w:val="24"/>
          <w:szCs w:val="24"/>
          <w:lang w:eastAsia="zh-CN"/>
        </w:rPr>
        <w:t xml:space="preserve"> </w:t>
      </w:r>
      <w:r w:rsidR="001714C9">
        <w:rPr>
          <w:sz w:val="24"/>
          <w:szCs w:val="24"/>
        </w:rPr>
        <w:t>C</w:t>
      </w:r>
      <w:r w:rsidR="001714C9">
        <w:rPr>
          <w:rFonts w:hint="eastAsia"/>
          <w:sz w:val="24"/>
          <w:szCs w:val="24"/>
          <w:lang w:eastAsia="zh-CN"/>
        </w:rPr>
        <w:t>hef</w:t>
      </w:r>
      <w:r w:rsidR="001714C9">
        <w:rPr>
          <w:sz w:val="24"/>
          <w:szCs w:val="24"/>
        </w:rPr>
        <w:t>’s plate see a significant runway.</w:t>
      </w:r>
    </w:p>
    <w:p w14:paraId="1B5EDD07" w14:textId="18130131" w:rsidR="00FE395D" w:rsidRDefault="00FE395D" w:rsidP="00F27B54">
      <w:pPr>
        <w:ind w:left="1440" w:hanging="1440"/>
        <w:rPr>
          <w:b/>
          <w:sz w:val="24"/>
          <w:szCs w:val="24"/>
          <w:lang w:eastAsia="zh-CN"/>
        </w:rPr>
      </w:pPr>
      <w:r>
        <w:rPr>
          <w:rFonts w:hint="eastAsia"/>
          <w:b/>
          <w:sz w:val="24"/>
          <w:szCs w:val="24"/>
          <w:lang w:eastAsia="zh-CN"/>
        </w:rPr>
        <w:t>2.</w:t>
      </w:r>
      <w:r>
        <w:rPr>
          <w:b/>
          <w:sz w:val="24"/>
          <w:szCs w:val="24"/>
          <w:lang w:eastAsia="zh-CN"/>
        </w:rPr>
        <w:t xml:space="preserve"> Get billions of dollars in venture backing collectively.</w:t>
      </w:r>
    </w:p>
    <w:p w14:paraId="2C2171B8" w14:textId="2020ADD2" w:rsidR="00FE395D" w:rsidRDefault="00FE395D" w:rsidP="00F27B54">
      <w:pPr>
        <w:ind w:left="1440" w:hanging="1440"/>
        <w:rPr>
          <w:rFonts w:hint="eastAsia"/>
          <w:sz w:val="24"/>
          <w:szCs w:val="24"/>
        </w:rPr>
      </w:pPr>
      <w:r>
        <w:rPr>
          <w:rFonts w:hint="eastAsia"/>
          <w:b/>
          <w:sz w:val="24"/>
          <w:szCs w:val="24"/>
          <w:lang w:eastAsia="zh-CN"/>
        </w:rPr>
        <w:t>3</w:t>
      </w:r>
      <w:r>
        <w:rPr>
          <w:b/>
          <w:sz w:val="24"/>
          <w:szCs w:val="24"/>
          <w:lang w:eastAsia="zh-CN"/>
        </w:rPr>
        <w:t>.</w:t>
      </w:r>
      <w:r w:rsidRPr="00FE395D">
        <w:rPr>
          <w:rFonts w:ascii="Georgia" w:hAnsi="Georgia"/>
          <w:color w:val="191919"/>
          <w:sz w:val="27"/>
          <w:szCs w:val="27"/>
          <w:shd w:val="clear" w:color="auto" w:fill="FFFFFF"/>
        </w:rPr>
        <w:t xml:space="preserve"> </w:t>
      </w:r>
      <w:r>
        <w:rPr>
          <w:rFonts w:ascii="Georgia" w:hAnsi="Georgia"/>
          <w:color w:val="191919"/>
          <w:sz w:val="27"/>
          <w:szCs w:val="27"/>
          <w:shd w:val="clear" w:color="auto" w:fill="FFFFFF"/>
        </w:rPr>
        <w:t xml:space="preserve"> </w:t>
      </w:r>
      <w:r>
        <w:rPr>
          <w:rFonts w:ascii="Georgia" w:hAnsi="Georgia"/>
          <w:color w:val="191919"/>
          <w:sz w:val="27"/>
          <w:szCs w:val="27"/>
          <w:shd w:val="clear" w:color="auto" w:fill="FFFFFF"/>
        </w:rPr>
        <w:t>B</w:t>
      </w:r>
      <w:r>
        <w:rPr>
          <w:rFonts w:ascii="Georgia" w:hAnsi="Georgia"/>
          <w:color w:val="191919"/>
          <w:sz w:val="27"/>
          <w:szCs w:val="27"/>
          <w:shd w:val="clear" w:color="auto" w:fill="FFFFFF"/>
        </w:rPr>
        <w:t>uilding successful businesses requires building rock solid foundations and delighting customers.</w:t>
      </w:r>
    </w:p>
    <w:p w14:paraId="58711F35" w14:textId="20B924FC" w:rsidR="00F27B54" w:rsidRDefault="00F27B54" w:rsidP="00F27B54">
      <w:pPr>
        <w:ind w:left="1440" w:hanging="1440"/>
        <w:rPr>
          <w:sz w:val="24"/>
          <w:szCs w:val="24"/>
        </w:rPr>
      </w:pPr>
    </w:p>
    <w:p w14:paraId="79CCAD43" w14:textId="3C1FDBC0" w:rsidR="00FE395D" w:rsidRDefault="00FE395D" w:rsidP="00F27B54">
      <w:pPr>
        <w:ind w:left="1440" w:hanging="1440"/>
        <w:rPr>
          <w:sz w:val="24"/>
          <w:szCs w:val="24"/>
        </w:rPr>
      </w:pPr>
    </w:p>
    <w:p w14:paraId="2D3E2AB2" w14:textId="44F8AF41" w:rsidR="00FE395D" w:rsidRDefault="00FE395D" w:rsidP="00F27B54">
      <w:pPr>
        <w:ind w:left="1440" w:hanging="1440"/>
        <w:rPr>
          <w:sz w:val="24"/>
          <w:szCs w:val="24"/>
        </w:rPr>
      </w:pPr>
    </w:p>
    <w:p w14:paraId="13681A1F" w14:textId="77777777" w:rsidR="00FE395D" w:rsidRPr="00FE395D" w:rsidRDefault="00FE395D" w:rsidP="00F27B54">
      <w:pPr>
        <w:ind w:left="1440" w:hanging="1440"/>
        <w:rPr>
          <w:sz w:val="24"/>
          <w:szCs w:val="24"/>
        </w:rPr>
      </w:pPr>
    </w:p>
    <w:p w14:paraId="06C709D3" w14:textId="77777777" w:rsidR="00F27B54" w:rsidRPr="00BB2746" w:rsidRDefault="00F27B54" w:rsidP="00F27B54">
      <w:pPr>
        <w:jc w:val="center"/>
        <w:rPr>
          <w:sz w:val="24"/>
          <w:szCs w:val="24"/>
        </w:rPr>
      </w:pPr>
      <w:r>
        <w:rPr>
          <w:b/>
          <w:sz w:val="24"/>
          <w:szCs w:val="24"/>
        </w:rPr>
        <w:lastRenderedPageBreak/>
        <w:t>ADD:</w:t>
      </w:r>
    </w:p>
    <w:p w14:paraId="1CD0A7C4" w14:textId="77777777" w:rsidR="00F27B54" w:rsidRDefault="00F27B54" w:rsidP="00F27B54">
      <w:pPr>
        <w:jc w:val="both"/>
        <w:rPr>
          <w:b/>
          <w:sz w:val="24"/>
          <w:szCs w:val="24"/>
        </w:rPr>
      </w:pPr>
      <w:r>
        <w:rPr>
          <w:b/>
          <w:sz w:val="24"/>
          <w:szCs w:val="24"/>
        </w:rPr>
        <w:t>Main Idea:</w:t>
      </w:r>
    </w:p>
    <w:p w14:paraId="7CDD6682" w14:textId="2F190F04" w:rsidR="00F27B54" w:rsidRDefault="00FE395D" w:rsidP="00F27B54">
      <w:pPr>
        <w:jc w:val="both"/>
        <w:rPr>
          <w:b/>
          <w:sz w:val="24"/>
          <w:szCs w:val="24"/>
        </w:rPr>
      </w:pPr>
      <w:r>
        <w:rPr>
          <w:sz w:val="24"/>
          <w:szCs w:val="24"/>
        </w:rPr>
        <w:t xml:space="preserve">If a company wants develop fast, they have to get enough </w:t>
      </w:r>
      <w:r>
        <w:rPr>
          <w:rFonts w:hint="eastAsia"/>
          <w:sz w:val="24"/>
          <w:szCs w:val="24"/>
          <w:lang w:eastAsia="zh-CN"/>
        </w:rPr>
        <w:t>financing</w:t>
      </w:r>
      <w:r>
        <w:rPr>
          <w:sz w:val="24"/>
          <w:szCs w:val="24"/>
        </w:rPr>
        <w:t xml:space="preserve"> </w:t>
      </w:r>
      <w:r>
        <w:rPr>
          <w:rFonts w:hint="eastAsia"/>
          <w:sz w:val="24"/>
          <w:szCs w:val="24"/>
          <w:lang w:eastAsia="zh-CN"/>
        </w:rPr>
        <w:t>sup</w:t>
      </w:r>
      <w:r>
        <w:rPr>
          <w:sz w:val="24"/>
          <w:szCs w:val="24"/>
        </w:rPr>
        <w:t>port from others, and build a successful company require customer</w:t>
      </w:r>
      <w:r>
        <w:rPr>
          <w:rFonts w:hint="eastAsia"/>
          <w:sz w:val="24"/>
          <w:szCs w:val="24"/>
          <w:lang w:eastAsia="zh-CN"/>
        </w:rPr>
        <w:t>s</w:t>
      </w:r>
      <w:r>
        <w:rPr>
          <w:sz w:val="24"/>
          <w:szCs w:val="24"/>
        </w:rPr>
        <w:t>’ trust.</w:t>
      </w:r>
    </w:p>
    <w:p w14:paraId="54B28442" w14:textId="77777777" w:rsidR="00F27B54" w:rsidRDefault="00F27B54" w:rsidP="00F27B54">
      <w:pPr>
        <w:jc w:val="center"/>
        <w:rPr>
          <w:b/>
          <w:sz w:val="24"/>
          <w:szCs w:val="24"/>
        </w:rPr>
      </w:pPr>
      <w:r>
        <w:rPr>
          <w:b/>
          <w:sz w:val="24"/>
          <w:szCs w:val="24"/>
        </w:rPr>
        <w:t>ADD:</w:t>
      </w:r>
    </w:p>
    <w:p w14:paraId="5F88BBB4" w14:textId="245A3812" w:rsidR="00F27B54" w:rsidRDefault="00F27B54" w:rsidP="00F27B54">
      <w:pPr>
        <w:rPr>
          <w:sz w:val="24"/>
          <w:szCs w:val="24"/>
        </w:rPr>
      </w:pPr>
      <w:r>
        <w:rPr>
          <w:b/>
          <w:sz w:val="24"/>
          <w:szCs w:val="24"/>
        </w:rPr>
        <w:t xml:space="preserve">Conclusion:  </w:t>
      </w:r>
      <w:r w:rsidR="00FE395D">
        <w:rPr>
          <w:sz w:val="24"/>
          <w:szCs w:val="24"/>
        </w:rPr>
        <w:t>A successful company requires building rock solid foundations and delighting customers, pay attention on details, it can make company reach operating profitability in the near term.</w:t>
      </w:r>
      <w:bookmarkStart w:id="0" w:name="_GoBack"/>
      <w:bookmarkEnd w:id="0"/>
    </w:p>
    <w:p w14:paraId="1B95DF87" w14:textId="77777777" w:rsidR="00F27B54" w:rsidRDefault="00F27B54" w:rsidP="00F27B54">
      <w:pPr>
        <w:rPr>
          <w:sz w:val="24"/>
          <w:szCs w:val="24"/>
        </w:rPr>
      </w:pPr>
    </w:p>
    <w:p w14:paraId="5FAD108A" w14:textId="77777777" w:rsidR="00F27B54" w:rsidRDefault="00F27B54" w:rsidP="00F27B54">
      <w:pPr>
        <w:rPr>
          <w:sz w:val="24"/>
          <w:szCs w:val="24"/>
        </w:rPr>
      </w:pPr>
    </w:p>
    <w:p w14:paraId="0D605773" w14:textId="77777777" w:rsidR="00F27B54" w:rsidRPr="009B4D36" w:rsidRDefault="00F27B54" w:rsidP="00F27B54">
      <w:pPr>
        <w:jc w:val="center"/>
        <w:rPr>
          <w:b/>
          <w:sz w:val="24"/>
          <w:szCs w:val="24"/>
        </w:rPr>
      </w:pPr>
      <w:r w:rsidRPr="009B4D36">
        <w:rPr>
          <w:b/>
          <w:sz w:val="24"/>
          <w:szCs w:val="24"/>
        </w:rPr>
        <w:t>Part 2</w:t>
      </w:r>
    </w:p>
    <w:p w14:paraId="44079E09" w14:textId="77777777" w:rsidR="00F27B54" w:rsidRDefault="00F27B54" w:rsidP="00F27B54">
      <w:pPr>
        <w:jc w:val="center"/>
        <w:rPr>
          <w:sz w:val="24"/>
          <w:szCs w:val="24"/>
        </w:rPr>
      </w:pPr>
    </w:p>
    <w:p w14:paraId="73468F24" w14:textId="77777777" w:rsidR="00F27B54" w:rsidRDefault="00F27B54" w:rsidP="00F27B54">
      <w:pPr>
        <w:rPr>
          <w:sz w:val="24"/>
          <w:szCs w:val="24"/>
        </w:rPr>
      </w:pPr>
      <w:r>
        <w:rPr>
          <w:sz w:val="24"/>
          <w:szCs w:val="24"/>
        </w:rPr>
        <w:t>For the next part of this summary, please summarize the article in complete sentences.  All information contained in this part of the summary must come from the first part of the summary.  Only necessary information should be included here.</w:t>
      </w:r>
    </w:p>
    <w:p w14:paraId="74147DEB" w14:textId="77777777" w:rsidR="002E292A" w:rsidRDefault="002E292A"/>
    <w:sectPr w:rsidR="002E2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BC982" w14:textId="77777777" w:rsidR="0096786A" w:rsidRDefault="0096786A" w:rsidP="00F27B54">
      <w:pPr>
        <w:spacing w:after="0" w:line="240" w:lineRule="auto"/>
      </w:pPr>
      <w:r>
        <w:separator/>
      </w:r>
    </w:p>
  </w:endnote>
  <w:endnote w:type="continuationSeparator" w:id="0">
    <w:p w14:paraId="76AE66FA" w14:textId="77777777" w:rsidR="0096786A" w:rsidRDefault="0096786A" w:rsidP="00F2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4BF91" w14:textId="77777777" w:rsidR="0096786A" w:rsidRDefault="0096786A" w:rsidP="00F27B54">
      <w:pPr>
        <w:spacing w:after="0" w:line="240" w:lineRule="auto"/>
      </w:pPr>
      <w:r>
        <w:separator/>
      </w:r>
    </w:p>
  </w:footnote>
  <w:footnote w:type="continuationSeparator" w:id="0">
    <w:p w14:paraId="55AE451B" w14:textId="77777777" w:rsidR="0096786A" w:rsidRDefault="0096786A" w:rsidP="00F27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2A"/>
    <w:rsid w:val="001714C9"/>
    <w:rsid w:val="0019666D"/>
    <w:rsid w:val="0022753A"/>
    <w:rsid w:val="002E292A"/>
    <w:rsid w:val="005C141B"/>
    <w:rsid w:val="008E5B12"/>
    <w:rsid w:val="0096786A"/>
    <w:rsid w:val="00A42C16"/>
    <w:rsid w:val="00A6226A"/>
    <w:rsid w:val="00B40A46"/>
    <w:rsid w:val="00F27B54"/>
    <w:rsid w:val="00FE3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7377A"/>
  <w15:chartTrackingRefBased/>
  <w15:docId w15:val="{0FDC0494-1AD0-402B-8EE0-075DA0B2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B54"/>
    <w:pPr>
      <w:spacing w:after="200" w:line="276" w:lineRule="auto"/>
    </w:pPr>
    <w:rPr>
      <w:rFonts w:eastAsia="宋体"/>
      <w:kern w:val="0"/>
      <w:sz w:val="22"/>
      <w:lang w:val="en-CA" w:eastAsia="en-US"/>
    </w:rPr>
  </w:style>
  <w:style w:type="paragraph" w:styleId="1">
    <w:name w:val="heading 1"/>
    <w:basedOn w:val="a"/>
    <w:link w:val="10"/>
    <w:uiPriority w:val="9"/>
    <w:qFormat/>
    <w:rsid w:val="0019666D"/>
    <w:pPr>
      <w:spacing w:before="100" w:beforeAutospacing="1" w:after="100" w:afterAutospacing="1" w:line="240" w:lineRule="auto"/>
      <w:outlineLvl w:val="0"/>
    </w:pPr>
    <w:rPr>
      <w:rFonts w:ascii="宋体" w:hAnsi="宋体" w:cs="宋体"/>
      <w:b/>
      <w:bCs/>
      <w:kern w:val="36"/>
      <w:sz w:val="48"/>
      <w:szCs w:val="48"/>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B54"/>
    <w:pPr>
      <w:widowControl w:val="0"/>
      <w:pBdr>
        <w:bottom w:val="single" w:sz="6" w:space="1" w:color="auto"/>
      </w:pBdr>
      <w:tabs>
        <w:tab w:val="center" w:pos="4153"/>
        <w:tab w:val="right" w:pos="8306"/>
      </w:tabs>
      <w:snapToGrid w:val="0"/>
      <w:spacing w:after="0" w:line="240" w:lineRule="auto"/>
      <w:jc w:val="center"/>
    </w:pPr>
    <w:rPr>
      <w:rFonts w:eastAsiaTheme="minorEastAsia"/>
      <w:kern w:val="2"/>
      <w:sz w:val="18"/>
      <w:szCs w:val="18"/>
      <w:lang w:val="en-US" w:eastAsia="zh-CN"/>
    </w:rPr>
  </w:style>
  <w:style w:type="character" w:customStyle="1" w:styleId="a4">
    <w:name w:val="页眉 字符"/>
    <w:basedOn w:val="a0"/>
    <w:link w:val="a3"/>
    <w:uiPriority w:val="99"/>
    <w:rsid w:val="00F27B54"/>
    <w:rPr>
      <w:sz w:val="18"/>
      <w:szCs w:val="18"/>
    </w:rPr>
  </w:style>
  <w:style w:type="paragraph" w:styleId="a5">
    <w:name w:val="footer"/>
    <w:basedOn w:val="a"/>
    <w:link w:val="a6"/>
    <w:uiPriority w:val="99"/>
    <w:unhideWhenUsed/>
    <w:rsid w:val="00F27B54"/>
    <w:pPr>
      <w:widowControl w:val="0"/>
      <w:tabs>
        <w:tab w:val="center" w:pos="4153"/>
        <w:tab w:val="right" w:pos="8306"/>
      </w:tabs>
      <w:snapToGrid w:val="0"/>
      <w:spacing w:after="0" w:line="240" w:lineRule="auto"/>
    </w:pPr>
    <w:rPr>
      <w:rFonts w:eastAsiaTheme="minorEastAsia"/>
      <w:kern w:val="2"/>
      <w:sz w:val="18"/>
      <w:szCs w:val="18"/>
      <w:lang w:val="en-US" w:eastAsia="zh-CN"/>
    </w:rPr>
  </w:style>
  <w:style w:type="character" w:customStyle="1" w:styleId="a6">
    <w:name w:val="页脚 字符"/>
    <w:basedOn w:val="a0"/>
    <w:link w:val="a5"/>
    <w:uiPriority w:val="99"/>
    <w:rsid w:val="00F27B54"/>
    <w:rPr>
      <w:sz w:val="18"/>
      <w:szCs w:val="18"/>
    </w:rPr>
  </w:style>
  <w:style w:type="character" w:customStyle="1" w:styleId="10">
    <w:name w:val="标题 1 字符"/>
    <w:basedOn w:val="a0"/>
    <w:link w:val="1"/>
    <w:uiPriority w:val="9"/>
    <w:rsid w:val="0019666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54510">
      <w:bodyDiv w:val="1"/>
      <w:marLeft w:val="0"/>
      <w:marRight w:val="0"/>
      <w:marTop w:val="0"/>
      <w:marBottom w:val="0"/>
      <w:divBdr>
        <w:top w:val="none" w:sz="0" w:space="0" w:color="auto"/>
        <w:left w:val="none" w:sz="0" w:space="0" w:color="auto"/>
        <w:bottom w:val="none" w:sz="0" w:space="0" w:color="auto"/>
        <w:right w:val="none" w:sz="0" w:space="0" w:color="auto"/>
      </w:divBdr>
    </w:div>
    <w:div w:id="21168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雯绪 康</dc:creator>
  <cp:keywords/>
  <dc:description/>
  <cp:lastModifiedBy>雯绪 康</cp:lastModifiedBy>
  <cp:revision>6</cp:revision>
  <dcterms:created xsi:type="dcterms:W3CDTF">2019-05-28T20:24:00Z</dcterms:created>
  <dcterms:modified xsi:type="dcterms:W3CDTF">2019-05-28T23:45:00Z</dcterms:modified>
</cp:coreProperties>
</file>