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CAT411 Framework</w:t>
      </w:r>
    </w:p>
    <w:p/>
    <w:p>
      <w:pPr>
        <w:jc w:val="center"/>
      </w:pPr>
      <w:r>
        <w:rPr>
          <w:sz w:val="36"/>
        </w:rPr>
        <w:t>Earthquake Catastrophe Modeling for Bridge Infrastructure</w:t>
      </w:r>
    </w:p>
    <w:p>
      <w:pPr>
        <w:jc w:val="center"/>
      </w:pPr>
      <w:r>
        <w:t>Version 1.0 | February 2026</w:t>
      </w:r>
    </w:p>
    <w:p>
      <w:r>
        <w:br w:type="page"/>
      </w:r>
    </w:p>
    <w:p>
      <w:pPr>
        <w:pStyle w:val="Heading1"/>
      </w:pPr>
      <w:r>
        <w:t>Table of Contents</w:t>
      </w:r>
    </w:p>
    <w:p>
      <w:r>
        <w:t>1. Cover Page</w:t>
      </w:r>
    </w:p>
    <w:p>
      <w:r>
        <w:t>2. Table of Contents</w:t>
      </w:r>
    </w:p>
    <w:p>
      <w:r>
        <w:t>3. Executive Summary</w:t>
      </w:r>
    </w:p>
    <w:p>
      <w:r>
        <w:t>4. System Architecture</w:t>
      </w:r>
    </w:p>
    <w:p>
      <w:r>
        <w:t>5. Installation &amp; Prerequisites</w:t>
      </w:r>
    </w:p>
    <w:p>
      <w:r>
        <w:t>6. Quick Start Guide</w:t>
      </w:r>
    </w:p>
    <w:p>
      <w:r>
        <w:t>7. Data Management</w:t>
      </w:r>
    </w:p>
    <w:p>
      <w:r>
        <w:t>8. Module Reference</w:t>
      </w:r>
    </w:p>
    <w:p>
      <w:r>
        <w:t>9. Calculation Methodology</w:t>
      </w:r>
    </w:p>
    <w:p>
      <w:r>
        <w:t>10. CLI Command Reference</w:t>
      </w:r>
    </w:p>
    <w:p>
      <w:r>
        <w:t>11. Results Interpretation</w:t>
      </w:r>
    </w:p>
    <w:p>
      <w:r>
        <w:t>12. Bibliography</w:t>
      </w:r>
    </w:p>
    <w:p>
      <w:r>
        <w:br w:type="page"/>
      </w:r>
    </w:p>
    <w:p>
      <w:pPr>
        <w:pStyle w:val="Heading1"/>
      </w:pPr>
      <w:r>
        <w:t>3. Executive Summary</w:t>
      </w:r>
    </w:p>
    <w:p>
      <w:r>
        <w:t>The CAT411 framework is a comprehensive catastrophe (CAT) modeling system designed to assess seismic risk for bridge portfolios. Originally developed using the 1994 Northridge earthquake as a case study, the framework integrates hazard data from the USGS, exposure data from the National Bridge Inventory (NBI), and vulnerability parameters from FEMA's Hazus methodology to estimate damage probabilities and economic losses.</w:t>
      </w:r>
    </w:p>
    <w:p>
      <w:r>
        <w:t>Key Capabilities:</w:t>
        <w:br/>
        <w:t>• Automated download of USGS ShakeMap and NSHMP hazard curves</w:t>
        <w:br/>
        <w:t>• Bridge classification according to Hazus HWB taxonomy</w:t>
        <w:br/>
        <w:t>• Fragility curve computation using lognormal CDF model</w:t>
        <w:br/>
        <w:t>• Expected loss and downtime estimation</w:t>
        <w:br/>
        <w:t>• Visualization dashboard and spatial damage maps</w:t>
      </w:r>
    </w:p>
    <w:p>
      <w:r>
        <w:br w:type="page"/>
      </w:r>
    </w:p>
    <w:p>
      <w:pPr>
        <w:pStyle w:val="Heading1"/>
      </w:pPr>
      <w:r>
        <w:t>4. System Architecture</w:t>
      </w:r>
    </w:p>
    <w:p>
      <w:r>
        <w:t>The CAT411 framework follows a modular pipeline architecture: Hazard → Exposure → Vulnerability → Loss. Each module is encapsulated in a dedicated Python file within the `src/` directory.</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nal_arch_docx.png"/>
                    <pic:cNvPicPr/>
                  </pic:nvPicPr>
                  <pic:blipFill>
                    <a:blip r:embed="rId9"/>
                    <a:stretch>
                      <a:fillRect/>
                    </a:stretch>
                  </pic:blipFill>
                  <pic:spPr>
                    <a:xfrm>
                      <a:off x="0" y="0"/>
                      <a:ext cx="5486400" cy="5486400"/>
                    </a:xfrm>
                    <a:prstGeom prst="rect"/>
                  </pic:spPr>
                </pic:pic>
              </a:graphicData>
            </a:graphic>
          </wp:inline>
        </w:drawing>
      </w:r>
    </w:p>
    <w:p>
      <w:pPr>
        <w:pStyle w:val="Caption"/>
        <w:jc w:val="center"/>
      </w:pPr>
      <w:r>
        <w:t>Figure 1: High-level System Architecture &amp; Data Flow (AI-Generated)</w:t>
      </w:r>
    </w:p>
    <w:p>
      <w:r>
        <w:br w:type="page"/>
      </w:r>
    </w:p>
    <w:p>
      <w:pPr>
        <w:pStyle w:val="Heading1"/>
      </w:pPr>
      <w:r>
        <w:t>5. Installation &amp; Prerequisites</w:t>
      </w:r>
    </w:p>
    <w:p>
      <w:pPr>
        <w:pStyle w:val="Heading2"/>
      </w:pPr>
      <w:r>
        <w:t>5.1 System Requirements</w:t>
      </w:r>
    </w:p>
    <w:p>
      <w:r>
        <w:t>• Python 3.8 or higher</w:t>
        <w:br/>
        <w:t>• pip package manager</w:t>
        <w:br/>
        <w:t>• Internet connection (for USGS API access)</w:t>
      </w:r>
    </w:p>
    <w:p>
      <w:pPr>
        <w:pStyle w:val="Heading2"/>
      </w:pPr>
      <w:r>
        <w:t>5.2 Dependency Installation</w:t>
      </w:r>
    </w:p>
    <w:p>
      <w:r>
        <w:t xml:space="preserve">    pip install -r requirements.txt</w:t>
      </w:r>
    </w:p>
    <w:p>
      <w:pPr>
        <w:pStyle w:val="Heading2"/>
      </w:pPr>
      <w:r>
        <w:t>5.3 Key Dependencies</w:t>
      </w:r>
    </w:p>
    <w:p>
      <w:r>
        <w:t>• numpy, pandas: Data manipulation</w:t>
        <w:br/>
        <w:t>• scipy: Statistical functions</w:t>
        <w:br/>
        <w:t>• matplotlib: Visualization</w:t>
        <w:br/>
        <w:t>• requests: API communication</w:t>
        <w:br/>
        <w:t>• python-docx: Documentation generation</w:t>
      </w:r>
    </w:p>
    <w:p>
      <w:r>
        <w:br w:type="page"/>
      </w:r>
    </w:p>
    <w:p>
      <w:pPr>
        <w:pStyle w:val="Heading1"/>
      </w:pPr>
      <w:r>
        <w:t>6. Quick Start Guide</w:t>
      </w:r>
    </w:p>
    <w:p>
      <w:pPr>
        <w:pStyle w:val="Heading2"/>
      </w:pPr>
      <w:r>
        <w:t>6.1 One-Command Analysis</w:t>
      </w:r>
    </w:p>
    <w:p>
      <w:r>
        <w:t>Execute a complete end-to-end analysis with:</w:t>
      </w:r>
    </w:p>
    <w:p>
      <w:r>
        <w:t xml:space="preserve">    python main.py --full-analysis</w:t>
      </w:r>
    </w:p>
    <w:p>
      <w:pPr>
        <w:pStyle w:val="Heading2"/>
      </w:pPr>
      <w:r>
        <w:t>6.2 Interactive Menu</w:t>
      </w:r>
    </w:p>
    <w:p>
      <w:r>
        <w:t>For a guided experience, launch the interactive menu:</w:t>
      </w:r>
    </w:p>
    <w:p>
      <w:r>
        <w:t xml:space="preserve">    python main.py --interactive</w:t>
      </w:r>
    </w:p>
    <w:p>
      <w:r>
        <w:br w:type="page"/>
      </w:r>
    </w:p>
    <w:p>
      <w:pPr>
        <w:pStyle w:val="Heading1"/>
      </w:pPr>
      <w:r>
        <w:t>7. Data Management</w:t>
      </w:r>
    </w:p>
    <w:p>
      <w:pPr>
        <w:pStyle w:val="Heading2"/>
      </w:pPr>
      <w:r>
        <w:t>7.1 Input Data Sources</w:t>
      </w:r>
    </w:p>
    <w:p>
      <w:r>
        <w:t xml:space="preserve">• USGS Earthquake API: </w:t>
      </w:r>
      <w:hyperlink r:id="rId10">
        <w:r>
          <w:rPr>
            <w:color w:val="0000FF"/>
            <w:u w:val="single"/>
          </w:rPr>
          <w:t>https://earthquake.usgs.gov/earthquakes/eventpage/ci3144585</w:t>
        </w:r>
      </w:hyperlink>
    </w:p>
    <w:p>
      <w:r>
        <w:t xml:space="preserve">• National Bridge Inventory (NBI): </w:t>
      </w:r>
      <w:hyperlink r:id="rId11">
        <w:r>
          <w:rPr>
            <w:color w:val="0000FF"/>
            <w:u w:val="single"/>
          </w:rPr>
          <w:t>https://www.fhwa.dot.gov/bridge/nbi.cfm</w:t>
        </w:r>
      </w:hyperlink>
    </w:p>
    <w:p>
      <w:r>
        <w:t xml:space="preserve">• FEMA Hazus Parameters: </w:t>
      </w:r>
      <w:hyperlink r:id="rId12">
        <w:r>
          <w:rPr>
            <w:color w:val="0000FF"/>
            <w:u w:val="single"/>
          </w:rPr>
          <w:t>https://www.fema.gov/hazus</w:t>
        </w:r>
      </w:hyperlink>
    </w:p>
    <w:p>
      <w:pPr>
        <w:pStyle w:val="Heading2"/>
      </w:pPr>
      <w:r>
        <w:t>7.2 Data Formats</w:t>
      </w:r>
    </w:p>
    <w:p>
      <w:r>
        <w:t>• ShakeMap: XML (grid.xml), JSON (info.json), Shapefile (shape.zip)</w:t>
        <w:br/>
        <w:t>• NBI: ASCII text files (e.g., CA18.txt for California 2018)</w:t>
        <w:br/>
        <w:t>• Internal: Pandas DataFrames with standardized column names</w:t>
      </w:r>
    </w:p>
    <w:p>
      <w:pPr>
        <w:pStyle w:val="Heading2"/>
      </w:pPr>
      <w:r>
        <w:t>7.3 Output Directory Structure</w:t>
      </w:r>
    </w:p>
    <w:p>
      <w:r>
        <w:t>output/</w:t>
        <w:br/>
        <w:t>├── 00_analysis_dashboard.png</w:t>
        <w:br/>
        <w:t>├── 01_shakemap_full_area.png</w:t>
        <w:br/>
        <w:t>├── 02_bridge_site_ground_motion.png</w:t>
        <w:br/>
        <w:t>├── 03_bridge_damage_spatial.png</w:t>
        <w:br/>
        <w:t>└── bridge_damage_results.csv</w:t>
      </w:r>
    </w:p>
    <w:p>
      <w:r>
        <w:br w:type="page"/>
      </w:r>
    </w:p>
    <w:p>
      <w:pPr>
        <w:pStyle w:val="Heading1"/>
      </w:pPr>
      <w:r>
        <w:t>8. Functional Module Reference</w:t>
      </w:r>
    </w:p>
    <w:p>
      <w:pPr>
        <w:pStyle w:val="Heading2"/>
      </w:pPr>
      <w:r>
        <w:t>8.1 main.py</w:t>
      </w:r>
    </w:p>
    <w:p>
      <w:r>
        <w:t>Entry point and CLI orchestration. Handles argument parsing and chains module execution.</w:t>
      </w:r>
    </w:p>
    <w:p>
      <w:r>
        <w:t>Key Flags: --full-analysis, --interactive, --download-hazard</w:t>
      </w:r>
    </w:p>
    <w:p>
      <w:pPr>
        <w:pStyle w:val="Heading2"/>
      </w:pPr>
      <w:r>
        <w:t>8.2 hazard_download.py</w:t>
      </w:r>
    </w:p>
    <w:p>
      <w:r>
        <w:t>Interfaces with USGS APIs to download ShakeMaps and NSHMP hazard curves.</w:t>
      </w:r>
    </w:p>
    <w:p>
      <w:r>
        <w:t>Key Functions:</w:t>
      </w:r>
    </w:p>
    <w:p>
      <w:r>
        <w:t>• download_shakemap(event_id, output_dir, overwrite)</w:t>
      </w:r>
    </w:p>
    <w:p>
      <w:r>
        <w:t>• download_hazard_curves(latitude, longitude, vs30, imt)</w:t>
      </w:r>
    </w:p>
    <w:p>
      <w:r>
        <w:t>Parameter Reference (Download + Plot):</w:t>
      </w:r>
    </w:p>
    <w:p>
      <w:r>
        <w:t>download_hazard_curves(latitude, longitude, vs30, edition, imt, output_dir, overwrite)</w:t>
      </w:r>
    </w:p>
    <w:p>
      <w:r>
        <w:t>- latitude, longitude: decimal degrees (Northridge default: 34.213, -118.537)</w:t>
      </w:r>
    </w:p>
    <w:p>
      <w:r>
        <w:t>- vs30: average shear-wave velocity in top 30m (m/s)</w:t>
      </w:r>
    </w:p>
    <w:p>
      <w:r>
        <w:t>- edition: NSHMP edition, default E2014</w:t>
      </w:r>
    </w:p>
    <w:p>
      <w:r>
        <w:t>- imt: intensity measure type, typically PGA, SA0P2, SA1P0</w:t>
      </w:r>
    </w:p>
    <w:p>
      <w:r>
        <w:t>- output_dir: output folder for raw/processed/meta/log files</w:t>
      </w:r>
    </w:p>
    <w:p>
      <w:r>
        <w:t>- overwrite: replace existing files if True</w:t>
      </w:r>
    </w:p>
    <w:p>
      <w:r>
        <w:t>download_shakemap(event_id, output_dir, files, overwrite)</w:t>
      </w:r>
    </w:p>
    <w:p>
      <w:r>
        <w:t>- event_id: USGS event id (Northridge: ci3144585)</w:t>
      </w:r>
    </w:p>
    <w:p>
      <w:r>
        <w:t>- files: commonly grid.xml, info.json, shape.zip</w:t>
      </w:r>
    </w:p>
    <w:p>
      <w:r>
        <w:t>plot_shakemap_grid(shakemap_df, intensity_measure, output_dir, filename)</w:t>
      </w:r>
    </w:p>
    <w:p>
      <w:r>
        <w:t>- intensity_measure: typically PSA10 or PGA</w:t>
      </w:r>
    </w:p>
    <w:p>
      <w:r>
        <w:t>plot_bridge_damage_map(nbi_df, damage_state, output_dir, filename)</w:t>
      </w:r>
    </w:p>
    <w:p>
      <w:r>
        <w:t>- damage_state: none/slight/moderate/extensive/complete</w:t>
      </w:r>
    </w:p>
    <w:p>
      <w:r>
        <w:t>plot_nbi_bridge_distribution_map(nbi_df, output_dir, filename)</w:t>
      </w:r>
    </w:p>
    <w:p>
      <w:r>
        <w:t>- draws bridge point distribution using latitude/longitude</w:t>
      </w:r>
    </w:p>
    <w:p>
      <w:r>
        <w:t>• download_all_hazard_data(event_id, latitude, longitude)</w:t>
      </w:r>
    </w:p>
    <w:p>
      <w:pPr>
        <w:pStyle w:val="Heading2"/>
      </w:pPr>
      <w:r>
        <w:t>8.3 exposure.py</w:t>
      </w:r>
    </w:p>
    <w:p>
      <w:r>
        <w:t>Maps NBI raw data to Hazus bridge classifications.</w:t>
      </w:r>
    </w:p>
    <w:p>
      <w:r>
        <w:t>Key Classes &amp; Functions:</w:t>
      </w:r>
    </w:p>
    <w:p>
      <w:r>
        <w:t>• BridgeExposure: Dataclass for single bridge asset</w:t>
      </w:r>
    </w:p>
    <w:p>
      <w:r>
        <w:t>• estimate_replacement_cost(material, deck_area, length)</w:t>
      </w:r>
    </w:p>
    <w:p>
      <w:r>
        <w:t>• create_portfolio_from_nbi(nbi_df, default_vs30)</w:t>
      </w:r>
    </w:p>
    <w:p>
      <w:r>
        <w:t>• generate_synthetic_portfolio(n_bridges, center, radius_km)</w:t>
      </w:r>
    </w:p>
    <w:p>
      <w:pPr>
        <w:pStyle w:val="Heading2"/>
      </w:pPr>
      <w:r>
        <w:t>8.4 fragility.py</w:t>
      </w:r>
    </w:p>
    <w:p>
      <w:r>
        <w:t>Core engine for calculating damage state probabilities.</w:t>
      </w:r>
    </w:p>
    <w:p>
      <w:r>
        <w:t>Key Functions:</w:t>
      </w:r>
    </w:p>
    <w:p>
      <w:r>
        <w:t>• fragility_curve(im_values, median, beta): Lognormal CDF computation</w:t>
      </w:r>
    </w:p>
    <w:p>
      <w:r>
        <w:t>• compute_all_curves(hwb_class, im_values): All 4 damage states</w:t>
      </w:r>
    </w:p>
    <w:p>
      <w:r>
        <w:t>• damage_state_probabilities(im, hwb_class): Discrete probabilities</w:t>
      </w:r>
    </w:p>
    <w:p>
      <w:r>
        <w:t>• apply_skew_modification(median, skew_angle_deg)</w:t>
      </w:r>
    </w:p>
    <w:p>
      <w:pPr>
        <w:pStyle w:val="Heading2"/>
      </w:pPr>
      <w:r>
        <w:t>8.5 loss.py</w:t>
      </w:r>
    </w:p>
    <w:p>
      <w:r>
        <w:t>Damage-to-loss translation and portfolio aggregation.</w:t>
      </w:r>
    </w:p>
    <w:p>
      <w:r>
        <w:t>Key Classes &amp; Functions:</w:t>
      </w:r>
    </w:p>
    <w:p>
      <w:r>
        <w:t>• BridgeLossResult: Dataclass for single bridge loss</w:t>
      </w:r>
    </w:p>
    <w:p>
      <w:r>
        <w:t>• PortfolioLossResult: Aggregated loss for portfolio</w:t>
      </w:r>
    </w:p>
    <w:p>
      <w:r>
        <w:t>• compute_bridge_loss(sa, hwb_class, replacement_cost)</w:t>
      </w:r>
    </w:p>
    <w:p>
      <w:r>
        <w:t>• compute_portfolio_loss(portfolio, sa_values)</w:t>
      </w:r>
    </w:p>
    <w:p>
      <w:r>
        <w:t>• compute_ep_curve(scenario_losses, annual_rates)</w:t>
      </w:r>
    </w:p>
    <w:p>
      <w:r>
        <w:t>• compute_aal(scenario_losses, annual_rates)</w:t>
      </w:r>
    </w:p>
    <w:p>
      <w:pPr>
        <w:pStyle w:val="Heading2"/>
      </w:pPr>
      <w:r>
        <w:t>8.6 plotting.py</w:t>
      </w:r>
    </w:p>
    <w:p>
      <w:r>
        <w:t>Visualization engine for dashboards, maps, and fragility curves.</w:t>
      </w:r>
    </w:p>
    <w:p>
      <w:r>
        <w:t>Key Functions:</w:t>
      </w:r>
    </w:p>
    <w:p>
      <w:r>
        <w:t>• plot_fragility_curves(hwb_class, im_values)</w:t>
      </w:r>
    </w:p>
    <w:p>
      <w:r>
        <w:t>• plot_shakemap(grid_data, output_path)</w:t>
      </w:r>
    </w:p>
    <w:p>
      <w:r>
        <w:t>• plot_bridge_damage_map(bridges_data, damage_probs)</w:t>
      </w:r>
    </w:p>
    <w:p>
      <w:r>
        <w:t>• plot_analysis_summary(loss_results, damage_stats)</w:t>
      </w:r>
    </w:p>
    <w:p>
      <w:pPr>
        <w:pStyle w:val="Heading2"/>
      </w:pPr>
      <w:r>
        <w:t>8.7 hazus_params.py</w:t>
      </w:r>
    </w:p>
    <w:p>
      <w:r>
        <w:t>Static parameters from Hazus Table 7.9 and 7.11.</w:t>
      </w:r>
    </w:p>
    <w:p>
      <w:r>
        <w:t>Contents:</w:t>
      </w:r>
    </w:p>
    <w:p>
      <w:r>
        <w:t>• HAZUS_BRIDGE_FRAGILITY: Median and beta values for all HWB classes</w:t>
      </w:r>
    </w:p>
    <w:p>
      <w:r>
        <w:t>• DAMAGE_RATIOS: Loss ratios by damage state</w:t>
      </w:r>
    </w:p>
    <w:p>
      <w:r>
        <w:t>• DAMAGE_STATE_ORDER: [slight, moderate, extensive, complete]</w:t>
      </w:r>
    </w:p>
    <w:p>
      <w:r>
        <w:br w:type="page"/>
      </w:r>
    </w:p>
    <w:p>
      <w:pPr>
        <w:pStyle w:val="Heading1"/>
      </w:pPr>
      <w:r>
        <w:t>9. Calculation Methodology</w:t>
      </w:r>
    </w:p>
    <w:p>
      <w:pPr>
        <w:pStyle w:val="Heading2"/>
      </w:pPr>
      <w:r>
        <w:t>9.1 Ground Motion Prediction</w:t>
      </w:r>
    </w:p>
    <w:p>
      <w:r>
        <w:t>Intensity at site is estimated via Boore-Atkinson (2008) GMPE or direct USGS ShakeMap extraction:</w:t>
        <w:br/>
        <w:br/>
        <w:t xml:space="preserve">    ln(Sa) = F_M(M) + F_D(R_JB, M) + F_S(Vs30) + ε</w:t>
        <w:br/>
        <w:br/>
        <w:t>Where:</w:t>
        <w:br/>
        <w:t>• M = Moment magnitude</w:t>
        <w:br/>
        <w:t>• R_JB = Joyner-Boore distance (km)</w:t>
        <w:br/>
        <w:t>• Vs30 = Shear-wave velocity in top 30m (m/s)</w:t>
        <w:br/>
        <w:t>• ε = Aleatory variability</w:t>
      </w:r>
    </w:p>
    <w:p>
      <w:pPr>
        <w:pStyle w:val="Heading2"/>
      </w:pPr>
      <w:r>
        <w:t>9.2 Fragility Functions</w:t>
      </w:r>
    </w:p>
    <w:p>
      <w:r>
        <w:t>Probability of exceeding damage state ds:</w:t>
        <w:br/>
        <w:br/>
        <w:t xml:space="preserve">    P[DS ≥ ds | Sa] = Φ[ (ln(Sa) - ln(θ)) / β ]</w:t>
        <w:br/>
        <w:br/>
        <w:t>Where:</w:t>
        <w:br/>
        <w:t>• Φ = Standard normal CDF</w:t>
        <w:br/>
        <w:t>• θ = Median capacity (g) from Hazus Table 7.9</w:t>
        <w:br/>
        <w:t>• β = Lognormal standard deviation</w:t>
      </w:r>
    </w:p>
    <w:p>
      <w:pPr>
        <w:pStyle w:val="Heading2"/>
      </w:pPr>
      <w:r>
        <w:t>9.3 Loss Calculation</w:t>
      </w:r>
    </w:p>
    <w:p>
      <w:r>
        <w:t>Expected loss for each bridge:</w:t>
        <w:br/>
        <w:br/>
        <w:t xml:space="preserve">    E[Loss] = Σ [ P(DS=ds) × DR(ds) × Replacement_Cost ]</w:t>
        <w:br/>
        <w:br/>
        <w:t>Where:</w:t>
        <w:br/>
        <w:t>• P(DS=ds) = Probability of being in damage state ds</w:t>
        <w:br/>
        <w:t>• DR(ds) = Damage Ratio from Hazus Table 7.11</w:t>
      </w:r>
    </w:p>
    <w:p>
      <w:r>
        <w:br w:type="page"/>
      </w:r>
    </w:p>
    <w:p>
      <w:pPr>
        <w:pStyle w:val="Heading1"/>
      </w:pPr>
      <w:r>
        <w:t>10. CLI Command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t>Flag</w:t>
            </w:r>
          </w:p>
        </w:tc>
        <w:tc>
          <w:tcPr>
            <w:tcW w:type="dxa" w:w="2880"/>
          </w:tcPr>
          <w:p>
            <w:r>
              <w:t>Default</w:t>
            </w:r>
          </w:p>
        </w:tc>
        <w:tc>
          <w:tcPr>
            <w:tcW w:type="dxa" w:w="2880"/>
          </w:tcPr>
          <w:p>
            <w:r>
              <w:t>Description</w:t>
            </w:r>
          </w:p>
        </w:tc>
      </w:tr>
      <w:tr>
        <w:tc>
          <w:tcPr>
            <w:tcW w:type="dxa" w:w="2880"/>
          </w:tcPr>
          <w:p>
            <w:r>
              <w:t>--full-analysis</w:t>
            </w:r>
          </w:p>
        </w:tc>
        <w:tc>
          <w:tcPr>
            <w:tcW w:type="dxa" w:w="2880"/>
          </w:tcPr>
          <w:p>
            <w:r>
              <w:t>False</w:t>
            </w:r>
          </w:p>
        </w:tc>
        <w:tc>
          <w:tcPr>
            <w:tcW w:type="dxa" w:w="2880"/>
          </w:tcPr>
          <w:p>
            <w:r>
              <w:t>Run complete automated pipeline</w:t>
            </w:r>
          </w:p>
        </w:tc>
      </w:tr>
      <w:tr>
        <w:tc>
          <w:tcPr>
            <w:tcW w:type="dxa" w:w="2880"/>
          </w:tcPr>
          <w:p>
            <w:r>
              <w:t>--interactive</w:t>
            </w:r>
          </w:p>
        </w:tc>
        <w:tc>
          <w:tcPr>
            <w:tcW w:type="dxa" w:w="2880"/>
          </w:tcPr>
          <w:p>
            <w:r>
              <w:t>False</w:t>
            </w:r>
          </w:p>
        </w:tc>
        <w:tc>
          <w:tcPr>
            <w:tcW w:type="dxa" w:w="2880"/>
          </w:tcPr>
          <w:p>
            <w:r>
              <w:t>Launch interactive menu</w:t>
            </w:r>
          </w:p>
        </w:tc>
      </w:tr>
      <w:tr>
        <w:tc>
          <w:tcPr>
            <w:tcW w:type="dxa" w:w="2880"/>
          </w:tcPr>
          <w:p>
            <w:r>
              <w:t>--download-hazard</w:t>
            </w:r>
          </w:p>
        </w:tc>
        <w:tc>
          <w:tcPr>
            <w:tcW w:type="dxa" w:w="2880"/>
          </w:tcPr>
          <w:p>
            <w:r>
              <w:t>False</w:t>
            </w:r>
          </w:p>
        </w:tc>
        <w:tc>
          <w:tcPr>
            <w:tcW w:type="dxa" w:w="2880"/>
          </w:tcPr>
          <w:p>
            <w:r>
              <w:t>Force download of USGS data</w:t>
            </w:r>
          </w:p>
        </w:tc>
      </w:tr>
      <w:tr>
        <w:tc>
          <w:tcPr>
            <w:tcW w:type="dxa" w:w="2880"/>
          </w:tcPr>
          <w:p>
            <w:r>
              <w:t>--hazard-event</w:t>
            </w:r>
          </w:p>
        </w:tc>
        <w:tc>
          <w:tcPr>
            <w:tcW w:type="dxa" w:w="2880"/>
          </w:tcPr>
          <w:p>
            <w:r>
              <w:t>ci3144585</w:t>
            </w:r>
          </w:p>
        </w:tc>
        <w:tc>
          <w:tcPr>
            <w:tcW w:type="dxa" w:w="2880"/>
          </w:tcPr>
          <w:p>
            <w:r>
              <w:t>USGS event ID</w:t>
            </w:r>
          </w:p>
        </w:tc>
      </w:tr>
      <w:tr>
        <w:tc>
          <w:tcPr>
            <w:tcW w:type="dxa" w:w="2880"/>
          </w:tcPr>
          <w:p>
            <w:r>
              <w:t>--overwrite</w:t>
            </w:r>
          </w:p>
        </w:tc>
        <w:tc>
          <w:tcPr>
            <w:tcW w:type="dxa" w:w="2880"/>
          </w:tcPr>
          <w:p>
            <w:r>
              <w:t>False</w:t>
            </w:r>
          </w:p>
        </w:tc>
        <w:tc>
          <w:tcPr>
            <w:tcW w:type="dxa" w:w="2880"/>
          </w:tcPr>
          <w:p>
            <w:r>
              <w:t>Overwrite existing data</w:t>
            </w:r>
          </w:p>
        </w:tc>
      </w:tr>
      <w:tr>
        <w:tc>
          <w:tcPr>
            <w:tcW w:type="dxa" w:w="2880"/>
          </w:tcPr>
          <w:p>
            <w:r>
              <w:t>--probabilistic</w:t>
            </w:r>
          </w:p>
        </w:tc>
        <w:tc>
          <w:tcPr>
            <w:tcW w:type="dxa" w:w="2880"/>
          </w:tcPr>
          <w:p>
            <w:r>
              <w:t>False</w:t>
            </w:r>
          </w:p>
        </w:tc>
        <w:tc>
          <w:tcPr>
            <w:tcW w:type="dxa" w:w="2880"/>
          </w:tcPr>
          <w:p>
            <w:r>
              <w:t>Run probabilistic scenario analysis</w:t>
            </w:r>
          </w:p>
        </w:tc>
      </w:tr>
    </w:tbl>
    <w:p>
      <w:r>
        <w:br w:type="page"/>
      </w:r>
    </w:p>
    <w:p>
      <w:pPr>
        <w:pStyle w:val="Heading1"/>
      </w:pPr>
      <w:r>
        <w:t>11. Results Interpretation</w:t>
      </w:r>
    </w:p>
    <w:p>
      <w:pPr>
        <w:pStyle w:val="Heading2"/>
      </w:pPr>
      <w:r>
        <w:t>11.1 Analysis Dashboard (00_analysis_dashboard.png)</w:t>
      </w:r>
    </w:p>
    <w:p>
      <w:r>
        <w:t>The dashboard provides a portfolio-level summary:</w:t>
        <w:br/>
        <w:t>• Total Expected Loss (USD)</w:t>
        <w:br/>
        <w:t>• Mean Damage Ratio (MDR)</w:t>
        <w:br/>
        <w:t>• Damage State Distribution (pie chart)</w:t>
      </w:r>
    </w:p>
    <w:p>
      <w:pPr>
        <w:pStyle w:val="Heading2"/>
      </w:pPr>
      <w:r>
        <w:t>11.2 Spatial Damage Map (03_bridge_damage_spatial.png)</w:t>
      </w:r>
    </w:p>
    <w:p>
      <w:r>
        <w:t>Shows bridge locations colored by P(Complete). Red hotspots indicate high-risk bridges where complete damage is most likely.</w:t>
      </w:r>
    </w:p>
    <w:p>
      <w:r>
        <w:br w:type="page"/>
      </w:r>
    </w:p>
    <w:p>
      <w:pPr>
        <w:pStyle w:val="Heading1"/>
      </w:pPr>
      <w:r>
        <w:t>12. Academic Bibliography</w:t>
      </w:r>
    </w:p>
    <w:p>
      <w:r>
        <w:t>[1] FEMA (2022). Hazus Earthquake Model Technical Manual, Hazus 6.1. Federal Emergency Management Agency.</w:t>
      </w:r>
    </w:p>
    <w:p>
      <w:r>
        <w:t>[2] Boore, D. M., &amp; Atkinson, G. M. (2008). Ground-motion prediction equations for the average horizontal component of PGA, PGV, and 5%-damped PSA. Earthquake Spectra, 24(1), 99-138.</w:t>
      </w:r>
    </w:p>
    <w:p>
      <w:r>
        <w:t>[3] FHWA (2023). Recording and Coding Guide for the Structure Inventory and Appraisal of the Nations Bridges. Report No. FHWA-PD-96-001.</w:t>
      </w:r>
    </w:p>
    <w:p>
      <w:r>
        <w:t>[4] USGS (2024). ShakeMap Scientific Background. https://earthquake.usgs.gov/data/shakemap/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arthquake.usgs.gov/earthquakes/eventpage/ci3144585" TargetMode="External"/><Relationship Id="rId11" Type="http://schemas.openxmlformats.org/officeDocument/2006/relationships/hyperlink" Target="https://www.fhwa.dot.gov/bridge/nbi.cfm" TargetMode="External"/><Relationship Id="rId12" Type="http://schemas.openxmlformats.org/officeDocument/2006/relationships/hyperlink" Target="https://www.fema.gov/haz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