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E703" w14:textId="499AE87B" w:rsidR="00E81978" w:rsidRDefault="009440D7" w:rsidP="00765802">
      <w:pPr>
        <w:pStyle w:val="aa"/>
      </w:pPr>
      <w:sdt>
        <w:sdtPr>
          <w:alias w:val="Title:"/>
          <w:tag w:val="Title:"/>
          <w:id w:val="726351117"/>
          <w:placeholder>
            <w:docPart w:val="ABC277AB68B744A0ABDD84CE16D9F5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2F14">
            <w:t xml:space="preserve">An Applied Econometric Approach </w:t>
          </w:r>
          <w:proofErr w:type="gramStart"/>
          <w:r w:rsidR="000C2F14">
            <w:t>To</w:t>
          </w:r>
          <w:proofErr w:type="gramEnd"/>
          <w:r w:rsidR="000C2F14">
            <w:t xml:space="preserve"> Predict Housing Value</w:t>
          </w:r>
          <w:r w:rsidR="000C2F14">
            <w:br/>
          </w:r>
          <w:r w:rsidR="000C2F14">
            <w:br/>
            <w:t>Introduction</w:t>
          </w:r>
        </w:sdtContent>
      </w:sdt>
    </w:p>
    <w:p w14:paraId="34055E85" w14:textId="2411C8C6" w:rsidR="00B823AA" w:rsidRDefault="00EA3F59" w:rsidP="00765802">
      <w:pPr>
        <w:pStyle w:val="Title2"/>
      </w:pPr>
      <w:proofErr w:type="spellStart"/>
      <w:r w:rsidRPr="00EA3F59">
        <w:t>Yifan</w:t>
      </w:r>
      <w:proofErr w:type="spellEnd"/>
      <w:r w:rsidRPr="00EA3F59">
        <w:t xml:space="preserve"> Cheng, </w:t>
      </w:r>
      <w:proofErr w:type="spellStart"/>
      <w:r w:rsidRPr="00EA3F59">
        <w:t>Jincen</w:t>
      </w:r>
      <w:proofErr w:type="spellEnd"/>
      <w:r w:rsidRPr="00EA3F59">
        <w:t xml:space="preserve"> Jiang, Wenyu Li, </w:t>
      </w:r>
      <w:proofErr w:type="spellStart"/>
      <w:r w:rsidRPr="00EA3F59">
        <w:t>Shuxian</w:t>
      </w:r>
      <w:proofErr w:type="spellEnd"/>
      <w:r w:rsidRPr="00EA3F59">
        <w:t xml:space="preserve"> Mao, </w:t>
      </w:r>
      <w:proofErr w:type="spellStart"/>
      <w:r w:rsidRPr="00EA3F59">
        <w:t>Feiyang</w:t>
      </w:r>
      <w:proofErr w:type="spellEnd"/>
      <w:r w:rsidRPr="00EA3F59">
        <w:t xml:space="preserve"> </w:t>
      </w:r>
      <w:proofErr w:type="spellStart"/>
      <w:proofErr w:type="gramStart"/>
      <w:r w:rsidRPr="00EA3F59">
        <w:t>Ni,Yirui</w:t>
      </w:r>
      <w:proofErr w:type="spellEnd"/>
      <w:proofErr w:type="gramEnd"/>
      <w:r w:rsidRPr="00EA3F59">
        <w:t xml:space="preserve"> Zhang</w:t>
      </w:r>
    </w:p>
    <w:p w14:paraId="4D07D4AE" w14:textId="21BD3673" w:rsidR="00E81978" w:rsidRDefault="00EA3F59" w:rsidP="00765802">
      <w:pPr>
        <w:pStyle w:val="Title2"/>
      </w:pPr>
      <w:r>
        <w:t>USC Econ 460 Final Project</w:t>
      </w:r>
    </w:p>
    <w:p w14:paraId="4076F22D" w14:textId="38FDD61D" w:rsidR="00E81978" w:rsidRDefault="00E81978" w:rsidP="00765802">
      <w:pPr>
        <w:pStyle w:val="aa"/>
      </w:pPr>
    </w:p>
    <w:p w14:paraId="2E356F75" w14:textId="30E93280" w:rsidR="00E81978" w:rsidRDefault="00E81978" w:rsidP="00765802">
      <w:pPr>
        <w:pStyle w:val="Title2"/>
      </w:pPr>
    </w:p>
    <w:sdt>
      <w:sdtPr>
        <w:alias w:val="Abstract:"/>
        <w:tag w:val="Abstract:"/>
        <w:id w:val="202146031"/>
        <w:placeholder>
          <w:docPart w:val="CDFBE83FB5D94120A49039B0C83350C1"/>
        </w:placeholder>
        <w:temporary/>
        <w:showingPlcHdr/>
        <w15:appearance w15:val="hidden"/>
      </w:sdtPr>
      <w:sdtEndPr/>
      <w:sdtContent>
        <w:p w14:paraId="53019D71" w14:textId="77777777" w:rsidR="00E81978" w:rsidRDefault="005D3A03" w:rsidP="00765802">
          <w:pPr>
            <w:pStyle w:val="SectionTitle"/>
          </w:pPr>
          <w:r>
            <w:t>Abstract</w:t>
          </w:r>
        </w:p>
      </w:sdtContent>
    </w:sdt>
    <w:sdt>
      <w:sdtPr>
        <w:alias w:val="Text for abstract:"/>
        <w:tag w:val="Text for abstract:"/>
        <w:id w:val="-1399134618"/>
        <w:placeholder>
          <w:docPart w:val="2561530FA39D411CB2A7384149696D59"/>
        </w:placeholder>
        <w:temporary/>
        <w:showingPlcHdr/>
        <w15:appearance w15:val="hidden"/>
        <w:text/>
      </w:sdtPr>
      <w:sdtEndPr/>
      <w:sdtContent>
        <w:p w14:paraId="0001CBE6" w14:textId="77777777" w:rsidR="00E81978" w:rsidRDefault="005D3A03" w:rsidP="00765802">
          <w:pPr>
            <w:pStyle w:val="a9"/>
          </w:pPr>
          <w:r>
            <w:t xml:space="preserve">[The abstract should be one paragraph of between 150 and 250 words.  It is not indented.  Section titles, such as the word </w:t>
          </w:r>
          <w:r>
            <w:rPr>
              <w:rStyle w:val="ac"/>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5FF7F3D8" w14:textId="77777777" w:rsidR="00E81978" w:rsidRDefault="005D3A03" w:rsidP="00765802">
      <w:r>
        <w:rPr>
          <w:rStyle w:val="ac"/>
        </w:rPr>
        <w:t>Keywords</w:t>
      </w:r>
      <w:r>
        <w:t xml:space="preserve">:  </w:t>
      </w:r>
      <w:sdt>
        <w:sdtPr>
          <w:alias w:val="Keywords for abstract:"/>
          <w:tag w:val="Keywords for abstract:"/>
          <w:id w:val="1136374635"/>
          <w:placeholder>
            <w:docPart w:val="6B6D52218C2E44498B4FB935C8582B7D"/>
          </w:placeholder>
          <w:temporary/>
          <w:showingPlcHdr/>
          <w15:appearance w15:val="hidden"/>
          <w:text/>
        </w:sdtPr>
        <w:sdtEndPr/>
        <w:sdtContent>
          <w:r>
            <w:t>[Click here to add keywords.]</w:t>
          </w:r>
        </w:sdtContent>
      </w:sdt>
    </w:p>
    <w:p w14:paraId="465295A3" w14:textId="7E2B64D2" w:rsidR="00E81978" w:rsidRDefault="009440D7" w:rsidP="00765802">
      <w:pPr>
        <w:pStyle w:val="SectionTitle"/>
      </w:pPr>
      <w:sdt>
        <w:sdtPr>
          <w:rPr>
            <w:b/>
            <w:bCs/>
          </w:rPr>
          <w:alias w:val="Section title:"/>
          <w:tag w:val="Section title:"/>
          <w:id w:val="984196707"/>
          <w:placeholder>
            <w:docPart w:val="9286F8A655F04E9C8159421010EF223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C2F14" w:rsidRPr="000C2F14">
            <w:rPr>
              <w:b/>
              <w:bCs/>
            </w:rPr>
            <w:t xml:space="preserve">An Applied Econometric Approach </w:t>
          </w:r>
          <w:proofErr w:type="gramStart"/>
          <w:r w:rsidR="000C2F14" w:rsidRPr="000C2F14">
            <w:rPr>
              <w:b/>
              <w:bCs/>
            </w:rPr>
            <w:t>To</w:t>
          </w:r>
          <w:proofErr w:type="gramEnd"/>
          <w:r w:rsidR="000C2F14" w:rsidRPr="000C2F14">
            <w:rPr>
              <w:b/>
              <w:bCs/>
            </w:rPr>
            <w:t xml:space="preserve"> Predict Housing Value</w:t>
          </w:r>
          <w:r w:rsidR="000C2F14">
            <w:rPr>
              <w:b/>
              <w:bCs/>
            </w:rPr>
            <w:br/>
          </w:r>
          <w:r w:rsidR="000C2F14" w:rsidRPr="000C2F14">
            <w:rPr>
              <w:b/>
              <w:bCs/>
            </w:rPr>
            <w:br/>
          </w:r>
          <w:r w:rsidR="000C2F14">
            <w:rPr>
              <w:b/>
              <w:bCs/>
            </w:rPr>
            <w:t>Introduction</w:t>
          </w:r>
        </w:sdtContent>
      </w:sdt>
    </w:p>
    <w:p w14:paraId="77A9F228" w14:textId="77777777" w:rsidR="007933AD" w:rsidRDefault="007933AD" w:rsidP="00765802">
      <w:r>
        <w:t>Real Estate Property is not only a human's essential requirement; it also serves as a symbol of a person's wealth and prestige in the modern era. Investing in real estate appears to be profitable in general, as property values do not depreciate rapidly. Changes in the real estate market can have a ripple effect on a variety of stakeholders, including household investors, lenders, and policymakers. Investment in real estate appears to be an appealing investment option. Thus, anticipating the value of real estate is a critical economic indicator.</w:t>
      </w:r>
    </w:p>
    <w:p w14:paraId="694372B1" w14:textId="254E80F0" w:rsidR="00E81978" w:rsidRDefault="007933AD" w:rsidP="00765802">
      <w:r>
        <w:t>Machine learning is a cutting-edge approach that enables the identification, interpretation, and analysis of enormously complex data structures and patterns (</w:t>
      </w:r>
      <w:proofErr w:type="spellStart"/>
      <w:r>
        <w:t>Ngiam</w:t>
      </w:r>
      <w:proofErr w:type="spellEnd"/>
      <w:r>
        <w:t xml:space="preserve"> &amp; Khor, 2019). It enables consequential learning and improves model predictions by inputting more recent data in a methodical manner (</w:t>
      </w:r>
      <w:r w:rsidRPr="00E33BA6">
        <w:t>Harrington, 2012</w:t>
      </w:r>
      <w:r>
        <w:t xml:space="preserve">). Machine learning has emerged as a critical predictive technique in recent years, owing to the growing trend toward Big Data. This paper provides a method that demonstrates the capabilities of the machine learning technique and evaluates the performance of several models </w:t>
      </w:r>
      <w:proofErr w:type="gramStart"/>
      <w:r>
        <w:t>in order to</w:t>
      </w:r>
      <w:proofErr w:type="gramEnd"/>
      <w:r>
        <w:t xml:space="preserve"> determine the most effective strategy for predicting housing prices.</w:t>
      </w:r>
      <w:r w:rsidR="001D3234">
        <w:t xml:space="preserve"> </w:t>
      </w:r>
    </w:p>
    <w:p w14:paraId="4FB54F3A" w14:textId="77777777" w:rsidR="001D3234" w:rsidRDefault="001D3234" w:rsidP="00765802"/>
    <w:p w14:paraId="5B93E064" w14:textId="50ABC32D" w:rsidR="00E81978" w:rsidRDefault="00E87C0E" w:rsidP="00765802">
      <w:pPr>
        <w:pStyle w:val="1"/>
      </w:pPr>
      <w:bookmarkStart w:id="0" w:name="_Hlk90375660"/>
      <w:r w:rsidRPr="00E87C0E">
        <w:t>Literature review</w:t>
      </w:r>
    </w:p>
    <w:bookmarkEnd w:id="0"/>
    <w:p w14:paraId="5C6D1816" w14:textId="03C656EC" w:rsidR="0006726A" w:rsidRDefault="00C702FA" w:rsidP="00765802">
      <w:pPr>
        <w:rPr>
          <w:rFonts w:ascii="Times New Roman" w:hAnsi="Times New Roman" w:cs="Times New Roman"/>
          <w:kern w:val="0"/>
          <w:szCs w:val="22"/>
          <w:lang w:eastAsia="zh-CN"/>
        </w:rPr>
      </w:pPr>
      <w:r w:rsidRPr="00C702FA">
        <w:rPr>
          <w:rFonts w:ascii="Times New Roman" w:hAnsi="Times New Roman" w:cs="Times New Roman"/>
          <w:kern w:val="0"/>
          <w:szCs w:val="22"/>
          <w:lang w:eastAsia="zh-CN"/>
        </w:rPr>
        <w:t>In a relatively traditional industry like the real estate industry, some authors believe that the using of machine learning will enable the industry to develop better. In the case of Pai and Wang, they use machine learning models and actual transaction data to predict real estate prices</w:t>
      </w:r>
      <w:r w:rsidR="00530F10">
        <w:rPr>
          <w:rFonts w:ascii="Times New Roman" w:hAnsi="Times New Roman" w:cs="Times New Roman"/>
          <w:kern w:val="0"/>
          <w:szCs w:val="22"/>
          <w:lang w:eastAsia="zh-CN"/>
        </w:rPr>
        <w:t xml:space="preserve"> (</w:t>
      </w:r>
      <w:r w:rsidR="00325592" w:rsidRPr="0076125A">
        <w:rPr>
          <w:rFonts w:ascii="Times New Roman" w:eastAsia="Times New Roman" w:hAnsi="Times New Roman" w:cs="Times New Roman"/>
          <w:color w:val="222222"/>
          <w:kern w:val="0"/>
          <w:shd w:val="clear" w:color="auto" w:fill="FFFFFF"/>
        </w:rPr>
        <w:t>Pai</w:t>
      </w:r>
      <w:r w:rsidR="00A66024">
        <w:rPr>
          <w:rFonts w:ascii="Times New Roman" w:eastAsia="Times New Roman" w:hAnsi="Times New Roman" w:cs="Times New Roman"/>
          <w:color w:val="222222"/>
          <w:kern w:val="0"/>
          <w:shd w:val="clear" w:color="auto" w:fill="FFFFFF"/>
        </w:rPr>
        <w:t xml:space="preserve"> </w:t>
      </w:r>
      <w:r w:rsidR="00A66024">
        <w:t>&amp;</w:t>
      </w:r>
      <w:r w:rsidR="00325592">
        <w:rPr>
          <w:rFonts w:ascii="Times New Roman" w:eastAsia="Times New Roman" w:hAnsi="Times New Roman" w:cs="Times New Roman"/>
          <w:color w:val="222222"/>
          <w:kern w:val="0"/>
          <w:shd w:val="clear" w:color="auto" w:fill="FFFFFF"/>
        </w:rPr>
        <w:t>Wang 2020</w:t>
      </w:r>
      <w:r w:rsidR="00530F10">
        <w:rPr>
          <w:rFonts w:ascii="Times New Roman" w:hAnsi="Times New Roman" w:cs="Times New Roman"/>
          <w:kern w:val="0"/>
          <w:szCs w:val="22"/>
          <w:lang w:eastAsia="zh-CN"/>
        </w:rPr>
        <w:t>).</w:t>
      </w:r>
      <w:r w:rsidRPr="00C702FA">
        <w:rPr>
          <w:rFonts w:ascii="Times New Roman" w:hAnsi="Times New Roman" w:cs="Times New Roman"/>
          <w:kern w:val="0"/>
          <w:szCs w:val="22"/>
          <w:lang w:eastAsia="zh-CN"/>
        </w:rPr>
        <w:t xml:space="preserve"> They think real estate forecasts are crucial to the formulation or real estate </w:t>
      </w:r>
      <w:r w:rsidRPr="00C702FA">
        <w:rPr>
          <w:rFonts w:ascii="Times New Roman" w:hAnsi="Times New Roman" w:cs="Times New Roman"/>
          <w:kern w:val="0"/>
          <w:szCs w:val="22"/>
          <w:lang w:eastAsia="zh-CN"/>
        </w:rPr>
        <w:lastRenderedPageBreak/>
        <w:t>policies and it also can help real estate owners and agents make wise decisions. In their article, they launched four machine learning models, least square support vector regression, classification and regression tree, general regression neural networks and backpropagation neural networks to predict real estate transaction prices with actual transaction data in Taichung, Taiwan. And the actual transaction data they used include the attributes and transaction prices of real estate which are also used as independent and dependent variables of the machine learning models. The empirical results revealed that all four machine learning models provides accurate predictions. In addition, least squares support vector regression is better than the other three prediction models, and in terms of MAPE, it has obtained more accurate results than some previous studies. Therefore, the author believes that the least squares support vector regression using genetic algorithms is a reliable machine learning technique for predicting real estate prices.</w:t>
      </w:r>
    </w:p>
    <w:p w14:paraId="5C240C50" w14:textId="77777777" w:rsidR="0006726A" w:rsidRDefault="00C702FA" w:rsidP="00765802">
      <w:pPr>
        <w:rPr>
          <w:rFonts w:ascii="Times New Roman" w:hAnsi="Times New Roman" w:cs="Times New Roman"/>
          <w:kern w:val="0"/>
          <w:szCs w:val="22"/>
          <w:lang w:eastAsia="zh-CN"/>
        </w:rPr>
      </w:pPr>
      <w:r w:rsidRPr="00C702FA">
        <w:rPr>
          <w:rFonts w:ascii="Times New Roman" w:hAnsi="Times New Roman" w:cs="Times New Roman"/>
          <w:kern w:val="0"/>
          <w:szCs w:val="22"/>
          <w:lang w:eastAsia="zh-CN"/>
        </w:rPr>
        <w:t>In the case of Park and Kwon Bae, they also relied on the use of machine learning techniques for predicting housing values</w:t>
      </w:r>
      <w:r w:rsidR="00325592">
        <w:rPr>
          <w:rFonts w:ascii="Times New Roman" w:hAnsi="Times New Roman" w:cs="Times New Roman"/>
          <w:kern w:val="0"/>
          <w:szCs w:val="22"/>
          <w:lang w:eastAsia="zh-CN"/>
        </w:rPr>
        <w:t xml:space="preserve"> (</w:t>
      </w:r>
      <w:r w:rsidR="00A74601" w:rsidRPr="006C148E">
        <w:rPr>
          <w:rFonts w:ascii="Times New Roman" w:hAnsi="Times New Roman" w:cs="Times New Roman"/>
        </w:rPr>
        <w:t>Park</w:t>
      </w:r>
      <w:r w:rsidR="004911B7">
        <w:rPr>
          <w:rFonts w:ascii="Times New Roman" w:hAnsi="Times New Roman" w:cs="Times New Roman"/>
        </w:rPr>
        <w:t>,</w:t>
      </w:r>
      <w:r w:rsidR="00A74601">
        <w:rPr>
          <w:rFonts w:ascii="Times New Roman" w:hAnsi="Times New Roman" w:cs="Times New Roman"/>
        </w:rPr>
        <w:t xml:space="preserve"> 2015</w:t>
      </w:r>
      <w:r w:rsidR="00325592">
        <w:rPr>
          <w:rFonts w:ascii="Times New Roman" w:hAnsi="Times New Roman" w:cs="Times New Roman"/>
          <w:kern w:val="0"/>
          <w:szCs w:val="22"/>
          <w:lang w:eastAsia="zh-CN"/>
        </w:rPr>
        <w:t>)</w:t>
      </w:r>
      <w:r w:rsidRPr="00C702FA">
        <w:rPr>
          <w:rFonts w:ascii="Times New Roman" w:hAnsi="Times New Roman" w:cs="Times New Roman"/>
          <w:kern w:val="0"/>
          <w:szCs w:val="22"/>
          <w:lang w:eastAsia="zh-CN"/>
        </w:rPr>
        <w:t xml:space="preserve">. </w:t>
      </w:r>
      <w:proofErr w:type="gramStart"/>
      <w:r w:rsidRPr="00C702FA">
        <w:rPr>
          <w:rFonts w:ascii="Times New Roman" w:hAnsi="Times New Roman" w:cs="Times New Roman"/>
          <w:kern w:val="0"/>
          <w:szCs w:val="22"/>
          <w:lang w:eastAsia="zh-CN"/>
        </w:rPr>
        <w:t>Decision Tree,</w:t>
      </w:r>
      <w:proofErr w:type="gramEnd"/>
      <w:r w:rsidRPr="00C702FA">
        <w:rPr>
          <w:rFonts w:ascii="Times New Roman" w:hAnsi="Times New Roman" w:cs="Times New Roman"/>
          <w:kern w:val="0"/>
          <w:szCs w:val="22"/>
          <w:lang w:eastAsia="zh-CN"/>
        </w:rPr>
        <w:t xml:space="preserve"> repeated incremental pruning to reduce errors (RIPPER), Naive Bayes, and AdaBoost are among the algorithms compared by the author. RIPPER which is a propositional rule learner with an average error of roughly 25%, produces the best results. They looked at housing statistics for 5,359 townhouses in Fairfax County, Virginia between 2004 and 2007. These assets have 76 attributes, of which 28 were chosen via a t-test and logistic regression filtering process. It also has three variables that refer to the ratings of the area's elementary, middle, and high schools. The remaining eight factors are interest rates on mortgage contracts, location, and construction and selling dates. As a result, rather than being a regression problem, the problem can be viewed as a classification problem that decides if an investment is </w:t>
      </w:r>
      <w:r w:rsidR="004911B7" w:rsidRPr="00C702FA">
        <w:rPr>
          <w:rFonts w:ascii="Times New Roman" w:hAnsi="Times New Roman" w:cs="Times New Roman"/>
          <w:kern w:val="0"/>
          <w:szCs w:val="22"/>
          <w:lang w:eastAsia="zh-CN"/>
        </w:rPr>
        <w:t xml:space="preserve">beneficial. </w:t>
      </w:r>
    </w:p>
    <w:p w14:paraId="0FA6511D" w14:textId="44E91BEB" w:rsidR="0006726A" w:rsidRDefault="004911B7" w:rsidP="00765802">
      <w:pPr>
        <w:rPr>
          <w:rFonts w:ascii="Times New Roman" w:hAnsi="Times New Roman" w:cs="Times New Roman"/>
          <w:kern w:val="0"/>
          <w:szCs w:val="22"/>
          <w:lang w:eastAsia="zh-CN"/>
        </w:rPr>
      </w:pPr>
      <w:r w:rsidRPr="00C702FA">
        <w:rPr>
          <w:rFonts w:ascii="Times New Roman" w:hAnsi="Times New Roman" w:cs="Times New Roman"/>
          <w:kern w:val="0"/>
          <w:szCs w:val="22"/>
          <w:lang w:eastAsia="zh-CN"/>
        </w:rPr>
        <w:lastRenderedPageBreak/>
        <w:t>Even</w:t>
      </w:r>
      <w:r w:rsidR="00C702FA" w:rsidRPr="00C702FA">
        <w:rPr>
          <w:rFonts w:ascii="Times New Roman" w:hAnsi="Times New Roman" w:cs="Times New Roman"/>
          <w:kern w:val="0"/>
          <w:szCs w:val="22"/>
          <w:lang w:eastAsia="zh-CN"/>
        </w:rPr>
        <w:t xml:space="preserve"> though the hedonic pricing model based on ordinary least squares (OLS) linear regression has been utilized for many real estate appraisals, there are still issues with the model's stability and accuracy. In Hong, </w:t>
      </w:r>
      <w:proofErr w:type="gramStart"/>
      <w:r w:rsidR="00C702FA" w:rsidRPr="00C702FA">
        <w:rPr>
          <w:rFonts w:ascii="Times New Roman" w:hAnsi="Times New Roman" w:cs="Times New Roman"/>
          <w:kern w:val="0"/>
          <w:szCs w:val="22"/>
          <w:lang w:eastAsia="zh-CN"/>
        </w:rPr>
        <w:t>Choi</w:t>
      </w:r>
      <w:proofErr w:type="gramEnd"/>
      <w:r w:rsidR="00C702FA" w:rsidRPr="00C702FA">
        <w:rPr>
          <w:rFonts w:ascii="Times New Roman" w:hAnsi="Times New Roman" w:cs="Times New Roman"/>
          <w:kern w:val="0"/>
          <w:szCs w:val="22"/>
          <w:lang w:eastAsia="zh-CN"/>
        </w:rPr>
        <w:t xml:space="preserve"> and Kim’s paper, they investigate the features of a house price predictor based on the Random Forest method by comparing it with that of a conventional hedonic pricing model</w:t>
      </w:r>
      <w:r w:rsidR="00A65D9C">
        <w:rPr>
          <w:rFonts w:ascii="Times New Roman" w:hAnsi="Times New Roman" w:cs="Times New Roman"/>
          <w:kern w:val="0"/>
          <w:szCs w:val="22"/>
          <w:lang w:eastAsia="zh-CN"/>
        </w:rPr>
        <w:t xml:space="preserve"> (</w:t>
      </w:r>
      <w:r w:rsidR="00A65D9C" w:rsidRPr="00C702FA">
        <w:rPr>
          <w:rFonts w:ascii="Times New Roman" w:hAnsi="Times New Roman" w:cs="Times New Roman"/>
          <w:kern w:val="0"/>
          <w:szCs w:val="22"/>
          <w:lang w:eastAsia="zh-CN"/>
        </w:rPr>
        <w:t xml:space="preserve">Choi </w:t>
      </w:r>
      <w:r w:rsidR="00A65D9C">
        <w:t>&amp;</w:t>
      </w:r>
      <w:r w:rsidR="00A65D9C" w:rsidRPr="00C702FA">
        <w:rPr>
          <w:rFonts w:ascii="Times New Roman" w:hAnsi="Times New Roman" w:cs="Times New Roman"/>
          <w:kern w:val="0"/>
          <w:szCs w:val="22"/>
          <w:lang w:eastAsia="zh-CN"/>
        </w:rPr>
        <w:t xml:space="preserve"> Kim</w:t>
      </w:r>
      <w:r w:rsidR="00A65D9C">
        <w:t>,</w:t>
      </w:r>
      <w:r w:rsidR="00822AC8">
        <w:t xml:space="preserve"> 2020</w:t>
      </w:r>
      <w:r w:rsidR="00A65D9C">
        <w:rPr>
          <w:rFonts w:ascii="Times New Roman" w:hAnsi="Times New Roman" w:cs="Times New Roman"/>
          <w:kern w:val="0"/>
          <w:szCs w:val="22"/>
          <w:lang w:eastAsia="zh-CN"/>
        </w:rPr>
        <w:t>)</w:t>
      </w:r>
      <w:r w:rsidR="00C702FA" w:rsidRPr="00C702FA">
        <w:rPr>
          <w:rFonts w:ascii="Times New Roman" w:hAnsi="Times New Roman" w:cs="Times New Roman"/>
          <w:kern w:val="0"/>
          <w:szCs w:val="22"/>
          <w:lang w:eastAsia="zh-CN"/>
        </w:rPr>
        <w:t>. They used apartment transaction data from 2006 to 2017 in the Gangnam district of South Korea, one of the most developed areas. Using a data set that represents 40% of all transactions in the sample area. The average percentage deviation between predicted and actual market price in the RF predictor was found to be around 5.5 percent, whereas it was nearly 20 percent in the OLS-based predictor. The probability of the predicted price being within 5% of the actual market price was 72% with the RF predictor, whereas only about 17.5 percent of the regression-based predictions fell within the same range. These findings indicate that, in the practice of mass appraisal, the random forest method may be a useful complement to hedonic models, as it better captures the complexity or non-linearity of actual housing markets.</w:t>
      </w:r>
    </w:p>
    <w:p w14:paraId="53145257" w14:textId="095353FA" w:rsidR="00E81978" w:rsidRDefault="00C702FA" w:rsidP="00765802">
      <w:pPr>
        <w:rPr>
          <w:rFonts w:ascii="Times New Roman" w:hAnsi="Times New Roman" w:cs="Times New Roman"/>
          <w:kern w:val="0"/>
          <w:szCs w:val="22"/>
          <w:lang w:eastAsia="zh-CN"/>
        </w:rPr>
      </w:pPr>
      <w:proofErr w:type="spellStart"/>
      <w:r w:rsidRPr="00C702FA">
        <w:rPr>
          <w:rFonts w:ascii="Times New Roman" w:hAnsi="Times New Roman" w:cs="Times New Roman"/>
          <w:kern w:val="0"/>
          <w:szCs w:val="22"/>
          <w:lang w:eastAsia="zh-CN"/>
        </w:rPr>
        <w:t>Levantesi</w:t>
      </w:r>
      <w:proofErr w:type="spellEnd"/>
      <w:r w:rsidRPr="00C702FA">
        <w:rPr>
          <w:rFonts w:ascii="Times New Roman" w:hAnsi="Times New Roman" w:cs="Times New Roman"/>
          <w:kern w:val="0"/>
          <w:szCs w:val="22"/>
          <w:lang w:eastAsia="zh-CN"/>
        </w:rPr>
        <w:t xml:space="preserve"> and </w:t>
      </w:r>
      <w:proofErr w:type="spellStart"/>
      <w:r w:rsidRPr="00C702FA">
        <w:rPr>
          <w:rFonts w:ascii="Times New Roman" w:hAnsi="Times New Roman" w:cs="Times New Roman"/>
          <w:kern w:val="0"/>
          <w:szCs w:val="22"/>
          <w:lang w:eastAsia="zh-CN"/>
        </w:rPr>
        <w:t>Piscopo</w:t>
      </w:r>
      <w:proofErr w:type="spellEnd"/>
      <w:r w:rsidRPr="00C702FA">
        <w:rPr>
          <w:rFonts w:ascii="Times New Roman" w:hAnsi="Times New Roman" w:cs="Times New Roman"/>
          <w:kern w:val="0"/>
          <w:szCs w:val="22"/>
          <w:lang w:eastAsia="zh-CN"/>
        </w:rPr>
        <w:t xml:space="preserve"> think machine learning techniques are better to explain which variables are more important in describing the evolution of the real estate market</w:t>
      </w:r>
      <w:r w:rsidR="00F21F4A">
        <w:rPr>
          <w:rFonts w:ascii="Times New Roman" w:hAnsi="Times New Roman" w:cs="Times New Roman"/>
          <w:kern w:val="0"/>
          <w:szCs w:val="22"/>
          <w:lang w:eastAsia="zh-CN"/>
        </w:rPr>
        <w:t xml:space="preserve"> (</w:t>
      </w:r>
      <w:proofErr w:type="spellStart"/>
      <w:r w:rsidR="00F21F4A" w:rsidRPr="00C702FA">
        <w:rPr>
          <w:rFonts w:ascii="Times New Roman" w:hAnsi="Times New Roman" w:cs="Times New Roman"/>
          <w:kern w:val="0"/>
          <w:szCs w:val="22"/>
          <w:lang w:eastAsia="zh-CN"/>
        </w:rPr>
        <w:t>Levantesi</w:t>
      </w:r>
      <w:proofErr w:type="spellEnd"/>
      <w:r w:rsidR="00F21F4A" w:rsidRPr="00C702FA">
        <w:rPr>
          <w:rFonts w:ascii="Times New Roman" w:hAnsi="Times New Roman" w:cs="Times New Roman"/>
          <w:kern w:val="0"/>
          <w:szCs w:val="22"/>
          <w:lang w:eastAsia="zh-CN"/>
        </w:rPr>
        <w:t xml:space="preserve"> </w:t>
      </w:r>
      <w:r w:rsidR="00F21F4A">
        <w:t>&amp;</w:t>
      </w:r>
      <w:r w:rsidR="00F21F4A" w:rsidRPr="00C702FA">
        <w:rPr>
          <w:rFonts w:ascii="Times New Roman" w:hAnsi="Times New Roman" w:cs="Times New Roman"/>
          <w:kern w:val="0"/>
          <w:szCs w:val="22"/>
          <w:lang w:eastAsia="zh-CN"/>
        </w:rPr>
        <w:t xml:space="preserve"> </w:t>
      </w:r>
      <w:proofErr w:type="spellStart"/>
      <w:r w:rsidR="00F21F4A" w:rsidRPr="00C702FA">
        <w:rPr>
          <w:rFonts w:ascii="Times New Roman" w:hAnsi="Times New Roman" w:cs="Times New Roman"/>
          <w:kern w:val="0"/>
          <w:szCs w:val="22"/>
          <w:lang w:eastAsia="zh-CN"/>
        </w:rPr>
        <w:t>Piscopo</w:t>
      </w:r>
      <w:proofErr w:type="spellEnd"/>
      <w:r w:rsidR="00F21F4A">
        <w:rPr>
          <w:rFonts w:ascii="Times New Roman" w:hAnsi="Times New Roman" w:cs="Times New Roman"/>
          <w:kern w:val="0"/>
          <w:szCs w:val="22"/>
          <w:lang w:eastAsia="zh-CN"/>
        </w:rPr>
        <w:t>, 2020)</w:t>
      </w:r>
      <w:r w:rsidRPr="00C702FA">
        <w:rPr>
          <w:rFonts w:ascii="Times New Roman" w:hAnsi="Times New Roman" w:cs="Times New Roman"/>
          <w:kern w:val="0"/>
          <w:szCs w:val="22"/>
          <w:lang w:eastAsia="zh-CN"/>
        </w:rPr>
        <w:t xml:space="preserve">. They applied random forest algorithm on London real estate market and looked at the local factors that influence the interaction of housing demand, supply, and price. The variables were chosen with an urban viewpoint, as the interaction of local factors such as population growth, net migration, new development, and net supply is the key driver driving the market. Their numerical results reveal that random forests outperform traditional regression approaches based on GLM in terms of prediction improvements. Random forests are commonly used in tiny data sets by data scientists because the bootstrapping that random forests rely on </w:t>
      </w:r>
      <w:r w:rsidRPr="00C702FA">
        <w:rPr>
          <w:rFonts w:ascii="Times New Roman" w:hAnsi="Times New Roman" w:cs="Times New Roman"/>
          <w:kern w:val="0"/>
          <w:szCs w:val="22"/>
          <w:lang w:eastAsia="zh-CN"/>
        </w:rPr>
        <w:lastRenderedPageBreak/>
        <w:t>allows the algorithm to perform well in any case. Random forests are simple to build and do not necessitate costly hyperparameter modifications.</w:t>
      </w:r>
    </w:p>
    <w:p w14:paraId="5CC94096" w14:textId="77777777" w:rsidR="004B5988" w:rsidRDefault="004B5988" w:rsidP="00765802"/>
    <w:p w14:paraId="20A23134" w14:textId="3D9B7E2F" w:rsidR="001D60BD" w:rsidRDefault="001D60BD" w:rsidP="00765802">
      <w:pPr>
        <w:pStyle w:val="1"/>
      </w:pPr>
      <w:r>
        <w:t xml:space="preserve">Data </w:t>
      </w:r>
    </w:p>
    <w:p w14:paraId="5FA1D87A" w14:textId="4BD49BC0" w:rsidR="001C0F45" w:rsidRDefault="001C0F45" w:rsidP="00765802">
      <w:pPr>
        <w:pStyle w:val="a9"/>
        <w:ind w:firstLine="720"/>
      </w:pPr>
      <w:r>
        <w:t xml:space="preserve">This paper collects the data from the American Housing Survey (AHS) 2013 Metropolitan dataset. The survey has been the most comprehensive national housing survey in the United States, which provides current information in various aspects related to house price, such as its size, </w:t>
      </w:r>
      <w:proofErr w:type="gramStart"/>
      <w:r>
        <w:t>composition</w:t>
      </w:r>
      <w:proofErr w:type="gramEnd"/>
      <w:r>
        <w:t xml:space="preserve"> and quality. The raw data amounts to 70044 observations and 2167 variables, including 145 census regions. This high dimensional data makes statistical computations challenging and this paper implements the following steps to handle missing observations and select the variables: Firstly, we consider all owner-occupied units (TENURE = 1, VACANCY = −6) with non-missing and positive value (VALUE &gt; 0), which keep 35852 observations. Secondly, we conduct manual screening to select 173 out of 2167 variables that may be correlated with house prices, where we merge the dummy variables in the categories of Appliance, Heating &amp; Cooling, Housing Problems and Disaster Planning into four aggregate variables. Thirdly, we remove the variables that have over 80% of missing values or non-applicable values, with 74 variables left. Lastly, we remove the observations that have missing values in any of the variables and reach our processed dataset with 20415 observations and 74 variables.</w:t>
      </w:r>
    </w:p>
    <w:p w14:paraId="35315A87" w14:textId="744D19C4" w:rsidR="00E81978" w:rsidRDefault="001C0F45" w:rsidP="004B5988">
      <w:pPr>
        <w:pStyle w:val="a9"/>
        <w:ind w:firstLine="720"/>
        <w:rPr>
          <w:color w:val="000000"/>
        </w:rPr>
      </w:pPr>
      <w:r>
        <w:t>The table 1 shows the composition of the remaining variables</w:t>
      </w:r>
      <w:r w:rsidR="001D60BD">
        <w:t xml:space="preserve"> and the</w:t>
      </w:r>
      <w:r w:rsidR="001D60BD">
        <w:rPr>
          <w:color w:val="000000"/>
        </w:rPr>
        <w:t xml:space="preserve"> table 2 shows top 20 census regions that have the most observations, which accounts for more than 80% of total observations. </w:t>
      </w:r>
    </w:p>
    <w:p w14:paraId="4CE278D3" w14:textId="274223F9" w:rsidR="005D6BE5" w:rsidRDefault="005D6BE5" w:rsidP="00765802">
      <w:pPr>
        <w:pStyle w:val="a9"/>
        <w:rPr>
          <w:color w:val="000000"/>
        </w:rPr>
      </w:pPr>
    </w:p>
    <w:p w14:paraId="7521B553" w14:textId="29362CB6" w:rsidR="005D6BE5" w:rsidRDefault="005D6BE5" w:rsidP="00765802">
      <w:pPr>
        <w:pStyle w:val="a9"/>
        <w:rPr>
          <w:color w:val="000000"/>
        </w:rPr>
      </w:pPr>
    </w:p>
    <w:tbl>
      <w:tblPr>
        <w:tblStyle w:val="APAReport"/>
        <w:tblpPr w:leftFromText="180" w:rightFromText="180" w:vertAnchor="text" w:horzAnchor="margin" w:tblpY="360"/>
        <w:tblW w:w="0" w:type="auto"/>
        <w:tblLayout w:type="fixed"/>
        <w:tblLook w:val="04A0" w:firstRow="1" w:lastRow="0" w:firstColumn="1" w:lastColumn="0" w:noHBand="0" w:noVBand="1"/>
        <w:tblDescription w:val="Sample table with 5 columns"/>
      </w:tblPr>
      <w:tblGrid>
        <w:gridCol w:w="3185"/>
        <w:gridCol w:w="4303"/>
        <w:gridCol w:w="1872"/>
      </w:tblGrid>
      <w:tr w:rsidR="005D6BE5" w:rsidRPr="00841C17" w14:paraId="4B442905" w14:textId="77777777" w:rsidTr="00F0128A">
        <w:trPr>
          <w:cnfStyle w:val="100000000000" w:firstRow="1" w:lastRow="0" w:firstColumn="0" w:lastColumn="0" w:oddVBand="0" w:evenVBand="0" w:oddHBand="0" w:evenHBand="0" w:firstRowFirstColumn="0" w:firstRowLastColumn="0" w:lastRowFirstColumn="0" w:lastRowLastColumn="0"/>
          <w:trHeight w:val="485"/>
        </w:trPr>
        <w:tc>
          <w:tcPr>
            <w:tcW w:w="3185" w:type="dxa"/>
            <w:hideMark/>
          </w:tcPr>
          <w:p w14:paraId="593A379F" w14:textId="77777777" w:rsidR="005D6BE5" w:rsidRPr="00841C17" w:rsidRDefault="005D6BE5" w:rsidP="00F0128A">
            <w:pPr>
              <w:spacing w:line="480" w:lineRule="auto"/>
            </w:pPr>
            <w:r w:rsidRPr="00841C17">
              <w:t>Categories</w:t>
            </w:r>
          </w:p>
        </w:tc>
        <w:tc>
          <w:tcPr>
            <w:tcW w:w="4303" w:type="dxa"/>
            <w:hideMark/>
          </w:tcPr>
          <w:p w14:paraId="2974C06E" w14:textId="77777777" w:rsidR="005D6BE5" w:rsidRPr="00841C17" w:rsidRDefault="005D6BE5" w:rsidP="00F0128A">
            <w:pPr>
              <w:spacing w:line="480" w:lineRule="auto"/>
            </w:pPr>
            <w:r w:rsidRPr="00841C17">
              <w:t>Example of variables description</w:t>
            </w:r>
          </w:p>
        </w:tc>
        <w:tc>
          <w:tcPr>
            <w:tcW w:w="1872" w:type="dxa"/>
            <w:hideMark/>
          </w:tcPr>
          <w:p w14:paraId="7F07047D" w14:textId="77777777" w:rsidR="005D6BE5" w:rsidRPr="00841C17" w:rsidRDefault="005D6BE5" w:rsidP="00F0128A">
            <w:pPr>
              <w:spacing w:line="480" w:lineRule="auto"/>
            </w:pPr>
            <w:r w:rsidRPr="00841C17">
              <w:t>Count</w:t>
            </w:r>
          </w:p>
        </w:tc>
      </w:tr>
      <w:tr w:rsidR="005D6BE5" w:rsidRPr="00841C17" w14:paraId="3849A0AE" w14:textId="77777777" w:rsidTr="00F0128A">
        <w:trPr>
          <w:trHeight w:val="455"/>
        </w:trPr>
        <w:tc>
          <w:tcPr>
            <w:tcW w:w="3185" w:type="dxa"/>
            <w:hideMark/>
          </w:tcPr>
          <w:p w14:paraId="10E6772A" w14:textId="77777777" w:rsidR="005D6BE5" w:rsidRPr="00841C17" w:rsidRDefault="005D6BE5" w:rsidP="00F0128A">
            <w:pPr>
              <w:spacing w:line="480" w:lineRule="auto"/>
              <w:rPr>
                <w:rFonts w:asciiTheme="majorHAnsi" w:hAnsiTheme="majorHAnsi"/>
              </w:rPr>
            </w:pPr>
            <w:r w:rsidRPr="00841C17">
              <w:rPr>
                <w:rFonts w:asciiTheme="majorHAnsi" w:hAnsiTheme="majorHAnsi"/>
              </w:rPr>
              <w:t>Accessibility</w:t>
            </w:r>
          </w:p>
        </w:tc>
        <w:tc>
          <w:tcPr>
            <w:tcW w:w="4303" w:type="dxa"/>
            <w:hideMark/>
          </w:tcPr>
          <w:p w14:paraId="747651A2" w14:textId="77777777" w:rsidR="005D6BE5" w:rsidRPr="00841C17" w:rsidRDefault="005D6BE5" w:rsidP="00F0128A">
            <w:pPr>
              <w:spacing w:line="480" w:lineRule="auto"/>
              <w:rPr>
                <w:rFonts w:asciiTheme="majorHAnsi" w:hAnsiTheme="majorHAnsi"/>
              </w:rPr>
            </w:pPr>
            <w:r w:rsidRPr="00841C17">
              <w:rPr>
                <w:rFonts w:asciiTheme="majorHAnsi" w:hAnsiTheme="majorHAnsi"/>
              </w:rPr>
              <w:t>Household has a disabled person</w:t>
            </w:r>
          </w:p>
        </w:tc>
        <w:tc>
          <w:tcPr>
            <w:tcW w:w="1872" w:type="dxa"/>
            <w:hideMark/>
          </w:tcPr>
          <w:p w14:paraId="7A26A9B6" w14:textId="77777777" w:rsidR="005D6BE5" w:rsidRPr="00841C17" w:rsidRDefault="005D6BE5" w:rsidP="00F0128A">
            <w:pPr>
              <w:spacing w:line="480" w:lineRule="auto"/>
              <w:rPr>
                <w:rFonts w:asciiTheme="majorHAnsi" w:hAnsiTheme="majorHAnsi"/>
              </w:rPr>
            </w:pPr>
            <w:r w:rsidRPr="00841C17">
              <w:rPr>
                <w:rFonts w:asciiTheme="majorHAnsi" w:hAnsiTheme="majorHAnsi"/>
              </w:rPr>
              <w:t>1</w:t>
            </w:r>
          </w:p>
        </w:tc>
      </w:tr>
      <w:tr w:rsidR="005D6BE5" w:rsidRPr="00841C17" w14:paraId="51BC0473" w14:textId="77777777" w:rsidTr="00F0128A">
        <w:trPr>
          <w:trHeight w:val="455"/>
        </w:trPr>
        <w:tc>
          <w:tcPr>
            <w:tcW w:w="3185" w:type="dxa"/>
            <w:hideMark/>
          </w:tcPr>
          <w:p w14:paraId="7BA60CE6" w14:textId="77777777" w:rsidR="005D6BE5" w:rsidRPr="00841C17" w:rsidRDefault="005D6BE5" w:rsidP="00F0128A">
            <w:pPr>
              <w:spacing w:line="480" w:lineRule="auto"/>
              <w:rPr>
                <w:rFonts w:asciiTheme="majorHAnsi" w:hAnsiTheme="majorHAnsi"/>
              </w:rPr>
            </w:pPr>
            <w:r w:rsidRPr="00841C17">
              <w:rPr>
                <w:rFonts w:asciiTheme="majorHAnsi" w:hAnsiTheme="majorHAnsi"/>
              </w:rPr>
              <w:t>Admin</w:t>
            </w:r>
          </w:p>
        </w:tc>
        <w:tc>
          <w:tcPr>
            <w:tcW w:w="4303" w:type="dxa"/>
            <w:hideMark/>
          </w:tcPr>
          <w:p w14:paraId="2C49BDA8" w14:textId="77777777" w:rsidR="005D6BE5" w:rsidRPr="00841C17" w:rsidRDefault="005D6BE5" w:rsidP="00F0128A">
            <w:pPr>
              <w:spacing w:line="480" w:lineRule="auto"/>
              <w:rPr>
                <w:rFonts w:asciiTheme="majorHAnsi" w:hAnsiTheme="majorHAnsi"/>
              </w:rPr>
            </w:pPr>
            <w:r w:rsidRPr="00841C17">
              <w:rPr>
                <w:rFonts w:asciiTheme="majorHAnsi" w:hAnsiTheme="majorHAnsi"/>
              </w:rPr>
              <w:t>Central city / suburban status</w:t>
            </w:r>
          </w:p>
        </w:tc>
        <w:tc>
          <w:tcPr>
            <w:tcW w:w="1872" w:type="dxa"/>
            <w:hideMark/>
          </w:tcPr>
          <w:p w14:paraId="23FD914D" w14:textId="77777777" w:rsidR="005D6BE5" w:rsidRPr="00841C17" w:rsidRDefault="005D6BE5" w:rsidP="00F0128A">
            <w:pPr>
              <w:spacing w:line="480" w:lineRule="auto"/>
              <w:rPr>
                <w:rFonts w:asciiTheme="majorHAnsi" w:hAnsiTheme="majorHAnsi"/>
              </w:rPr>
            </w:pPr>
            <w:r w:rsidRPr="00841C17">
              <w:rPr>
                <w:rFonts w:asciiTheme="majorHAnsi" w:hAnsiTheme="majorHAnsi"/>
              </w:rPr>
              <w:t>7</w:t>
            </w:r>
          </w:p>
        </w:tc>
      </w:tr>
      <w:tr w:rsidR="005D6BE5" w:rsidRPr="00841C17" w14:paraId="41F6E8A0" w14:textId="77777777" w:rsidTr="00F0128A">
        <w:trPr>
          <w:trHeight w:val="455"/>
        </w:trPr>
        <w:tc>
          <w:tcPr>
            <w:tcW w:w="3185" w:type="dxa"/>
            <w:hideMark/>
          </w:tcPr>
          <w:p w14:paraId="35038293" w14:textId="77777777" w:rsidR="005D6BE5" w:rsidRPr="00841C17" w:rsidRDefault="005D6BE5" w:rsidP="00F0128A">
            <w:pPr>
              <w:spacing w:line="480" w:lineRule="auto"/>
              <w:rPr>
                <w:rFonts w:asciiTheme="majorHAnsi" w:hAnsiTheme="majorHAnsi"/>
              </w:rPr>
            </w:pPr>
            <w:r w:rsidRPr="00841C17">
              <w:rPr>
                <w:rFonts w:asciiTheme="majorHAnsi" w:hAnsiTheme="majorHAnsi"/>
              </w:rPr>
              <w:t>Demographics</w:t>
            </w:r>
          </w:p>
        </w:tc>
        <w:tc>
          <w:tcPr>
            <w:tcW w:w="4303" w:type="dxa"/>
            <w:hideMark/>
          </w:tcPr>
          <w:p w14:paraId="62B5103A" w14:textId="77777777" w:rsidR="005D6BE5" w:rsidRPr="00841C17" w:rsidRDefault="005D6BE5" w:rsidP="00F0128A">
            <w:pPr>
              <w:spacing w:line="480" w:lineRule="auto"/>
              <w:rPr>
                <w:rFonts w:asciiTheme="majorHAnsi" w:hAnsiTheme="majorHAnsi"/>
              </w:rPr>
            </w:pPr>
            <w:r w:rsidRPr="00841C17">
              <w:rPr>
                <w:rFonts w:asciiTheme="majorHAnsi" w:hAnsiTheme="majorHAnsi"/>
              </w:rPr>
              <w:t>Educational level of householder</w:t>
            </w:r>
          </w:p>
        </w:tc>
        <w:tc>
          <w:tcPr>
            <w:tcW w:w="1872" w:type="dxa"/>
            <w:hideMark/>
          </w:tcPr>
          <w:p w14:paraId="573C5E35" w14:textId="77777777" w:rsidR="005D6BE5" w:rsidRPr="00841C17" w:rsidRDefault="005D6BE5" w:rsidP="00F0128A">
            <w:pPr>
              <w:spacing w:line="480" w:lineRule="auto"/>
              <w:rPr>
                <w:rFonts w:asciiTheme="majorHAnsi" w:hAnsiTheme="majorHAnsi"/>
              </w:rPr>
            </w:pPr>
            <w:r w:rsidRPr="00841C17">
              <w:rPr>
                <w:rFonts w:asciiTheme="majorHAnsi" w:hAnsiTheme="majorHAnsi"/>
              </w:rPr>
              <w:t>4</w:t>
            </w:r>
          </w:p>
        </w:tc>
      </w:tr>
      <w:tr w:rsidR="005D6BE5" w:rsidRPr="00841C17" w14:paraId="57F0BA98" w14:textId="77777777" w:rsidTr="00F0128A">
        <w:trPr>
          <w:trHeight w:val="455"/>
        </w:trPr>
        <w:tc>
          <w:tcPr>
            <w:tcW w:w="3185" w:type="dxa"/>
            <w:hideMark/>
          </w:tcPr>
          <w:p w14:paraId="38472601" w14:textId="77777777" w:rsidR="005D6BE5" w:rsidRPr="00841C17" w:rsidRDefault="005D6BE5" w:rsidP="00F0128A">
            <w:pPr>
              <w:spacing w:line="480" w:lineRule="auto"/>
              <w:rPr>
                <w:rFonts w:asciiTheme="majorHAnsi" w:hAnsiTheme="majorHAnsi"/>
              </w:rPr>
            </w:pPr>
            <w:r w:rsidRPr="00841C17">
              <w:rPr>
                <w:rFonts w:asciiTheme="majorHAnsi" w:hAnsiTheme="majorHAnsi"/>
              </w:rPr>
              <w:t>Disaster planning</w:t>
            </w:r>
          </w:p>
        </w:tc>
        <w:tc>
          <w:tcPr>
            <w:tcW w:w="4303" w:type="dxa"/>
            <w:hideMark/>
          </w:tcPr>
          <w:p w14:paraId="1C89D313" w14:textId="77777777" w:rsidR="005D6BE5" w:rsidRPr="00841C17" w:rsidRDefault="005D6BE5" w:rsidP="00F0128A">
            <w:pPr>
              <w:spacing w:line="480" w:lineRule="auto"/>
              <w:rPr>
                <w:rFonts w:asciiTheme="majorHAnsi" w:hAnsiTheme="majorHAnsi"/>
              </w:rPr>
            </w:pPr>
            <w:r w:rsidRPr="00841C17">
              <w:rPr>
                <w:rFonts w:asciiTheme="majorHAnsi" w:hAnsiTheme="majorHAnsi"/>
              </w:rPr>
              <w:t>Disaster planning</w:t>
            </w:r>
          </w:p>
        </w:tc>
        <w:tc>
          <w:tcPr>
            <w:tcW w:w="1872" w:type="dxa"/>
            <w:hideMark/>
          </w:tcPr>
          <w:p w14:paraId="6E734A27" w14:textId="77777777" w:rsidR="005D6BE5" w:rsidRPr="00841C17" w:rsidRDefault="005D6BE5" w:rsidP="00F0128A">
            <w:pPr>
              <w:spacing w:line="480" w:lineRule="auto"/>
              <w:rPr>
                <w:rFonts w:asciiTheme="majorHAnsi" w:hAnsiTheme="majorHAnsi"/>
              </w:rPr>
            </w:pPr>
            <w:r w:rsidRPr="00841C17">
              <w:rPr>
                <w:rFonts w:asciiTheme="majorHAnsi" w:hAnsiTheme="majorHAnsi"/>
              </w:rPr>
              <w:t>1</w:t>
            </w:r>
          </w:p>
        </w:tc>
      </w:tr>
      <w:tr w:rsidR="005D6BE5" w:rsidRPr="00841C17" w14:paraId="44B3D5C5" w14:textId="77777777" w:rsidTr="00F0128A">
        <w:trPr>
          <w:trHeight w:val="455"/>
        </w:trPr>
        <w:tc>
          <w:tcPr>
            <w:tcW w:w="3185" w:type="dxa"/>
            <w:hideMark/>
          </w:tcPr>
          <w:p w14:paraId="49333FF2" w14:textId="77777777" w:rsidR="005D6BE5" w:rsidRPr="00841C17" w:rsidRDefault="005D6BE5" w:rsidP="00F0128A">
            <w:pPr>
              <w:spacing w:line="480" w:lineRule="auto"/>
              <w:rPr>
                <w:rFonts w:asciiTheme="majorHAnsi" w:hAnsiTheme="majorHAnsi"/>
              </w:rPr>
            </w:pPr>
            <w:r w:rsidRPr="00841C17">
              <w:rPr>
                <w:rFonts w:asciiTheme="majorHAnsi" w:hAnsiTheme="majorHAnsi"/>
              </w:rPr>
              <w:t>Equipment and Appliances</w:t>
            </w:r>
          </w:p>
        </w:tc>
        <w:tc>
          <w:tcPr>
            <w:tcW w:w="4303" w:type="dxa"/>
            <w:hideMark/>
          </w:tcPr>
          <w:p w14:paraId="4E2901E0" w14:textId="77777777" w:rsidR="005D6BE5" w:rsidRPr="00841C17" w:rsidRDefault="005D6BE5" w:rsidP="00F0128A">
            <w:pPr>
              <w:spacing w:line="480" w:lineRule="auto"/>
              <w:rPr>
                <w:rFonts w:asciiTheme="majorHAnsi" w:hAnsiTheme="majorHAnsi"/>
              </w:rPr>
            </w:pPr>
            <w:r w:rsidRPr="00841C17">
              <w:rPr>
                <w:rFonts w:asciiTheme="majorHAnsi" w:hAnsiTheme="majorHAnsi"/>
              </w:rPr>
              <w:t>Flag indicating emergency food</w:t>
            </w:r>
          </w:p>
        </w:tc>
        <w:tc>
          <w:tcPr>
            <w:tcW w:w="1872" w:type="dxa"/>
            <w:hideMark/>
          </w:tcPr>
          <w:p w14:paraId="1639DBD9" w14:textId="77777777" w:rsidR="005D6BE5" w:rsidRPr="00841C17" w:rsidRDefault="005D6BE5" w:rsidP="00F0128A">
            <w:pPr>
              <w:spacing w:line="480" w:lineRule="auto"/>
              <w:rPr>
                <w:rFonts w:asciiTheme="majorHAnsi" w:hAnsiTheme="majorHAnsi"/>
              </w:rPr>
            </w:pPr>
            <w:r w:rsidRPr="00841C17">
              <w:rPr>
                <w:rFonts w:asciiTheme="majorHAnsi" w:hAnsiTheme="majorHAnsi"/>
              </w:rPr>
              <w:t>3</w:t>
            </w:r>
          </w:p>
        </w:tc>
      </w:tr>
      <w:tr w:rsidR="005D6BE5" w:rsidRPr="00841C17" w14:paraId="04ED2D6A" w14:textId="77777777" w:rsidTr="00F0128A">
        <w:trPr>
          <w:trHeight w:val="455"/>
        </w:trPr>
        <w:tc>
          <w:tcPr>
            <w:tcW w:w="3185" w:type="dxa"/>
            <w:hideMark/>
          </w:tcPr>
          <w:p w14:paraId="421CBA69" w14:textId="77777777" w:rsidR="005D6BE5" w:rsidRPr="00841C17" w:rsidRDefault="005D6BE5" w:rsidP="00F0128A">
            <w:pPr>
              <w:spacing w:line="480" w:lineRule="auto"/>
              <w:rPr>
                <w:rFonts w:asciiTheme="majorHAnsi" w:hAnsiTheme="majorHAnsi"/>
              </w:rPr>
            </w:pPr>
            <w:r w:rsidRPr="00841C17">
              <w:rPr>
                <w:rFonts w:asciiTheme="majorHAnsi" w:hAnsiTheme="majorHAnsi"/>
              </w:rPr>
              <w:t>Healthy Homes</w:t>
            </w:r>
          </w:p>
        </w:tc>
        <w:tc>
          <w:tcPr>
            <w:tcW w:w="4303" w:type="dxa"/>
            <w:hideMark/>
          </w:tcPr>
          <w:p w14:paraId="632831CC" w14:textId="77777777" w:rsidR="005D6BE5" w:rsidRPr="00841C17" w:rsidRDefault="005D6BE5" w:rsidP="00F0128A">
            <w:pPr>
              <w:spacing w:line="480" w:lineRule="auto"/>
              <w:rPr>
                <w:rFonts w:asciiTheme="majorHAnsi" w:hAnsiTheme="majorHAnsi"/>
              </w:rPr>
            </w:pPr>
            <w:r w:rsidRPr="00841C17">
              <w:rPr>
                <w:rFonts w:asciiTheme="majorHAnsi" w:hAnsiTheme="majorHAnsi"/>
              </w:rPr>
              <w:t>Water safe for drinking and cooking</w:t>
            </w:r>
          </w:p>
        </w:tc>
        <w:tc>
          <w:tcPr>
            <w:tcW w:w="1872" w:type="dxa"/>
            <w:hideMark/>
          </w:tcPr>
          <w:p w14:paraId="180B4F48" w14:textId="77777777" w:rsidR="005D6BE5" w:rsidRPr="00841C17" w:rsidRDefault="005D6BE5" w:rsidP="00F0128A">
            <w:pPr>
              <w:spacing w:line="480" w:lineRule="auto"/>
              <w:rPr>
                <w:rFonts w:asciiTheme="majorHAnsi" w:hAnsiTheme="majorHAnsi"/>
              </w:rPr>
            </w:pPr>
            <w:r w:rsidRPr="00841C17">
              <w:rPr>
                <w:rFonts w:asciiTheme="majorHAnsi" w:hAnsiTheme="majorHAnsi"/>
              </w:rPr>
              <w:t>2</w:t>
            </w:r>
          </w:p>
        </w:tc>
      </w:tr>
      <w:tr w:rsidR="005D6BE5" w:rsidRPr="00841C17" w14:paraId="0CC60418" w14:textId="77777777" w:rsidTr="00F0128A">
        <w:trPr>
          <w:trHeight w:val="455"/>
        </w:trPr>
        <w:tc>
          <w:tcPr>
            <w:tcW w:w="3185" w:type="dxa"/>
            <w:hideMark/>
          </w:tcPr>
          <w:p w14:paraId="19F3EE16" w14:textId="77777777" w:rsidR="005D6BE5" w:rsidRPr="00841C17" w:rsidRDefault="005D6BE5" w:rsidP="00F0128A">
            <w:pPr>
              <w:spacing w:line="480" w:lineRule="auto"/>
              <w:rPr>
                <w:rFonts w:asciiTheme="majorHAnsi" w:hAnsiTheme="majorHAnsi"/>
              </w:rPr>
            </w:pPr>
            <w:r w:rsidRPr="00841C17">
              <w:rPr>
                <w:rFonts w:asciiTheme="majorHAnsi" w:hAnsiTheme="majorHAnsi"/>
              </w:rPr>
              <w:t>Home Improvement</w:t>
            </w:r>
          </w:p>
        </w:tc>
        <w:tc>
          <w:tcPr>
            <w:tcW w:w="4303" w:type="dxa"/>
            <w:hideMark/>
          </w:tcPr>
          <w:p w14:paraId="3E018CC5" w14:textId="77777777" w:rsidR="005D6BE5" w:rsidRPr="00841C17" w:rsidRDefault="005D6BE5" w:rsidP="00F0128A">
            <w:pPr>
              <w:spacing w:line="480" w:lineRule="auto"/>
              <w:rPr>
                <w:rFonts w:asciiTheme="majorHAnsi" w:hAnsiTheme="majorHAnsi"/>
              </w:rPr>
            </w:pPr>
            <w:r w:rsidRPr="00841C17">
              <w:rPr>
                <w:rFonts w:asciiTheme="majorHAnsi" w:hAnsiTheme="majorHAnsi"/>
              </w:rPr>
              <w:t>Annual cost for routine maintenance</w:t>
            </w:r>
          </w:p>
        </w:tc>
        <w:tc>
          <w:tcPr>
            <w:tcW w:w="1872" w:type="dxa"/>
            <w:hideMark/>
          </w:tcPr>
          <w:p w14:paraId="5C82460B" w14:textId="77777777" w:rsidR="005D6BE5" w:rsidRPr="00841C17" w:rsidRDefault="005D6BE5" w:rsidP="00F0128A">
            <w:pPr>
              <w:spacing w:line="480" w:lineRule="auto"/>
              <w:rPr>
                <w:rFonts w:asciiTheme="majorHAnsi" w:hAnsiTheme="majorHAnsi"/>
              </w:rPr>
            </w:pPr>
            <w:r w:rsidRPr="00841C17">
              <w:rPr>
                <w:rFonts w:asciiTheme="majorHAnsi" w:hAnsiTheme="majorHAnsi"/>
              </w:rPr>
              <w:t>1</w:t>
            </w:r>
          </w:p>
        </w:tc>
      </w:tr>
      <w:tr w:rsidR="005D6BE5" w:rsidRPr="00841C17" w14:paraId="16F67101" w14:textId="77777777" w:rsidTr="00F0128A">
        <w:trPr>
          <w:trHeight w:val="455"/>
        </w:trPr>
        <w:tc>
          <w:tcPr>
            <w:tcW w:w="3185" w:type="dxa"/>
            <w:hideMark/>
          </w:tcPr>
          <w:p w14:paraId="2397B602" w14:textId="77777777" w:rsidR="005D6BE5" w:rsidRPr="00841C17" w:rsidRDefault="005D6BE5" w:rsidP="00F0128A">
            <w:pPr>
              <w:spacing w:line="480" w:lineRule="auto"/>
              <w:rPr>
                <w:rFonts w:asciiTheme="majorHAnsi" w:hAnsiTheme="majorHAnsi"/>
              </w:rPr>
            </w:pPr>
            <w:r w:rsidRPr="00841C17">
              <w:rPr>
                <w:rFonts w:asciiTheme="majorHAnsi" w:hAnsiTheme="majorHAnsi"/>
              </w:rPr>
              <w:t>Housing Costs</w:t>
            </w:r>
          </w:p>
        </w:tc>
        <w:tc>
          <w:tcPr>
            <w:tcW w:w="4303" w:type="dxa"/>
            <w:hideMark/>
          </w:tcPr>
          <w:p w14:paraId="0E2E216D" w14:textId="77777777" w:rsidR="005D6BE5" w:rsidRPr="00841C17" w:rsidRDefault="005D6BE5" w:rsidP="00F0128A">
            <w:pPr>
              <w:spacing w:line="480" w:lineRule="auto"/>
              <w:rPr>
                <w:rFonts w:asciiTheme="majorHAnsi" w:hAnsiTheme="majorHAnsi"/>
              </w:rPr>
            </w:pPr>
            <w:r w:rsidRPr="00841C17">
              <w:rPr>
                <w:rFonts w:asciiTheme="majorHAnsi" w:hAnsiTheme="majorHAnsi"/>
              </w:rPr>
              <w:t>Annual real estate tax payment</w:t>
            </w:r>
          </w:p>
        </w:tc>
        <w:tc>
          <w:tcPr>
            <w:tcW w:w="1872" w:type="dxa"/>
            <w:hideMark/>
          </w:tcPr>
          <w:p w14:paraId="1AC51D01" w14:textId="77777777" w:rsidR="005D6BE5" w:rsidRPr="00841C17" w:rsidRDefault="005D6BE5" w:rsidP="00F0128A">
            <w:pPr>
              <w:spacing w:line="480" w:lineRule="auto"/>
              <w:rPr>
                <w:rFonts w:asciiTheme="majorHAnsi" w:hAnsiTheme="majorHAnsi"/>
              </w:rPr>
            </w:pPr>
            <w:r w:rsidRPr="00841C17">
              <w:rPr>
                <w:rFonts w:asciiTheme="majorHAnsi" w:hAnsiTheme="majorHAnsi"/>
              </w:rPr>
              <w:t>11</w:t>
            </w:r>
          </w:p>
        </w:tc>
      </w:tr>
      <w:tr w:rsidR="005D6BE5" w:rsidRPr="00841C17" w14:paraId="545E81F7" w14:textId="77777777" w:rsidTr="00F0128A">
        <w:trPr>
          <w:trHeight w:val="455"/>
        </w:trPr>
        <w:tc>
          <w:tcPr>
            <w:tcW w:w="3185" w:type="dxa"/>
            <w:hideMark/>
          </w:tcPr>
          <w:p w14:paraId="0759EB57" w14:textId="77777777" w:rsidR="005D6BE5" w:rsidRPr="00841C17" w:rsidRDefault="005D6BE5" w:rsidP="00F0128A">
            <w:pPr>
              <w:spacing w:line="480" w:lineRule="auto"/>
              <w:rPr>
                <w:rFonts w:asciiTheme="majorHAnsi" w:hAnsiTheme="majorHAnsi"/>
              </w:rPr>
            </w:pPr>
            <w:r w:rsidRPr="00841C17">
              <w:rPr>
                <w:rFonts w:asciiTheme="majorHAnsi" w:hAnsiTheme="majorHAnsi"/>
              </w:rPr>
              <w:t>Housing Problems</w:t>
            </w:r>
          </w:p>
        </w:tc>
        <w:tc>
          <w:tcPr>
            <w:tcW w:w="4303" w:type="dxa"/>
            <w:hideMark/>
          </w:tcPr>
          <w:p w14:paraId="1FA61005" w14:textId="77777777" w:rsidR="005D6BE5" w:rsidRPr="00841C17" w:rsidRDefault="005D6BE5" w:rsidP="00F0128A">
            <w:pPr>
              <w:spacing w:line="480" w:lineRule="auto"/>
              <w:rPr>
                <w:rFonts w:asciiTheme="majorHAnsi" w:hAnsiTheme="majorHAnsi"/>
              </w:rPr>
            </w:pPr>
            <w:r w:rsidRPr="00841C17">
              <w:rPr>
                <w:rFonts w:asciiTheme="majorHAnsi" w:hAnsiTheme="majorHAnsi"/>
              </w:rPr>
              <w:t>Water leak in roof</w:t>
            </w:r>
          </w:p>
        </w:tc>
        <w:tc>
          <w:tcPr>
            <w:tcW w:w="1872" w:type="dxa"/>
            <w:hideMark/>
          </w:tcPr>
          <w:p w14:paraId="40C1581F" w14:textId="77777777" w:rsidR="005D6BE5" w:rsidRPr="00841C17" w:rsidRDefault="005D6BE5" w:rsidP="00F0128A">
            <w:pPr>
              <w:spacing w:line="480" w:lineRule="auto"/>
              <w:rPr>
                <w:rFonts w:asciiTheme="majorHAnsi" w:hAnsiTheme="majorHAnsi"/>
              </w:rPr>
            </w:pPr>
            <w:r w:rsidRPr="00841C17">
              <w:rPr>
                <w:rFonts w:asciiTheme="majorHAnsi" w:hAnsiTheme="majorHAnsi"/>
              </w:rPr>
              <w:t>2</w:t>
            </w:r>
          </w:p>
        </w:tc>
      </w:tr>
      <w:tr w:rsidR="005D6BE5" w:rsidRPr="00841C17" w14:paraId="24B8FD6E" w14:textId="77777777" w:rsidTr="00F0128A">
        <w:trPr>
          <w:trHeight w:val="455"/>
        </w:trPr>
        <w:tc>
          <w:tcPr>
            <w:tcW w:w="3185" w:type="dxa"/>
            <w:hideMark/>
          </w:tcPr>
          <w:p w14:paraId="48ACBF5D" w14:textId="77777777" w:rsidR="005D6BE5" w:rsidRPr="00841C17" w:rsidRDefault="005D6BE5" w:rsidP="00F0128A">
            <w:pPr>
              <w:spacing w:line="480" w:lineRule="auto"/>
              <w:rPr>
                <w:rFonts w:asciiTheme="majorHAnsi" w:hAnsiTheme="majorHAnsi"/>
              </w:rPr>
            </w:pPr>
            <w:r w:rsidRPr="00841C17">
              <w:rPr>
                <w:rFonts w:asciiTheme="majorHAnsi" w:hAnsiTheme="majorHAnsi"/>
              </w:rPr>
              <w:t>Income</w:t>
            </w:r>
          </w:p>
        </w:tc>
        <w:tc>
          <w:tcPr>
            <w:tcW w:w="4303" w:type="dxa"/>
            <w:hideMark/>
          </w:tcPr>
          <w:p w14:paraId="26363C70" w14:textId="77777777" w:rsidR="005D6BE5" w:rsidRPr="00841C17" w:rsidRDefault="005D6BE5" w:rsidP="00F0128A">
            <w:pPr>
              <w:spacing w:line="480" w:lineRule="auto"/>
              <w:rPr>
                <w:rFonts w:asciiTheme="majorHAnsi" w:hAnsiTheme="majorHAnsi"/>
              </w:rPr>
            </w:pPr>
            <w:r w:rsidRPr="00841C17">
              <w:rPr>
                <w:rFonts w:asciiTheme="majorHAnsi" w:hAnsiTheme="majorHAnsi"/>
              </w:rPr>
              <w:t>Household income</w:t>
            </w:r>
          </w:p>
        </w:tc>
        <w:tc>
          <w:tcPr>
            <w:tcW w:w="1872" w:type="dxa"/>
            <w:hideMark/>
          </w:tcPr>
          <w:p w14:paraId="09B94C83" w14:textId="77777777" w:rsidR="005D6BE5" w:rsidRPr="00841C17" w:rsidRDefault="005D6BE5" w:rsidP="00F0128A">
            <w:pPr>
              <w:spacing w:line="480" w:lineRule="auto"/>
              <w:rPr>
                <w:rFonts w:asciiTheme="majorHAnsi" w:hAnsiTheme="majorHAnsi"/>
              </w:rPr>
            </w:pPr>
            <w:r w:rsidRPr="00841C17">
              <w:rPr>
                <w:rFonts w:asciiTheme="majorHAnsi" w:hAnsiTheme="majorHAnsi"/>
              </w:rPr>
              <w:t>4</w:t>
            </w:r>
          </w:p>
        </w:tc>
      </w:tr>
      <w:tr w:rsidR="005D6BE5" w:rsidRPr="00841C17" w14:paraId="0C99C48A" w14:textId="77777777" w:rsidTr="00F0128A">
        <w:trPr>
          <w:trHeight w:val="455"/>
        </w:trPr>
        <w:tc>
          <w:tcPr>
            <w:tcW w:w="3185" w:type="dxa"/>
            <w:hideMark/>
          </w:tcPr>
          <w:p w14:paraId="67DF3582" w14:textId="77777777" w:rsidR="005D6BE5" w:rsidRPr="00841C17" w:rsidRDefault="005D6BE5" w:rsidP="00F0128A">
            <w:pPr>
              <w:spacing w:line="480" w:lineRule="auto"/>
              <w:rPr>
                <w:rFonts w:asciiTheme="majorHAnsi" w:hAnsiTheme="majorHAnsi"/>
              </w:rPr>
            </w:pPr>
            <w:r w:rsidRPr="00841C17">
              <w:rPr>
                <w:rFonts w:asciiTheme="majorHAnsi" w:hAnsiTheme="majorHAnsi"/>
              </w:rPr>
              <w:t>Neighborhood Features</w:t>
            </w:r>
          </w:p>
        </w:tc>
        <w:tc>
          <w:tcPr>
            <w:tcW w:w="4303" w:type="dxa"/>
            <w:hideMark/>
          </w:tcPr>
          <w:p w14:paraId="7914A02E" w14:textId="77777777" w:rsidR="005D6BE5" w:rsidRPr="00841C17" w:rsidRDefault="005D6BE5" w:rsidP="00F0128A">
            <w:pPr>
              <w:spacing w:line="480" w:lineRule="auto"/>
              <w:rPr>
                <w:rFonts w:asciiTheme="majorHAnsi" w:hAnsiTheme="majorHAnsi"/>
              </w:rPr>
            </w:pPr>
            <w:r w:rsidRPr="00841C17">
              <w:rPr>
                <w:rFonts w:asciiTheme="majorHAnsi" w:hAnsiTheme="majorHAnsi"/>
              </w:rPr>
              <w:t>Rating of neighborhood as place to live</w:t>
            </w:r>
          </w:p>
        </w:tc>
        <w:tc>
          <w:tcPr>
            <w:tcW w:w="1872" w:type="dxa"/>
            <w:hideMark/>
          </w:tcPr>
          <w:p w14:paraId="2751EA64" w14:textId="77777777" w:rsidR="005D6BE5" w:rsidRPr="00841C17" w:rsidRDefault="005D6BE5" w:rsidP="00F0128A">
            <w:pPr>
              <w:spacing w:line="480" w:lineRule="auto"/>
              <w:rPr>
                <w:rFonts w:asciiTheme="majorHAnsi" w:hAnsiTheme="majorHAnsi"/>
              </w:rPr>
            </w:pPr>
            <w:r w:rsidRPr="00841C17">
              <w:rPr>
                <w:rFonts w:asciiTheme="majorHAnsi" w:hAnsiTheme="majorHAnsi"/>
              </w:rPr>
              <w:t>2</w:t>
            </w:r>
          </w:p>
        </w:tc>
      </w:tr>
      <w:tr w:rsidR="005D6BE5" w:rsidRPr="00841C17" w14:paraId="2A2AC322" w14:textId="77777777" w:rsidTr="00F0128A">
        <w:trPr>
          <w:trHeight w:val="455"/>
        </w:trPr>
        <w:tc>
          <w:tcPr>
            <w:tcW w:w="3185" w:type="dxa"/>
            <w:hideMark/>
          </w:tcPr>
          <w:p w14:paraId="02159D2E" w14:textId="77777777" w:rsidR="005D6BE5" w:rsidRPr="00841C17" w:rsidRDefault="005D6BE5" w:rsidP="00F0128A">
            <w:pPr>
              <w:spacing w:line="480" w:lineRule="auto"/>
              <w:rPr>
                <w:rFonts w:asciiTheme="majorHAnsi" w:hAnsiTheme="majorHAnsi"/>
              </w:rPr>
            </w:pPr>
            <w:r w:rsidRPr="00841C17">
              <w:rPr>
                <w:rFonts w:asciiTheme="majorHAnsi" w:hAnsiTheme="majorHAnsi"/>
              </w:rPr>
              <w:t>Occupancy and Tenure</w:t>
            </w:r>
          </w:p>
        </w:tc>
        <w:tc>
          <w:tcPr>
            <w:tcW w:w="4303" w:type="dxa"/>
            <w:hideMark/>
          </w:tcPr>
          <w:p w14:paraId="123BA649" w14:textId="77777777" w:rsidR="005D6BE5" w:rsidRPr="00841C17" w:rsidRDefault="005D6BE5" w:rsidP="00F0128A">
            <w:pPr>
              <w:spacing w:line="480" w:lineRule="auto"/>
              <w:rPr>
                <w:rFonts w:asciiTheme="majorHAnsi" w:hAnsiTheme="majorHAnsi"/>
              </w:rPr>
            </w:pPr>
            <w:r w:rsidRPr="00841C17">
              <w:rPr>
                <w:rFonts w:asciiTheme="majorHAnsi" w:hAnsiTheme="majorHAnsi"/>
              </w:rPr>
              <w:t>Owner or renter status of unit</w:t>
            </w:r>
          </w:p>
        </w:tc>
        <w:tc>
          <w:tcPr>
            <w:tcW w:w="1872" w:type="dxa"/>
            <w:hideMark/>
          </w:tcPr>
          <w:p w14:paraId="1566F752" w14:textId="77777777" w:rsidR="005D6BE5" w:rsidRPr="00841C17" w:rsidRDefault="005D6BE5" w:rsidP="00F0128A">
            <w:pPr>
              <w:spacing w:line="480" w:lineRule="auto"/>
              <w:rPr>
                <w:rFonts w:asciiTheme="majorHAnsi" w:hAnsiTheme="majorHAnsi"/>
              </w:rPr>
            </w:pPr>
            <w:r w:rsidRPr="00841C17">
              <w:rPr>
                <w:rFonts w:asciiTheme="majorHAnsi" w:hAnsiTheme="majorHAnsi"/>
              </w:rPr>
              <w:t>2</w:t>
            </w:r>
          </w:p>
        </w:tc>
      </w:tr>
      <w:tr w:rsidR="005D6BE5" w:rsidRPr="00841C17" w14:paraId="08F216B9" w14:textId="77777777" w:rsidTr="00F0128A">
        <w:trPr>
          <w:trHeight w:val="455"/>
        </w:trPr>
        <w:tc>
          <w:tcPr>
            <w:tcW w:w="3185" w:type="dxa"/>
            <w:hideMark/>
          </w:tcPr>
          <w:p w14:paraId="458CA79F" w14:textId="77777777" w:rsidR="005D6BE5" w:rsidRPr="00841C17" w:rsidRDefault="005D6BE5" w:rsidP="00F0128A">
            <w:pPr>
              <w:spacing w:line="480" w:lineRule="auto"/>
              <w:rPr>
                <w:rFonts w:asciiTheme="majorHAnsi" w:hAnsiTheme="majorHAnsi"/>
              </w:rPr>
            </w:pPr>
            <w:r w:rsidRPr="00841C17">
              <w:rPr>
                <w:rFonts w:asciiTheme="majorHAnsi" w:hAnsiTheme="majorHAnsi"/>
              </w:rPr>
              <w:t>Structural</w:t>
            </w:r>
          </w:p>
        </w:tc>
        <w:tc>
          <w:tcPr>
            <w:tcW w:w="4303" w:type="dxa"/>
            <w:hideMark/>
          </w:tcPr>
          <w:p w14:paraId="40076869" w14:textId="77777777" w:rsidR="005D6BE5" w:rsidRPr="00841C17" w:rsidRDefault="005D6BE5" w:rsidP="00F0128A">
            <w:pPr>
              <w:spacing w:line="480" w:lineRule="auto"/>
              <w:rPr>
                <w:rFonts w:asciiTheme="majorHAnsi" w:hAnsiTheme="majorHAnsi"/>
              </w:rPr>
            </w:pPr>
            <w:r w:rsidRPr="00841C17">
              <w:rPr>
                <w:rFonts w:asciiTheme="majorHAnsi" w:hAnsiTheme="majorHAnsi"/>
              </w:rPr>
              <w:t>Number of bedrooms in unit</w:t>
            </w:r>
          </w:p>
        </w:tc>
        <w:tc>
          <w:tcPr>
            <w:tcW w:w="1872" w:type="dxa"/>
            <w:hideMark/>
          </w:tcPr>
          <w:p w14:paraId="773D6254" w14:textId="77777777" w:rsidR="005D6BE5" w:rsidRPr="00841C17" w:rsidRDefault="005D6BE5" w:rsidP="00F0128A">
            <w:pPr>
              <w:spacing w:line="480" w:lineRule="auto"/>
              <w:rPr>
                <w:rFonts w:asciiTheme="majorHAnsi" w:hAnsiTheme="majorHAnsi"/>
              </w:rPr>
            </w:pPr>
            <w:r w:rsidRPr="00841C17">
              <w:rPr>
                <w:rFonts w:asciiTheme="majorHAnsi" w:hAnsiTheme="majorHAnsi"/>
              </w:rPr>
              <w:t>34</w:t>
            </w:r>
          </w:p>
        </w:tc>
      </w:tr>
      <w:tr w:rsidR="005D6BE5" w:rsidRPr="00841C17" w14:paraId="16A42FE1" w14:textId="77777777" w:rsidTr="00F0128A">
        <w:trPr>
          <w:trHeight w:val="485"/>
        </w:trPr>
        <w:tc>
          <w:tcPr>
            <w:tcW w:w="3185" w:type="dxa"/>
            <w:hideMark/>
          </w:tcPr>
          <w:p w14:paraId="4A5E6164" w14:textId="77777777" w:rsidR="005D6BE5" w:rsidRPr="00841C17" w:rsidRDefault="005D6BE5" w:rsidP="00F0128A">
            <w:pPr>
              <w:spacing w:line="480" w:lineRule="auto"/>
              <w:rPr>
                <w:rFonts w:asciiTheme="majorHAnsi" w:hAnsiTheme="majorHAnsi"/>
                <w:b/>
                <w:bCs/>
              </w:rPr>
            </w:pPr>
            <w:r w:rsidRPr="00841C17">
              <w:rPr>
                <w:rFonts w:asciiTheme="majorHAnsi" w:hAnsiTheme="majorHAnsi"/>
                <w:b/>
                <w:bCs/>
              </w:rPr>
              <w:t>Total</w:t>
            </w:r>
          </w:p>
        </w:tc>
        <w:tc>
          <w:tcPr>
            <w:tcW w:w="4303" w:type="dxa"/>
            <w:hideMark/>
          </w:tcPr>
          <w:p w14:paraId="21CB1D49" w14:textId="77777777" w:rsidR="005D6BE5" w:rsidRPr="00841C17" w:rsidRDefault="005D6BE5" w:rsidP="00F0128A">
            <w:pPr>
              <w:spacing w:line="480" w:lineRule="auto"/>
              <w:rPr>
                <w:rFonts w:asciiTheme="majorHAnsi" w:hAnsiTheme="majorHAnsi"/>
                <w:b/>
                <w:bCs/>
              </w:rPr>
            </w:pPr>
            <w:r w:rsidRPr="00841C17">
              <w:rPr>
                <w:rFonts w:asciiTheme="majorHAnsi" w:hAnsiTheme="majorHAnsi"/>
                <w:b/>
                <w:bCs/>
              </w:rPr>
              <w:t> </w:t>
            </w:r>
          </w:p>
        </w:tc>
        <w:tc>
          <w:tcPr>
            <w:tcW w:w="1872" w:type="dxa"/>
            <w:hideMark/>
          </w:tcPr>
          <w:p w14:paraId="082F38D6" w14:textId="77777777" w:rsidR="005D6BE5" w:rsidRPr="00841C17" w:rsidRDefault="005D6BE5" w:rsidP="00F0128A">
            <w:pPr>
              <w:spacing w:line="480" w:lineRule="auto"/>
              <w:rPr>
                <w:rFonts w:asciiTheme="majorHAnsi" w:hAnsiTheme="majorHAnsi"/>
                <w:b/>
                <w:bCs/>
              </w:rPr>
            </w:pPr>
            <w:r w:rsidRPr="00841C17">
              <w:rPr>
                <w:rFonts w:asciiTheme="majorHAnsi" w:hAnsiTheme="majorHAnsi"/>
                <w:b/>
                <w:bCs/>
              </w:rPr>
              <w:t>74</w:t>
            </w:r>
          </w:p>
        </w:tc>
      </w:tr>
    </w:tbl>
    <w:p w14:paraId="188D3644" w14:textId="4745CE12" w:rsidR="00841C17" w:rsidRPr="004B5988" w:rsidRDefault="003F349D" w:rsidP="00BB4B8F">
      <w:pPr>
        <w:pStyle w:val="a9"/>
        <w:rPr>
          <w:i/>
          <w:iCs/>
          <w:color w:val="000000"/>
        </w:rPr>
      </w:pPr>
      <w:r w:rsidRPr="004B5988">
        <w:rPr>
          <w:i/>
          <w:iCs/>
          <w:color w:val="000000"/>
        </w:rPr>
        <w:t>Table 1</w:t>
      </w:r>
    </w:p>
    <w:p w14:paraId="5E0F9848" w14:textId="1751F0FA" w:rsidR="003F349D" w:rsidRDefault="003F349D" w:rsidP="00765802">
      <w:pPr>
        <w:ind w:firstLine="0"/>
        <w:jc w:val="both"/>
        <w:rPr>
          <w:rFonts w:ascii="Times New Roman" w:eastAsia="Times New Roman" w:hAnsi="Times New Roman" w:cs="Times New Roman"/>
          <w:kern w:val="0"/>
          <w:lang w:eastAsia="zh-CN"/>
        </w:rPr>
      </w:pPr>
    </w:p>
    <w:p w14:paraId="70AFFC83" w14:textId="2B6148B7" w:rsidR="00BB4B8F" w:rsidRPr="00BB4B8F" w:rsidRDefault="003F349D" w:rsidP="00BB4B8F">
      <w:pPr>
        <w:ind w:firstLine="0"/>
        <w:jc w:val="both"/>
        <w:rPr>
          <w:rFonts w:ascii="Times New Roman" w:eastAsia="Times New Roman" w:hAnsi="Times New Roman" w:cs="Times New Roman"/>
          <w:i/>
          <w:iCs/>
          <w:kern w:val="0"/>
          <w:lang w:eastAsia="zh-CN"/>
        </w:rPr>
      </w:pPr>
      <w:r w:rsidRPr="004B5988">
        <w:rPr>
          <w:rFonts w:ascii="Times New Roman" w:eastAsia="Times New Roman" w:hAnsi="Times New Roman" w:cs="Times New Roman"/>
          <w:i/>
          <w:iCs/>
          <w:kern w:val="0"/>
          <w:lang w:eastAsia="zh-CN"/>
        </w:rPr>
        <w:t>Table 2</w:t>
      </w:r>
    </w:p>
    <w:tbl>
      <w:tblPr>
        <w:tblStyle w:val="APAReport"/>
        <w:tblW w:w="0" w:type="auto"/>
        <w:tblLook w:val="04A0" w:firstRow="1" w:lastRow="0" w:firstColumn="1" w:lastColumn="0" w:noHBand="0" w:noVBand="1"/>
      </w:tblPr>
      <w:tblGrid>
        <w:gridCol w:w="4896"/>
        <w:gridCol w:w="2750"/>
      </w:tblGrid>
      <w:tr w:rsidR="00BB4B8F" w:rsidRPr="00BB4B8F" w14:paraId="149D799D" w14:textId="77777777" w:rsidTr="00BB4B8F">
        <w:trPr>
          <w:cnfStyle w:val="100000000000" w:firstRow="1" w:lastRow="0" w:firstColumn="0" w:lastColumn="0" w:oddVBand="0" w:evenVBand="0" w:oddHBand="0" w:evenHBand="0" w:firstRowFirstColumn="0" w:firstRowLastColumn="0" w:lastRowFirstColumn="0" w:lastRowLastColumn="0"/>
          <w:trHeight w:val="485"/>
        </w:trPr>
        <w:tc>
          <w:tcPr>
            <w:tcW w:w="0" w:type="auto"/>
            <w:hideMark/>
          </w:tcPr>
          <w:p w14:paraId="2A772B52" w14:textId="77777777" w:rsidR="00BB4B8F" w:rsidRPr="00BB4B8F" w:rsidRDefault="00BB4B8F" w:rsidP="00BB4B8F">
            <w:pPr>
              <w:rPr>
                <w:rFonts w:ascii="Times New Roman" w:eastAsia="Times New Roman" w:hAnsi="Times New Roman" w:cs="Times New Roman"/>
                <w:kern w:val="0"/>
                <w:lang w:eastAsia="zh-CN"/>
              </w:rPr>
            </w:pPr>
            <w:r w:rsidRPr="00BB4B8F">
              <w:rPr>
                <w:rFonts w:ascii="Times New Roman" w:eastAsia="Times New Roman" w:hAnsi="Times New Roman" w:cs="Times New Roman"/>
                <w:b/>
                <w:bCs/>
                <w:color w:val="000000"/>
                <w:kern w:val="0"/>
                <w:lang w:eastAsia="zh-CN"/>
              </w:rPr>
              <w:t>Census Region</w:t>
            </w:r>
          </w:p>
        </w:tc>
        <w:tc>
          <w:tcPr>
            <w:tcW w:w="0" w:type="auto"/>
            <w:hideMark/>
          </w:tcPr>
          <w:p w14:paraId="38C5BAD6" w14:textId="77777777" w:rsidR="00BB4B8F" w:rsidRPr="00BB4B8F" w:rsidRDefault="00BB4B8F" w:rsidP="00BB4B8F">
            <w:pPr>
              <w:rPr>
                <w:rFonts w:ascii="Times New Roman" w:eastAsia="Times New Roman" w:hAnsi="Times New Roman" w:cs="Times New Roman"/>
                <w:kern w:val="0"/>
                <w:lang w:eastAsia="zh-CN"/>
              </w:rPr>
            </w:pPr>
            <w:r w:rsidRPr="00BB4B8F">
              <w:rPr>
                <w:rFonts w:ascii="Times New Roman" w:eastAsia="Times New Roman" w:hAnsi="Times New Roman" w:cs="Times New Roman"/>
                <w:b/>
                <w:bCs/>
                <w:color w:val="000000"/>
                <w:kern w:val="0"/>
                <w:lang w:eastAsia="zh-CN"/>
              </w:rPr>
              <w:t>Number of Observations</w:t>
            </w:r>
          </w:p>
        </w:tc>
      </w:tr>
      <w:tr w:rsidR="00BB4B8F" w:rsidRPr="00BB4B8F" w14:paraId="165F7CC4" w14:textId="77777777" w:rsidTr="00BB4B8F">
        <w:trPr>
          <w:trHeight w:val="455"/>
        </w:trPr>
        <w:tc>
          <w:tcPr>
            <w:tcW w:w="0" w:type="auto"/>
            <w:hideMark/>
          </w:tcPr>
          <w:p w14:paraId="784F35A7" w14:textId="77777777" w:rsidR="00BB4B8F" w:rsidRPr="00BB4B8F" w:rsidRDefault="00BB4B8F" w:rsidP="00BB4B8F">
            <w:pPr>
              <w:spacing w:line="480" w:lineRule="auto"/>
              <w:rPr>
                <w:rFonts w:asciiTheme="majorHAnsi" w:hAnsiTheme="majorHAnsi"/>
              </w:rPr>
            </w:pPr>
            <w:r w:rsidRPr="00BB4B8F">
              <w:rPr>
                <w:rFonts w:asciiTheme="majorHAnsi" w:hAnsiTheme="majorHAnsi"/>
              </w:rPr>
              <w:t xml:space="preserve">9999: </w:t>
            </w:r>
            <w:proofErr w:type="gramStart"/>
            <w:r w:rsidRPr="00BB4B8F">
              <w:rPr>
                <w:rFonts w:asciiTheme="majorHAnsi" w:hAnsiTheme="majorHAnsi"/>
              </w:rPr>
              <w:t>Non-metro</w:t>
            </w:r>
            <w:proofErr w:type="gramEnd"/>
            <w:r w:rsidRPr="00BB4B8F">
              <w:rPr>
                <w:rFonts w:asciiTheme="majorHAnsi" w:hAnsiTheme="majorHAnsi"/>
              </w:rPr>
              <w:t xml:space="preserve"> or suppressed</w:t>
            </w:r>
          </w:p>
        </w:tc>
        <w:tc>
          <w:tcPr>
            <w:tcW w:w="0" w:type="auto"/>
            <w:hideMark/>
          </w:tcPr>
          <w:p w14:paraId="11CA3BA9" w14:textId="77777777" w:rsidR="00BB4B8F" w:rsidRPr="00BB4B8F" w:rsidRDefault="00BB4B8F" w:rsidP="00BB4B8F">
            <w:pPr>
              <w:spacing w:line="480" w:lineRule="auto"/>
              <w:rPr>
                <w:rFonts w:asciiTheme="majorHAnsi" w:hAnsiTheme="majorHAnsi"/>
              </w:rPr>
            </w:pPr>
            <w:r w:rsidRPr="00BB4B8F">
              <w:rPr>
                <w:rFonts w:asciiTheme="majorHAnsi" w:hAnsiTheme="majorHAnsi"/>
              </w:rPr>
              <w:t>10325</w:t>
            </w:r>
          </w:p>
        </w:tc>
      </w:tr>
      <w:tr w:rsidR="00BB4B8F" w:rsidRPr="00BB4B8F" w14:paraId="245A939D" w14:textId="77777777" w:rsidTr="00BB4B8F">
        <w:trPr>
          <w:trHeight w:val="455"/>
        </w:trPr>
        <w:tc>
          <w:tcPr>
            <w:tcW w:w="0" w:type="auto"/>
            <w:hideMark/>
          </w:tcPr>
          <w:p w14:paraId="684231C9" w14:textId="77777777" w:rsidR="00BB4B8F" w:rsidRPr="00BB4B8F" w:rsidRDefault="00BB4B8F" w:rsidP="00BB4B8F">
            <w:pPr>
              <w:spacing w:line="480" w:lineRule="auto"/>
              <w:rPr>
                <w:rFonts w:asciiTheme="majorHAnsi" w:hAnsiTheme="majorHAnsi"/>
              </w:rPr>
            </w:pPr>
            <w:r w:rsidRPr="00BB4B8F">
              <w:rPr>
                <w:rFonts w:asciiTheme="majorHAnsi" w:hAnsiTheme="majorHAnsi"/>
              </w:rPr>
              <w:t>2160: Detroit, MI</w:t>
            </w:r>
          </w:p>
        </w:tc>
        <w:tc>
          <w:tcPr>
            <w:tcW w:w="0" w:type="auto"/>
            <w:hideMark/>
          </w:tcPr>
          <w:p w14:paraId="4E7CC9E7" w14:textId="77777777" w:rsidR="00BB4B8F" w:rsidRPr="00BB4B8F" w:rsidRDefault="00BB4B8F" w:rsidP="00BB4B8F">
            <w:pPr>
              <w:spacing w:line="480" w:lineRule="auto"/>
              <w:rPr>
                <w:rFonts w:asciiTheme="majorHAnsi" w:hAnsiTheme="majorHAnsi"/>
              </w:rPr>
            </w:pPr>
            <w:r w:rsidRPr="00BB4B8F">
              <w:rPr>
                <w:rFonts w:asciiTheme="majorHAnsi" w:hAnsiTheme="majorHAnsi"/>
              </w:rPr>
              <w:t>1276</w:t>
            </w:r>
          </w:p>
        </w:tc>
      </w:tr>
      <w:tr w:rsidR="00BB4B8F" w:rsidRPr="00BB4B8F" w14:paraId="173AC93C" w14:textId="77777777" w:rsidTr="00BB4B8F">
        <w:trPr>
          <w:trHeight w:val="455"/>
        </w:trPr>
        <w:tc>
          <w:tcPr>
            <w:tcW w:w="0" w:type="auto"/>
            <w:hideMark/>
          </w:tcPr>
          <w:p w14:paraId="41DDA8B4" w14:textId="77777777" w:rsidR="00BB4B8F" w:rsidRPr="00BB4B8F" w:rsidRDefault="00BB4B8F" w:rsidP="00BB4B8F">
            <w:pPr>
              <w:spacing w:line="480" w:lineRule="auto"/>
              <w:rPr>
                <w:rFonts w:asciiTheme="majorHAnsi" w:hAnsiTheme="majorHAnsi"/>
              </w:rPr>
            </w:pPr>
            <w:r w:rsidRPr="00BB4B8F">
              <w:rPr>
                <w:rFonts w:asciiTheme="majorHAnsi" w:hAnsiTheme="majorHAnsi"/>
              </w:rPr>
              <w:t>6160: Philadelphia, PA-NJ</w:t>
            </w:r>
          </w:p>
        </w:tc>
        <w:tc>
          <w:tcPr>
            <w:tcW w:w="0" w:type="auto"/>
            <w:hideMark/>
          </w:tcPr>
          <w:p w14:paraId="6F9DE3D8" w14:textId="77777777" w:rsidR="00BB4B8F" w:rsidRPr="00BB4B8F" w:rsidRDefault="00BB4B8F" w:rsidP="00BB4B8F">
            <w:pPr>
              <w:spacing w:line="480" w:lineRule="auto"/>
              <w:rPr>
                <w:rFonts w:asciiTheme="majorHAnsi" w:hAnsiTheme="majorHAnsi"/>
              </w:rPr>
            </w:pPr>
            <w:r w:rsidRPr="00BB4B8F">
              <w:rPr>
                <w:rFonts w:asciiTheme="majorHAnsi" w:hAnsiTheme="majorHAnsi"/>
              </w:rPr>
              <w:t>1207</w:t>
            </w:r>
          </w:p>
        </w:tc>
      </w:tr>
      <w:tr w:rsidR="00BB4B8F" w:rsidRPr="00BB4B8F" w14:paraId="38D03031" w14:textId="77777777" w:rsidTr="00BB4B8F">
        <w:trPr>
          <w:trHeight w:val="455"/>
        </w:trPr>
        <w:tc>
          <w:tcPr>
            <w:tcW w:w="0" w:type="auto"/>
            <w:hideMark/>
          </w:tcPr>
          <w:p w14:paraId="4546CEB3" w14:textId="77777777" w:rsidR="00BB4B8F" w:rsidRPr="00BB4B8F" w:rsidRDefault="00BB4B8F" w:rsidP="00BB4B8F">
            <w:pPr>
              <w:spacing w:line="480" w:lineRule="auto"/>
              <w:rPr>
                <w:rFonts w:asciiTheme="majorHAnsi" w:hAnsiTheme="majorHAnsi"/>
              </w:rPr>
            </w:pPr>
            <w:r w:rsidRPr="00BB4B8F">
              <w:rPr>
                <w:rFonts w:asciiTheme="majorHAnsi" w:hAnsiTheme="majorHAnsi"/>
              </w:rPr>
              <w:lastRenderedPageBreak/>
              <w:t>9991: Chicago Areas</w:t>
            </w:r>
          </w:p>
        </w:tc>
        <w:tc>
          <w:tcPr>
            <w:tcW w:w="0" w:type="auto"/>
            <w:hideMark/>
          </w:tcPr>
          <w:p w14:paraId="487482F1" w14:textId="77777777" w:rsidR="00BB4B8F" w:rsidRPr="00BB4B8F" w:rsidRDefault="00BB4B8F" w:rsidP="00BB4B8F">
            <w:pPr>
              <w:spacing w:line="480" w:lineRule="auto"/>
              <w:rPr>
                <w:rFonts w:asciiTheme="majorHAnsi" w:hAnsiTheme="majorHAnsi"/>
              </w:rPr>
            </w:pPr>
            <w:r w:rsidRPr="00BB4B8F">
              <w:rPr>
                <w:rFonts w:asciiTheme="majorHAnsi" w:hAnsiTheme="majorHAnsi"/>
              </w:rPr>
              <w:t>745</w:t>
            </w:r>
          </w:p>
        </w:tc>
      </w:tr>
      <w:tr w:rsidR="00BB4B8F" w:rsidRPr="00BB4B8F" w14:paraId="497B4F4F" w14:textId="77777777" w:rsidTr="00BB4B8F">
        <w:trPr>
          <w:trHeight w:val="455"/>
        </w:trPr>
        <w:tc>
          <w:tcPr>
            <w:tcW w:w="0" w:type="auto"/>
            <w:hideMark/>
          </w:tcPr>
          <w:p w14:paraId="25D59D12" w14:textId="77777777" w:rsidR="00BB4B8F" w:rsidRPr="00BB4B8F" w:rsidRDefault="00BB4B8F" w:rsidP="00BB4B8F">
            <w:pPr>
              <w:spacing w:line="480" w:lineRule="auto"/>
              <w:rPr>
                <w:rFonts w:asciiTheme="majorHAnsi" w:hAnsiTheme="majorHAnsi"/>
              </w:rPr>
            </w:pPr>
            <w:r w:rsidRPr="00BB4B8F">
              <w:rPr>
                <w:rFonts w:asciiTheme="majorHAnsi" w:hAnsiTheme="majorHAnsi"/>
              </w:rPr>
              <w:t>9993: Northern New Jersey Areas</w:t>
            </w:r>
          </w:p>
        </w:tc>
        <w:tc>
          <w:tcPr>
            <w:tcW w:w="0" w:type="auto"/>
            <w:hideMark/>
          </w:tcPr>
          <w:p w14:paraId="0EF78A24" w14:textId="77777777" w:rsidR="00BB4B8F" w:rsidRPr="00BB4B8F" w:rsidRDefault="00BB4B8F" w:rsidP="00BB4B8F">
            <w:pPr>
              <w:spacing w:line="480" w:lineRule="auto"/>
              <w:rPr>
                <w:rFonts w:asciiTheme="majorHAnsi" w:hAnsiTheme="majorHAnsi"/>
              </w:rPr>
            </w:pPr>
            <w:r w:rsidRPr="00BB4B8F">
              <w:rPr>
                <w:rFonts w:asciiTheme="majorHAnsi" w:hAnsiTheme="majorHAnsi"/>
              </w:rPr>
              <w:t>739</w:t>
            </w:r>
          </w:p>
        </w:tc>
      </w:tr>
      <w:tr w:rsidR="00BB4B8F" w:rsidRPr="00BB4B8F" w14:paraId="07F1188B" w14:textId="77777777" w:rsidTr="00BB4B8F">
        <w:trPr>
          <w:trHeight w:val="455"/>
        </w:trPr>
        <w:tc>
          <w:tcPr>
            <w:tcW w:w="0" w:type="auto"/>
            <w:hideMark/>
          </w:tcPr>
          <w:p w14:paraId="1A9E6770" w14:textId="77777777" w:rsidR="00BB4B8F" w:rsidRPr="00BB4B8F" w:rsidRDefault="00BB4B8F" w:rsidP="00BB4B8F">
            <w:pPr>
              <w:spacing w:line="480" w:lineRule="auto"/>
              <w:rPr>
                <w:rFonts w:asciiTheme="majorHAnsi" w:hAnsiTheme="majorHAnsi"/>
              </w:rPr>
            </w:pPr>
            <w:r w:rsidRPr="00BB4B8F">
              <w:rPr>
                <w:rFonts w:asciiTheme="majorHAnsi" w:hAnsiTheme="majorHAnsi"/>
              </w:rPr>
              <w:t>4480: Los Angeles-Long Beach, CA</w:t>
            </w:r>
          </w:p>
        </w:tc>
        <w:tc>
          <w:tcPr>
            <w:tcW w:w="0" w:type="auto"/>
            <w:hideMark/>
          </w:tcPr>
          <w:p w14:paraId="49F2F014" w14:textId="77777777" w:rsidR="00BB4B8F" w:rsidRPr="00BB4B8F" w:rsidRDefault="00BB4B8F" w:rsidP="00BB4B8F">
            <w:pPr>
              <w:spacing w:line="480" w:lineRule="auto"/>
              <w:rPr>
                <w:rFonts w:asciiTheme="majorHAnsi" w:hAnsiTheme="majorHAnsi"/>
              </w:rPr>
            </w:pPr>
            <w:r w:rsidRPr="00BB4B8F">
              <w:rPr>
                <w:rFonts w:asciiTheme="majorHAnsi" w:hAnsiTheme="majorHAnsi"/>
              </w:rPr>
              <w:t>297</w:t>
            </w:r>
          </w:p>
        </w:tc>
      </w:tr>
      <w:tr w:rsidR="00BB4B8F" w:rsidRPr="00BB4B8F" w14:paraId="39A90AE6" w14:textId="77777777" w:rsidTr="00BB4B8F">
        <w:trPr>
          <w:trHeight w:val="455"/>
        </w:trPr>
        <w:tc>
          <w:tcPr>
            <w:tcW w:w="0" w:type="auto"/>
            <w:hideMark/>
          </w:tcPr>
          <w:p w14:paraId="474747D7" w14:textId="77777777" w:rsidR="00BB4B8F" w:rsidRPr="00BB4B8F" w:rsidRDefault="00BB4B8F" w:rsidP="00BB4B8F">
            <w:pPr>
              <w:spacing w:line="480" w:lineRule="auto"/>
              <w:rPr>
                <w:rFonts w:asciiTheme="majorHAnsi" w:hAnsiTheme="majorHAnsi"/>
              </w:rPr>
            </w:pPr>
            <w:r w:rsidRPr="00BB4B8F">
              <w:rPr>
                <w:rFonts w:asciiTheme="majorHAnsi" w:hAnsiTheme="majorHAnsi"/>
              </w:rPr>
              <w:t>1600: Chicago, IL</w:t>
            </w:r>
          </w:p>
        </w:tc>
        <w:tc>
          <w:tcPr>
            <w:tcW w:w="0" w:type="auto"/>
            <w:hideMark/>
          </w:tcPr>
          <w:p w14:paraId="149BD78D" w14:textId="77777777" w:rsidR="00BB4B8F" w:rsidRPr="00BB4B8F" w:rsidRDefault="00BB4B8F" w:rsidP="00BB4B8F">
            <w:pPr>
              <w:spacing w:line="480" w:lineRule="auto"/>
              <w:rPr>
                <w:rFonts w:asciiTheme="majorHAnsi" w:hAnsiTheme="majorHAnsi"/>
              </w:rPr>
            </w:pPr>
            <w:r w:rsidRPr="00BB4B8F">
              <w:rPr>
                <w:rFonts w:asciiTheme="majorHAnsi" w:hAnsiTheme="majorHAnsi"/>
              </w:rPr>
              <w:t>270</w:t>
            </w:r>
          </w:p>
        </w:tc>
      </w:tr>
      <w:tr w:rsidR="00BB4B8F" w:rsidRPr="00BB4B8F" w14:paraId="137C7BB4" w14:textId="77777777" w:rsidTr="00BB4B8F">
        <w:trPr>
          <w:trHeight w:val="339"/>
        </w:trPr>
        <w:tc>
          <w:tcPr>
            <w:tcW w:w="0" w:type="auto"/>
            <w:hideMark/>
          </w:tcPr>
          <w:p w14:paraId="2513E8C2" w14:textId="77777777" w:rsidR="00BB4B8F" w:rsidRPr="00BB4B8F" w:rsidRDefault="00BB4B8F" w:rsidP="00BB4B8F">
            <w:pPr>
              <w:spacing w:line="480" w:lineRule="auto"/>
              <w:rPr>
                <w:rFonts w:asciiTheme="majorHAnsi" w:hAnsiTheme="majorHAnsi"/>
              </w:rPr>
            </w:pPr>
            <w:r w:rsidRPr="00BB4B8F">
              <w:rPr>
                <w:rFonts w:asciiTheme="majorHAnsi" w:hAnsiTheme="majorHAnsi"/>
              </w:rPr>
              <w:t>9992: New York Areas</w:t>
            </w:r>
          </w:p>
        </w:tc>
        <w:tc>
          <w:tcPr>
            <w:tcW w:w="0" w:type="auto"/>
            <w:hideMark/>
          </w:tcPr>
          <w:p w14:paraId="07D50DBB" w14:textId="77777777" w:rsidR="00BB4B8F" w:rsidRPr="00BB4B8F" w:rsidRDefault="00BB4B8F" w:rsidP="00BB4B8F">
            <w:pPr>
              <w:spacing w:line="480" w:lineRule="auto"/>
              <w:rPr>
                <w:rFonts w:asciiTheme="majorHAnsi" w:hAnsiTheme="majorHAnsi"/>
              </w:rPr>
            </w:pPr>
            <w:r w:rsidRPr="00BB4B8F">
              <w:rPr>
                <w:rFonts w:asciiTheme="majorHAnsi" w:hAnsiTheme="majorHAnsi"/>
              </w:rPr>
              <w:t>247</w:t>
            </w:r>
          </w:p>
        </w:tc>
      </w:tr>
      <w:tr w:rsidR="00BB4B8F" w:rsidRPr="00BB4B8F" w14:paraId="427F58CB" w14:textId="77777777" w:rsidTr="00BB4B8F">
        <w:trPr>
          <w:trHeight w:val="455"/>
        </w:trPr>
        <w:tc>
          <w:tcPr>
            <w:tcW w:w="0" w:type="auto"/>
            <w:hideMark/>
          </w:tcPr>
          <w:p w14:paraId="29A267C8" w14:textId="77777777" w:rsidR="00BB4B8F" w:rsidRPr="00BB4B8F" w:rsidRDefault="00BB4B8F" w:rsidP="00BB4B8F">
            <w:pPr>
              <w:spacing w:line="480" w:lineRule="auto"/>
              <w:rPr>
                <w:rFonts w:asciiTheme="majorHAnsi" w:hAnsiTheme="majorHAnsi"/>
              </w:rPr>
            </w:pPr>
            <w:r w:rsidRPr="00BB4B8F">
              <w:rPr>
                <w:rFonts w:asciiTheme="majorHAnsi" w:hAnsiTheme="majorHAnsi"/>
              </w:rPr>
              <w:t>8840: Washington, DC-MD-VA</w:t>
            </w:r>
          </w:p>
        </w:tc>
        <w:tc>
          <w:tcPr>
            <w:tcW w:w="0" w:type="auto"/>
            <w:hideMark/>
          </w:tcPr>
          <w:p w14:paraId="567430C2" w14:textId="77777777" w:rsidR="00BB4B8F" w:rsidRPr="00BB4B8F" w:rsidRDefault="00BB4B8F" w:rsidP="00BB4B8F">
            <w:pPr>
              <w:spacing w:line="480" w:lineRule="auto"/>
              <w:rPr>
                <w:rFonts w:asciiTheme="majorHAnsi" w:hAnsiTheme="majorHAnsi"/>
              </w:rPr>
            </w:pPr>
            <w:r w:rsidRPr="00BB4B8F">
              <w:rPr>
                <w:rFonts w:asciiTheme="majorHAnsi" w:hAnsiTheme="majorHAnsi"/>
              </w:rPr>
              <w:t>173</w:t>
            </w:r>
          </w:p>
        </w:tc>
      </w:tr>
      <w:tr w:rsidR="00BB4B8F" w:rsidRPr="00BB4B8F" w14:paraId="6A8997A6" w14:textId="77777777" w:rsidTr="00BB4B8F">
        <w:trPr>
          <w:trHeight w:val="455"/>
        </w:trPr>
        <w:tc>
          <w:tcPr>
            <w:tcW w:w="0" w:type="auto"/>
            <w:hideMark/>
          </w:tcPr>
          <w:p w14:paraId="2A7E472D" w14:textId="77777777" w:rsidR="00BB4B8F" w:rsidRPr="00BB4B8F" w:rsidRDefault="00BB4B8F" w:rsidP="00BB4B8F">
            <w:pPr>
              <w:spacing w:line="480" w:lineRule="auto"/>
              <w:rPr>
                <w:rFonts w:asciiTheme="majorHAnsi" w:hAnsiTheme="majorHAnsi"/>
              </w:rPr>
            </w:pPr>
            <w:r w:rsidRPr="00BB4B8F">
              <w:rPr>
                <w:rFonts w:asciiTheme="majorHAnsi" w:hAnsiTheme="majorHAnsi"/>
              </w:rPr>
              <w:t>5600: New York City</w:t>
            </w:r>
          </w:p>
        </w:tc>
        <w:tc>
          <w:tcPr>
            <w:tcW w:w="0" w:type="auto"/>
            <w:hideMark/>
          </w:tcPr>
          <w:p w14:paraId="497D649C" w14:textId="77777777" w:rsidR="00BB4B8F" w:rsidRPr="00BB4B8F" w:rsidRDefault="00BB4B8F" w:rsidP="00BB4B8F">
            <w:pPr>
              <w:spacing w:line="480" w:lineRule="auto"/>
              <w:rPr>
                <w:rFonts w:asciiTheme="majorHAnsi" w:hAnsiTheme="majorHAnsi"/>
              </w:rPr>
            </w:pPr>
            <w:r w:rsidRPr="00BB4B8F">
              <w:rPr>
                <w:rFonts w:asciiTheme="majorHAnsi" w:hAnsiTheme="majorHAnsi"/>
              </w:rPr>
              <w:t>157</w:t>
            </w:r>
          </w:p>
        </w:tc>
      </w:tr>
      <w:tr w:rsidR="00BB4B8F" w:rsidRPr="00BB4B8F" w14:paraId="0E8A94E6" w14:textId="77777777" w:rsidTr="00BB4B8F">
        <w:trPr>
          <w:trHeight w:val="455"/>
        </w:trPr>
        <w:tc>
          <w:tcPr>
            <w:tcW w:w="0" w:type="auto"/>
            <w:hideMark/>
          </w:tcPr>
          <w:p w14:paraId="3B8BB97C" w14:textId="77777777" w:rsidR="00BB4B8F" w:rsidRPr="00BB4B8F" w:rsidRDefault="00BB4B8F" w:rsidP="00BB4B8F">
            <w:pPr>
              <w:spacing w:line="480" w:lineRule="auto"/>
              <w:rPr>
                <w:rFonts w:asciiTheme="majorHAnsi" w:hAnsiTheme="majorHAnsi"/>
              </w:rPr>
            </w:pPr>
            <w:r w:rsidRPr="00BB4B8F">
              <w:rPr>
                <w:rFonts w:asciiTheme="majorHAnsi" w:hAnsiTheme="majorHAnsi"/>
              </w:rPr>
              <w:t>6200: Phoenix, AZ</w:t>
            </w:r>
          </w:p>
        </w:tc>
        <w:tc>
          <w:tcPr>
            <w:tcW w:w="0" w:type="auto"/>
            <w:hideMark/>
          </w:tcPr>
          <w:p w14:paraId="7A579F63" w14:textId="77777777" w:rsidR="00BB4B8F" w:rsidRPr="00BB4B8F" w:rsidRDefault="00BB4B8F" w:rsidP="00BB4B8F">
            <w:pPr>
              <w:spacing w:line="480" w:lineRule="auto"/>
              <w:rPr>
                <w:rFonts w:asciiTheme="majorHAnsi" w:hAnsiTheme="majorHAnsi"/>
              </w:rPr>
            </w:pPr>
            <w:r w:rsidRPr="00BB4B8F">
              <w:rPr>
                <w:rFonts w:asciiTheme="majorHAnsi" w:hAnsiTheme="majorHAnsi"/>
              </w:rPr>
              <w:t>151</w:t>
            </w:r>
          </w:p>
        </w:tc>
      </w:tr>
      <w:tr w:rsidR="00BB4B8F" w:rsidRPr="00BB4B8F" w14:paraId="498BC9D0" w14:textId="77777777" w:rsidTr="00BB4B8F">
        <w:trPr>
          <w:trHeight w:val="455"/>
        </w:trPr>
        <w:tc>
          <w:tcPr>
            <w:tcW w:w="0" w:type="auto"/>
            <w:hideMark/>
          </w:tcPr>
          <w:p w14:paraId="757EFFD0" w14:textId="77777777" w:rsidR="00BB4B8F" w:rsidRPr="00BB4B8F" w:rsidRDefault="00BB4B8F" w:rsidP="00BB4B8F">
            <w:pPr>
              <w:spacing w:line="480" w:lineRule="auto"/>
              <w:rPr>
                <w:rFonts w:asciiTheme="majorHAnsi" w:hAnsiTheme="majorHAnsi"/>
              </w:rPr>
            </w:pPr>
            <w:r w:rsidRPr="00BB4B8F">
              <w:rPr>
                <w:rFonts w:asciiTheme="majorHAnsi" w:hAnsiTheme="majorHAnsi"/>
              </w:rPr>
              <w:t>5380: Nassau-Suffolk, NY</w:t>
            </w:r>
          </w:p>
        </w:tc>
        <w:tc>
          <w:tcPr>
            <w:tcW w:w="0" w:type="auto"/>
            <w:hideMark/>
          </w:tcPr>
          <w:p w14:paraId="2428BA9C" w14:textId="77777777" w:rsidR="00BB4B8F" w:rsidRPr="00BB4B8F" w:rsidRDefault="00BB4B8F" w:rsidP="00BB4B8F">
            <w:pPr>
              <w:spacing w:line="480" w:lineRule="auto"/>
              <w:rPr>
                <w:rFonts w:asciiTheme="majorHAnsi" w:hAnsiTheme="majorHAnsi"/>
              </w:rPr>
            </w:pPr>
            <w:r w:rsidRPr="00BB4B8F">
              <w:rPr>
                <w:rFonts w:asciiTheme="majorHAnsi" w:hAnsiTheme="majorHAnsi"/>
              </w:rPr>
              <w:t>146</w:t>
            </w:r>
          </w:p>
        </w:tc>
      </w:tr>
      <w:tr w:rsidR="00BB4B8F" w:rsidRPr="00BB4B8F" w14:paraId="3AEC4ADC" w14:textId="77777777" w:rsidTr="00BB4B8F">
        <w:trPr>
          <w:trHeight w:val="455"/>
        </w:trPr>
        <w:tc>
          <w:tcPr>
            <w:tcW w:w="0" w:type="auto"/>
            <w:hideMark/>
          </w:tcPr>
          <w:p w14:paraId="12CA13EC" w14:textId="77777777" w:rsidR="00BB4B8F" w:rsidRPr="00BB4B8F" w:rsidRDefault="00BB4B8F" w:rsidP="00BB4B8F">
            <w:pPr>
              <w:spacing w:line="480" w:lineRule="auto"/>
              <w:rPr>
                <w:rFonts w:asciiTheme="majorHAnsi" w:hAnsiTheme="majorHAnsi"/>
              </w:rPr>
            </w:pPr>
            <w:r w:rsidRPr="00BB4B8F">
              <w:rPr>
                <w:rFonts w:asciiTheme="majorHAnsi" w:hAnsiTheme="majorHAnsi"/>
              </w:rPr>
              <w:t>5120: Minneapolis-St. Paul, MN</w:t>
            </w:r>
          </w:p>
        </w:tc>
        <w:tc>
          <w:tcPr>
            <w:tcW w:w="0" w:type="auto"/>
            <w:hideMark/>
          </w:tcPr>
          <w:p w14:paraId="6D6AF2AA" w14:textId="77777777" w:rsidR="00BB4B8F" w:rsidRPr="00BB4B8F" w:rsidRDefault="00BB4B8F" w:rsidP="00BB4B8F">
            <w:pPr>
              <w:spacing w:line="480" w:lineRule="auto"/>
              <w:rPr>
                <w:rFonts w:asciiTheme="majorHAnsi" w:hAnsiTheme="majorHAnsi"/>
              </w:rPr>
            </w:pPr>
            <w:r w:rsidRPr="00BB4B8F">
              <w:rPr>
                <w:rFonts w:asciiTheme="majorHAnsi" w:hAnsiTheme="majorHAnsi"/>
              </w:rPr>
              <w:t>142</w:t>
            </w:r>
          </w:p>
        </w:tc>
      </w:tr>
      <w:tr w:rsidR="00BB4B8F" w:rsidRPr="00BB4B8F" w14:paraId="45C86B7A" w14:textId="77777777" w:rsidTr="00BB4B8F">
        <w:trPr>
          <w:trHeight w:val="455"/>
        </w:trPr>
        <w:tc>
          <w:tcPr>
            <w:tcW w:w="0" w:type="auto"/>
            <w:hideMark/>
          </w:tcPr>
          <w:p w14:paraId="1600B15E" w14:textId="77777777" w:rsidR="00BB4B8F" w:rsidRPr="00BB4B8F" w:rsidRDefault="00BB4B8F" w:rsidP="00BB4B8F">
            <w:pPr>
              <w:spacing w:line="480" w:lineRule="auto"/>
              <w:rPr>
                <w:rFonts w:asciiTheme="majorHAnsi" w:hAnsiTheme="majorHAnsi"/>
              </w:rPr>
            </w:pPr>
            <w:r w:rsidRPr="00BB4B8F">
              <w:rPr>
                <w:rFonts w:asciiTheme="majorHAnsi" w:hAnsiTheme="majorHAnsi"/>
              </w:rPr>
              <w:t>3360: Houston, TX</w:t>
            </w:r>
          </w:p>
        </w:tc>
        <w:tc>
          <w:tcPr>
            <w:tcW w:w="0" w:type="auto"/>
            <w:hideMark/>
          </w:tcPr>
          <w:p w14:paraId="33A115A7" w14:textId="77777777" w:rsidR="00BB4B8F" w:rsidRPr="00BB4B8F" w:rsidRDefault="00BB4B8F" w:rsidP="00BB4B8F">
            <w:pPr>
              <w:spacing w:line="480" w:lineRule="auto"/>
              <w:rPr>
                <w:rFonts w:asciiTheme="majorHAnsi" w:hAnsiTheme="majorHAnsi"/>
              </w:rPr>
            </w:pPr>
            <w:r w:rsidRPr="00BB4B8F">
              <w:rPr>
                <w:rFonts w:asciiTheme="majorHAnsi" w:hAnsiTheme="majorHAnsi"/>
              </w:rPr>
              <w:t>141</w:t>
            </w:r>
          </w:p>
        </w:tc>
      </w:tr>
      <w:tr w:rsidR="00BB4B8F" w:rsidRPr="00BB4B8F" w14:paraId="64C73786" w14:textId="77777777" w:rsidTr="00BB4B8F">
        <w:trPr>
          <w:trHeight w:val="455"/>
        </w:trPr>
        <w:tc>
          <w:tcPr>
            <w:tcW w:w="0" w:type="auto"/>
            <w:hideMark/>
          </w:tcPr>
          <w:p w14:paraId="34D00FEC" w14:textId="77777777" w:rsidR="00BB4B8F" w:rsidRPr="00BB4B8F" w:rsidRDefault="00BB4B8F" w:rsidP="00BB4B8F">
            <w:pPr>
              <w:spacing w:line="480" w:lineRule="auto"/>
              <w:rPr>
                <w:rFonts w:asciiTheme="majorHAnsi" w:hAnsiTheme="majorHAnsi"/>
              </w:rPr>
            </w:pPr>
            <w:r w:rsidRPr="00BB4B8F">
              <w:rPr>
                <w:rFonts w:asciiTheme="majorHAnsi" w:hAnsiTheme="majorHAnsi"/>
              </w:rPr>
              <w:t>7320: San Diego, CA</w:t>
            </w:r>
          </w:p>
        </w:tc>
        <w:tc>
          <w:tcPr>
            <w:tcW w:w="0" w:type="auto"/>
            <w:hideMark/>
          </w:tcPr>
          <w:p w14:paraId="2CFF9A17" w14:textId="77777777" w:rsidR="00BB4B8F" w:rsidRPr="00BB4B8F" w:rsidRDefault="00BB4B8F" w:rsidP="00BB4B8F">
            <w:pPr>
              <w:spacing w:line="480" w:lineRule="auto"/>
              <w:rPr>
                <w:rFonts w:asciiTheme="majorHAnsi" w:hAnsiTheme="majorHAnsi"/>
              </w:rPr>
            </w:pPr>
            <w:r w:rsidRPr="00BB4B8F">
              <w:rPr>
                <w:rFonts w:asciiTheme="majorHAnsi" w:hAnsiTheme="majorHAnsi"/>
              </w:rPr>
              <w:t>122</w:t>
            </w:r>
          </w:p>
        </w:tc>
      </w:tr>
      <w:tr w:rsidR="00BB4B8F" w:rsidRPr="00BB4B8F" w14:paraId="6C56A087" w14:textId="77777777" w:rsidTr="00BB4B8F">
        <w:trPr>
          <w:trHeight w:val="455"/>
        </w:trPr>
        <w:tc>
          <w:tcPr>
            <w:tcW w:w="0" w:type="auto"/>
            <w:hideMark/>
          </w:tcPr>
          <w:p w14:paraId="49AA0158" w14:textId="77777777" w:rsidR="00BB4B8F" w:rsidRPr="00BB4B8F" w:rsidRDefault="00BB4B8F" w:rsidP="00BB4B8F">
            <w:pPr>
              <w:spacing w:line="480" w:lineRule="auto"/>
              <w:rPr>
                <w:rFonts w:asciiTheme="majorHAnsi" w:hAnsiTheme="majorHAnsi"/>
              </w:rPr>
            </w:pPr>
            <w:r w:rsidRPr="00BB4B8F">
              <w:rPr>
                <w:rFonts w:asciiTheme="majorHAnsi" w:hAnsiTheme="majorHAnsi"/>
              </w:rPr>
              <w:t>0360: Anaheim-Santa Ana (Orange County), CA</w:t>
            </w:r>
          </w:p>
        </w:tc>
        <w:tc>
          <w:tcPr>
            <w:tcW w:w="0" w:type="auto"/>
            <w:hideMark/>
          </w:tcPr>
          <w:p w14:paraId="1A027BDE" w14:textId="77777777" w:rsidR="00BB4B8F" w:rsidRPr="00BB4B8F" w:rsidRDefault="00BB4B8F" w:rsidP="00BB4B8F">
            <w:pPr>
              <w:spacing w:line="480" w:lineRule="auto"/>
              <w:rPr>
                <w:rFonts w:asciiTheme="majorHAnsi" w:hAnsiTheme="majorHAnsi"/>
              </w:rPr>
            </w:pPr>
            <w:r w:rsidRPr="00BB4B8F">
              <w:rPr>
                <w:rFonts w:asciiTheme="majorHAnsi" w:hAnsiTheme="majorHAnsi"/>
              </w:rPr>
              <w:t>118</w:t>
            </w:r>
          </w:p>
        </w:tc>
      </w:tr>
      <w:tr w:rsidR="00BB4B8F" w:rsidRPr="00BB4B8F" w14:paraId="4399AD20" w14:textId="77777777" w:rsidTr="00BB4B8F">
        <w:trPr>
          <w:trHeight w:val="455"/>
        </w:trPr>
        <w:tc>
          <w:tcPr>
            <w:tcW w:w="0" w:type="auto"/>
            <w:hideMark/>
          </w:tcPr>
          <w:p w14:paraId="525953AD" w14:textId="77777777" w:rsidR="00BB4B8F" w:rsidRPr="00BB4B8F" w:rsidRDefault="00BB4B8F" w:rsidP="00BB4B8F">
            <w:pPr>
              <w:spacing w:line="480" w:lineRule="auto"/>
              <w:rPr>
                <w:rFonts w:asciiTheme="majorHAnsi" w:hAnsiTheme="majorHAnsi"/>
              </w:rPr>
            </w:pPr>
            <w:r w:rsidRPr="00BB4B8F">
              <w:rPr>
                <w:rFonts w:asciiTheme="majorHAnsi" w:hAnsiTheme="majorHAnsi"/>
              </w:rPr>
              <w:t>1920: Dallas, TX</w:t>
            </w:r>
          </w:p>
        </w:tc>
        <w:tc>
          <w:tcPr>
            <w:tcW w:w="0" w:type="auto"/>
            <w:hideMark/>
          </w:tcPr>
          <w:p w14:paraId="47EBFEC5" w14:textId="77777777" w:rsidR="00BB4B8F" w:rsidRPr="00BB4B8F" w:rsidRDefault="00BB4B8F" w:rsidP="00BB4B8F">
            <w:pPr>
              <w:spacing w:line="480" w:lineRule="auto"/>
              <w:rPr>
                <w:rFonts w:asciiTheme="majorHAnsi" w:hAnsiTheme="majorHAnsi"/>
              </w:rPr>
            </w:pPr>
            <w:r w:rsidRPr="00BB4B8F">
              <w:rPr>
                <w:rFonts w:asciiTheme="majorHAnsi" w:hAnsiTheme="majorHAnsi"/>
              </w:rPr>
              <w:t>118</w:t>
            </w:r>
          </w:p>
        </w:tc>
      </w:tr>
      <w:tr w:rsidR="00BB4B8F" w:rsidRPr="00BB4B8F" w14:paraId="39D2FB84" w14:textId="77777777" w:rsidTr="00BB4B8F">
        <w:trPr>
          <w:trHeight w:val="455"/>
        </w:trPr>
        <w:tc>
          <w:tcPr>
            <w:tcW w:w="0" w:type="auto"/>
            <w:hideMark/>
          </w:tcPr>
          <w:p w14:paraId="79936B21" w14:textId="77777777" w:rsidR="00BB4B8F" w:rsidRPr="00BB4B8F" w:rsidRDefault="00BB4B8F" w:rsidP="00BB4B8F">
            <w:pPr>
              <w:spacing w:line="480" w:lineRule="auto"/>
              <w:rPr>
                <w:rFonts w:asciiTheme="majorHAnsi" w:hAnsiTheme="majorHAnsi"/>
              </w:rPr>
            </w:pPr>
            <w:r w:rsidRPr="00BB4B8F">
              <w:rPr>
                <w:rFonts w:asciiTheme="majorHAnsi" w:hAnsiTheme="majorHAnsi"/>
              </w:rPr>
              <w:t>7600: Seattle, WA</w:t>
            </w:r>
          </w:p>
        </w:tc>
        <w:tc>
          <w:tcPr>
            <w:tcW w:w="0" w:type="auto"/>
            <w:hideMark/>
          </w:tcPr>
          <w:p w14:paraId="2781CE45" w14:textId="77777777" w:rsidR="00BB4B8F" w:rsidRPr="00BB4B8F" w:rsidRDefault="00BB4B8F" w:rsidP="00BB4B8F">
            <w:pPr>
              <w:spacing w:line="480" w:lineRule="auto"/>
              <w:rPr>
                <w:rFonts w:asciiTheme="majorHAnsi" w:hAnsiTheme="majorHAnsi"/>
              </w:rPr>
            </w:pPr>
            <w:r w:rsidRPr="00BB4B8F">
              <w:rPr>
                <w:rFonts w:asciiTheme="majorHAnsi" w:hAnsiTheme="majorHAnsi"/>
              </w:rPr>
              <w:t>109</w:t>
            </w:r>
          </w:p>
        </w:tc>
      </w:tr>
      <w:tr w:rsidR="00BB4B8F" w:rsidRPr="00BB4B8F" w14:paraId="7099FF62" w14:textId="77777777" w:rsidTr="00BB4B8F">
        <w:trPr>
          <w:trHeight w:val="455"/>
        </w:trPr>
        <w:tc>
          <w:tcPr>
            <w:tcW w:w="0" w:type="auto"/>
            <w:hideMark/>
          </w:tcPr>
          <w:p w14:paraId="6E07D79C" w14:textId="77777777" w:rsidR="00BB4B8F" w:rsidRPr="00BB4B8F" w:rsidRDefault="00BB4B8F" w:rsidP="00BB4B8F">
            <w:pPr>
              <w:spacing w:line="480" w:lineRule="auto"/>
              <w:rPr>
                <w:rFonts w:asciiTheme="majorHAnsi" w:hAnsiTheme="majorHAnsi"/>
              </w:rPr>
            </w:pPr>
            <w:r w:rsidRPr="00BB4B8F">
              <w:rPr>
                <w:rFonts w:asciiTheme="majorHAnsi" w:hAnsiTheme="majorHAnsi"/>
              </w:rPr>
              <w:t>1120: Boston, MA</w:t>
            </w:r>
          </w:p>
        </w:tc>
        <w:tc>
          <w:tcPr>
            <w:tcW w:w="0" w:type="auto"/>
            <w:hideMark/>
          </w:tcPr>
          <w:p w14:paraId="3DE761A6" w14:textId="77777777" w:rsidR="00BB4B8F" w:rsidRPr="00BB4B8F" w:rsidRDefault="00BB4B8F" w:rsidP="00BB4B8F">
            <w:pPr>
              <w:spacing w:line="480" w:lineRule="auto"/>
              <w:rPr>
                <w:rFonts w:asciiTheme="majorHAnsi" w:hAnsiTheme="majorHAnsi"/>
              </w:rPr>
            </w:pPr>
            <w:r w:rsidRPr="00BB4B8F">
              <w:rPr>
                <w:rFonts w:asciiTheme="majorHAnsi" w:hAnsiTheme="majorHAnsi"/>
              </w:rPr>
              <w:t>106</w:t>
            </w:r>
          </w:p>
        </w:tc>
      </w:tr>
      <w:tr w:rsidR="00BB4B8F" w:rsidRPr="00BB4B8F" w14:paraId="2C8D6DA1" w14:textId="77777777" w:rsidTr="00BB4B8F">
        <w:trPr>
          <w:trHeight w:val="455"/>
        </w:trPr>
        <w:tc>
          <w:tcPr>
            <w:tcW w:w="0" w:type="auto"/>
            <w:hideMark/>
          </w:tcPr>
          <w:p w14:paraId="5EE749E3" w14:textId="77777777" w:rsidR="00BB4B8F" w:rsidRPr="00BB4B8F" w:rsidRDefault="00BB4B8F" w:rsidP="00BB4B8F">
            <w:pPr>
              <w:spacing w:line="480" w:lineRule="auto"/>
              <w:rPr>
                <w:rFonts w:asciiTheme="majorHAnsi" w:hAnsiTheme="majorHAnsi"/>
              </w:rPr>
            </w:pPr>
            <w:r w:rsidRPr="00BB4B8F">
              <w:rPr>
                <w:rFonts w:asciiTheme="majorHAnsi" w:hAnsiTheme="majorHAnsi"/>
              </w:rPr>
              <w:t>1680: Cleveland, OH</w:t>
            </w:r>
          </w:p>
        </w:tc>
        <w:tc>
          <w:tcPr>
            <w:tcW w:w="0" w:type="auto"/>
            <w:hideMark/>
          </w:tcPr>
          <w:p w14:paraId="6A0A69E5" w14:textId="77777777" w:rsidR="00BB4B8F" w:rsidRPr="00BB4B8F" w:rsidRDefault="00BB4B8F" w:rsidP="00BB4B8F">
            <w:pPr>
              <w:spacing w:line="480" w:lineRule="auto"/>
              <w:rPr>
                <w:rFonts w:asciiTheme="majorHAnsi" w:hAnsiTheme="majorHAnsi"/>
              </w:rPr>
            </w:pPr>
            <w:r w:rsidRPr="00BB4B8F">
              <w:rPr>
                <w:rFonts w:asciiTheme="majorHAnsi" w:hAnsiTheme="majorHAnsi"/>
              </w:rPr>
              <w:t>106</w:t>
            </w:r>
          </w:p>
        </w:tc>
      </w:tr>
      <w:tr w:rsidR="00BB4B8F" w:rsidRPr="00BB4B8F" w14:paraId="08CDCBDA" w14:textId="77777777" w:rsidTr="00BB4B8F">
        <w:trPr>
          <w:trHeight w:val="455"/>
        </w:trPr>
        <w:tc>
          <w:tcPr>
            <w:tcW w:w="0" w:type="auto"/>
            <w:hideMark/>
          </w:tcPr>
          <w:p w14:paraId="48B3817F" w14:textId="77777777" w:rsidR="00BB4B8F" w:rsidRPr="00BB4B8F" w:rsidRDefault="00BB4B8F" w:rsidP="00BB4B8F">
            <w:pPr>
              <w:spacing w:line="480" w:lineRule="auto"/>
              <w:rPr>
                <w:rFonts w:asciiTheme="majorHAnsi" w:hAnsiTheme="majorHAnsi"/>
              </w:rPr>
            </w:pPr>
            <w:r w:rsidRPr="00BB4B8F">
              <w:rPr>
                <w:rFonts w:asciiTheme="majorHAnsi" w:hAnsiTheme="majorHAnsi"/>
              </w:rPr>
              <w:t>Rest</w:t>
            </w:r>
          </w:p>
        </w:tc>
        <w:tc>
          <w:tcPr>
            <w:tcW w:w="0" w:type="auto"/>
            <w:hideMark/>
          </w:tcPr>
          <w:p w14:paraId="297BADF8" w14:textId="77777777" w:rsidR="00BB4B8F" w:rsidRPr="00BB4B8F" w:rsidRDefault="00BB4B8F" w:rsidP="00BB4B8F">
            <w:pPr>
              <w:spacing w:line="480" w:lineRule="auto"/>
              <w:rPr>
                <w:rFonts w:asciiTheme="majorHAnsi" w:hAnsiTheme="majorHAnsi"/>
              </w:rPr>
            </w:pPr>
            <w:r w:rsidRPr="00BB4B8F">
              <w:rPr>
                <w:rFonts w:asciiTheme="majorHAnsi" w:hAnsiTheme="majorHAnsi"/>
              </w:rPr>
              <w:t>3720</w:t>
            </w:r>
          </w:p>
        </w:tc>
      </w:tr>
      <w:tr w:rsidR="00BB4B8F" w:rsidRPr="00BB4B8F" w14:paraId="33D2D60A" w14:textId="77777777" w:rsidTr="00BB4B8F">
        <w:trPr>
          <w:trHeight w:val="455"/>
        </w:trPr>
        <w:tc>
          <w:tcPr>
            <w:tcW w:w="0" w:type="auto"/>
            <w:hideMark/>
          </w:tcPr>
          <w:p w14:paraId="5A122BFB" w14:textId="77777777" w:rsidR="00BB4B8F" w:rsidRPr="00BB4B8F" w:rsidRDefault="00BB4B8F" w:rsidP="00BB4B8F">
            <w:pPr>
              <w:spacing w:line="480" w:lineRule="auto"/>
              <w:rPr>
                <w:rFonts w:asciiTheme="majorHAnsi" w:hAnsiTheme="majorHAnsi"/>
                <w:b/>
                <w:bCs/>
              </w:rPr>
            </w:pPr>
            <w:r w:rsidRPr="00BB4B8F">
              <w:rPr>
                <w:rFonts w:asciiTheme="majorHAnsi" w:hAnsiTheme="majorHAnsi"/>
                <w:b/>
                <w:bCs/>
              </w:rPr>
              <w:t>Total</w:t>
            </w:r>
          </w:p>
        </w:tc>
        <w:tc>
          <w:tcPr>
            <w:tcW w:w="0" w:type="auto"/>
            <w:hideMark/>
          </w:tcPr>
          <w:p w14:paraId="062E2875" w14:textId="77777777" w:rsidR="00BB4B8F" w:rsidRPr="00BB4B8F" w:rsidRDefault="00BB4B8F" w:rsidP="00BB4B8F">
            <w:pPr>
              <w:spacing w:line="480" w:lineRule="auto"/>
              <w:rPr>
                <w:rFonts w:asciiTheme="majorHAnsi" w:hAnsiTheme="majorHAnsi"/>
                <w:b/>
                <w:bCs/>
              </w:rPr>
            </w:pPr>
            <w:r w:rsidRPr="00BB4B8F">
              <w:rPr>
                <w:rFonts w:asciiTheme="majorHAnsi" w:hAnsiTheme="majorHAnsi"/>
                <w:b/>
                <w:bCs/>
              </w:rPr>
              <w:t>20415</w:t>
            </w:r>
          </w:p>
        </w:tc>
      </w:tr>
    </w:tbl>
    <w:p w14:paraId="622CA6E4" w14:textId="4E33BA09" w:rsidR="003F349D" w:rsidRDefault="003F349D" w:rsidP="00765802">
      <w:pPr>
        <w:ind w:firstLine="0"/>
        <w:jc w:val="both"/>
        <w:rPr>
          <w:rFonts w:ascii="Times New Roman" w:eastAsia="Times New Roman" w:hAnsi="Times New Roman" w:cs="Times New Roman"/>
          <w:kern w:val="0"/>
          <w:lang w:eastAsia="zh-CN"/>
        </w:rPr>
      </w:pPr>
    </w:p>
    <w:p w14:paraId="3174CAA8" w14:textId="688F4B45" w:rsidR="00BB4B8F" w:rsidRDefault="00BB4B8F" w:rsidP="00765802">
      <w:pPr>
        <w:ind w:firstLine="0"/>
        <w:jc w:val="both"/>
        <w:rPr>
          <w:rFonts w:ascii="Times New Roman" w:eastAsia="Times New Roman" w:hAnsi="Times New Roman" w:cs="Times New Roman"/>
          <w:kern w:val="0"/>
          <w:lang w:eastAsia="zh-CN"/>
        </w:rPr>
      </w:pPr>
    </w:p>
    <w:p w14:paraId="5C4797C4" w14:textId="77777777" w:rsidR="00BB4B8F" w:rsidRPr="00841C17" w:rsidRDefault="00BB4B8F" w:rsidP="00765802">
      <w:pPr>
        <w:ind w:firstLine="0"/>
        <w:jc w:val="both"/>
        <w:rPr>
          <w:rFonts w:ascii="Times New Roman" w:eastAsia="Times New Roman" w:hAnsi="Times New Roman" w:cs="Times New Roman"/>
          <w:kern w:val="0"/>
          <w:lang w:eastAsia="zh-CN"/>
        </w:rPr>
      </w:pPr>
    </w:p>
    <w:p w14:paraId="3EDD30B2" w14:textId="6CA4B45D" w:rsidR="00A442D4" w:rsidRDefault="00A442D4" w:rsidP="00A442D4">
      <w:pPr>
        <w:pStyle w:val="1"/>
      </w:pPr>
      <w:r>
        <w:lastRenderedPageBreak/>
        <w:t xml:space="preserve">Methodology </w:t>
      </w:r>
    </w:p>
    <w:p w14:paraId="7261E412" w14:textId="00858251" w:rsidR="00841C17" w:rsidRDefault="00841C17" w:rsidP="00765802">
      <w:pPr>
        <w:pStyle w:val="a9"/>
        <w:rPr>
          <w:color w:val="000000"/>
        </w:rPr>
      </w:pPr>
    </w:p>
    <w:p w14:paraId="1CE509F0" w14:textId="19BAEB9F" w:rsidR="006345E1" w:rsidRDefault="006345E1" w:rsidP="00765802">
      <w:pPr>
        <w:pStyle w:val="a9"/>
        <w:rPr>
          <w:color w:val="000000"/>
        </w:rPr>
      </w:pPr>
    </w:p>
    <w:p w14:paraId="32EDF0EA" w14:textId="6D402167" w:rsidR="006345E1" w:rsidRDefault="006345E1" w:rsidP="00765802">
      <w:pPr>
        <w:pStyle w:val="a9"/>
        <w:rPr>
          <w:color w:val="000000"/>
        </w:rPr>
      </w:pPr>
    </w:p>
    <w:p w14:paraId="504E4D30" w14:textId="66F407B9" w:rsidR="006345E1" w:rsidRDefault="006345E1" w:rsidP="00765802">
      <w:pPr>
        <w:pStyle w:val="a9"/>
        <w:rPr>
          <w:color w:val="000000"/>
        </w:rPr>
      </w:pPr>
    </w:p>
    <w:p w14:paraId="3AD92384" w14:textId="37345A97" w:rsidR="006345E1" w:rsidRDefault="006345E1" w:rsidP="00765802">
      <w:pPr>
        <w:pStyle w:val="a9"/>
        <w:rPr>
          <w:color w:val="000000"/>
        </w:rPr>
      </w:pPr>
    </w:p>
    <w:p w14:paraId="6E843250" w14:textId="608B10A3" w:rsidR="006345E1" w:rsidRDefault="006345E1" w:rsidP="00765802">
      <w:pPr>
        <w:pStyle w:val="a9"/>
        <w:rPr>
          <w:color w:val="000000"/>
        </w:rPr>
      </w:pPr>
    </w:p>
    <w:p w14:paraId="520A1481" w14:textId="67C18A27" w:rsidR="006345E1" w:rsidRDefault="006345E1" w:rsidP="00765802">
      <w:pPr>
        <w:pStyle w:val="a9"/>
        <w:rPr>
          <w:color w:val="000000"/>
        </w:rPr>
      </w:pPr>
    </w:p>
    <w:p w14:paraId="06DDEC96" w14:textId="0AC9F7FC" w:rsidR="006345E1" w:rsidRDefault="006345E1" w:rsidP="00765802">
      <w:pPr>
        <w:pStyle w:val="a9"/>
        <w:rPr>
          <w:color w:val="000000"/>
        </w:rPr>
      </w:pPr>
    </w:p>
    <w:p w14:paraId="013B2896" w14:textId="5590B225" w:rsidR="006345E1" w:rsidRDefault="006345E1" w:rsidP="00765802">
      <w:pPr>
        <w:pStyle w:val="a9"/>
        <w:rPr>
          <w:color w:val="000000"/>
        </w:rPr>
      </w:pPr>
    </w:p>
    <w:p w14:paraId="2B0F235D" w14:textId="7ECC77A1" w:rsidR="006345E1" w:rsidRDefault="006345E1" w:rsidP="00765802">
      <w:pPr>
        <w:pStyle w:val="a9"/>
        <w:rPr>
          <w:color w:val="000000"/>
        </w:rPr>
      </w:pPr>
    </w:p>
    <w:p w14:paraId="05165B52" w14:textId="45BA07C5" w:rsidR="006345E1" w:rsidRDefault="006345E1" w:rsidP="00765802">
      <w:pPr>
        <w:pStyle w:val="a9"/>
        <w:rPr>
          <w:color w:val="000000"/>
        </w:rPr>
      </w:pPr>
    </w:p>
    <w:p w14:paraId="0CC8E623" w14:textId="123190D4" w:rsidR="006345E1" w:rsidRDefault="006345E1" w:rsidP="00765802">
      <w:pPr>
        <w:pStyle w:val="a9"/>
        <w:rPr>
          <w:color w:val="000000"/>
        </w:rPr>
      </w:pPr>
    </w:p>
    <w:p w14:paraId="128DCCC4" w14:textId="64F53412" w:rsidR="006345E1" w:rsidRDefault="006345E1" w:rsidP="00765802">
      <w:pPr>
        <w:pStyle w:val="a9"/>
        <w:rPr>
          <w:color w:val="000000"/>
        </w:rPr>
      </w:pPr>
    </w:p>
    <w:p w14:paraId="2DDB9193" w14:textId="5B6C719E" w:rsidR="006345E1" w:rsidRDefault="006345E1" w:rsidP="00765802">
      <w:pPr>
        <w:pStyle w:val="a9"/>
        <w:rPr>
          <w:color w:val="000000"/>
        </w:rPr>
      </w:pPr>
    </w:p>
    <w:p w14:paraId="6A4FA398" w14:textId="0C43FF53" w:rsidR="006345E1" w:rsidRDefault="006345E1" w:rsidP="00765802">
      <w:pPr>
        <w:pStyle w:val="a9"/>
        <w:rPr>
          <w:color w:val="000000"/>
        </w:rPr>
      </w:pPr>
    </w:p>
    <w:p w14:paraId="27A6C55B" w14:textId="43EE025C" w:rsidR="006345E1" w:rsidRDefault="006345E1" w:rsidP="00765802">
      <w:pPr>
        <w:pStyle w:val="a9"/>
        <w:rPr>
          <w:color w:val="000000"/>
        </w:rPr>
      </w:pPr>
    </w:p>
    <w:p w14:paraId="1CDD5625" w14:textId="723E914B" w:rsidR="006345E1" w:rsidRDefault="006345E1" w:rsidP="00765802">
      <w:pPr>
        <w:pStyle w:val="a9"/>
        <w:rPr>
          <w:color w:val="000000"/>
        </w:rPr>
      </w:pPr>
    </w:p>
    <w:p w14:paraId="6558F1DD" w14:textId="2043A2CC" w:rsidR="006345E1" w:rsidRDefault="006345E1" w:rsidP="00765802">
      <w:pPr>
        <w:pStyle w:val="a9"/>
        <w:rPr>
          <w:color w:val="000000"/>
        </w:rPr>
      </w:pPr>
    </w:p>
    <w:p w14:paraId="5DC93B15" w14:textId="0BEC7FB4" w:rsidR="006345E1" w:rsidRDefault="006345E1" w:rsidP="00765802">
      <w:pPr>
        <w:pStyle w:val="a9"/>
        <w:rPr>
          <w:color w:val="000000"/>
        </w:rPr>
      </w:pPr>
    </w:p>
    <w:p w14:paraId="0AEBE586" w14:textId="77777777" w:rsidR="006345E1" w:rsidRDefault="006345E1" w:rsidP="00765802">
      <w:pPr>
        <w:pStyle w:val="a9"/>
        <w:rPr>
          <w:color w:val="000000"/>
        </w:rPr>
      </w:pPr>
    </w:p>
    <w:p w14:paraId="22B404CD" w14:textId="6F28F440" w:rsidR="00A442D4" w:rsidRDefault="00A442D4" w:rsidP="00765802">
      <w:pPr>
        <w:pStyle w:val="a9"/>
        <w:rPr>
          <w:color w:val="000000"/>
        </w:rPr>
      </w:pPr>
    </w:p>
    <w:p w14:paraId="5C19E21C" w14:textId="2B7A1817" w:rsidR="00A442D4" w:rsidRDefault="00A442D4" w:rsidP="00A442D4">
      <w:pPr>
        <w:pStyle w:val="1"/>
      </w:pPr>
      <w:r>
        <w:lastRenderedPageBreak/>
        <w:t xml:space="preserve">Result </w:t>
      </w:r>
    </w:p>
    <w:p w14:paraId="77560892" w14:textId="77777777" w:rsidR="004B4C32" w:rsidRPr="000D5695" w:rsidRDefault="004B4C32" w:rsidP="004B4C32">
      <w:pPr>
        <w:rPr>
          <w:b/>
          <w:bCs/>
        </w:rPr>
      </w:pPr>
      <w:r w:rsidRPr="000D5695">
        <w:rPr>
          <w:b/>
          <w:bCs/>
        </w:rPr>
        <w:t>Linear regression:</w:t>
      </w:r>
    </w:p>
    <w:p w14:paraId="3A93B6E2" w14:textId="450DD66E" w:rsidR="004B4C32" w:rsidRPr="0002665B" w:rsidRDefault="0002665B" w:rsidP="0002665B">
      <w:pPr>
        <w:rPr>
          <w:rFonts w:ascii="宋体" w:eastAsia="宋体" w:hAnsi="宋体" w:cs="宋体"/>
          <w:kern w:val="0"/>
          <w:lang w:eastAsia="zh-CN"/>
        </w:rPr>
      </w:pPr>
      <w:bookmarkStart w:id="1" w:name="OLE_LINK1"/>
      <w:bookmarkStart w:id="2" w:name="OLE_LINK2"/>
      <w:r>
        <w:t xml:space="preserve">We use </w:t>
      </w:r>
      <w:r w:rsidR="008B5E22">
        <w:t xml:space="preserve">310 </w:t>
      </w:r>
      <w:r w:rsidR="008B5E22">
        <w:rPr>
          <w:rFonts w:hint="eastAsia"/>
          <w:lang w:eastAsia="zh-CN"/>
        </w:rPr>
        <w:t>features</w:t>
      </w:r>
      <w:r w:rsidR="008B5E22">
        <w:rPr>
          <w:lang w:eastAsia="zh-CN"/>
        </w:rPr>
        <w:t xml:space="preserve">, such as </w:t>
      </w:r>
      <w:r w:rsidRPr="0002665B">
        <w:t>AMTE</w:t>
      </w:r>
      <w:r>
        <w:t xml:space="preserve">, </w:t>
      </w:r>
      <w:r w:rsidRPr="0002665B">
        <w:t>DENS</w:t>
      </w:r>
      <w:r>
        <w:t xml:space="preserve">, </w:t>
      </w:r>
      <w:r w:rsidRPr="0002665B">
        <w:t>DINING</w:t>
      </w:r>
      <w:r>
        <w:t xml:space="preserve">, </w:t>
      </w:r>
      <w:r w:rsidRPr="0002665B">
        <w:t>FAMRM</w:t>
      </w:r>
      <w:r w:rsidR="00070485">
        <w:t>…</w:t>
      </w:r>
      <w:r w:rsidR="008B5E22">
        <w:rPr>
          <w:rFonts w:hint="eastAsia"/>
          <w:lang w:eastAsia="zh-CN"/>
        </w:rPr>
        <w:t>,</w:t>
      </w:r>
      <w:r w:rsidR="008B5E22">
        <w:rPr>
          <w:lang w:eastAsia="zh-CN"/>
        </w:rPr>
        <w:t xml:space="preserve"> </w:t>
      </w:r>
      <w:r>
        <w:rPr>
          <w:lang w:eastAsia="zh-CN"/>
        </w:rPr>
        <w:t xml:space="preserve">as </w:t>
      </w:r>
      <w:r w:rsidR="008B5E22">
        <w:rPr>
          <w:rFonts w:hint="eastAsia"/>
          <w:lang w:eastAsia="zh-CN"/>
        </w:rPr>
        <w:t>i</w:t>
      </w:r>
      <w:r w:rsidR="008B5E22" w:rsidRPr="008B5E22">
        <w:rPr>
          <w:lang w:eastAsia="zh-CN"/>
        </w:rPr>
        <w:t>ndependent variable</w:t>
      </w:r>
      <w:r w:rsidR="008B5E22">
        <w:rPr>
          <w:lang w:eastAsia="zh-CN"/>
        </w:rPr>
        <w:t>, use VALUE as dependent variable</w:t>
      </w:r>
      <w:r w:rsidR="00070485">
        <w:t>. We found that o</w:t>
      </w:r>
      <w:r w:rsidR="004B4C32">
        <w:t>ut of sample mean square error is 1601.103, and root mean square error of linear regression is 40.01378.</w:t>
      </w:r>
    </w:p>
    <w:bookmarkEnd w:id="1"/>
    <w:bookmarkEnd w:id="2"/>
    <w:p w14:paraId="4FDBE108" w14:textId="77777777" w:rsidR="004B4C32" w:rsidRPr="000D5695" w:rsidRDefault="004B4C32" w:rsidP="004B4C32">
      <w:pPr>
        <w:rPr>
          <w:rFonts w:hint="eastAsia"/>
          <w:b/>
          <w:bCs/>
          <w:lang w:eastAsia="zh-CN"/>
        </w:rPr>
      </w:pPr>
      <w:r w:rsidRPr="000D5695">
        <w:rPr>
          <w:b/>
          <w:bCs/>
        </w:rPr>
        <w:t>Lasso:</w:t>
      </w:r>
    </w:p>
    <w:p w14:paraId="4154BD15" w14:textId="77777777" w:rsidR="004B4C32" w:rsidRDefault="004B4C32" w:rsidP="004B4C32">
      <w:r w:rsidRPr="00B53422">
        <w:rPr>
          <w:noProof/>
        </w:rPr>
        <w:drawing>
          <wp:inline distT="0" distB="0" distL="0" distR="0" wp14:anchorId="53CB8F8F" wp14:editId="30E2D5EA">
            <wp:extent cx="4895215" cy="4471465"/>
            <wp:effectExtent l="0" t="0" r="0" b="0"/>
            <wp:docPr id="1"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描述已自动生成"/>
                    <pic:cNvPicPr/>
                  </pic:nvPicPr>
                  <pic:blipFill>
                    <a:blip r:embed="rId12"/>
                    <a:stretch>
                      <a:fillRect/>
                    </a:stretch>
                  </pic:blipFill>
                  <pic:spPr>
                    <a:xfrm>
                      <a:off x="0" y="0"/>
                      <a:ext cx="4922073" cy="4495998"/>
                    </a:xfrm>
                    <a:prstGeom prst="rect">
                      <a:avLst/>
                    </a:prstGeom>
                  </pic:spPr>
                </pic:pic>
              </a:graphicData>
            </a:graphic>
          </wp:inline>
        </w:drawing>
      </w:r>
    </w:p>
    <w:p w14:paraId="6AE6ABEA" w14:textId="77777777" w:rsidR="004B4C32" w:rsidRDefault="004B4C32" w:rsidP="004B4C32">
      <w:bookmarkStart w:id="3" w:name="OLE_LINK3"/>
      <w:bookmarkStart w:id="4" w:name="OLE_LINK4"/>
      <w:r>
        <w:t>Lambda between -6 and -4.</w:t>
      </w:r>
    </w:p>
    <w:p w14:paraId="2E5E0F51" w14:textId="00344BB7" w:rsidR="004B4C32" w:rsidRDefault="00070485" w:rsidP="004B4C32">
      <w:r>
        <w:t>We use the same variables and found that o</w:t>
      </w:r>
      <w:r w:rsidR="004B4C32">
        <w:t>ut of sample root mean square error of linear regression is 40.1186.</w:t>
      </w:r>
    </w:p>
    <w:p w14:paraId="6B913294" w14:textId="1CC80B75" w:rsidR="006345E1" w:rsidRDefault="006345E1" w:rsidP="004B4C32"/>
    <w:p w14:paraId="416C4399" w14:textId="078781D3" w:rsidR="006345E1" w:rsidRDefault="006345E1" w:rsidP="004B4C32"/>
    <w:p w14:paraId="748C320C" w14:textId="77777777" w:rsidR="006345E1" w:rsidRDefault="006345E1" w:rsidP="004B4C32"/>
    <w:bookmarkEnd w:id="3"/>
    <w:bookmarkEnd w:id="4"/>
    <w:p w14:paraId="697E7210" w14:textId="049C4DE7" w:rsidR="004B4C32" w:rsidRPr="000D5695" w:rsidRDefault="004B4C32" w:rsidP="004B4C32">
      <w:pPr>
        <w:rPr>
          <w:b/>
          <w:bCs/>
        </w:rPr>
      </w:pPr>
      <w:r w:rsidRPr="000D5695">
        <w:rPr>
          <w:b/>
          <w:bCs/>
        </w:rPr>
        <w:t>Regression Tree:</w:t>
      </w:r>
    </w:p>
    <w:p w14:paraId="32EAAF46" w14:textId="77777777" w:rsidR="004B4C32" w:rsidRDefault="004B4C32" w:rsidP="004B4C32">
      <w:r w:rsidRPr="00B53422">
        <w:rPr>
          <w:noProof/>
        </w:rPr>
        <w:drawing>
          <wp:anchor distT="0" distB="0" distL="114300" distR="114300" simplePos="0" relativeHeight="251659264" behindDoc="0" locked="0" layoutInCell="1" allowOverlap="1" wp14:anchorId="509AD40C" wp14:editId="5EC5AEC4">
            <wp:simplePos x="0" y="0"/>
            <wp:positionH relativeFrom="column">
              <wp:posOffset>3810</wp:posOffset>
            </wp:positionH>
            <wp:positionV relativeFrom="paragraph">
              <wp:posOffset>57785</wp:posOffset>
            </wp:positionV>
            <wp:extent cx="4417200" cy="3452400"/>
            <wp:effectExtent l="0" t="0" r="2540" b="2540"/>
            <wp:wrapNone/>
            <wp:docPr id="8"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7200" cy="3452400"/>
                    </a:xfrm>
                    <a:prstGeom prst="rect">
                      <a:avLst/>
                    </a:prstGeom>
                  </pic:spPr>
                </pic:pic>
              </a:graphicData>
            </a:graphic>
            <wp14:sizeRelH relativeFrom="margin">
              <wp14:pctWidth>0</wp14:pctWidth>
            </wp14:sizeRelH>
            <wp14:sizeRelV relativeFrom="margin">
              <wp14:pctHeight>0</wp14:pctHeight>
            </wp14:sizeRelV>
          </wp:anchor>
        </w:drawing>
      </w:r>
    </w:p>
    <w:p w14:paraId="7052D3A3" w14:textId="68B61AD2" w:rsidR="004B4C32" w:rsidRDefault="004B4C32" w:rsidP="004B4C32">
      <w:r>
        <w:t>full size</w:t>
      </w:r>
    </w:p>
    <w:p w14:paraId="2D2FCACC" w14:textId="1D83CC27" w:rsidR="00B74352" w:rsidRDefault="00B74352" w:rsidP="004B4C32"/>
    <w:p w14:paraId="643BB80D" w14:textId="6210BA4A" w:rsidR="00B74352" w:rsidRDefault="00B74352" w:rsidP="004B4C32"/>
    <w:p w14:paraId="36C7947B" w14:textId="2198063B" w:rsidR="00B74352" w:rsidRDefault="00B74352" w:rsidP="004B4C32"/>
    <w:p w14:paraId="6033CD37" w14:textId="3E549145" w:rsidR="00B74352" w:rsidRDefault="00B74352" w:rsidP="004B4C32"/>
    <w:p w14:paraId="4D55D92F" w14:textId="7179C719" w:rsidR="00B74352" w:rsidRDefault="00B74352" w:rsidP="004B4C32"/>
    <w:p w14:paraId="67D800EB" w14:textId="64A81481" w:rsidR="00B74352" w:rsidRDefault="00B74352" w:rsidP="004B4C32"/>
    <w:p w14:paraId="1F27909A" w14:textId="4BE32176" w:rsidR="00B74352" w:rsidRDefault="00B74352" w:rsidP="004B4C32"/>
    <w:p w14:paraId="53DF0BE1" w14:textId="2ED68349" w:rsidR="00B74352" w:rsidRDefault="00B74352" w:rsidP="004B4C32"/>
    <w:p w14:paraId="76775764" w14:textId="3BCB2FD0" w:rsidR="007D27A4" w:rsidRDefault="007D27A4" w:rsidP="004B4C32">
      <w:pPr>
        <w:rPr>
          <w:rFonts w:hint="eastAsia"/>
        </w:rPr>
      </w:pPr>
      <w:r>
        <w:rPr>
          <w:lang w:eastAsia="zh-CN"/>
        </w:rPr>
        <w:t>F</w:t>
      </w:r>
      <w:r>
        <w:rPr>
          <w:rFonts w:hint="eastAsia"/>
          <w:lang w:eastAsia="zh-CN"/>
        </w:rPr>
        <w:t>ull</w:t>
      </w:r>
      <w:r>
        <w:rPr>
          <w:lang w:eastAsia="zh-CN"/>
        </w:rPr>
        <w:t xml:space="preserve"> </w:t>
      </w:r>
      <w:r>
        <w:rPr>
          <w:rFonts w:hint="eastAsia"/>
          <w:lang w:eastAsia="zh-CN"/>
        </w:rPr>
        <w:t>tree</w:t>
      </w:r>
    </w:p>
    <w:p w14:paraId="348E11CC" w14:textId="77777777" w:rsidR="004B4C32" w:rsidRDefault="004B4C32" w:rsidP="004B4C32">
      <w:pPr>
        <w:rPr>
          <w:rFonts w:hint="eastAsia"/>
        </w:rPr>
      </w:pPr>
      <w:r w:rsidRPr="00B53422">
        <w:rPr>
          <w:noProof/>
        </w:rPr>
        <w:lastRenderedPageBreak/>
        <w:drawing>
          <wp:inline distT="0" distB="0" distL="0" distR="0" wp14:anchorId="60CE904F" wp14:editId="6F83113F">
            <wp:extent cx="4355006" cy="4046706"/>
            <wp:effectExtent l="0" t="0" r="1270" b="5080"/>
            <wp:docPr id="3" name="图片 3"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描述已自动生成"/>
                    <pic:cNvPicPr/>
                  </pic:nvPicPr>
                  <pic:blipFill>
                    <a:blip r:embed="rId14"/>
                    <a:stretch>
                      <a:fillRect/>
                    </a:stretch>
                  </pic:blipFill>
                  <pic:spPr>
                    <a:xfrm>
                      <a:off x="0" y="0"/>
                      <a:ext cx="4370480" cy="4061085"/>
                    </a:xfrm>
                    <a:prstGeom prst="rect">
                      <a:avLst/>
                    </a:prstGeom>
                  </pic:spPr>
                </pic:pic>
              </a:graphicData>
            </a:graphic>
          </wp:inline>
        </w:drawing>
      </w:r>
    </w:p>
    <w:p w14:paraId="494D8312" w14:textId="77777777" w:rsidR="004B4C32" w:rsidRDefault="004B4C32" w:rsidP="004B4C32">
      <w:r>
        <w:t>Best size</w:t>
      </w:r>
    </w:p>
    <w:p w14:paraId="3DAA19B6" w14:textId="77777777" w:rsidR="004B4C32" w:rsidRDefault="004B4C32" w:rsidP="004B4C32">
      <w:r w:rsidRPr="005D4261">
        <w:rPr>
          <w:noProof/>
        </w:rPr>
        <w:lastRenderedPageBreak/>
        <w:drawing>
          <wp:inline distT="0" distB="0" distL="0" distR="0" wp14:anchorId="123982F8" wp14:editId="436218EB">
            <wp:extent cx="4612710" cy="3861881"/>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15"/>
                    <a:stretch>
                      <a:fillRect/>
                    </a:stretch>
                  </pic:blipFill>
                  <pic:spPr>
                    <a:xfrm>
                      <a:off x="0" y="0"/>
                      <a:ext cx="4619519" cy="3867582"/>
                    </a:xfrm>
                    <a:prstGeom prst="rect">
                      <a:avLst/>
                    </a:prstGeom>
                  </pic:spPr>
                </pic:pic>
              </a:graphicData>
            </a:graphic>
          </wp:inline>
        </w:drawing>
      </w:r>
    </w:p>
    <w:p w14:paraId="41A94298" w14:textId="77777777" w:rsidR="004B4C32" w:rsidRDefault="004B4C32" w:rsidP="004B4C32">
      <w:r>
        <w:t>Pruning tree</w:t>
      </w:r>
    </w:p>
    <w:p w14:paraId="156C9524" w14:textId="77777777" w:rsidR="004B4C32" w:rsidRDefault="004B4C32" w:rsidP="004B4C32">
      <w:r>
        <w:t>The best size = 6</w:t>
      </w:r>
    </w:p>
    <w:p w14:paraId="01A24A58" w14:textId="77777777" w:rsidR="004B4C32" w:rsidRPr="005D4261" w:rsidRDefault="004B4C32" w:rsidP="004B4C32">
      <w:bookmarkStart w:id="5" w:name="OLE_LINK5"/>
      <w:bookmarkStart w:id="6" w:name="OLE_LINK6"/>
      <w:r>
        <w:t xml:space="preserve">Out of sample root mean square error of linear regression is </w:t>
      </w:r>
      <w:r w:rsidRPr="005D4261">
        <w:t>43.32149</w:t>
      </w:r>
    </w:p>
    <w:bookmarkEnd w:id="5"/>
    <w:bookmarkEnd w:id="6"/>
    <w:p w14:paraId="73FFF0F5" w14:textId="77777777" w:rsidR="00B74352" w:rsidRDefault="00B74352" w:rsidP="004B4C32">
      <w:pPr>
        <w:rPr>
          <w:b/>
          <w:bCs/>
        </w:rPr>
      </w:pPr>
    </w:p>
    <w:p w14:paraId="4A0AB14A" w14:textId="350CDAB6" w:rsidR="004B4C32" w:rsidRPr="009425DE" w:rsidRDefault="004B4C32" w:rsidP="004B4C32">
      <w:pPr>
        <w:rPr>
          <w:b/>
          <w:bCs/>
        </w:rPr>
      </w:pPr>
      <w:r w:rsidRPr="009425DE">
        <w:rPr>
          <w:b/>
          <w:bCs/>
        </w:rPr>
        <w:t>Random forest:</w:t>
      </w:r>
    </w:p>
    <w:p w14:paraId="17403AE1" w14:textId="77777777" w:rsidR="004B4C32" w:rsidRDefault="004B4C32" w:rsidP="004B4C32">
      <w:r w:rsidRPr="000D5695">
        <w:rPr>
          <w:noProof/>
        </w:rPr>
        <w:lastRenderedPageBreak/>
        <w:drawing>
          <wp:inline distT="0" distB="0" distL="0" distR="0" wp14:anchorId="2562CB63" wp14:editId="5A214A8A">
            <wp:extent cx="4541767" cy="4075889"/>
            <wp:effectExtent l="0" t="0" r="5080" b="1270"/>
            <wp:docPr id="5" name="图片 5"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文本&#10;&#10;描述已自动生成"/>
                    <pic:cNvPicPr/>
                  </pic:nvPicPr>
                  <pic:blipFill>
                    <a:blip r:embed="rId16"/>
                    <a:stretch>
                      <a:fillRect/>
                    </a:stretch>
                  </pic:blipFill>
                  <pic:spPr>
                    <a:xfrm>
                      <a:off x="0" y="0"/>
                      <a:ext cx="4559985" cy="4092238"/>
                    </a:xfrm>
                    <a:prstGeom prst="rect">
                      <a:avLst/>
                    </a:prstGeom>
                  </pic:spPr>
                </pic:pic>
              </a:graphicData>
            </a:graphic>
          </wp:inline>
        </w:drawing>
      </w:r>
    </w:p>
    <w:p w14:paraId="161F8443" w14:textId="77777777" w:rsidR="004B4C32" w:rsidRDefault="004B4C32" w:rsidP="004B4C32">
      <w:r>
        <w:t>Feature importance</w:t>
      </w:r>
    </w:p>
    <w:p w14:paraId="5221AC7F" w14:textId="77777777" w:rsidR="004B4C32" w:rsidRDefault="004B4C32" w:rsidP="004B4C32">
      <w:r>
        <w:t xml:space="preserve">Out of sample root mean square error of linear regression is </w:t>
      </w:r>
      <w:r w:rsidRPr="000D5695">
        <w:t>39.9963</w:t>
      </w:r>
    </w:p>
    <w:p w14:paraId="3F8DE34A" w14:textId="77777777" w:rsidR="00BB4B8F" w:rsidRDefault="00BB4B8F" w:rsidP="00081735">
      <w:pPr>
        <w:ind w:firstLine="0"/>
      </w:pPr>
    </w:p>
    <w:p w14:paraId="5CF818BC" w14:textId="77777777" w:rsidR="004B4C32" w:rsidRDefault="004B4C32" w:rsidP="004B4C32">
      <w:pPr>
        <w:rPr>
          <w:b/>
          <w:bCs/>
        </w:rPr>
      </w:pPr>
      <w:r w:rsidRPr="009425DE">
        <w:rPr>
          <w:b/>
          <w:bCs/>
        </w:rPr>
        <w:t>Comparation:</w:t>
      </w:r>
    </w:p>
    <w:p w14:paraId="34D9BE70" w14:textId="115C2108" w:rsidR="004B4C32" w:rsidRPr="00081735" w:rsidRDefault="004B4C32" w:rsidP="004B4C32">
      <w:r w:rsidRPr="00081735">
        <w:t>Box plot drawn based on the results of 10 random samples</w:t>
      </w:r>
      <w:r w:rsidR="00081735">
        <w:t>.</w:t>
      </w:r>
    </w:p>
    <w:p w14:paraId="206B95DF" w14:textId="77777777" w:rsidR="004B4C32" w:rsidRDefault="004B4C32" w:rsidP="004B4C32">
      <w:r w:rsidRPr="000D5695">
        <w:rPr>
          <w:noProof/>
        </w:rPr>
        <w:lastRenderedPageBreak/>
        <w:drawing>
          <wp:inline distT="0" distB="0" distL="0" distR="0" wp14:anchorId="4A35651A" wp14:editId="7D746F88">
            <wp:extent cx="3459892" cy="3251615"/>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pic:nvPicPr>
                  <pic:blipFill>
                    <a:blip r:embed="rId17"/>
                    <a:stretch>
                      <a:fillRect/>
                    </a:stretch>
                  </pic:blipFill>
                  <pic:spPr>
                    <a:xfrm>
                      <a:off x="0" y="0"/>
                      <a:ext cx="3567379" cy="3352632"/>
                    </a:xfrm>
                    <a:prstGeom prst="rect">
                      <a:avLst/>
                    </a:prstGeom>
                  </pic:spPr>
                </pic:pic>
              </a:graphicData>
            </a:graphic>
          </wp:inline>
        </w:drawing>
      </w:r>
    </w:p>
    <w:p w14:paraId="5A6154EA" w14:textId="66066392" w:rsidR="004B4C32" w:rsidRPr="000D5695" w:rsidRDefault="004B4C32" w:rsidP="004B4C32">
      <w:pPr>
        <w:rPr>
          <w:rFonts w:hint="eastAsia"/>
          <w:lang w:eastAsia="zh-CN"/>
        </w:rPr>
      </w:pPr>
      <w:r>
        <w:t>According to the figure of root-</w:t>
      </w:r>
      <w:proofErr w:type="spellStart"/>
      <w:r>
        <w:t>mse</w:t>
      </w:r>
      <w:proofErr w:type="spellEnd"/>
      <w:r>
        <w:t xml:space="preserve"> comparation, </w:t>
      </w:r>
      <w:r w:rsidR="00220183">
        <w:rPr>
          <w:lang w:eastAsia="zh-CN"/>
        </w:rPr>
        <w:t>the minimum mean root</w:t>
      </w:r>
      <w:r w:rsidR="00621089">
        <w:rPr>
          <w:lang w:eastAsia="zh-CN"/>
        </w:rPr>
        <w:t>-</w:t>
      </w:r>
      <w:proofErr w:type="spellStart"/>
      <w:r w:rsidR="00621089">
        <w:rPr>
          <w:lang w:eastAsia="zh-CN"/>
        </w:rPr>
        <w:t>mse</w:t>
      </w:r>
      <w:proofErr w:type="spellEnd"/>
      <w:r w:rsidR="00220183">
        <w:rPr>
          <w:lang w:eastAsia="zh-CN"/>
        </w:rPr>
        <w:t xml:space="preserve"> </w:t>
      </w:r>
      <w:r w:rsidR="00621089">
        <w:rPr>
          <w:lang w:eastAsia="zh-CN"/>
        </w:rPr>
        <w:t xml:space="preserve">of these 10 random samples </w:t>
      </w:r>
      <w:r w:rsidR="00220183">
        <w:rPr>
          <w:lang w:eastAsia="zh-CN"/>
        </w:rPr>
        <w:t xml:space="preserve">is from the Random Forest model, so, </w:t>
      </w:r>
      <w:r w:rsidR="00220183">
        <w:t>R</w:t>
      </w:r>
      <w:r>
        <w:t xml:space="preserve">andom </w:t>
      </w:r>
      <w:r w:rsidR="00220183">
        <w:t>F</w:t>
      </w:r>
      <w:r>
        <w:t>orest is the best model in this data set. (</w:t>
      </w:r>
      <w:r w:rsidRPr="005F7C4A">
        <w:t>Although the above results show that OLS performs better than LASSO, the mean of 10 times random pick-up samples shows that LASSO performs better than OLS</w:t>
      </w:r>
      <w:r>
        <w:t>)</w:t>
      </w:r>
      <w:r w:rsidR="007D27A4">
        <w:t>.</w:t>
      </w:r>
    </w:p>
    <w:p w14:paraId="63038B18" w14:textId="77777777" w:rsidR="004B4C32" w:rsidRDefault="004B4C32" w:rsidP="004B4C32"/>
    <w:p w14:paraId="19FBFBC0" w14:textId="77777777" w:rsidR="004B4C32" w:rsidRPr="007D27A4" w:rsidRDefault="004B4C32" w:rsidP="004B4C32">
      <w:pPr>
        <w:rPr>
          <w:b/>
          <w:bCs/>
        </w:rPr>
      </w:pPr>
      <w:r w:rsidRPr="007D27A4">
        <w:rPr>
          <w:b/>
          <w:bCs/>
        </w:rPr>
        <w:t>Predict result:</w:t>
      </w:r>
    </w:p>
    <w:p w14:paraId="72F5BB08" w14:textId="77777777" w:rsidR="004B4C32" w:rsidRDefault="004B4C32" w:rsidP="004B4C32">
      <w:r w:rsidRPr="00132133">
        <w:rPr>
          <w:noProof/>
        </w:rPr>
        <w:drawing>
          <wp:inline distT="0" distB="0" distL="0" distR="0" wp14:anchorId="76E7B37B" wp14:editId="31DD7849">
            <wp:extent cx="3022600" cy="1765300"/>
            <wp:effectExtent l="0" t="0" r="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18"/>
                    <a:stretch>
                      <a:fillRect/>
                    </a:stretch>
                  </pic:blipFill>
                  <pic:spPr>
                    <a:xfrm>
                      <a:off x="0" y="0"/>
                      <a:ext cx="3022600" cy="1765300"/>
                    </a:xfrm>
                    <a:prstGeom prst="rect">
                      <a:avLst/>
                    </a:prstGeom>
                  </pic:spPr>
                </pic:pic>
              </a:graphicData>
            </a:graphic>
          </wp:inline>
        </w:drawing>
      </w:r>
    </w:p>
    <w:p w14:paraId="58150A48" w14:textId="77777777" w:rsidR="004B4C32" w:rsidRDefault="004B4C32" w:rsidP="004B4C32">
      <w:r>
        <w:lastRenderedPageBreak/>
        <w:t xml:space="preserve">We used 1/5 of the sample as the prediction dataset and used the best model-random forest model to predict the value of this sample. We define the accuracy of the prediction model using the formula: </w:t>
      </w:r>
    </w:p>
    <w:p w14:paraId="3A38470C" w14:textId="77777777" w:rsidR="004B4C32" w:rsidRDefault="004B4C32" w:rsidP="004B4C32">
      <w:r>
        <w:t xml:space="preserve">accuracy = 1 – abs (predict value – true value)/true value. </w:t>
      </w:r>
    </w:p>
    <w:p w14:paraId="1C0A5780" w14:textId="3F973FD8" w:rsidR="004B4C32" w:rsidRPr="009425DE" w:rsidRDefault="004B4C32" w:rsidP="004B4C32">
      <w:r>
        <w:t>Although with some extreme predicted results</w:t>
      </w:r>
      <w:r w:rsidR="00621089">
        <w:t xml:space="preserve"> which impact the mean of the accuracy of predict sample</w:t>
      </w:r>
      <w:r>
        <w:t xml:space="preserve">, </w:t>
      </w:r>
      <w:proofErr w:type="spellStart"/>
      <w:r>
        <w:t>the</w:t>
      </w:r>
      <w:proofErr w:type="spellEnd"/>
      <w:r>
        <w:t xml:space="preserve"> accuracy of 3/4 of the sample is higher than 0.6, and the accuracy of half of the sample is higher than 0.8. </w:t>
      </w:r>
      <w:r w:rsidR="00D64C96">
        <w:t>We believe that o</w:t>
      </w:r>
      <w:r>
        <w:t>ur model has a good performance in the prediction dataset.</w:t>
      </w:r>
    </w:p>
    <w:p w14:paraId="112F3BE8" w14:textId="77777777" w:rsidR="00A442D4" w:rsidRDefault="00A442D4" w:rsidP="00765802">
      <w:pPr>
        <w:pStyle w:val="a9"/>
        <w:rPr>
          <w:color w:val="000000"/>
        </w:rPr>
      </w:pPr>
    </w:p>
    <w:p w14:paraId="6F2D857A" w14:textId="40669600" w:rsidR="001D60BD" w:rsidRDefault="001D60BD" w:rsidP="00765802">
      <w:pPr>
        <w:pStyle w:val="a9"/>
        <w:rPr>
          <w:color w:val="000000"/>
        </w:rPr>
      </w:pPr>
    </w:p>
    <w:sdt>
      <w:sdtPr>
        <w:rPr>
          <w:rFonts w:asciiTheme="minorHAnsi" w:eastAsiaTheme="minorEastAsia" w:hAnsiTheme="minorHAnsi" w:cstheme="minorBidi"/>
        </w:rPr>
        <w:id w:val="62297111"/>
        <w:docPartObj>
          <w:docPartGallery w:val="Bibliographies"/>
          <w:docPartUnique/>
        </w:docPartObj>
      </w:sdtPr>
      <w:sdtEndPr/>
      <w:sdtContent>
        <w:p w14:paraId="7113A26C" w14:textId="77777777" w:rsidR="00E81978" w:rsidRDefault="005D3A03" w:rsidP="00765802">
          <w:pPr>
            <w:pStyle w:val="SectionTitle"/>
          </w:pPr>
          <w:r>
            <w:t>References</w:t>
          </w:r>
        </w:p>
        <w:p w14:paraId="3D33AFC2" w14:textId="7DC28683" w:rsidR="00765802" w:rsidRDefault="00EF2B76" w:rsidP="004A473B">
          <w:pPr>
            <w:pStyle w:val="af"/>
            <w:rPr>
              <w:noProof/>
            </w:rPr>
          </w:pPr>
          <w:r w:rsidRPr="004A473B">
            <w:rPr>
              <w:noProof/>
            </w:rPr>
            <w:t>Ngiam, K. Y., &amp; Khor, I. W. (2019). Big data and machine learning algorithms for health-care delivery. The Lancet. Oncology, 20(5), e262–e273</w:t>
          </w:r>
        </w:p>
        <w:p w14:paraId="2AAF40A9" w14:textId="480C97DB" w:rsidR="007D05AC" w:rsidRPr="007D05AC" w:rsidRDefault="007D05AC" w:rsidP="007D05AC">
          <w:pPr>
            <w:spacing w:before="100" w:beforeAutospacing="1" w:after="100" w:afterAutospacing="1" w:line="240" w:lineRule="auto"/>
            <w:ind w:left="567" w:hanging="567"/>
            <w:rPr>
              <w:rFonts w:ascii="Times New Roman" w:eastAsia="Times New Roman" w:hAnsi="Times New Roman" w:cs="Times New Roman"/>
              <w:kern w:val="0"/>
              <w:lang w:eastAsia="zh-CN"/>
            </w:rPr>
          </w:pPr>
          <w:r w:rsidRPr="007D05AC">
            <w:rPr>
              <w:rFonts w:ascii="Times New Roman" w:eastAsia="Times New Roman" w:hAnsi="Times New Roman" w:cs="Times New Roman"/>
              <w:kern w:val="0"/>
              <w:lang w:eastAsia="zh-CN"/>
            </w:rPr>
            <w:t xml:space="preserve">Harrington, Peter. </w:t>
          </w:r>
          <w:r w:rsidRPr="007D05AC">
            <w:rPr>
              <w:rFonts w:ascii="Times New Roman" w:eastAsia="Times New Roman" w:hAnsi="Times New Roman" w:cs="Times New Roman"/>
              <w:i/>
              <w:iCs/>
              <w:kern w:val="0"/>
              <w:lang w:eastAsia="zh-CN"/>
            </w:rPr>
            <w:t>Machine Learning in Action</w:t>
          </w:r>
          <w:r w:rsidRPr="007D05AC">
            <w:rPr>
              <w:rFonts w:ascii="Times New Roman" w:eastAsia="Times New Roman" w:hAnsi="Times New Roman" w:cs="Times New Roman"/>
              <w:kern w:val="0"/>
              <w:lang w:eastAsia="zh-CN"/>
            </w:rPr>
            <w:t xml:space="preserve">. Manning Publications Co., 2012. </w:t>
          </w:r>
        </w:p>
        <w:p w14:paraId="45610145" w14:textId="5ECB6CF2" w:rsidR="00456C55" w:rsidRPr="004A473B" w:rsidRDefault="00BE18A2" w:rsidP="004A473B">
          <w:pPr>
            <w:pStyle w:val="af"/>
            <w:rPr>
              <w:noProof/>
            </w:rPr>
          </w:pPr>
          <w:r w:rsidRPr="004A473B">
            <w:rPr>
              <w:noProof/>
            </w:rPr>
            <w:t>Feggella, D. (2019). What is machine learning? emeRJ.</w:t>
          </w:r>
        </w:p>
        <w:p w14:paraId="2E9685BB" w14:textId="4ABA1975" w:rsidR="00765802" w:rsidRPr="004A473B" w:rsidRDefault="00765802" w:rsidP="004A473B">
          <w:pPr>
            <w:pStyle w:val="af"/>
            <w:rPr>
              <w:noProof/>
            </w:rPr>
          </w:pPr>
          <w:r w:rsidRPr="004A473B">
            <w:rPr>
              <w:noProof/>
            </w:rPr>
            <w:t>Pai, Ping-Feng, and Wen-Chang Wang. 2020. "Using Machine Learning Models and Actual Transaction Data for Predicting Real Estate Prices" Applied Sciences 10, no. 17: 5832. https://doi.org/10.3390/app10175832</w:t>
          </w:r>
        </w:p>
        <w:p w14:paraId="5F951D97" w14:textId="606F6895" w:rsidR="00765802" w:rsidRPr="004A473B" w:rsidRDefault="00765802" w:rsidP="004A473B">
          <w:pPr>
            <w:pStyle w:val="af"/>
            <w:rPr>
              <w:noProof/>
            </w:rPr>
          </w:pPr>
          <w:r w:rsidRPr="004A473B">
            <w:rPr>
              <w:noProof/>
            </w:rPr>
            <w:t>Park, B.; Kwon Bae, J. Using Machine Learning Algorithms for Housing Price Prediction: The Case of Fairfax County, Virginia Housing Data. Expert Syst. Appl. 2015, 42, 2928–2934. [CrossRef]</w:t>
          </w:r>
        </w:p>
        <w:p w14:paraId="769D0EB5" w14:textId="116D517D" w:rsidR="00765802" w:rsidRPr="004A473B" w:rsidRDefault="00765802" w:rsidP="004A473B">
          <w:pPr>
            <w:pStyle w:val="af"/>
            <w:rPr>
              <w:noProof/>
            </w:rPr>
          </w:pPr>
          <w:r w:rsidRPr="004A473B">
            <w:rPr>
              <w:noProof/>
            </w:rPr>
            <w:t xml:space="preserve">Hong, Jengei, Heeyoul Choi and Woo-sung Kim. “A HOUSE PRICE VALUATION BASED ON THE RANDOM FOREST APPROACH: THE MASS APPRAISAL OF RESIDENTIAL PROPERTY IN SOUTH KOREA.” International Journal of Strategic Property Management 24 </w:t>
          </w:r>
        </w:p>
        <w:p w14:paraId="172D63EB" w14:textId="4C7CCF89" w:rsidR="00456C55" w:rsidRPr="004A473B" w:rsidRDefault="00765802" w:rsidP="004A473B">
          <w:pPr>
            <w:pStyle w:val="af"/>
            <w:rPr>
              <w:noProof/>
            </w:rPr>
          </w:pPr>
          <w:r w:rsidRPr="004A473B">
            <w:rPr>
              <w:noProof/>
            </w:rPr>
            <w:t xml:space="preserve">Levantesi, Susanna, and Gabriella Piscopo. 2020. "The Importance of Economic Variables on London Real Estate Market: A Random Forest Approach" Risks 8, no. 4: 112. </w:t>
          </w:r>
          <w:hyperlink r:id="rId19" w:history="1">
            <w:r w:rsidR="004A473B" w:rsidRPr="004A473B">
              <w:rPr>
                <w:noProof/>
              </w:rPr>
              <w:t>https://doi.org/10.3390/risks8040112</w:t>
            </w:r>
          </w:hyperlink>
        </w:p>
        <w:p w14:paraId="37F09ECD" w14:textId="77777777" w:rsidR="004A473B" w:rsidRDefault="004A473B" w:rsidP="00765802">
          <w:pPr>
            <w:ind w:firstLine="0"/>
            <w:rPr>
              <w:rFonts w:ascii="Times New Roman" w:eastAsia="Times New Roman" w:hAnsi="Times New Roman" w:cs="Times New Roman"/>
            </w:rPr>
          </w:pPr>
        </w:p>
        <w:p w14:paraId="70CC9B7F" w14:textId="77777777" w:rsidR="00BE18A2" w:rsidRDefault="00BE18A2" w:rsidP="00765802">
          <w:pPr>
            <w:ind w:firstLine="0"/>
            <w:rPr>
              <w:rFonts w:ascii="Times New Roman" w:eastAsia="Times New Roman" w:hAnsi="Times New Roman" w:cs="Times New Roman"/>
            </w:rPr>
          </w:pPr>
        </w:p>
        <w:p w14:paraId="0E7CFA2C" w14:textId="6B9618AA" w:rsidR="00EF2B76" w:rsidRDefault="00EF2B76" w:rsidP="00765802">
          <w:pPr>
            <w:ind w:firstLine="0"/>
            <w:rPr>
              <w:rFonts w:ascii="Times New Roman" w:eastAsia="Times New Roman" w:hAnsi="Times New Roman" w:cs="Times New Roman"/>
            </w:rPr>
          </w:pPr>
        </w:p>
        <w:p w14:paraId="783D11D0" w14:textId="77777777" w:rsidR="00EF2B76" w:rsidRPr="00765802" w:rsidRDefault="00EF2B76" w:rsidP="00765802">
          <w:pPr>
            <w:ind w:firstLine="0"/>
            <w:rPr>
              <w:rFonts w:ascii="Times New Roman" w:eastAsia="Times New Roman" w:hAnsi="Times New Roman" w:cs="Times New Roman"/>
            </w:rPr>
          </w:pPr>
        </w:p>
        <w:p w14:paraId="28E48071" w14:textId="61CAF4F1" w:rsidR="00E81978" w:rsidRPr="00A442D4" w:rsidRDefault="009440D7" w:rsidP="00A442D4"/>
      </w:sdtContent>
    </w:sdt>
    <w:sectPr w:rsidR="00E81978" w:rsidRPr="00A442D4">
      <w:headerReference w:type="default" r:id="rId20"/>
      <w:headerReference w:type="first" r:id="rId2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7135C" w14:textId="77777777" w:rsidR="009440D7" w:rsidRDefault="009440D7">
      <w:pPr>
        <w:spacing w:line="240" w:lineRule="auto"/>
      </w:pPr>
      <w:r>
        <w:separator/>
      </w:r>
    </w:p>
    <w:p w14:paraId="779EAB4D" w14:textId="77777777" w:rsidR="009440D7" w:rsidRDefault="009440D7"/>
  </w:endnote>
  <w:endnote w:type="continuationSeparator" w:id="0">
    <w:p w14:paraId="3BABFC56" w14:textId="77777777" w:rsidR="009440D7" w:rsidRDefault="009440D7">
      <w:pPr>
        <w:spacing w:line="240" w:lineRule="auto"/>
      </w:pPr>
      <w:r>
        <w:continuationSeparator/>
      </w:r>
    </w:p>
    <w:p w14:paraId="4FFC5033" w14:textId="77777777" w:rsidR="009440D7" w:rsidRDefault="00944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22FCE" w14:textId="77777777" w:rsidR="009440D7" w:rsidRDefault="009440D7">
      <w:pPr>
        <w:spacing w:line="240" w:lineRule="auto"/>
      </w:pPr>
      <w:r>
        <w:separator/>
      </w:r>
    </w:p>
    <w:p w14:paraId="50B0C382" w14:textId="77777777" w:rsidR="009440D7" w:rsidRDefault="009440D7"/>
  </w:footnote>
  <w:footnote w:type="continuationSeparator" w:id="0">
    <w:p w14:paraId="1A1B1AA0" w14:textId="77777777" w:rsidR="009440D7" w:rsidRDefault="009440D7">
      <w:pPr>
        <w:spacing w:line="240" w:lineRule="auto"/>
      </w:pPr>
      <w:r>
        <w:continuationSeparator/>
      </w:r>
    </w:p>
    <w:p w14:paraId="1CD937E1" w14:textId="77777777" w:rsidR="009440D7" w:rsidRDefault="00944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2D2EB" w14:textId="2FB43272" w:rsidR="00E81978" w:rsidRDefault="009440D7">
    <w:pPr>
      <w:pStyle w:val="a5"/>
    </w:pPr>
    <w:sdt>
      <w:sdtPr>
        <w:rPr>
          <w:rStyle w:val="a7"/>
        </w:rPr>
        <w:alias w:val="Running head"/>
        <w:tag w:val=""/>
        <w:id w:val="12739865"/>
        <w:placeholder>
          <w:docPart w:val="1DAA65ECB2CC40B5B14769FA05A0F73A"/>
        </w:placeholder>
        <w:dataBinding w:prefixMappings="xmlns:ns0='http://schemas.microsoft.com/office/2006/coverPageProps' " w:xpath="/ns0:CoverPageProperties[1]/ns0:Abstract[1]" w:storeItemID="{55AF091B-3C7A-41E3-B477-F2FDAA23CFDA}"/>
        <w15:appearance w15:val="hidden"/>
        <w:text/>
      </w:sdtPr>
      <w:sdtEndPr>
        <w:rPr>
          <w:rStyle w:val="a2"/>
          <w:caps w:val="0"/>
        </w:rPr>
      </w:sdtEndPr>
      <w:sdtContent>
        <w:r w:rsidR="00EA3F59">
          <w:rPr>
            <w:rStyle w:val="a7"/>
          </w:rPr>
          <w:t>An Applied Econometric Approach To Predict Housing Value</w:t>
        </w:r>
      </w:sdtContent>
    </w:sdt>
    <w:r w:rsidR="005D3A03">
      <w:rPr>
        <w:rStyle w:val="a7"/>
      </w:rPr>
      <w:ptab w:relativeTo="margin" w:alignment="right" w:leader="none"/>
    </w:r>
    <w:r w:rsidR="005D3A03">
      <w:rPr>
        <w:rStyle w:val="a7"/>
      </w:rPr>
      <w:fldChar w:fldCharType="begin"/>
    </w:r>
    <w:r w:rsidR="005D3A03">
      <w:rPr>
        <w:rStyle w:val="a7"/>
      </w:rPr>
      <w:instrText xml:space="preserve"> PAGE   \* MERGEFORMAT </w:instrText>
    </w:r>
    <w:r w:rsidR="005D3A03">
      <w:rPr>
        <w:rStyle w:val="a7"/>
      </w:rPr>
      <w:fldChar w:fldCharType="separate"/>
    </w:r>
    <w:r w:rsidR="000D3F41">
      <w:rPr>
        <w:rStyle w:val="a7"/>
        <w:noProof/>
      </w:rPr>
      <w:t>8</w:t>
    </w:r>
    <w:r w:rsidR="005D3A03">
      <w:rPr>
        <w:rStyle w:val="a7"/>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B653A" w14:textId="53CEBE44" w:rsidR="00E81978" w:rsidRDefault="009440D7">
    <w:pPr>
      <w:pStyle w:val="a5"/>
      <w:rPr>
        <w:rStyle w:val="a7"/>
      </w:rPr>
    </w:pPr>
    <w:sdt>
      <w:sdtPr>
        <w:rPr>
          <w:rFonts w:asciiTheme="majorHAnsi" w:eastAsiaTheme="majorEastAsia" w:hAnsiTheme="majorHAnsi" w:cstheme="majorBidi"/>
          <w:caps/>
        </w:rPr>
        <w:alias w:val="Running head"/>
        <w:tag w:val=""/>
        <w:id w:val="-696842620"/>
        <w:placeholder>
          <w:docPart w:val="D3F39242673546A994EE9CA6071DB42F"/>
        </w:placeholder>
        <w:dataBinding w:prefixMappings="xmlns:ns0='http://schemas.microsoft.com/office/2006/coverPageProps' " w:xpath="/ns0:CoverPageProperties[1]/ns0:Abstract[1]" w:storeItemID="{55AF091B-3C7A-41E3-B477-F2FDAA23CFDA}"/>
        <w15:appearance w15:val="hidden"/>
        <w:text/>
      </w:sdtPr>
      <w:sdtEndPr/>
      <w:sdtContent>
        <w:r w:rsidR="00EA3F59" w:rsidRPr="00EA3F59">
          <w:rPr>
            <w:rFonts w:asciiTheme="majorHAnsi" w:eastAsiaTheme="majorEastAsia" w:hAnsiTheme="majorHAnsi" w:cstheme="majorBidi"/>
          </w:rPr>
          <w:t xml:space="preserve">An Applied Econometric Approach </w:t>
        </w:r>
        <w:r w:rsidR="00EA3F59" w:rsidRPr="00EA3F59">
          <w:rPr>
            <w:rFonts w:asciiTheme="majorHAnsi" w:eastAsiaTheme="majorEastAsia" w:hAnsiTheme="majorHAnsi" w:cstheme="majorBidi"/>
          </w:rPr>
          <w:t>To Predict Housing Value</w:t>
        </w:r>
      </w:sdtContent>
    </w:sdt>
    <w:r w:rsidR="005D3A03">
      <w:rPr>
        <w:rStyle w:val="a7"/>
      </w:rPr>
      <w:ptab w:relativeTo="margin" w:alignment="right" w:leader="none"/>
    </w:r>
    <w:r w:rsidR="005D3A03">
      <w:rPr>
        <w:rStyle w:val="a7"/>
      </w:rPr>
      <w:fldChar w:fldCharType="begin"/>
    </w:r>
    <w:r w:rsidR="005D3A03">
      <w:rPr>
        <w:rStyle w:val="a7"/>
      </w:rPr>
      <w:instrText xml:space="preserve"> PAGE   \* MERGEFORMAT </w:instrText>
    </w:r>
    <w:r w:rsidR="005D3A03">
      <w:rPr>
        <w:rStyle w:val="a7"/>
      </w:rPr>
      <w:fldChar w:fldCharType="separate"/>
    </w:r>
    <w:r w:rsidR="000D3F41">
      <w:rPr>
        <w:rStyle w:val="a7"/>
        <w:noProof/>
      </w:rPr>
      <w:t>1</w:t>
    </w:r>
    <w:r w:rsidR="005D3A03">
      <w:rPr>
        <w:rStyle w:val="a7"/>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6D"/>
    <w:rsid w:val="0002665B"/>
    <w:rsid w:val="0006726A"/>
    <w:rsid w:val="00070485"/>
    <w:rsid w:val="00081735"/>
    <w:rsid w:val="000C2F14"/>
    <w:rsid w:val="000D3F41"/>
    <w:rsid w:val="001C0F45"/>
    <w:rsid w:val="001D3234"/>
    <w:rsid w:val="001D60BD"/>
    <w:rsid w:val="00220183"/>
    <w:rsid w:val="00224BF4"/>
    <w:rsid w:val="0030746D"/>
    <w:rsid w:val="00325592"/>
    <w:rsid w:val="00355DCA"/>
    <w:rsid w:val="003D24E4"/>
    <w:rsid w:val="003F349D"/>
    <w:rsid w:val="00411F1E"/>
    <w:rsid w:val="00456C55"/>
    <w:rsid w:val="004911B7"/>
    <w:rsid w:val="004A473B"/>
    <w:rsid w:val="004B4C32"/>
    <w:rsid w:val="004B5988"/>
    <w:rsid w:val="00530F10"/>
    <w:rsid w:val="00551A02"/>
    <w:rsid w:val="005534FA"/>
    <w:rsid w:val="00560C04"/>
    <w:rsid w:val="005D3A03"/>
    <w:rsid w:val="005D6BE5"/>
    <w:rsid w:val="00613674"/>
    <w:rsid w:val="00621089"/>
    <w:rsid w:val="006345E1"/>
    <w:rsid w:val="00681869"/>
    <w:rsid w:val="00765802"/>
    <w:rsid w:val="007933AD"/>
    <w:rsid w:val="007D05AC"/>
    <w:rsid w:val="007D27A4"/>
    <w:rsid w:val="008002C0"/>
    <w:rsid w:val="00806A19"/>
    <w:rsid w:val="00822AC8"/>
    <w:rsid w:val="00841C17"/>
    <w:rsid w:val="008B5E22"/>
    <w:rsid w:val="008C5323"/>
    <w:rsid w:val="009440D7"/>
    <w:rsid w:val="009A6A3B"/>
    <w:rsid w:val="009A6C5F"/>
    <w:rsid w:val="00A442D4"/>
    <w:rsid w:val="00A65D9C"/>
    <w:rsid w:val="00A66024"/>
    <w:rsid w:val="00A74601"/>
    <w:rsid w:val="00B74352"/>
    <w:rsid w:val="00B823AA"/>
    <w:rsid w:val="00BA45DB"/>
    <w:rsid w:val="00BB4B8F"/>
    <w:rsid w:val="00BE18A2"/>
    <w:rsid w:val="00BF4184"/>
    <w:rsid w:val="00C0601E"/>
    <w:rsid w:val="00C31D30"/>
    <w:rsid w:val="00C702FA"/>
    <w:rsid w:val="00CD6E39"/>
    <w:rsid w:val="00CF6E91"/>
    <w:rsid w:val="00D64C96"/>
    <w:rsid w:val="00D85B68"/>
    <w:rsid w:val="00DA1109"/>
    <w:rsid w:val="00E151B6"/>
    <w:rsid w:val="00E33BA6"/>
    <w:rsid w:val="00E6004D"/>
    <w:rsid w:val="00E81978"/>
    <w:rsid w:val="00E87C0E"/>
    <w:rsid w:val="00EA3F59"/>
    <w:rsid w:val="00EF2B76"/>
    <w:rsid w:val="00F21F4A"/>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99385"/>
  <w15:chartTrackingRefBased/>
  <w15:docId w15:val="{4775C60C-2209-4EE7-B6E2-86086F5A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D3F41"/>
    <w:rPr>
      <w:kern w:val="24"/>
    </w:rPr>
  </w:style>
  <w:style w:type="paragraph" w:styleId="1">
    <w:name w:val="heading 1"/>
    <w:basedOn w:val="a1"/>
    <w:next w:val="a1"/>
    <w:link w:val="10"/>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a6"/>
    <w:uiPriority w:val="99"/>
    <w:unhideWhenUsed/>
    <w:qFormat/>
    <w:pPr>
      <w:spacing w:line="240" w:lineRule="auto"/>
      <w:ind w:firstLine="0"/>
    </w:pPr>
  </w:style>
  <w:style w:type="character" w:customStyle="1" w:styleId="a6">
    <w:name w:val="页眉 字符"/>
    <w:basedOn w:val="a2"/>
    <w:link w:val="a5"/>
    <w:uiPriority w:val="99"/>
    <w:rPr>
      <w:kern w:val="24"/>
    </w:rPr>
  </w:style>
  <w:style w:type="character" w:styleId="a7">
    <w:name w:val="Strong"/>
    <w:basedOn w:val="a2"/>
    <w:uiPriority w:val="22"/>
    <w:unhideWhenUsed/>
    <w:qFormat/>
    <w:rPr>
      <w:b w:val="0"/>
      <w:bCs w:val="0"/>
      <w:caps/>
      <w:smallCaps w:val="0"/>
    </w:rPr>
  </w:style>
  <w:style w:type="character" w:styleId="a8">
    <w:name w:val="Placeholder Text"/>
    <w:basedOn w:val="a2"/>
    <w:uiPriority w:val="99"/>
    <w:semiHidden/>
    <w:rsid w:val="005D3A03"/>
    <w:rPr>
      <w:color w:val="404040" w:themeColor="text1" w:themeTint="BF"/>
    </w:rPr>
  </w:style>
  <w:style w:type="paragraph" w:styleId="a9">
    <w:name w:val="No Spacing"/>
    <w:aliases w:val="No Indent"/>
    <w:uiPriority w:val="3"/>
    <w:qFormat/>
    <w:pPr>
      <w:ind w:firstLine="0"/>
    </w:pPr>
  </w:style>
  <w:style w:type="character" w:customStyle="1" w:styleId="10">
    <w:name w:val="标题 1 字符"/>
    <w:basedOn w:val="a2"/>
    <w:link w:val="1"/>
    <w:uiPriority w:val="4"/>
    <w:rPr>
      <w:rFonts w:asciiTheme="majorHAnsi" w:eastAsiaTheme="majorEastAsia" w:hAnsiTheme="majorHAnsi" w:cstheme="majorBidi"/>
      <w:b/>
      <w:bCs/>
      <w:kern w:val="24"/>
    </w:rPr>
  </w:style>
  <w:style w:type="character" w:customStyle="1" w:styleId="22">
    <w:name w:val="标题 2 字符"/>
    <w:basedOn w:val="a2"/>
    <w:link w:val="21"/>
    <w:uiPriority w:val="4"/>
    <w:rPr>
      <w:rFonts w:asciiTheme="majorHAnsi" w:eastAsiaTheme="majorEastAsia" w:hAnsiTheme="majorHAnsi" w:cstheme="majorBidi"/>
      <w:b/>
      <w:bCs/>
      <w:kern w:val="24"/>
    </w:rPr>
  </w:style>
  <w:style w:type="paragraph" w:styleId="aa">
    <w:name w:val="Title"/>
    <w:basedOn w:val="a1"/>
    <w:link w:val="ab"/>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rsid w:val="008C5323"/>
    <w:rPr>
      <w:rFonts w:asciiTheme="majorHAnsi" w:eastAsiaTheme="majorEastAsia" w:hAnsiTheme="majorHAnsi" w:cstheme="majorBidi"/>
      <w:kern w:val="24"/>
    </w:rPr>
  </w:style>
  <w:style w:type="character" w:styleId="ac">
    <w:name w:val="Emphasis"/>
    <w:basedOn w:val="a2"/>
    <w:uiPriority w:val="4"/>
    <w:unhideWhenUsed/>
    <w:qFormat/>
    <w:rPr>
      <w:i/>
      <w:iCs/>
    </w:rPr>
  </w:style>
  <w:style w:type="character" w:customStyle="1" w:styleId="32">
    <w:name w:val="标题 3 字符"/>
    <w:basedOn w:val="a2"/>
    <w:link w:val="31"/>
    <w:uiPriority w:val="4"/>
    <w:rsid w:val="00C31D30"/>
    <w:rPr>
      <w:rFonts w:asciiTheme="majorHAnsi" w:eastAsiaTheme="majorEastAsia" w:hAnsiTheme="majorHAnsi" w:cstheme="majorBidi"/>
      <w:b/>
      <w:bCs/>
      <w:kern w:val="24"/>
    </w:rPr>
  </w:style>
  <w:style w:type="character" w:customStyle="1" w:styleId="42">
    <w:name w:val="标题 4 字符"/>
    <w:basedOn w:val="a2"/>
    <w:link w:val="41"/>
    <w:uiPriority w:val="4"/>
    <w:rsid w:val="00C31D30"/>
    <w:rPr>
      <w:rFonts w:asciiTheme="majorHAnsi" w:eastAsiaTheme="majorEastAsia" w:hAnsiTheme="majorHAnsi" w:cstheme="majorBidi"/>
      <w:b/>
      <w:bCs/>
      <w:i/>
      <w:iCs/>
      <w:kern w:val="24"/>
    </w:rPr>
  </w:style>
  <w:style w:type="character" w:customStyle="1" w:styleId="52">
    <w:name w:val="标题 5 字符"/>
    <w:basedOn w:val="a2"/>
    <w:link w:val="51"/>
    <w:uiPriority w:val="4"/>
    <w:rsid w:val="00C31D30"/>
    <w:rPr>
      <w:rFonts w:asciiTheme="majorHAnsi" w:eastAsiaTheme="majorEastAsia" w:hAnsiTheme="majorHAnsi" w:cstheme="majorBidi"/>
      <w:i/>
      <w:iCs/>
      <w:kern w:val="24"/>
    </w:rPr>
  </w:style>
  <w:style w:type="paragraph" w:styleId="ad">
    <w:name w:val="Balloon Text"/>
    <w:basedOn w:val="a1"/>
    <w:link w:val="ae"/>
    <w:uiPriority w:val="99"/>
    <w:semiHidden/>
    <w:unhideWhenUsed/>
    <w:rsid w:val="00FF2002"/>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FF2002"/>
    <w:rPr>
      <w:rFonts w:ascii="Segoe UI" w:hAnsi="Segoe UI" w:cs="Segoe UI"/>
      <w:kern w:val="24"/>
      <w:sz w:val="22"/>
      <w:szCs w:val="18"/>
    </w:rPr>
  </w:style>
  <w:style w:type="paragraph" w:styleId="af">
    <w:name w:val="Bibliography"/>
    <w:basedOn w:val="a1"/>
    <w:next w:val="a1"/>
    <w:uiPriority w:val="37"/>
    <w:unhideWhenUsed/>
    <w:qFormat/>
    <w:pPr>
      <w:ind w:left="720" w:hanging="720"/>
    </w:pPr>
  </w:style>
  <w:style w:type="paragraph" w:styleId="af0">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FF2002"/>
    <w:pPr>
      <w:spacing w:after="120"/>
      <w:ind w:firstLine="0"/>
    </w:pPr>
    <w:rPr>
      <w:sz w:val="22"/>
      <w:szCs w:val="16"/>
    </w:rPr>
  </w:style>
  <w:style w:type="character" w:customStyle="1" w:styleId="34">
    <w:name w:val="正文文本 3 字符"/>
    <w:basedOn w:val="a2"/>
    <w:link w:val="33"/>
    <w:uiPriority w:val="99"/>
    <w:semiHidden/>
    <w:rsid w:val="00FF2002"/>
    <w:rPr>
      <w:kern w:val="24"/>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FF2002"/>
    <w:pPr>
      <w:spacing w:after="120"/>
      <w:ind w:left="360" w:firstLine="0"/>
    </w:pPr>
    <w:rPr>
      <w:sz w:val="22"/>
      <w:szCs w:val="16"/>
    </w:rPr>
  </w:style>
  <w:style w:type="character" w:customStyle="1" w:styleId="36">
    <w:name w:val="正文文本缩进 3 字符"/>
    <w:basedOn w:val="a2"/>
    <w:link w:val="35"/>
    <w:uiPriority w:val="99"/>
    <w:semiHidden/>
    <w:rsid w:val="00FF2002"/>
    <w:rPr>
      <w:kern w:val="24"/>
      <w:sz w:val="22"/>
      <w:szCs w:val="16"/>
    </w:rPr>
  </w:style>
  <w:style w:type="paragraph" w:styleId="af7">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FF2002"/>
    <w:pPr>
      <w:spacing w:line="240" w:lineRule="auto"/>
      <w:ind w:firstLine="0"/>
    </w:pPr>
    <w:rPr>
      <w:sz w:val="22"/>
      <w:szCs w:val="20"/>
    </w:rPr>
  </w:style>
  <w:style w:type="character" w:customStyle="1" w:styleId="afb">
    <w:name w:val="批注文字 字符"/>
    <w:basedOn w:val="a2"/>
    <w:link w:val="afa"/>
    <w:uiPriority w:val="99"/>
    <w:semiHidden/>
    <w:rsid w:val="00FF2002"/>
    <w:rPr>
      <w:kern w:val="24"/>
      <w:sz w:val="22"/>
      <w:szCs w:val="20"/>
    </w:rPr>
  </w:style>
  <w:style w:type="paragraph" w:styleId="afc">
    <w:name w:val="annotation subject"/>
    <w:basedOn w:val="afa"/>
    <w:next w:val="afa"/>
    <w:link w:val="afd"/>
    <w:uiPriority w:val="99"/>
    <w:semiHidden/>
    <w:unhideWhenUsed/>
    <w:rPr>
      <w:b/>
      <w:bCs/>
    </w:rPr>
  </w:style>
  <w:style w:type="character" w:customStyle="1" w:styleId="afd">
    <w:name w:val="批注主题 字符"/>
    <w:basedOn w:val="afb"/>
    <w:link w:val="afc"/>
    <w:uiPriority w:val="99"/>
    <w:semiHidden/>
    <w:rPr>
      <w:b/>
      <w:bCs/>
      <w:kern w:val="24"/>
      <w:sz w:val="20"/>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FF2002"/>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FF2002"/>
    <w:rPr>
      <w:rFonts w:ascii="Segoe UI" w:hAnsi="Segoe UI" w:cs="Segoe UI"/>
      <w:kern w:val="24"/>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FF2002"/>
    <w:pPr>
      <w:spacing w:line="240" w:lineRule="auto"/>
    </w:pPr>
    <w:rPr>
      <w:sz w:val="22"/>
      <w:szCs w:val="20"/>
    </w:rPr>
  </w:style>
  <w:style w:type="character" w:customStyle="1" w:styleId="aff5">
    <w:name w:val="脚注文本 字符"/>
    <w:basedOn w:val="a2"/>
    <w:link w:val="aff4"/>
    <w:uiPriority w:val="99"/>
    <w:semiHidden/>
    <w:rsid w:val="00FF2002"/>
    <w:rPr>
      <w:kern w:val="24"/>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f8">
    <w:name w:val="footer"/>
    <w:basedOn w:val="a1"/>
    <w:link w:val="aff9"/>
    <w:uiPriority w:val="99"/>
    <w:unhideWhenUsed/>
    <w:rsid w:val="008002C0"/>
    <w:pPr>
      <w:spacing w:line="240" w:lineRule="auto"/>
      <w:ind w:firstLine="0"/>
    </w:pPr>
  </w:style>
  <w:style w:type="character" w:customStyle="1" w:styleId="aff9">
    <w:name w:val="页脚 字符"/>
    <w:basedOn w:val="a2"/>
    <w:link w:val="aff8"/>
    <w:uiPriority w:val="99"/>
    <w:rsid w:val="008002C0"/>
    <w:rPr>
      <w:kern w:val="24"/>
    </w:rPr>
  </w:style>
  <w:style w:type="table" w:styleId="affa">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b">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标题 7 字符"/>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标题 8 字符"/>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0">
    <w:name w:val="标题 9 字符"/>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FF2002"/>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FF2002"/>
    <w:rPr>
      <w:rFonts w:ascii="Consolas" w:hAnsi="Consolas" w:cs="Consolas"/>
      <w:kern w:val="24"/>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c">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d">
    <w:name w:val="Intense Quote"/>
    <w:basedOn w:val="a1"/>
    <w:next w:val="a1"/>
    <w:link w:val="affe"/>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e">
    <w:name w:val="明显引用 字符"/>
    <w:basedOn w:val="a2"/>
    <w:link w:val="affd"/>
    <w:uiPriority w:val="30"/>
    <w:semiHidden/>
    <w:rsid w:val="005D3A03"/>
    <w:rPr>
      <w:i/>
      <w:iCs/>
      <w:color w:val="404040" w:themeColor="text1" w:themeTint="BF"/>
      <w:kern w:val="24"/>
    </w:rPr>
  </w:style>
  <w:style w:type="paragraph" w:styleId="afff">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0">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1">
    <w:name w:val="List Paragraph"/>
    <w:basedOn w:val="a1"/>
    <w:uiPriority w:val="34"/>
    <w:semiHidden/>
    <w:unhideWhenUsed/>
    <w:qFormat/>
    <w:pPr>
      <w:ind w:left="720" w:firstLine="0"/>
      <w:contextualSpacing/>
    </w:pPr>
  </w:style>
  <w:style w:type="paragraph" w:styleId="afff2">
    <w:name w:val="macro"/>
    <w:link w:val="afff3"/>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3">
    <w:name w:val="宏文本 字符"/>
    <w:basedOn w:val="a2"/>
    <w:link w:val="afff2"/>
    <w:uiPriority w:val="99"/>
    <w:semiHidden/>
    <w:rsid w:val="00FF2002"/>
    <w:rPr>
      <w:rFonts w:ascii="Consolas" w:hAnsi="Consolas" w:cs="Consolas"/>
      <w:kern w:val="24"/>
      <w:sz w:val="22"/>
      <w:szCs w:val="20"/>
    </w:rPr>
  </w:style>
  <w:style w:type="paragraph" w:styleId="afff4">
    <w:name w:val="Message Header"/>
    <w:basedOn w:val="a1"/>
    <w:link w:val="afff5"/>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5">
    <w:name w:val="信息标题 字符"/>
    <w:basedOn w:val="a2"/>
    <w:link w:val="afff4"/>
    <w:uiPriority w:val="99"/>
    <w:semiHidden/>
    <w:rPr>
      <w:rFonts w:asciiTheme="majorHAnsi" w:eastAsiaTheme="majorEastAsia" w:hAnsiTheme="majorHAnsi" w:cstheme="majorBidi"/>
      <w:kern w:val="24"/>
      <w:shd w:val="pct20" w:color="auto" w:fill="auto"/>
    </w:rPr>
  </w:style>
  <w:style w:type="paragraph" w:styleId="afff6">
    <w:name w:val="Normal (Web)"/>
    <w:basedOn w:val="a1"/>
    <w:uiPriority w:val="99"/>
    <w:semiHidden/>
    <w:unhideWhenUsed/>
    <w:pPr>
      <w:ind w:firstLine="0"/>
    </w:pPr>
    <w:rPr>
      <w:rFonts w:ascii="Times New Roman" w:hAnsi="Times New Roman" w:cs="Times New Roman"/>
    </w:rPr>
  </w:style>
  <w:style w:type="paragraph" w:styleId="afff7">
    <w:name w:val="Normal Indent"/>
    <w:basedOn w:val="a1"/>
    <w:uiPriority w:val="99"/>
    <w:semiHidden/>
    <w:unhideWhenUsed/>
    <w:pPr>
      <w:ind w:left="720" w:firstLine="0"/>
    </w:pPr>
  </w:style>
  <w:style w:type="paragraph" w:styleId="afff8">
    <w:name w:val="Note Heading"/>
    <w:basedOn w:val="a1"/>
    <w:next w:val="a1"/>
    <w:link w:val="afff9"/>
    <w:uiPriority w:val="99"/>
    <w:semiHidden/>
    <w:unhideWhenUsed/>
    <w:pPr>
      <w:spacing w:line="240" w:lineRule="auto"/>
      <w:ind w:firstLine="0"/>
    </w:pPr>
  </w:style>
  <w:style w:type="character" w:customStyle="1" w:styleId="afff9">
    <w:name w:val="注释标题 字符"/>
    <w:basedOn w:val="a2"/>
    <w:link w:val="afff8"/>
    <w:uiPriority w:val="99"/>
    <w:semiHidden/>
    <w:rPr>
      <w:kern w:val="24"/>
    </w:rPr>
  </w:style>
  <w:style w:type="paragraph" w:styleId="afffa">
    <w:name w:val="Plain Text"/>
    <w:basedOn w:val="a1"/>
    <w:link w:val="afffb"/>
    <w:uiPriority w:val="99"/>
    <w:semiHidden/>
    <w:unhideWhenUsed/>
    <w:rsid w:val="00FF2002"/>
    <w:pPr>
      <w:spacing w:line="240" w:lineRule="auto"/>
      <w:ind w:firstLine="0"/>
    </w:pPr>
    <w:rPr>
      <w:rFonts w:ascii="Consolas" w:hAnsi="Consolas" w:cs="Consolas"/>
      <w:sz w:val="22"/>
      <w:szCs w:val="21"/>
    </w:rPr>
  </w:style>
  <w:style w:type="character" w:customStyle="1" w:styleId="afffb">
    <w:name w:val="纯文本 字符"/>
    <w:basedOn w:val="a2"/>
    <w:link w:val="afffa"/>
    <w:uiPriority w:val="99"/>
    <w:semiHidden/>
    <w:rsid w:val="00FF2002"/>
    <w:rPr>
      <w:rFonts w:ascii="Consolas" w:hAnsi="Consolas" w:cs="Consolas"/>
      <w:kern w:val="24"/>
      <w:sz w:val="22"/>
      <w:szCs w:val="21"/>
    </w:rPr>
  </w:style>
  <w:style w:type="paragraph" w:styleId="afffc">
    <w:name w:val="Quote"/>
    <w:basedOn w:val="a1"/>
    <w:next w:val="a1"/>
    <w:link w:val="afffd"/>
    <w:uiPriority w:val="29"/>
    <w:semiHidden/>
    <w:unhideWhenUsed/>
    <w:qFormat/>
    <w:pPr>
      <w:spacing w:before="200" w:after="160"/>
      <w:ind w:left="864" w:right="864" w:firstLine="0"/>
      <w:jc w:val="center"/>
    </w:pPr>
    <w:rPr>
      <w:i/>
      <w:iCs/>
      <w:color w:val="404040" w:themeColor="text1" w:themeTint="BF"/>
    </w:rPr>
  </w:style>
  <w:style w:type="character" w:customStyle="1" w:styleId="afffd">
    <w:name w:val="引用 字符"/>
    <w:basedOn w:val="a2"/>
    <w:link w:val="afffc"/>
    <w:uiPriority w:val="29"/>
    <w:semiHidden/>
    <w:rPr>
      <w:i/>
      <w:iCs/>
      <w:color w:val="404040" w:themeColor="text1" w:themeTint="BF"/>
      <w:kern w:val="24"/>
    </w:rPr>
  </w:style>
  <w:style w:type="paragraph" w:styleId="afffe">
    <w:name w:val="Salutation"/>
    <w:basedOn w:val="a1"/>
    <w:next w:val="a1"/>
    <w:link w:val="affff"/>
    <w:uiPriority w:val="99"/>
    <w:semiHidden/>
    <w:unhideWhenUsed/>
    <w:pPr>
      <w:ind w:firstLine="0"/>
    </w:pPr>
  </w:style>
  <w:style w:type="character" w:customStyle="1" w:styleId="affff">
    <w:name w:val="称呼 字符"/>
    <w:basedOn w:val="a2"/>
    <w:link w:val="afffe"/>
    <w:uiPriority w:val="99"/>
    <w:semiHidden/>
    <w:rPr>
      <w:kern w:val="24"/>
    </w:rPr>
  </w:style>
  <w:style w:type="paragraph" w:styleId="affff0">
    <w:name w:val="Signature"/>
    <w:basedOn w:val="a1"/>
    <w:link w:val="affff1"/>
    <w:uiPriority w:val="99"/>
    <w:semiHidden/>
    <w:unhideWhenUsed/>
    <w:pPr>
      <w:spacing w:line="240" w:lineRule="auto"/>
      <w:ind w:left="4320" w:firstLine="0"/>
    </w:pPr>
  </w:style>
  <w:style w:type="character" w:customStyle="1" w:styleId="affff1">
    <w:name w:val="签名 字符"/>
    <w:basedOn w:val="a2"/>
    <w:link w:val="affff0"/>
    <w:uiPriority w:val="99"/>
    <w:semiHidden/>
    <w:rPr>
      <w:kern w:val="24"/>
    </w:rPr>
  </w:style>
  <w:style w:type="paragraph" w:styleId="affff2">
    <w:name w:val="table of authorities"/>
    <w:basedOn w:val="a1"/>
    <w:next w:val="a1"/>
    <w:uiPriority w:val="99"/>
    <w:semiHidden/>
    <w:unhideWhenUsed/>
    <w:pPr>
      <w:ind w:left="240" w:firstLine="0"/>
    </w:pPr>
  </w:style>
  <w:style w:type="paragraph" w:styleId="affff3">
    <w:name w:val="table of figures"/>
    <w:basedOn w:val="a1"/>
    <w:next w:val="a1"/>
    <w:uiPriority w:val="99"/>
    <w:semiHidden/>
    <w:unhideWhenUsed/>
    <w:pPr>
      <w:ind w:firstLine="0"/>
    </w:pPr>
  </w:style>
  <w:style w:type="paragraph" w:styleId="affff4">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5">
    <w:name w:val="endnote reference"/>
    <w:basedOn w:val="a2"/>
    <w:uiPriority w:val="99"/>
    <w:semiHidden/>
    <w:unhideWhenUsed/>
    <w:rPr>
      <w:vertAlign w:val="superscript"/>
    </w:rPr>
  </w:style>
  <w:style w:type="character" w:styleId="affff6">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styleId="12">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7">
    <w:name w:val="annotation reference"/>
    <w:basedOn w:val="a2"/>
    <w:uiPriority w:val="99"/>
    <w:semiHidden/>
    <w:unhideWhenUsed/>
    <w:rsid w:val="00FF2002"/>
    <w:rPr>
      <w:sz w:val="22"/>
      <w:szCs w:val="16"/>
    </w:rPr>
  </w:style>
  <w:style w:type="paragraph" w:styleId="affff8">
    <w:name w:val="endnote text"/>
    <w:basedOn w:val="a1"/>
    <w:link w:val="affff9"/>
    <w:uiPriority w:val="99"/>
    <w:semiHidden/>
    <w:unhideWhenUsed/>
    <w:qFormat/>
    <w:rsid w:val="00FF2002"/>
    <w:pPr>
      <w:spacing w:line="240" w:lineRule="auto"/>
    </w:pPr>
    <w:rPr>
      <w:sz w:val="22"/>
      <w:szCs w:val="20"/>
    </w:rPr>
  </w:style>
  <w:style w:type="character" w:customStyle="1" w:styleId="affff9">
    <w:name w:val="尾注文本 字符"/>
    <w:basedOn w:val="a2"/>
    <w:link w:val="affff8"/>
    <w:uiPriority w:val="99"/>
    <w:semiHidden/>
    <w:rsid w:val="00FF2002"/>
    <w:rPr>
      <w:kern w:val="24"/>
      <w:sz w:val="22"/>
      <w:szCs w:val="20"/>
    </w:rPr>
  </w:style>
  <w:style w:type="character" w:styleId="HTML3">
    <w:name w:val="HTML Code"/>
    <w:basedOn w:val="a2"/>
    <w:uiPriority w:val="99"/>
    <w:semiHidden/>
    <w:unhideWhenUsed/>
    <w:rsid w:val="00FF2002"/>
    <w:rPr>
      <w:rFonts w:ascii="Consolas" w:hAnsi="Consolas"/>
      <w:sz w:val="22"/>
      <w:szCs w:val="20"/>
    </w:rPr>
  </w:style>
  <w:style w:type="character" w:styleId="HTML4">
    <w:name w:val="HTML Keyboard"/>
    <w:basedOn w:val="a2"/>
    <w:uiPriority w:val="99"/>
    <w:semiHidden/>
    <w:unhideWhenUsed/>
    <w:rsid w:val="00FF2002"/>
    <w:rPr>
      <w:rFonts w:ascii="Consolas" w:hAnsi="Consolas"/>
      <w:sz w:val="22"/>
      <w:szCs w:val="20"/>
    </w:rPr>
  </w:style>
  <w:style w:type="character" w:styleId="HTML5">
    <w:name w:val="HTML Typewriter"/>
    <w:basedOn w:val="a2"/>
    <w:uiPriority w:val="99"/>
    <w:semiHidden/>
    <w:unhideWhenUsed/>
    <w:rsid w:val="00FF2002"/>
    <w:rPr>
      <w:rFonts w:ascii="Consolas" w:hAnsi="Consolas"/>
      <w:sz w:val="22"/>
      <w:szCs w:val="20"/>
    </w:rPr>
  </w:style>
  <w:style w:type="character" w:styleId="affffa">
    <w:name w:val="Intense Emphasis"/>
    <w:basedOn w:val="a2"/>
    <w:uiPriority w:val="21"/>
    <w:semiHidden/>
    <w:unhideWhenUsed/>
    <w:qFormat/>
    <w:rsid w:val="005D3A03"/>
    <w:rPr>
      <w:i/>
      <w:iCs/>
      <w:color w:val="373737" w:themeColor="accent1" w:themeShade="40"/>
    </w:rPr>
  </w:style>
  <w:style w:type="character" w:styleId="affffb">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fc">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 w:type="character" w:styleId="affffd">
    <w:name w:val="Hyperlink"/>
    <w:basedOn w:val="a2"/>
    <w:uiPriority w:val="99"/>
    <w:unhideWhenUsed/>
    <w:rsid w:val="00EF2B76"/>
    <w:rPr>
      <w:color w:val="5F5F5F" w:themeColor="hyperlink"/>
      <w:u w:val="single"/>
    </w:rPr>
  </w:style>
  <w:style w:type="table" w:styleId="2c">
    <w:name w:val="Plain Table 2"/>
    <w:basedOn w:val="a3"/>
    <w:uiPriority w:val="42"/>
    <w:rsid w:val="00EF2B7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a">
    <w:name w:val="Plain Table 3"/>
    <w:basedOn w:val="a3"/>
    <w:uiPriority w:val="43"/>
    <w:rsid w:val="00EF2B7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ffffe">
    <w:name w:val="Unresolved Mention"/>
    <w:basedOn w:val="a2"/>
    <w:uiPriority w:val="99"/>
    <w:semiHidden/>
    <w:unhideWhenUsed/>
    <w:rsid w:val="004A4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648651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37009946">
      <w:bodyDiv w:val="1"/>
      <w:marLeft w:val="0"/>
      <w:marRight w:val="0"/>
      <w:marTop w:val="0"/>
      <w:marBottom w:val="0"/>
      <w:divBdr>
        <w:top w:val="none" w:sz="0" w:space="0" w:color="auto"/>
        <w:left w:val="none" w:sz="0" w:space="0" w:color="auto"/>
        <w:bottom w:val="none" w:sz="0" w:space="0" w:color="auto"/>
        <w:right w:val="none" w:sz="0" w:space="0" w:color="auto"/>
      </w:divBdr>
    </w:div>
    <w:div w:id="62654347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626603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544302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65946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258544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808108">
      <w:bodyDiv w:val="1"/>
      <w:marLeft w:val="0"/>
      <w:marRight w:val="0"/>
      <w:marTop w:val="0"/>
      <w:marBottom w:val="0"/>
      <w:divBdr>
        <w:top w:val="none" w:sz="0" w:space="0" w:color="auto"/>
        <w:left w:val="none" w:sz="0" w:space="0" w:color="auto"/>
        <w:bottom w:val="none" w:sz="0" w:space="0" w:color="auto"/>
        <w:right w:val="none" w:sz="0" w:space="0" w:color="auto"/>
      </w:divBdr>
    </w:div>
    <w:div w:id="1826244226">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35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s://doi.org/10.3390/risks804011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g\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277AB68B744A0ABDD84CE16D9F56F"/>
        <w:category>
          <w:name w:val="General"/>
          <w:gallery w:val="placeholder"/>
        </w:category>
        <w:types>
          <w:type w:val="bbPlcHdr"/>
        </w:types>
        <w:behaviors>
          <w:behavior w:val="content"/>
        </w:behaviors>
        <w:guid w:val="{E76C7A02-4636-43CF-8A99-ABFCA78411A5}"/>
      </w:docPartPr>
      <w:docPartBody>
        <w:p w:rsidR="00144948" w:rsidRDefault="00537984">
          <w:pPr>
            <w:pStyle w:val="ABC277AB68B744A0ABDD84CE16D9F56F"/>
          </w:pPr>
          <w:r>
            <w:t>[Title Here, up to 12 Words, on One to Two Lines]</w:t>
          </w:r>
        </w:p>
      </w:docPartBody>
    </w:docPart>
    <w:docPart>
      <w:docPartPr>
        <w:name w:val="CDFBE83FB5D94120A49039B0C83350C1"/>
        <w:category>
          <w:name w:val="General"/>
          <w:gallery w:val="placeholder"/>
        </w:category>
        <w:types>
          <w:type w:val="bbPlcHdr"/>
        </w:types>
        <w:behaviors>
          <w:behavior w:val="content"/>
        </w:behaviors>
        <w:guid w:val="{0B071FDC-02B9-4D31-8966-09FC72C32697}"/>
      </w:docPartPr>
      <w:docPartBody>
        <w:p w:rsidR="00144948" w:rsidRDefault="00537984">
          <w:pPr>
            <w:pStyle w:val="CDFBE83FB5D94120A49039B0C83350C1"/>
          </w:pPr>
          <w:r>
            <w:t>Abstract</w:t>
          </w:r>
        </w:p>
      </w:docPartBody>
    </w:docPart>
    <w:docPart>
      <w:docPartPr>
        <w:name w:val="2561530FA39D411CB2A7384149696D59"/>
        <w:category>
          <w:name w:val="General"/>
          <w:gallery w:val="placeholder"/>
        </w:category>
        <w:types>
          <w:type w:val="bbPlcHdr"/>
        </w:types>
        <w:behaviors>
          <w:behavior w:val="content"/>
        </w:behaviors>
        <w:guid w:val="{DF636898-B222-4912-B4C4-04C3666F2A45}"/>
      </w:docPartPr>
      <w:docPartBody>
        <w:p w:rsidR="00144948" w:rsidRDefault="00537984">
          <w:pPr>
            <w:pStyle w:val="2561530FA39D411CB2A7384149696D59"/>
          </w:pPr>
          <w:r>
            <w:t xml:space="preserve">[The abstract should be one paragraph of between 150 and 250 words.  It is not indented.  Section titles, such as the word </w:t>
          </w:r>
          <w:r>
            <w:rPr>
              <w:rStyle w:val="a3"/>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B6D52218C2E44498B4FB935C8582B7D"/>
        <w:category>
          <w:name w:val="General"/>
          <w:gallery w:val="placeholder"/>
        </w:category>
        <w:types>
          <w:type w:val="bbPlcHdr"/>
        </w:types>
        <w:behaviors>
          <w:behavior w:val="content"/>
        </w:behaviors>
        <w:guid w:val="{A1CF1D95-2627-41F6-BFB1-8ACAD01A2CEE}"/>
      </w:docPartPr>
      <w:docPartBody>
        <w:p w:rsidR="00144948" w:rsidRDefault="00537984">
          <w:pPr>
            <w:pStyle w:val="6B6D52218C2E44498B4FB935C8582B7D"/>
          </w:pPr>
          <w:r>
            <w:t>[Click here to add keywords.]</w:t>
          </w:r>
        </w:p>
      </w:docPartBody>
    </w:docPart>
    <w:docPart>
      <w:docPartPr>
        <w:name w:val="9286F8A655F04E9C8159421010EF223D"/>
        <w:category>
          <w:name w:val="General"/>
          <w:gallery w:val="placeholder"/>
        </w:category>
        <w:types>
          <w:type w:val="bbPlcHdr"/>
        </w:types>
        <w:behaviors>
          <w:behavior w:val="content"/>
        </w:behaviors>
        <w:guid w:val="{C752EB3C-C153-4B27-BED9-E1F596A3DDEB}"/>
      </w:docPartPr>
      <w:docPartBody>
        <w:p w:rsidR="00144948" w:rsidRDefault="00537984">
          <w:pPr>
            <w:pStyle w:val="9286F8A655F04E9C8159421010EF223D"/>
          </w:pPr>
          <w:r>
            <w:t>[Title Here, up to 12 Words, on One to Two Lines]</w:t>
          </w:r>
        </w:p>
      </w:docPartBody>
    </w:docPart>
    <w:docPart>
      <w:docPartPr>
        <w:name w:val="1DAA65ECB2CC40B5B14769FA05A0F73A"/>
        <w:category>
          <w:name w:val="General"/>
          <w:gallery w:val="placeholder"/>
        </w:category>
        <w:types>
          <w:type w:val="bbPlcHdr"/>
        </w:types>
        <w:behaviors>
          <w:behavior w:val="content"/>
        </w:behaviors>
        <w:guid w:val="{0A498910-F47F-4983-8C87-67E0447920E5}"/>
      </w:docPartPr>
      <w:docPartBody>
        <w:p w:rsidR="00144948" w:rsidRDefault="00537984">
          <w:pPr>
            <w:pStyle w:val="1DAA65ECB2CC40B5B14769FA05A0F73A"/>
          </w:pPr>
          <w:r w:rsidRPr="005D3A03">
            <w:t>Figures title:</w:t>
          </w:r>
        </w:p>
      </w:docPartBody>
    </w:docPart>
    <w:docPart>
      <w:docPartPr>
        <w:name w:val="D3F39242673546A994EE9CA6071DB42F"/>
        <w:category>
          <w:name w:val="General"/>
          <w:gallery w:val="placeholder"/>
        </w:category>
        <w:types>
          <w:type w:val="bbPlcHdr"/>
        </w:types>
        <w:behaviors>
          <w:behavior w:val="content"/>
        </w:behaviors>
        <w:guid w:val="{11D60FFF-047E-497C-855A-3252087916CF}"/>
      </w:docPartPr>
      <w:docPartBody>
        <w:p w:rsidR="00144948" w:rsidRDefault="00537984">
          <w:pPr>
            <w:pStyle w:val="D3F39242673546A994EE9CA6071DB42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984"/>
    <w:rsid w:val="00144948"/>
    <w:rsid w:val="00537984"/>
    <w:rsid w:val="009D4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C277AB68B744A0ABDD84CE16D9F56F">
    <w:name w:val="ABC277AB68B744A0ABDD84CE16D9F56F"/>
  </w:style>
  <w:style w:type="paragraph" w:customStyle="1" w:styleId="CDFBE83FB5D94120A49039B0C83350C1">
    <w:name w:val="CDFBE83FB5D94120A49039B0C83350C1"/>
  </w:style>
  <w:style w:type="character" w:styleId="a3">
    <w:name w:val="Emphasis"/>
    <w:basedOn w:val="a0"/>
    <w:uiPriority w:val="4"/>
    <w:unhideWhenUsed/>
    <w:qFormat/>
    <w:rsid w:val="00537984"/>
    <w:rPr>
      <w:i/>
      <w:iCs/>
    </w:rPr>
  </w:style>
  <w:style w:type="paragraph" w:customStyle="1" w:styleId="2561530FA39D411CB2A7384149696D59">
    <w:name w:val="2561530FA39D411CB2A7384149696D59"/>
  </w:style>
  <w:style w:type="paragraph" w:customStyle="1" w:styleId="6B6D52218C2E44498B4FB935C8582B7D">
    <w:name w:val="6B6D52218C2E44498B4FB935C8582B7D"/>
  </w:style>
  <w:style w:type="paragraph" w:customStyle="1" w:styleId="9286F8A655F04E9C8159421010EF223D">
    <w:name w:val="9286F8A655F04E9C8159421010EF223D"/>
  </w:style>
  <w:style w:type="paragraph" w:customStyle="1" w:styleId="1DAA65ECB2CC40B5B14769FA05A0F73A">
    <w:name w:val="1DAA65ECB2CC40B5B14769FA05A0F73A"/>
  </w:style>
  <w:style w:type="paragraph" w:customStyle="1" w:styleId="D3F39242673546A994EE9CA6071DB42F">
    <w:name w:val="D3F39242673546A994EE9CA6071DB4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An Applied Econometric Approach To Predict Housing Value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3C0172D7133A1449B3AB07B514594B7" ma:contentTypeVersion="4" ma:contentTypeDescription="Create a new document." ma:contentTypeScope="" ma:versionID="6c1d1c5e97a34a1a5e3c612d5b8aab2f">
  <xsd:schema xmlns:xsd="http://www.w3.org/2001/XMLSchema" xmlns:xs="http://www.w3.org/2001/XMLSchema" xmlns:p="http://schemas.microsoft.com/office/2006/metadata/properties" xmlns:ns3="b3155810-40f4-4dc7-b8cd-739226de88f1" targetNamespace="http://schemas.microsoft.com/office/2006/metadata/properties" ma:root="true" ma:fieldsID="5887ddd40abf586102869bc4310db7f7" ns3:_="">
    <xsd:import namespace="b3155810-40f4-4dc7-b8cd-739226de88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155810-40f4-4dc7-b8cd-739226de8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3CAA89-FF9B-4AAC-B972-2DCB4BF5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155810-40f4-4dc7-b8cd-739226de8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DE4E73-CCC1-49C8-A532-623F353D2670}">
  <ds:schemaRefs>
    <ds:schemaRef ds:uri="http://schemas.microsoft.com/sharepoint/v3/contenttype/forms"/>
  </ds:schemaRefs>
</ds:datastoreItem>
</file>

<file path=customXml/itemProps4.xml><?xml version="1.0" encoding="utf-8"?>
<ds:datastoreItem xmlns:ds="http://schemas.openxmlformats.org/officeDocument/2006/customXml" ds:itemID="{68A7CED5-E520-471D-B672-14F30E1B273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C:\Users\cheng\AppData\Roaming\Microsoft\Templates\APA style report (6th edition).dotx</Template>
  <TotalTime>60</TotalTime>
  <Pages>17</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Applied Econometric Approach To Predict Housing Value
Introduction</dc:title>
  <dc:subject/>
  <dc:creator>Yifan Cheng</dc:creator>
  <cp:keywords/>
  <dc:description/>
  <cp:lastModifiedBy>Wenyu Li</cp:lastModifiedBy>
  <cp:revision>4</cp:revision>
  <dcterms:created xsi:type="dcterms:W3CDTF">2021-12-14T20:16:00Z</dcterms:created>
  <dcterms:modified xsi:type="dcterms:W3CDTF">2021-12-15T00:18:00Z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0x01010053C0172D7133A1449B3AB07B514594B7</vt:lpwstr>
  </property>
</Properties>
</file>