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66404" w14:textId="77777777" w:rsidR="00C77909" w:rsidRPr="00916EBB" w:rsidRDefault="00C77909" w:rsidP="00C77909">
      <w:pPr>
        <w:jc w:val="center"/>
        <w:rPr>
          <w:rFonts w:ascii="Times New Roman" w:hAnsi="Times New Roman" w:cs="Times New Roman"/>
          <w:b/>
          <w:bCs/>
          <w:sz w:val="22"/>
        </w:rPr>
      </w:pPr>
      <w:r w:rsidRPr="00916EBB">
        <w:rPr>
          <w:rFonts w:ascii="Times New Roman" w:hAnsi="Times New Roman" w:cs="Times New Roman"/>
          <w:b/>
          <w:bCs/>
          <w:sz w:val="22"/>
        </w:rPr>
        <w:t>Declarations</w:t>
      </w:r>
    </w:p>
    <w:p w14:paraId="4057B1B7" w14:textId="77777777" w:rsidR="00C77909" w:rsidRPr="00916EBB" w:rsidRDefault="00C77909" w:rsidP="00C77909">
      <w:pPr>
        <w:rPr>
          <w:rFonts w:ascii="Times New Roman" w:hAnsi="Times New Roman" w:cs="Times New Roman"/>
          <w:b/>
          <w:bCs/>
          <w:sz w:val="20"/>
          <w:szCs w:val="20"/>
        </w:rPr>
      </w:pPr>
      <w:r w:rsidRPr="00916EBB">
        <w:rPr>
          <w:rFonts w:ascii="Times New Roman" w:hAnsi="Times New Roman" w:cs="Times New Roman"/>
          <w:b/>
          <w:bCs/>
          <w:sz w:val="20"/>
          <w:szCs w:val="20"/>
        </w:rPr>
        <w:t>1 Title</w:t>
      </w:r>
      <w:r w:rsidRPr="00916EBB">
        <w:rPr>
          <w:rFonts w:ascii="Times New Roman" w:hAnsi="Times New Roman" w:cs="Times New Roman"/>
          <w:b/>
          <w:bCs/>
          <w:sz w:val="20"/>
          <w:szCs w:val="20"/>
        </w:rPr>
        <w:t>：</w:t>
      </w:r>
      <w:r w:rsidRPr="00916EBB">
        <w:rPr>
          <w:rFonts w:ascii="Times New Roman" w:hAnsi="Times New Roman" w:cs="Times New Roman"/>
          <w:b/>
          <w:bCs/>
          <w:sz w:val="20"/>
          <w:szCs w:val="20"/>
        </w:rPr>
        <w:t xml:space="preserve"> </w:t>
      </w:r>
      <w:r w:rsidRPr="00916EBB">
        <w:rPr>
          <w:rFonts w:ascii="Times New Roman" w:hAnsi="Times New Roman" w:cs="Times New Roman"/>
          <w:sz w:val="20"/>
          <w:szCs w:val="20"/>
        </w:rPr>
        <w:t xml:space="preserve">The automatic counting of head thrashing and omega turn behavior in </w:t>
      </w:r>
      <w:r w:rsidRPr="00916EBB">
        <w:rPr>
          <w:rFonts w:ascii="Times New Roman" w:hAnsi="Times New Roman" w:cs="Times New Roman"/>
          <w:i/>
          <w:iCs/>
          <w:sz w:val="20"/>
          <w:szCs w:val="20"/>
        </w:rPr>
        <w:t>C. elegans</w:t>
      </w:r>
      <w:r w:rsidRPr="00916EBB">
        <w:rPr>
          <w:rFonts w:ascii="Times New Roman" w:hAnsi="Times New Roman" w:cs="Times New Roman"/>
          <w:sz w:val="20"/>
          <w:szCs w:val="20"/>
        </w:rPr>
        <w:t xml:space="preserve"> can map the function of motor neurons.</w:t>
      </w:r>
    </w:p>
    <w:p w14:paraId="7F497F29" w14:textId="77777777" w:rsidR="00C77909" w:rsidRPr="00916EBB" w:rsidRDefault="00C77909" w:rsidP="00C77909">
      <w:pPr>
        <w:rPr>
          <w:rFonts w:ascii="Times New Roman" w:hAnsi="Times New Roman" w:cs="Times New Roman"/>
          <w:b/>
          <w:bCs/>
          <w:sz w:val="20"/>
          <w:szCs w:val="20"/>
        </w:rPr>
      </w:pPr>
      <w:r w:rsidRPr="00916EBB">
        <w:rPr>
          <w:rFonts w:ascii="Times New Roman" w:hAnsi="Times New Roman" w:cs="Times New Roman"/>
          <w:b/>
          <w:bCs/>
          <w:sz w:val="20"/>
          <w:szCs w:val="20"/>
        </w:rPr>
        <w:t>2 Author information</w:t>
      </w:r>
      <w:r w:rsidRPr="00916EBB">
        <w:rPr>
          <w:rFonts w:ascii="Times New Roman" w:hAnsi="Times New Roman" w:cs="Times New Roman"/>
          <w:b/>
          <w:bCs/>
          <w:sz w:val="20"/>
          <w:szCs w:val="20"/>
        </w:rPr>
        <w:t>：</w:t>
      </w:r>
      <w:r w:rsidRPr="00916EBB">
        <w:rPr>
          <w:rFonts w:ascii="Times New Roman" w:hAnsi="Times New Roman" w:cs="Times New Roman"/>
          <w:sz w:val="20"/>
          <w:szCs w:val="20"/>
        </w:rPr>
        <w:t>Wenyue Zhan</w:t>
      </w:r>
      <w:r w:rsidRPr="00916EBB">
        <w:rPr>
          <w:rFonts w:ascii="Times New Roman" w:hAnsi="Times New Roman" w:cs="Times New Roman"/>
          <w:sz w:val="20"/>
          <w:szCs w:val="20"/>
          <w:vertAlign w:val="superscript"/>
        </w:rPr>
        <w:t>1</w:t>
      </w:r>
      <w:r w:rsidRPr="00916EBB">
        <w:rPr>
          <w:rFonts w:ascii="Times New Roman" w:hAnsi="Times New Roman" w:cs="Times New Roman"/>
          <w:sz w:val="20"/>
          <w:szCs w:val="20"/>
        </w:rPr>
        <w:t>, Weiyang Chen</w:t>
      </w:r>
      <w:r w:rsidRPr="00916EBB">
        <w:rPr>
          <w:rFonts w:ascii="Times New Roman" w:hAnsi="Times New Roman" w:cs="Times New Roman"/>
          <w:sz w:val="20"/>
          <w:szCs w:val="20"/>
          <w:vertAlign w:val="superscript"/>
        </w:rPr>
        <w:t>1, *</w:t>
      </w:r>
      <w:r w:rsidRPr="00916EBB">
        <w:rPr>
          <w:rFonts w:ascii="Times New Roman" w:hAnsi="Times New Roman" w:cs="Times New Roman"/>
          <w:sz w:val="20"/>
          <w:szCs w:val="20"/>
        </w:rPr>
        <w:t>, Yi Pan</w:t>
      </w:r>
      <w:r w:rsidRPr="00916EBB">
        <w:rPr>
          <w:rFonts w:ascii="Times New Roman" w:hAnsi="Times New Roman" w:cs="Times New Roman"/>
          <w:sz w:val="20"/>
          <w:szCs w:val="20"/>
          <w:vertAlign w:val="superscript"/>
        </w:rPr>
        <w:t>2,3, *</w:t>
      </w:r>
    </w:p>
    <w:p w14:paraId="41A04540" w14:textId="77777777" w:rsidR="00C77909" w:rsidRPr="00916EBB" w:rsidRDefault="00C77909" w:rsidP="00C77909">
      <w:pPr>
        <w:rPr>
          <w:rFonts w:ascii="Times New Roman" w:hAnsi="Times New Roman" w:cs="Times New Roman"/>
          <w:sz w:val="20"/>
          <w:szCs w:val="20"/>
        </w:rPr>
      </w:pPr>
      <w:r w:rsidRPr="00916EBB">
        <w:rPr>
          <w:rFonts w:ascii="Times New Roman" w:hAnsi="Times New Roman" w:cs="Times New Roman"/>
          <w:sz w:val="20"/>
          <w:szCs w:val="20"/>
          <w:vertAlign w:val="superscript"/>
        </w:rPr>
        <w:t>1</w:t>
      </w:r>
      <w:r w:rsidRPr="00916EBB">
        <w:rPr>
          <w:rFonts w:ascii="Times New Roman" w:hAnsi="Times New Roman" w:cs="Times New Roman"/>
          <w:sz w:val="20"/>
          <w:szCs w:val="20"/>
        </w:rPr>
        <w:t xml:space="preserve"> School of Cyber Science and Engineering, Qufu Normal University, Qufu, China</w:t>
      </w:r>
    </w:p>
    <w:p w14:paraId="3C8D7DBE" w14:textId="77777777" w:rsidR="00C77909" w:rsidRPr="00916EBB" w:rsidRDefault="00C77909" w:rsidP="00C77909">
      <w:pPr>
        <w:rPr>
          <w:rFonts w:ascii="Times New Roman" w:hAnsi="Times New Roman" w:cs="Times New Roman"/>
          <w:sz w:val="20"/>
          <w:szCs w:val="20"/>
        </w:rPr>
      </w:pPr>
      <w:r w:rsidRPr="00916EBB">
        <w:rPr>
          <w:rFonts w:ascii="Times New Roman" w:hAnsi="Times New Roman" w:cs="Times New Roman"/>
          <w:sz w:val="20"/>
          <w:szCs w:val="20"/>
          <w:vertAlign w:val="superscript"/>
        </w:rPr>
        <w:t>2</w:t>
      </w:r>
      <w:r w:rsidRPr="00916EBB">
        <w:rPr>
          <w:rFonts w:ascii="Times New Roman" w:hAnsi="Times New Roman" w:cs="Times New Roman"/>
          <w:sz w:val="20"/>
          <w:szCs w:val="20"/>
        </w:rPr>
        <w:t xml:space="preserve"> Shenzhen Key Laboratory of Intelligent Bioinformatics, Shenzhen Institute of Advanced Technology, Shenzhen 518055, China</w:t>
      </w:r>
    </w:p>
    <w:p w14:paraId="1B1DC588" w14:textId="77777777" w:rsidR="00C77909" w:rsidRPr="00916EBB" w:rsidRDefault="00C77909" w:rsidP="00C77909">
      <w:pPr>
        <w:rPr>
          <w:rFonts w:ascii="Times New Roman" w:hAnsi="Times New Roman" w:cs="Times New Roman"/>
          <w:sz w:val="20"/>
          <w:szCs w:val="20"/>
        </w:rPr>
      </w:pPr>
      <w:r w:rsidRPr="00916EBB">
        <w:rPr>
          <w:rFonts w:ascii="Times New Roman" w:hAnsi="Times New Roman" w:cs="Times New Roman"/>
          <w:sz w:val="20"/>
          <w:szCs w:val="20"/>
          <w:vertAlign w:val="superscript"/>
        </w:rPr>
        <w:t>3</w:t>
      </w:r>
      <w:r w:rsidRPr="00916EBB">
        <w:rPr>
          <w:rFonts w:ascii="Times New Roman" w:hAnsi="Times New Roman" w:cs="Times New Roman"/>
          <w:sz w:val="20"/>
          <w:szCs w:val="20"/>
        </w:rPr>
        <w:t xml:space="preserve"> Computer Science and Control Engineering, Shenzhen University of Advanced Technology, Shenzhen, China</w:t>
      </w:r>
    </w:p>
    <w:p w14:paraId="602FAE46" w14:textId="77777777" w:rsidR="00C77909" w:rsidRPr="00916EBB" w:rsidRDefault="00C77909" w:rsidP="00C77909">
      <w:pPr>
        <w:rPr>
          <w:rFonts w:ascii="Times New Roman" w:hAnsi="Times New Roman" w:cs="Times New Roman"/>
          <w:sz w:val="20"/>
          <w:szCs w:val="20"/>
        </w:rPr>
      </w:pPr>
      <w:r w:rsidRPr="00916EBB">
        <w:rPr>
          <w:rFonts w:ascii="Times New Roman" w:hAnsi="Times New Roman" w:cs="Times New Roman"/>
          <w:sz w:val="20"/>
          <w:szCs w:val="20"/>
          <w:vertAlign w:val="superscript"/>
        </w:rPr>
        <w:t>*</w:t>
      </w:r>
      <w:r w:rsidRPr="00916EBB">
        <w:rPr>
          <w:rFonts w:ascii="Times New Roman" w:hAnsi="Times New Roman" w:cs="Times New Roman"/>
          <w:sz w:val="20"/>
          <w:szCs w:val="20"/>
        </w:rPr>
        <w:t xml:space="preserve"> Corresponding authors: Weiyang Chen (E-mail: chenweiyang@qfnu.edu.cn) and Yi Pan (E-mail: yi.pan@siat.ac.cn).</w:t>
      </w:r>
    </w:p>
    <w:p w14:paraId="203D924B" w14:textId="77777777" w:rsidR="00C77909" w:rsidRDefault="00C77909" w:rsidP="00C77909">
      <w:pPr>
        <w:rPr>
          <w:rFonts w:ascii="Times New Roman" w:hAnsi="Times New Roman" w:cs="Times New Roman"/>
          <w:sz w:val="20"/>
          <w:szCs w:val="20"/>
        </w:rPr>
      </w:pPr>
      <w:r w:rsidRPr="00916EBB">
        <w:rPr>
          <w:rFonts w:ascii="Times New Roman" w:hAnsi="Times New Roman" w:cs="Times New Roman"/>
          <w:b/>
          <w:bCs/>
          <w:sz w:val="20"/>
          <w:szCs w:val="20"/>
        </w:rPr>
        <w:t>3 Abstract</w:t>
      </w:r>
      <w:r w:rsidRPr="00916EBB">
        <w:rPr>
          <w:rFonts w:ascii="Times New Roman" w:hAnsi="Times New Roman" w:cs="Times New Roman"/>
          <w:b/>
          <w:bCs/>
          <w:sz w:val="20"/>
          <w:szCs w:val="20"/>
        </w:rPr>
        <w:t>：</w:t>
      </w:r>
      <w:r w:rsidRPr="00916EBB">
        <w:rPr>
          <w:rFonts w:ascii="Times New Roman" w:hAnsi="Times New Roman" w:cs="Times New Roman"/>
          <w:b/>
          <w:bCs/>
          <w:sz w:val="20"/>
          <w:szCs w:val="20"/>
        </w:rPr>
        <w:t xml:space="preserve"> </w:t>
      </w:r>
      <w:r w:rsidRPr="00E37B35">
        <w:rPr>
          <w:rFonts w:ascii="Times New Roman" w:hAnsi="Times New Roman" w:cs="Times New Roman"/>
          <w:sz w:val="20"/>
          <w:szCs w:val="20"/>
        </w:rPr>
        <w:t xml:space="preserve">Model organisms have played a significant role in developing biological sciences and have broad applications in various fields. As a model organism, the nematode </w:t>
      </w:r>
      <w:r w:rsidRPr="00E25A24">
        <w:rPr>
          <w:rFonts w:ascii="Times New Roman" w:hAnsi="Times New Roman" w:cs="Times New Roman"/>
          <w:i/>
          <w:iCs/>
          <w:sz w:val="20"/>
          <w:szCs w:val="20"/>
        </w:rPr>
        <w:t>Caenorhabditis elegans</w:t>
      </w:r>
      <w:r w:rsidRPr="00E37B35">
        <w:rPr>
          <w:rFonts w:ascii="Times New Roman" w:hAnsi="Times New Roman" w:cs="Times New Roman"/>
          <w:sz w:val="20"/>
          <w:szCs w:val="20"/>
        </w:rPr>
        <w:t xml:space="preserve"> has become instrumental in studying neurodegenerative diseases. Amyotrophic lateral sclerosis is a classic neurodegenerative disease caused by defects in motor neurons. Due to the homology between nematode and human genes, the nematode is a crucial model for investigating the pathogenesis of Amyotrophic lateral sclerosis. Therefore, quantitative analysis of the nematode's locomotion behavior is essential. Among the various movement behaviors of nematodes, head thrashing and omega turn behaviors have been selected as indicators of motor neuron functionality. Then, utilizing a model for head and tail position localization in nematodes, the head and tail positions of the nematode are identified, enabling automated counting of head thrashing and body omega turn behaviors. Comparing the head thrashing and body omega turn behaviors between normal nematodes and those with apparent motor neuron defects confirmed that the frequency of these behaviors was significantly lower in nematodes with motor neuron defects than in those with intact motor neurons. Demonstrating the automated counting results of head thrashing and omega turn behavior in nematodes can serve as indicators to determine the integrity of motor neurons.</w:t>
      </w:r>
    </w:p>
    <w:p w14:paraId="7521F912" w14:textId="77777777" w:rsidR="00C77909" w:rsidRPr="00916EBB" w:rsidRDefault="00C77909" w:rsidP="00C77909">
      <w:pPr>
        <w:rPr>
          <w:rFonts w:ascii="Times New Roman" w:hAnsi="Times New Roman" w:cs="Times New Roman"/>
          <w:b/>
          <w:bCs/>
          <w:sz w:val="20"/>
          <w:szCs w:val="20"/>
        </w:rPr>
      </w:pPr>
      <w:r w:rsidRPr="00916EBB">
        <w:rPr>
          <w:rFonts w:ascii="Times New Roman" w:hAnsi="Times New Roman" w:cs="Times New Roman"/>
          <w:b/>
          <w:bCs/>
          <w:sz w:val="20"/>
          <w:szCs w:val="20"/>
        </w:rPr>
        <w:t>4 Keywords</w:t>
      </w:r>
      <w:r w:rsidRPr="00916EBB">
        <w:rPr>
          <w:rFonts w:ascii="Times New Roman" w:hAnsi="Times New Roman" w:cs="Times New Roman"/>
          <w:b/>
          <w:bCs/>
          <w:sz w:val="20"/>
          <w:szCs w:val="20"/>
        </w:rPr>
        <w:t>：</w:t>
      </w:r>
      <w:r>
        <w:rPr>
          <w:rFonts w:ascii="Times New Roman" w:hAnsi="Times New Roman" w:cs="Times New Roman"/>
          <w:b/>
          <w:bCs/>
          <w:sz w:val="20"/>
          <w:szCs w:val="20"/>
        </w:rPr>
        <w:t xml:space="preserve"> </w:t>
      </w:r>
      <w:r w:rsidRPr="00916EBB">
        <w:rPr>
          <w:rFonts w:ascii="Times New Roman" w:hAnsi="Times New Roman" w:cs="Times New Roman"/>
          <w:i/>
          <w:iCs/>
          <w:sz w:val="20"/>
          <w:szCs w:val="20"/>
        </w:rPr>
        <w:t>C. elegans</w:t>
      </w:r>
      <w:r w:rsidRPr="00916EBB">
        <w:rPr>
          <w:rFonts w:ascii="Times New Roman" w:hAnsi="Times New Roman" w:cs="Times New Roman"/>
          <w:sz w:val="20"/>
          <w:szCs w:val="20"/>
        </w:rPr>
        <w:t>, Head thrashing, Omega turn, Automatic count</w:t>
      </w:r>
    </w:p>
    <w:p w14:paraId="335D1FBA" w14:textId="77777777" w:rsidR="00C77909" w:rsidRPr="00916EBB" w:rsidRDefault="00C77909" w:rsidP="00C77909">
      <w:pPr>
        <w:rPr>
          <w:rFonts w:ascii="Times New Roman" w:hAnsi="Times New Roman" w:cs="Times New Roman"/>
          <w:b/>
          <w:bCs/>
          <w:sz w:val="20"/>
          <w:szCs w:val="20"/>
        </w:rPr>
      </w:pPr>
      <w:r w:rsidRPr="00916EBB">
        <w:rPr>
          <w:rFonts w:ascii="Times New Roman" w:hAnsi="Times New Roman" w:cs="Times New Roman"/>
          <w:b/>
          <w:bCs/>
          <w:sz w:val="20"/>
          <w:szCs w:val="20"/>
        </w:rPr>
        <w:t>5 Statements and Declarations</w:t>
      </w:r>
      <w:r w:rsidRPr="00916EBB">
        <w:rPr>
          <w:rFonts w:ascii="Times New Roman" w:hAnsi="Times New Roman" w:cs="Times New Roman"/>
          <w:b/>
          <w:bCs/>
          <w:sz w:val="20"/>
          <w:szCs w:val="20"/>
        </w:rPr>
        <w:t>：</w:t>
      </w:r>
    </w:p>
    <w:p w14:paraId="1696E389" w14:textId="77777777" w:rsidR="00C77909" w:rsidRPr="00916EBB" w:rsidRDefault="00C77909" w:rsidP="00C77909">
      <w:pPr>
        <w:rPr>
          <w:rFonts w:ascii="Times New Roman" w:hAnsi="Times New Roman" w:cs="Times New Roman"/>
          <w:b/>
          <w:bCs/>
          <w:sz w:val="20"/>
          <w:szCs w:val="20"/>
        </w:rPr>
      </w:pPr>
      <w:r w:rsidRPr="00916EBB">
        <w:rPr>
          <w:rFonts w:ascii="Times New Roman" w:hAnsi="Times New Roman" w:cs="Times New Roman"/>
          <w:b/>
          <w:bCs/>
          <w:sz w:val="20"/>
          <w:szCs w:val="20"/>
        </w:rPr>
        <w:t xml:space="preserve">Funding: </w:t>
      </w:r>
      <w:r w:rsidRPr="00916EBB">
        <w:rPr>
          <w:rFonts w:ascii="Times New Roman" w:hAnsi="Times New Roman" w:cs="Times New Roman"/>
          <w:sz w:val="20"/>
          <w:szCs w:val="20"/>
        </w:rPr>
        <w:t>This work is supported by Shenzhen Key Laboratory of Intelligent Bioinformatics (ZDSYS20220422103800001) and National Natural Science Foundation of China - Tianyuan Fund for Mathematics (12026210).</w:t>
      </w:r>
    </w:p>
    <w:p w14:paraId="35A3C4C1" w14:textId="77777777" w:rsidR="00C77909" w:rsidRPr="00916EBB" w:rsidRDefault="00C77909" w:rsidP="00C77909">
      <w:pPr>
        <w:rPr>
          <w:rFonts w:ascii="Times New Roman" w:hAnsi="Times New Roman" w:cs="Times New Roman"/>
          <w:sz w:val="20"/>
          <w:szCs w:val="20"/>
        </w:rPr>
      </w:pPr>
      <w:r w:rsidRPr="00916EBB">
        <w:rPr>
          <w:rFonts w:ascii="Times New Roman" w:hAnsi="Times New Roman" w:cs="Times New Roman"/>
          <w:b/>
          <w:bCs/>
          <w:sz w:val="20"/>
          <w:szCs w:val="20"/>
        </w:rPr>
        <w:t>Competing interests:</w:t>
      </w:r>
      <w:r w:rsidRPr="00916EBB">
        <w:rPr>
          <w:rFonts w:ascii="Times New Roman" w:hAnsi="Times New Roman" w:cs="Times New Roman"/>
          <w:sz w:val="20"/>
          <w:szCs w:val="20"/>
        </w:rPr>
        <w:t xml:space="preserve"> The authors have no competing interests to declare that are relevant to the content of this article.</w:t>
      </w:r>
    </w:p>
    <w:p w14:paraId="66BFEC9D" w14:textId="77777777" w:rsidR="00C77909" w:rsidRPr="00916EBB" w:rsidRDefault="00C77909" w:rsidP="00C77909">
      <w:pPr>
        <w:rPr>
          <w:rFonts w:ascii="Times New Roman" w:hAnsi="Times New Roman" w:cs="Times New Roman"/>
          <w:sz w:val="20"/>
          <w:szCs w:val="20"/>
        </w:rPr>
      </w:pPr>
      <w:r w:rsidRPr="00E96510">
        <w:rPr>
          <w:rFonts w:ascii="Times New Roman" w:hAnsi="Times New Roman" w:cs="Times New Roman"/>
          <w:b/>
          <w:bCs/>
          <w:sz w:val="20"/>
          <w:szCs w:val="20"/>
        </w:rPr>
        <w:t>Ethics approval:</w:t>
      </w:r>
      <w:r>
        <w:rPr>
          <w:rFonts w:ascii="Times New Roman" w:hAnsi="Times New Roman" w:cs="Times New Roman" w:hint="eastAsia"/>
          <w:color w:val="4472C4" w:themeColor="accent1"/>
          <w:sz w:val="20"/>
          <w:szCs w:val="20"/>
        </w:rPr>
        <w:t xml:space="preserve"> </w:t>
      </w:r>
      <w:r w:rsidRPr="00E51B0E">
        <w:rPr>
          <w:rFonts w:ascii="Times New Roman" w:hAnsi="Times New Roman" w:cs="Times New Roman"/>
          <w:sz w:val="20"/>
          <w:szCs w:val="20"/>
        </w:rPr>
        <w:t>Our work does not include experiments that require ethical approval.</w:t>
      </w:r>
      <w:r>
        <w:rPr>
          <w:rFonts w:ascii="Times New Roman" w:hAnsi="Times New Roman" w:cs="Times New Roman" w:hint="eastAsia"/>
          <w:sz w:val="20"/>
          <w:szCs w:val="20"/>
        </w:rPr>
        <w:t xml:space="preserve"> </w:t>
      </w:r>
    </w:p>
    <w:p w14:paraId="6BE52E55" w14:textId="77777777" w:rsidR="00C77909" w:rsidRPr="00916EBB" w:rsidRDefault="00C77909" w:rsidP="00C77909">
      <w:pPr>
        <w:rPr>
          <w:rFonts w:ascii="Times New Roman" w:hAnsi="Times New Roman" w:cs="Times New Roman"/>
          <w:sz w:val="20"/>
          <w:szCs w:val="20"/>
        </w:rPr>
      </w:pPr>
      <w:r w:rsidRPr="00916EBB">
        <w:rPr>
          <w:rFonts w:ascii="Times New Roman" w:hAnsi="Times New Roman" w:cs="Times New Roman"/>
          <w:b/>
          <w:bCs/>
          <w:sz w:val="20"/>
          <w:szCs w:val="20"/>
        </w:rPr>
        <w:t xml:space="preserve">Consent: </w:t>
      </w:r>
      <w:r w:rsidRPr="00D13969">
        <w:rPr>
          <w:rFonts w:ascii="Times New Roman" w:hAnsi="Times New Roman" w:cs="Times New Roman"/>
          <w:sz w:val="20"/>
          <w:szCs w:val="20"/>
        </w:rPr>
        <w:t>Not applicable.</w:t>
      </w:r>
      <w:r>
        <w:rPr>
          <w:rFonts w:ascii="Times New Roman" w:hAnsi="Times New Roman" w:cs="Times New Roman" w:hint="eastAsia"/>
          <w:sz w:val="20"/>
          <w:szCs w:val="20"/>
        </w:rPr>
        <w:t xml:space="preserve"> </w:t>
      </w:r>
    </w:p>
    <w:p w14:paraId="522F50EA" w14:textId="77777777" w:rsidR="00C77909" w:rsidRPr="00916EBB" w:rsidRDefault="00C77909" w:rsidP="00C77909">
      <w:pPr>
        <w:rPr>
          <w:rFonts w:ascii="Times New Roman" w:hAnsi="Times New Roman" w:cs="Times New Roman"/>
          <w:b/>
          <w:bCs/>
          <w:sz w:val="20"/>
          <w:szCs w:val="20"/>
        </w:rPr>
      </w:pPr>
      <w:r w:rsidRPr="00916EBB">
        <w:rPr>
          <w:rFonts w:ascii="Times New Roman" w:hAnsi="Times New Roman" w:cs="Times New Roman"/>
          <w:b/>
          <w:bCs/>
          <w:sz w:val="20"/>
          <w:szCs w:val="20"/>
        </w:rPr>
        <w:t>Data availability:</w:t>
      </w:r>
      <w:r w:rsidRPr="00916EBB">
        <w:rPr>
          <w:rFonts w:ascii="Times New Roman" w:hAnsi="Times New Roman" w:cs="Times New Roman"/>
          <w:sz w:val="20"/>
          <w:szCs w:val="20"/>
        </w:rPr>
        <w:t xml:space="preserve"> </w:t>
      </w:r>
      <w:r w:rsidRPr="006C0DCB">
        <w:rPr>
          <w:rFonts w:ascii="Times New Roman" w:hAnsi="Times New Roman" w:cs="Times New Roman"/>
          <w:sz w:val="20"/>
          <w:szCs w:val="20"/>
        </w:rPr>
        <w:t>We used publicly available datasets (</w:t>
      </w:r>
      <w:r w:rsidRPr="007A69FC">
        <w:rPr>
          <w:rFonts w:ascii="Times New Roman" w:hAnsi="Times New Roman" w:cs="Times New Roman"/>
          <w:sz w:val="20"/>
          <w:szCs w:val="20"/>
        </w:rPr>
        <w:t>https://www.youtube.com/@wormbehavior</w:t>
      </w:r>
      <w:r w:rsidRPr="006C0DCB">
        <w:rPr>
          <w:rFonts w:ascii="Times New Roman" w:hAnsi="Times New Roman" w:cs="Times New Roman"/>
          <w:sz w:val="20"/>
          <w:szCs w:val="20"/>
        </w:rPr>
        <w:t>) in our research.</w:t>
      </w:r>
    </w:p>
    <w:p w14:paraId="7C3FF958" w14:textId="77777777" w:rsidR="00C77909" w:rsidRDefault="00C77909" w:rsidP="00C77909">
      <w:pPr>
        <w:rPr>
          <w:rFonts w:ascii="Times New Roman" w:hAnsi="Times New Roman" w:cs="Times New Roman"/>
          <w:sz w:val="20"/>
          <w:szCs w:val="20"/>
        </w:rPr>
      </w:pPr>
      <w:r w:rsidRPr="00916EBB">
        <w:rPr>
          <w:rFonts w:ascii="Times New Roman" w:hAnsi="Times New Roman" w:cs="Times New Roman"/>
          <w:b/>
          <w:bCs/>
          <w:sz w:val="20"/>
          <w:szCs w:val="20"/>
        </w:rPr>
        <w:t>Authors’ contribution statements:</w:t>
      </w:r>
      <w:r w:rsidRPr="00916EBB">
        <w:rPr>
          <w:rFonts w:ascii="Times New Roman" w:hAnsi="Times New Roman" w:cs="Times New Roman"/>
          <w:sz w:val="20"/>
          <w:szCs w:val="20"/>
        </w:rPr>
        <w:t xml:space="preserve"> All authors were involved in designing the study, conducting it, analyzing the data, and writing the paper. All authors reviewed the manuscript. </w:t>
      </w:r>
    </w:p>
    <w:p w14:paraId="25472B60" w14:textId="77777777" w:rsidR="007112D0" w:rsidRDefault="007112D0"/>
    <w:sectPr w:rsidR="007112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A4C3C" w14:textId="77777777" w:rsidR="00AB1946" w:rsidRDefault="00AB1946" w:rsidP="00C77909">
      <w:r>
        <w:separator/>
      </w:r>
    </w:p>
  </w:endnote>
  <w:endnote w:type="continuationSeparator" w:id="0">
    <w:p w14:paraId="146155AB" w14:textId="77777777" w:rsidR="00AB1946" w:rsidRDefault="00AB1946" w:rsidP="00C77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8C8B6" w14:textId="77777777" w:rsidR="00AB1946" w:rsidRDefault="00AB1946" w:rsidP="00C77909">
      <w:r>
        <w:separator/>
      </w:r>
    </w:p>
  </w:footnote>
  <w:footnote w:type="continuationSeparator" w:id="0">
    <w:p w14:paraId="228D7EBA" w14:textId="77777777" w:rsidR="00AB1946" w:rsidRDefault="00AB1946" w:rsidP="00C779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66"/>
    <w:rsid w:val="00576366"/>
    <w:rsid w:val="007112D0"/>
    <w:rsid w:val="00AB1946"/>
    <w:rsid w:val="00C77909"/>
    <w:rsid w:val="00EF6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FC39033B-BC57-49AA-B280-3E855C65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9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7909"/>
    <w:pPr>
      <w:tabs>
        <w:tab w:val="center" w:pos="4153"/>
        <w:tab w:val="right" w:pos="8306"/>
      </w:tabs>
      <w:snapToGrid w:val="0"/>
      <w:jc w:val="center"/>
    </w:pPr>
    <w:rPr>
      <w:sz w:val="18"/>
      <w:szCs w:val="18"/>
    </w:rPr>
  </w:style>
  <w:style w:type="character" w:customStyle="1" w:styleId="a4">
    <w:name w:val="页眉 字符"/>
    <w:basedOn w:val="a0"/>
    <w:link w:val="a3"/>
    <w:uiPriority w:val="99"/>
    <w:rsid w:val="00C77909"/>
    <w:rPr>
      <w:sz w:val="18"/>
      <w:szCs w:val="18"/>
    </w:rPr>
  </w:style>
  <w:style w:type="paragraph" w:styleId="a5">
    <w:name w:val="footer"/>
    <w:basedOn w:val="a"/>
    <w:link w:val="a6"/>
    <w:uiPriority w:val="99"/>
    <w:unhideWhenUsed/>
    <w:rsid w:val="00C77909"/>
    <w:pPr>
      <w:tabs>
        <w:tab w:val="center" w:pos="4153"/>
        <w:tab w:val="right" w:pos="8306"/>
      </w:tabs>
      <w:snapToGrid w:val="0"/>
      <w:jc w:val="left"/>
    </w:pPr>
    <w:rPr>
      <w:sz w:val="18"/>
      <w:szCs w:val="18"/>
    </w:rPr>
  </w:style>
  <w:style w:type="character" w:customStyle="1" w:styleId="a6">
    <w:name w:val="页脚 字符"/>
    <w:basedOn w:val="a0"/>
    <w:link w:val="a5"/>
    <w:uiPriority w:val="99"/>
    <w:rsid w:val="00C779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2481</Characters>
  <Application>Microsoft Office Word</Application>
  <DocSecurity>0</DocSecurity>
  <Lines>39</Lines>
  <Paragraphs>16</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wenyue zhan</dc:creator>
  <cp:keywords/>
  <dc:description/>
  <cp:lastModifiedBy>wenyue zhan</cp:lastModifiedBy>
  <cp:revision>2</cp:revision>
  <dcterms:created xsi:type="dcterms:W3CDTF">2024-05-02T02:40:00Z</dcterms:created>
  <dcterms:modified xsi:type="dcterms:W3CDTF">2024-05-02T02:44:00Z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4146c92a9a424773c5fb4da4fef68ff2e737802c5bde3d0e68dab8161aa95ccf</vt:lpwstr>
  </property>
</Properties>
</file>