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0648" w14:textId="77777777" w:rsidR="004C3167" w:rsidRDefault="004C3167">
      <w:pPr>
        <w:spacing w:after="80"/>
      </w:pPr>
    </w:p>
    <w:p w14:paraId="35DDADE1" w14:textId="77777777" w:rsidR="004C3167" w:rsidRDefault="004C3167">
      <w:pPr>
        <w:spacing w:after="80"/>
      </w:pPr>
    </w:p>
    <w:p w14:paraId="146473A6" w14:textId="77777777" w:rsidR="004C3167" w:rsidRDefault="004C3167">
      <w:pPr>
        <w:spacing w:after="80"/>
      </w:pPr>
    </w:p>
    <w:p w14:paraId="6CB551C9" w14:textId="77777777" w:rsidR="004C3167" w:rsidRDefault="00D20FF4">
      <w:pPr>
        <w:spacing w:after="200"/>
        <w:jc w:val="center"/>
      </w:pPr>
      <w:r>
        <w:rPr>
          <w:rFonts w:eastAsia="Arial"/>
          <w:b/>
          <w:bCs/>
          <w:color w:val="2E5EA3"/>
          <w:sz w:val="56"/>
          <w:szCs w:val="56"/>
        </w:rPr>
        <w:t>Enterprise AI Review Platform</w:t>
      </w:r>
    </w:p>
    <w:p w14:paraId="030F8BDA" w14:textId="77777777" w:rsidR="004C3167" w:rsidRDefault="00D20FF4">
      <w:pPr>
        <w:spacing w:after="160"/>
        <w:jc w:val="center"/>
      </w:pPr>
      <w:r>
        <w:rPr>
          <w:rFonts w:eastAsia="Arial"/>
          <w:b/>
          <w:bCs/>
          <w:color w:val="555555"/>
          <w:sz w:val="40"/>
          <w:szCs w:val="40"/>
        </w:rPr>
        <w:t>システム設計仕様書</w:t>
      </w:r>
    </w:p>
    <w:p w14:paraId="0674D908" w14:textId="77777777" w:rsidR="004C3167" w:rsidRDefault="00D20FF4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Version 1.0</w:t>
      </w:r>
    </w:p>
    <w:p w14:paraId="4BB6A92D" w14:textId="468B0593" w:rsidR="004C3167" w:rsidRDefault="00D20FF4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202</w:t>
      </w:r>
      <w:r w:rsidR="007A4F9B">
        <w:rPr>
          <w:rFonts w:eastAsia="DengXian" w:hint="eastAsia"/>
          <w:color w:val="555555"/>
          <w:sz w:val="24"/>
          <w:szCs w:val="24"/>
          <w:lang w:eastAsia="zh-CN"/>
        </w:rPr>
        <w:t>6</w:t>
      </w:r>
      <w:r>
        <w:rPr>
          <w:rFonts w:eastAsia="Arial"/>
          <w:color w:val="555555"/>
          <w:sz w:val="24"/>
          <w:szCs w:val="24"/>
        </w:rPr>
        <w:t>年</w:t>
      </w:r>
    </w:p>
    <w:p w14:paraId="398506B3" w14:textId="77777777" w:rsidR="004C3167" w:rsidRDefault="004C3167">
      <w:pPr>
        <w:spacing w:after="80"/>
      </w:pPr>
    </w:p>
    <w:p w14:paraId="3F5ECDAE" w14:textId="77777777" w:rsidR="004C3167" w:rsidRDefault="004C3167">
      <w:pPr>
        <w:spacing w:after="80"/>
      </w:pPr>
    </w:p>
    <w:p w14:paraId="33055F15" w14:textId="77777777" w:rsidR="004C3167" w:rsidRDefault="004C3167">
      <w:pPr>
        <w:spacing w:after="80"/>
      </w:pPr>
    </w:p>
    <w:p w14:paraId="701D7E6B" w14:textId="77777777" w:rsidR="004C3167" w:rsidRDefault="004C3167">
      <w:pPr>
        <w:spacing w:after="80"/>
      </w:pPr>
    </w:p>
    <w:p w14:paraId="3687CE40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1. </w:t>
      </w:r>
      <w:r>
        <w:t>システム概要</w:t>
      </w:r>
    </w:p>
    <w:p w14:paraId="13003F00" w14:textId="77777777" w:rsidR="004C3167" w:rsidRDefault="00D20FF4">
      <w:pPr>
        <w:pStyle w:val="2"/>
      </w:pPr>
      <w:r>
        <w:t xml:space="preserve">1.1 </w:t>
      </w:r>
      <w:r>
        <w:t>目的</w:t>
      </w:r>
    </w:p>
    <w:p w14:paraId="0B7D9CFF" w14:textId="77777777" w:rsidR="004C3167" w:rsidRDefault="00D20FF4">
      <w:pPr>
        <w:spacing w:after="120"/>
      </w:pPr>
      <w:r>
        <w:rPr>
          <w:rFonts w:eastAsia="Arial"/>
          <w:color w:val="1A1A1A"/>
        </w:rPr>
        <w:t>本システムは、企業向け</w:t>
      </w:r>
      <w:r>
        <w:rPr>
          <w:rFonts w:eastAsia="Arial"/>
          <w:color w:val="1A1A1A"/>
        </w:rPr>
        <w:t>AI</w:t>
      </w:r>
      <w:r>
        <w:rPr>
          <w:rFonts w:eastAsia="Arial"/>
          <w:color w:val="1A1A1A"/>
        </w:rPr>
        <w:t>コードレビュー基盤として、単純なコード規約チェックではなく本番障害リスクの予測・検出を目的とする。</w:t>
      </w:r>
    </w:p>
    <w:p w14:paraId="6CFCACBD" w14:textId="77777777" w:rsidR="004C3167" w:rsidRDefault="00D20FF4">
      <w:pPr>
        <w:spacing w:after="120"/>
      </w:pPr>
      <w:r>
        <w:rPr>
          <w:rFonts w:eastAsia="Arial"/>
          <w:color w:val="1A1A1A"/>
        </w:rPr>
        <w:t>従来の</w:t>
      </w:r>
      <w:r>
        <w:rPr>
          <w:rFonts w:eastAsia="Arial"/>
          <w:color w:val="1A1A1A"/>
        </w:rPr>
        <w:t>Linter</w:t>
      </w:r>
      <w:r>
        <w:rPr>
          <w:rFonts w:eastAsia="Arial"/>
          <w:color w:val="1A1A1A"/>
        </w:rPr>
        <w:t>・静的解析ツールでは検出できない以下のリスクを重点分析する。</w:t>
      </w:r>
    </w:p>
    <w:p w14:paraId="347BC127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本番障害・データ破壊リスク（トランザクション・デッドロック・ロールバック）</w:t>
      </w:r>
    </w:p>
    <w:p w14:paraId="0AADBDA1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セキュリティリスク（</w:t>
      </w:r>
      <w:r>
        <w:rPr>
          <w:rFonts w:eastAsia="Arial"/>
          <w:color w:val="1A1A1A"/>
        </w:rPr>
        <w:t>SQL</w:t>
      </w:r>
      <w:r>
        <w:rPr>
          <w:rFonts w:eastAsia="Arial"/>
          <w:color w:val="1A1A1A"/>
        </w:rPr>
        <w:t>インジェクション・認証認可漏れ・機密情報漏洩）</w:t>
      </w:r>
    </w:p>
    <w:p w14:paraId="46506F67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性能リスク（</w:t>
      </w:r>
      <w:r>
        <w:rPr>
          <w:rFonts w:eastAsia="Arial"/>
          <w:color w:val="1A1A1A"/>
        </w:rPr>
        <w:t>N+1</w:t>
      </w:r>
      <w:r>
        <w:rPr>
          <w:rFonts w:eastAsia="Arial"/>
          <w:color w:val="1A1A1A"/>
        </w:rPr>
        <w:t>問題・</w:t>
      </w:r>
      <w:r>
        <w:rPr>
          <w:rFonts w:eastAsia="Arial"/>
          <w:color w:val="1A1A1A"/>
        </w:rPr>
        <w:t>Full Scan</w:t>
      </w:r>
      <w:r>
        <w:rPr>
          <w:rFonts w:eastAsia="Arial"/>
          <w:color w:val="1A1A1A"/>
        </w:rPr>
        <w:t>・メモリリーク・接続枯渇）</w:t>
      </w:r>
    </w:p>
    <w:p w14:paraId="16CE98D0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分散システムリスク（冪等性・整合性・障害伝播）</w:t>
      </w:r>
    </w:p>
    <w:p w14:paraId="0EC9279A" w14:textId="77777777" w:rsidR="004C3167" w:rsidRDefault="004C3167">
      <w:pPr>
        <w:spacing w:after="80"/>
      </w:pPr>
    </w:p>
    <w:p w14:paraId="5600EFB9" w14:textId="77777777" w:rsidR="004C3167" w:rsidRDefault="00D20FF4">
      <w:pPr>
        <w:pStyle w:val="2"/>
      </w:pPr>
      <w:r>
        <w:t xml:space="preserve">1.2 </w:t>
      </w:r>
      <w:r>
        <w:t>システム名称</w:t>
      </w:r>
    </w:p>
    <w:tbl>
      <w:tblPr>
        <w:tblW w:w="900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C3167" w14:paraId="29DF1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6F8F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項目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BB9C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内容</w:t>
            </w:r>
          </w:p>
        </w:tc>
      </w:tr>
      <w:tr w:rsidR="004C3167" w14:paraId="0D5FB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437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システム名称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B44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Enterprise AI Review Platform</w:t>
            </w:r>
          </w:p>
        </w:tc>
      </w:tr>
      <w:tr w:rsidR="004C3167" w14:paraId="77A12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CA4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略称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B66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 Review Platform</w:t>
            </w:r>
          </w:p>
        </w:tc>
      </w:tr>
      <w:tr w:rsidR="004C3167" w14:paraId="68EF3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3D3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対象言語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A51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 / C# / SQL / Linux(Shell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Docker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K8s)</w:t>
            </w:r>
          </w:p>
        </w:tc>
      </w:tr>
      <w:tr w:rsidR="004C3167" w14:paraId="67532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813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対応モード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643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new-review / diff-review / new-test / diff-test</w:t>
            </w:r>
          </w:p>
        </w:tc>
      </w:tr>
      <w:tr w:rsidR="004C3167" w14:paraId="008EF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7EC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動作環境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6C5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Windows PowerShell 5.1</w:t>
            </w:r>
            <w:r>
              <w:rPr>
                <w:rFonts w:eastAsia="Arial"/>
                <w:color w:val="1A1A1A"/>
                <w:sz w:val="20"/>
                <w:szCs w:val="20"/>
              </w:rPr>
              <w:t>以上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 / Linux Bash</w:t>
            </w:r>
          </w:p>
        </w:tc>
      </w:tr>
      <w:tr w:rsidR="004C3167" w14:paraId="67D56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69F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  <w:r>
              <w:rPr>
                <w:rFonts w:eastAsia="Arial"/>
                <w:color w:val="1A1A1A"/>
                <w:sz w:val="20"/>
                <w:szCs w:val="20"/>
              </w:rPr>
              <w:t>連携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6A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Claude / ChatGPT</w:t>
            </w:r>
            <w:r>
              <w:rPr>
                <w:rFonts w:eastAsia="Arial"/>
                <w:color w:val="1A1A1A"/>
                <w:sz w:val="20"/>
                <w:szCs w:val="20"/>
              </w:rPr>
              <w:t>（</w:t>
            </w:r>
            <w:r>
              <w:rPr>
                <w:rFonts w:eastAsia="Arial"/>
                <w:color w:val="1A1A1A"/>
                <w:sz w:val="20"/>
                <w:szCs w:val="20"/>
              </w:rPr>
              <w:t>GPT-4o</w:t>
            </w:r>
            <w:r>
              <w:rPr>
                <w:rFonts w:eastAsia="Arial"/>
                <w:color w:val="1A1A1A"/>
                <w:sz w:val="20"/>
                <w:szCs w:val="20"/>
              </w:rPr>
              <w:t>以上）</w:t>
            </w:r>
          </w:p>
        </w:tc>
      </w:tr>
    </w:tbl>
    <w:p w14:paraId="01FEB2E0" w14:textId="77777777" w:rsidR="004C3167" w:rsidRDefault="004C3167">
      <w:pPr>
        <w:spacing w:after="80"/>
      </w:pPr>
    </w:p>
    <w:p w14:paraId="2320EFD4" w14:textId="77777777" w:rsidR="004C3167" w:rsidRDefault="00D20FF4">
      <w:pPr>
        <w:pStyle w:val="2"/>
      </w:pPr>
      <w:r>
        <w:t xml:space="preserve">1.3 </w:t>
      </w:r>
      <w:r>
        <w:t>コアコンセプト</w:t>
      </w:r>
    </w:p>
    <w:p w14:paraId="419D5130" w14:textId="77777777" w:rsidR="004C3167" w:rsidRDefault="00D20FF4">
      <w:pPr>
        <w:pStyle w:val="3"/>
      </w:pPr>
      <w:r>
        <w:lastRenderedPageBreak/>
        <w:t>Risk-Based Dynamic Loading</w:t>
      </w:r>
    </w:p>
    <w:p w14:paraId="4B407F9E" w14:textId="77777777" w:rsidR="004C3167" w:rsidRDefault="00D20FF4">
      <w:pPr>
        <w:spacing w:after="120"/>
      </w:pPr>
      <w:r>
        <w:rPr>
          <w:rFonts w:eastAsia="Arial"/>
          <w:color w:val="1A1A1A"/>
        </w:rPr>
        <w:t>Language-Based</w:t>
      </w:r>
      <w:r>
        <w:rPr>
          <w:rFonts w:eastAsia="Arial"/>
          <w:color w:val="1A1A1A"/>
        </w:rPr>
        <w:t>（言語ごとに固定ロード）ではなく、コード内容から検出されたリスクパターンに基づき必要な</w:t>
      </w: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・</w:t>
      </w:r>
      <w:r>
        <w:rPr>
          <w:rFonts w:eastAsia="Arial"/>
          <w:color w:val="1A1A1A"/>
        </w:rPr>
        <w:t>Skill</w:t>
      </w:r>
      <w:r>
        <w:rPr>
          <w:rFonts w:eastAsia="Arial"/>
          <w:color w:val="1A1A1A"/>
        </w:rPr>
        <w:t>のみを動的にロードする。</w:t>
      </w:r>
    </w:p>
    <w:p w14:paraId="046CC0CB" w14:textId="77777777" w:rsidR="004C3167" w:rsidRDefault="00D20FF4">
      <w:pPr>
        <w:spacing w:after="120"/>
      </w:pPr>
      <w:r>
        <w:rPr>
          <w:rFonts w:eastAsia="Arial"/>
          <w:color w:val="1A1A1A"/>
        </w:rPr>
        <w:t>例：</w:t>
      </w:r>
      <w:r>
        <w:rPr>
          <w:rFonts w:eastAsia="Arial"/>
          <w:color w:val="1A1A1A"/>
        </w:rPr>
        <w:t>@Transactional</w:t>
      </w:r>
      <w:r>
        <w:rPr>
          <w:rFonts w:eastAsia="Arial"/>
          <w:color w:val="1A1A1A"/>
        </w:rPr>
        <w:t>を検出した場合</w:t>
      </w:r>
    </w:p>
    <w:p w14:paraId="5B2CF0E7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 xml:space="preserve">transaction_agent </w:t>
      </w:r>
      <w:r>
        <w:rPr>
          <w:rFonts w:eastAsia="Arial"/>
          <w:color w:val="1A1A1A"/>
        </w:rPr>
        <w:t>をロード</w:t>
      </w:r>
    </w:p>
    <w:p w14:paraId="6622C0DB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 xml:space="preserve">deadlock_skill </w:t>
      </w:r>
      <w:r>
        <w:rPr>
          <w:rFonts w:eastAsia="Arial"/>
          <w:color w:val="1A1A1A"/>
        </w:rPr>
        <w:t>をロード</w:t>
      </w:r>
    </w:p>
    <w:p w14:paraId="5E4D83D3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 xml:space="preserve">rollback_skill </w:t>
      </w:r>
      <w:r>
        <w:rPr>
          <w:rFonts w:eastAsia="Arial"/>
          <w:color w:val="1A1A1A"/>
        </w:rPr>
        <w:t>をロード</w:t>
      </w:r>
    </w:p>
    <w:p w14:paraId="5EC70F91" w14:textId="77777777" w:rsidR="004C3167" w:rsidRDefault="004C3167">
      <w:pPr>
        <w:spacing w:after="80"/>
      </w:pPr>
    </w:p>
    <w:p w14:paraId="15AD0652" w14:textId="77777777" w:rsidR="004C3167" w:rsidRDefault="00D20FF4">
      <w:pPr>
        <w:pStyle w:val="3"/>
      </w:pPr>
      <w:r>
        <w:t>AI</w:t>
      </w:r>
      <w:r>
        <w:t>にゼロから考えさせない</w:t>
      </w:r>
    </w:p>
    <w:p w14:paraId="29D826B2" w14:textId="77777777" w:rsidR="004C3167" w:rsidRDefault="00D20FF4">
      <w:pPr>
        <w:spacing w:after="120"/>
      </w:pPr>
      <w:r>
        <w:rPr>
          <w:rFonts w:eastAsia="Arial"/>
          <w:color w:val="1A1A1A"/>
        </w:rPr>
        <w:t>毎回大きな</w:t>
      </w:r>
      <w:r>
        <w:rPr>
          <w:rFonts w:eastAsia="Arial"/>
          <w:color w:val="1A1A1A"/>
        </w:rPr>
        <w:t>Prompt</w:t>
      </w:r>
      <w:r>
        <w:rPr>
          <w:rFonts w:eastAsia="Arial"/>
          <w:color w:val="1A1A1A"/>
        </w:rPr>
        <w:t>を渡すのではなく、必要な知識（</w:t>
      </w: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・</w:t>
      </w:r>
      <w:r>
        <w:rPr>
          <w:rFonts w:eastAsia="Arial"/>
          <w:color w:val="1A1A1A"/>
        </w:rPr>
        <w:t>Skill</w:t>
      </w:r>
      <w:r>
        <w:rPr>
          <w:rFonts w:eastAsia="Arial"/>
          <w:color w:val="1A1A1A"/>
        </w:rPr>
        <w:t>）だけを組み合わせて</w:t>
      </w:r>
      <w:r>
        <w:rPr>
          <w:rFonts w:eastAsia="Arial"/>
          <w:color w:val="1A1A1A"/>
        </w:rPr>
        <w:t>AI</w:t>
      </w:r>
      <w:r>
        <w:rPr>
          <w:rFonts w:eastAsia="Arial"/>
          <w:color w:val="1A1A1A"/>
        </w:rPr>
        <w:t>に渡す。</w:t>
      </w:r>
      <w:r>
        <w:rPr>
          <w:rFonts w:eastAsia="Arial"/>
          <w:color w:val="1A1A1A"/>
        </w:rPr>
        <w:t>Token</w:t>
      </w:r>
      <w:r>
        <w:rPr>
          <w:rFonts w:eastAsia="Arial"/>
          <w:color w:val="1A1A1A"/>
        </w:rPr>
        <w:t>効率とレビュー品質の安定化を両立する。</w:t>
      </w:r>
    </w:p>
    <w:p w14:paraId="64514943" w14:textId="77777777" w:rsidR="004C3167" w:rsidRDefault="004C3167">
      <w:pPr>
        <w:spacing w:after="80"/>
      </w:pPr>
    </w:p>
    <w:p w14:paraId="1D747DF0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2. </w:t>
      </w:r>
      <w:r>
        <w:t>システム構成</w:t>
      </w:r>
    </w:p>
    <w:p w14:paraId="19101790" w14:textId="77777777" w:rsidR="004C3167" w:rsidRDefault="00D20FF4">
      <w:pPr>
        <w:pStyle w:val="2"/>
      </w:pPr>
      <w:r>
        <w:t xml:space="preserve">2.1 </w:t>
      </w:r>
      <w:r>
        <w:t>コンポーネント一覧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00"/>
      </w:tblGrid>
      <w:tr w:rsidR="004C3167" w14:paraId="21498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ABB5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コンポーネント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01AA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種別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B877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役割</w:t>
            </w:r>
          </w:p>
        </w:tc>
      </w:tr>
      <w:tr w:rsidR="004C3167" w14:paraId="20B73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988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1BE1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605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  <w:r>
              <w:rPr>
                <w:rFonts w:eastAsia="Arial"/>
                <w:color w:val="1A1A1A"/>
                <w:sz w:val="20"/>
                <w:szCs w:val="20"/>
              </w:rPr>
              <w:t>の全体役割・判断基準・禁止事項を定義する思考基盤</w:t>
            </w:r>
          </w:p>
        </w:tc>
      </w:tr>
      <w:tr w:rsidR="004C3167" w14:paraId="30614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676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CDE3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2D6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役割別の分析担当。思考役割を定義する（例：</w:t>
            </w:r>
            <w:r>
              <w:rPr>
                <w:rFonts w:eastAsia="Arial"/>
                <w:color w:val="1A1A1A"/>
                <w:sz w:val="20"/>
                <w:szCs w:val="20"/>
              </w:rPr>
              <w:t>transaction_agent</w:t>
            </w:r>
            <w:r>
              <w:rPr>
                <w:rFonts w:eastAsia="Arial"/>
                <w:color w:val="1A1A1A"/>
                <w:sz w:val="20"/>
                <w:szCs w:val="20"/>
              </w:rPr>
              <w:t>）</w:t>
            </w:r>
          </w:p>
        </w:tc>
      </w:tr>
      <w:tr w:rsidR="004C3167" w14:paraId="70E7F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763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Skill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BEC7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B01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専門知識ルール。リスクパターン・重要度・検出条件を定義する</w:t>
            </w:r>
          </w:p>
        </w:tc>
      </w:tr>
      <w:tr w:rsidR="004C3167" w14:paraId="604BC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588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Prompt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D0C9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B37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タスク定義。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new-review / diff-review </w:t>
            </w:r>
            <w:r>
              <w:rPr>
                <w:rFonts w:eastAsia="Arial"/>
                <w:color w:val="1A1A1A"/>
                <w:sz w:val="20"/>
                <w:szCs w:val="20"/>
              </w:rPr>
              <w:t>等の実行指示</w:t>
            </w:r>
          </w:p>
        </w:tc>
      </w:tr>
      <w:tr w:rsidR="004C3167" w14:paraId="70D7E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C96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Template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0B46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3F4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  <w:r>
              <w:rPr>
                <w:rFonts w:eastAsia="Arial"/>
                <w:color w:val="1A1A1A"/>
                <w:sz w:val="20"/>
                <w:szCs w:val="20"/>
              </w:rPr>
              <w:t>出力フォーマット定義。レビューレポート・リスクマトリクス等</w:t>
            </w:r>
          </w:p>
        </w:tc>
      </w:tr>
      <w:tr w:rsidR="004C3167" w14:paraId="6F9A42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3D9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Routing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A4B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yaml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39C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リスクパターン検出ルール・</w:t>
            </w:r>
            <w:r>
              <w:rPr>
                <w:rFonts w:eastAsia="Arial"/>
                <w:color w:val="1A1A1A"/>
                <w:sz w:val="20"/>
                <w:szCs w:val="20"/>
              </w:rPr>
              <w:t>Skill</w:t>
            </w:r>
            <w:r>
              <w:rPr>
                <w:rFonts w:eastAsia="Arial"/>
                <w:color w:val="1A1A1A"/>
                <w:sz w:val="20"/>
                <w:szCs w:val="20"/>
              </w:rPr>
              <w:t>優先度</w:t>
            </w:r>
            <w:r>
              <w:rPr>
                <w:rFonts w:eastAsia="Arial"/>
                <w:color w:val="1A1A1A"/>
                <w:sz w:val="20"/>
                <w:szCs w:val="20"/>
              </w:rPr>
              <w:t>Tier</w:t>
            </w:r>
            <w:r>
              <w:rPr>
                <w:rFonts w:eastAsia="Arial"/>
                <w:color w:val="1A1A1A"/>
                <w:sz w:val="20"/>
                <w:szCs w:val="20"/>
              </w:rPr>
              <w:t>定義</w:t>
            </w:r>
          </w:p>
        </w:tc>
      </w:tr>
      <w:tr w:rsidR="004C3167" w14:paraId="24F23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159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Source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2CA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/sql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A9E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  <w:r>
              <w:rPr>
                <w:rFonts w:eastAsia="Arial"/>
                <w:color w:val="1A1A1A"/>
                <w:sz w:val="20"/>
                <w:szCs w:val="20"/>
              </w:rPr>
              <w:t>が分析するレビュー対象コード</w:t>
            </w:r>
          </w:p>
        </w:tc>
      </w:tr>
      <w:tr w:rsidR="004C3167" w14:paraId="2FE3C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6F4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Scripts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D5E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ps1/sh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995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コード解析・</w:t>
            </w:r>
            <w:r>
              <w:rPr>
                <w:rFonts w:eastAsia="Arial"/>
                <w:color w:val="1A1A1A"/>
                <w:sz w:val="20"/>
                <w:szCs w:val="20"/>
              </w:rPr>
              <w:t>Prompt</w:t>
            </w:r>
            <w:r>
              <w:rPr>
                <w:rFonts w:eastAsia="Arial"/>
                <w:color w:val="1A1A1A"/>
                <w:sz w:val="20"/>
                <w:szCs w:val="20"/>
              </w:rPr>
              <w:t>生成・全体制御のシェルスクリプト</w:t>
            </w:r>
          </w:p>
        </w:tc>
      </w:tr>
      <w:tr w:rsidR="004C3167" w14:paraId="554AC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023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Config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3081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yaml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6D6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モデル設定・最大</w:t>
            </w:r>
            <w:r>
              <w:rPr>
                <w:rFonts w:eastAsia="Arial"/>
                <w:color w:val="1A1A1A"/>
                <w:sz w:val="20"/>
                <w:szCs w:val="20"/>
              </w:rPr>
              <w:t>Skill</w:t>
            </w:r>
            <w:r>
              <w:rPr>
                <w:rFonts w:eastAsia="Arial"/>
                <w:color w:val="1A1A1A"/>
                <w:sz w:val="20"/>
                <w:szCs w:val="20"/>
              </w:rPr>
              <w:t>数・出力先パス等のプラットフォーム設定</w:t>
            </w:r>
          </w:p>
        </w:tc>
      </w:tr>
    </w:tbl>
    <w:p w14:paraId="30A0E026" w14:textId="77777777" w:rsidR="004C3167" w:rsidRDefault="004C3167">
      <w:pPr>
        <w:spacing w:after="80"/>
      </w:pPr>
    </w:p>
    <w:p w14:paraId="26C3CFB3" w14:textId="77777777" w:rsidR="004C3167" w:rsidRDefault="00D20FF4">
      <w:pPr>
        <w:pStyle w:val="2"/>
      </w:pPr>
      <w:r>
        <w:t xml:space="preserve">2.2 </w:t>
      </w:r>
      <w:r>
        <w:t>フォルダ構成</w:t>
      </w:r>
    </w:p>
    <w:p w14:paraId="4103BADA" w14:textId="77777777" w:rsidR="004C3167" w:rsidRDefault="00D20FF4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enterprise-ai-review-platform/</w:t>
      </w:r>
    </w:p>
    <w:p w14:paraId="47241935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ai-review/</w:t>
      </w:r>
    </w:p>
    <w:p w14:paraId="4EE7E231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platform/          # AI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思考基盤</w:t>
      </w:r>
    </w:p>
    <w:p w14:paraId="30DD46C5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agents/            # Agent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定義（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shared/java/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csharp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/linux/sql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）</w:t>
      </w:r>
    </w:p>
    <w:p w14:paraId="33F0CCA8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skills/            # Skill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定義（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shared/java/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csharp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/linux/sql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）</w:t>
      </w:r>
    </w:p>
    <w:p w14:paraId="37E821BF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prompts/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タスク定義</w:t>
      </w:r>
    </w:p>
    <w:p w14:paraId="5F63789F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│   ├── templates/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出力フォーマット</w:t>
      </w:r>
    </w:p>
    <w:p w14:paraId="06175C9C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routing/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動的ロードルール（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YAML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）</w:t>
      </w:r>
    </w:p>
    <w:p w14:paraId="49486EEA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source-code/</w:t>
      </w:r>
    </w:p>
    <w:p w14:paraId="7AD3E138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new/    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レビュー対象コード</w:t>
      </w:r>
    </w:p>
    <w:p w14:paraId="2D7415DC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old/    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修正前コード（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diff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時のみ）</w:t>
      </w:r>
    </w:p>
    <w:p w14:paraId="59775DC8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output/</w:t>
      </w:r>
    </w:p>
    <w:p w14:paraId="535598B9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final_review_prompt.txt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生成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Prompt</w:t>
      </w:r>
    </w:p>
    <w:p w14:paraId="15D0CD99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final_report.md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実行サマリ</w:t>
      </w:r>
    </w:p>
    <w:p w14:paraId="066C18A3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agent_outputs/           # Agent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別出力</w:t>
      </w:r>
    </w:p>
    <w:p w14:paraId="7BF9E593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scripts/</w:t>
      </w:r>
    </w:p>
    <w:p w14:paraId="3CE939BB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review.ps1    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エントリポイント</w:t>
      </w:r>
    </w:p>
    <w:p w14:paraId="5A58820A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detect_context.ps1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コンテキスト検出</w:t>
      </w:r>
    </w:p>
    <w:p w14:paraId="1081A1F0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build_prompt.ps1         # Prompt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組み立て</w:t>
      </w:r>
    </w:p>
    <w:p w14:paraId="582E21AB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config/</w:t>
      </w:r>
    </w:p>
    <w:p w14:paraId="7CCE80C6" w14:textId="77777777" w:rsidR="004C3167" w:rsidRDefault="00D20FF4">
      <w:pPr>
        <w:spacing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platform.yaml            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プラットフォーム設定</w:t>
      </w:r>
    </w:p>
    <w:p w14:paraId="192F1C1A" w14:textId="77777777" w:rsidR="004C3167" w:rsidRDefault="004C3167">
      <w:pPr>
        <w:spacing w:after="80"/>
      </w:pPr>
    </w:p>
    <w:p w14:paraId="3F55C1C6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3. </w:t>
      </w:r>
      <w:r>
        <w:t>処理フロー</w:t>
      </w:r>
    </w:p>
    <w:p w14:paraId="57F7A8D6" w14:textId="77777777" w:rsidR="004C3167" w:rsidRDefault="00D20FF4">
      <w:pPr>
        <w:pStyle w:val="2"/>
      </w:pPr>
      <w:r>
        <w:t xml:space="preserve">3.1 </w:t>
      </w:r>
      <w:r>
        <w:t>実行フロー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170"/>
        <w:gridCol w:w="2386"/>
        <w:gridCol w:w="3770"/>
      </w:tblGrid>
      <w:tr w:rsidR="004C3167" w14:paraId="38677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C3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4BB1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処理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B1DE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担当スクリプト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996B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入出力</w:t>
            </w:r>
          </w:p>
        </w:tc>
      </w:tr>
      <w:tr w:rsidR="004C3167" w14:paraId="4E33A0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C9F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095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引数受取・前提チェック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100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review.ps1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593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入力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-Language / -Mode </w:t>
            </w:r>
            <w:r>
              <w:rPr>
                <w:rFonts w:eastAsia="Arial"/>
                <w:color w:val="1A1A1A"/>
                <w:sz w:val="20"/>
                <w:szCs w:val="20"/>
              </w:rPr>
              <w:t>パラメータ</w:t>
            </w:r>
          </w:p>
        </w:tc>
      </w:tr>
      <w:tr w:rsidR="004C3167" w14:paraId="1F194F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F3C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CF5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ソースコード収集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54F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detect_context.ps1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393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入力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source-code/new/ </w:t>
            </w:r>
            <w:r>
              <w:rPr>
                <w:rFonts w:eastAsia="Arial"/>
                <w:color w:val="1A1A1A"/>
                <w:sz w:val="20"/>
                <w:szCs w:val="20"/>
              </w:rPr>
              <w:t>以下の全ファイル</w:t>
            </w:r>
          </w:p>
        </w:tc>
      </w:tr>
      <w:tr w:rsidR="004C3167" w14:paraId="7D8698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04F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218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リスクパターン検出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6C8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detect_context.ps1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DA3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入力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risk_patterns.yaml / </w:t>
            </w:r>
            <w:r>
              <w:rPr>
                <w:rFonts w:eastAsia="Arial"/>
                <w:color w:val="1A1A1A"/>
                <w:sz w:val="20"/>
                <w:szCs w:val="20"/>
              </w:rPr>
              <w:t>出力</w:t>
            </w:r>
            <w:r>
              <w:rPr>
                <w:rFonts w:eastAsia="Arial"/>
                <w:color w:val="1A1A1A"/>
                <w:sz w:val="20"/>
                <w:szCs w:val="20"/>
              </w:rPr>
              <w:t>: _context.json</w:t>
            </w:r>
          </w:p>
        </w:tc>
      </w:tr>
      <w:tr w:rsidR="004C3167" w14:paraId="190996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81B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681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Agent/Skill</w:t>
            </w:r>
            <w:r>
              <w:rPr>
                <w:rFonts w:eastAsia="Arial"/>
                <w:color w:val="1A1A1A"/>
                <w:sz w:val="20"/>
                <w:szCs w:val="20"/>
              </w:rPr>
              <w:t>決定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BB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detect_context.ps1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89E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出力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1A1A1A"/>
                <w:sz w:val="20"/>
                <w:szCs w:val="20"/>
              </w:rPr>
              <w:t>ロードする</w:t>
            </w:r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Skill</w:t>
            </w:r>
            <w:r>
              <w:rPr>
                <w:rFonts w:eastAsia="Arial"/>
                <w:color w:val="1A1A1A"/>
                <w:sz w:val="20"/>
                <w:szCs w:val="20"/>
              </w:rPr>
              <w:t>リスト</w:t>
            </w:r>
          </w:p>
        </w:tc>
      </w:tr>
      <w:tr w:rsidR="004C3167" w14:paraId="7F2115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6F6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CC0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Prompt</w:t>
            </w:r>
            <w:r>
              <w:rPr>
                <w:rFonts w:eastAsia="Arial"/>
                <w:color w:val="1A1A1A"/>
                <w:sz w:val="20"/>
                <w:szCs w:val="20"/>
              </w:rPr>
              <w:t>組み立て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290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build_prompt.ps1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789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入力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_context.json / </w:t>
            </w:r>
            <w:r>
              <w:rPr>
                <w:rFonts w:eastAsia="Arial"/>
                <w:color w:val="1A1A1A"/>
                <w:sz w:val="20"/>
                <w:szCs w:val="20"/>
              </w:rPr>
              <w:t>出力</w:t>
            </w:r>
            <w:r>
              <w:rPr>
                <w:rFonts w:eastAsia="Arial"/>
                <w:color w:val="1A1A1A"/>
                <w:sz w:val="20"/>
                <w:szCs w:val="20"/>
              </w:rPr>
              <w:t>: final_review_prompt.txt</w:t>
            </w:r>
          </w:p>
        </w:tc>
      </w:tr>
      <w:tr w:rsidR="004C3167" w14:paraId="00983A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EA0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196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レポート生成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B4B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build_prompt.ps1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E04F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出力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final_report.md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/ agent_outputs/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_manifest.md</w:t>
            </w:r>
            <w:proofErr w:type="spellEnd"/>
          </w:p>
        </w:tc>
      </w:tr>
      <w:tr w:rsidR="004C3167" w14:paraId="2A235D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A80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FC8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  <w:r>
              <w:rPr>
                <w:rFonts w:eastAsia="Arial"/>
                <w:color w:val="1A1A1A"/>
                <w:sz w:val="20"/>
                <w:szCs w:val="20"/>
              </w:rPr>
              <w:t>への入力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4A5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（手動）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B3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final_review_prompt.txt </w:t>
            </w:r>
            <w:r>
              <w:rPr>
                <w:rFonts w:eastAsia="Arial"/>
                <w:color w:val="1A1A1A"/>
                <w:sz w:val="20"/>
                <w:szCs w:val="20"/>
              </w:rPr>
              <w:t>を</w:t>
            </w:r>
            <w:r>
              <w:rPr>
                <w:rFonts w:eastAsia="Arial"/>
                <w:color w:val="1A1A1A"/>
                <w:sz w:val="20"/>
                <w:szCs w:val="20"/>
              </w:rPr>
              <w:t>Claude/ChatGPT</w:t>
            </w:r>
            <w:r>
              <w:rPr>
                <w:rFonts w:eastAsia="Arial"/>
                <w:color w:val="1A1A1A"/>
                <w:sz w:val="20"/>
                <w:szCs w:val="20"/>
              </w:rPr>
              <w:t>に貼り付け</w:t>
            </w:r>
          </w:p>
        </w:tc>
      </w:tr>
    </w:tbl>
    <w:p w14:paraId="29B39AC0" w14:textId="77777777" w:rsidR="004C3167" w:rsidRDefault="004C3167">
      <w:pPr>
        <w:spacing w:after="80"/>
      </w:pPr>
    </w:p>
    <w:p w14:paraId="6A4471BE" w14:textId="77777777" w:rsidR="004C3167" w:rsidRDefault="00D20FF4">
      <w:pPr>
        <w:pStyle w:val="2"/>
      </w:pPr>
      <w:r>
        <w:t xml:space="preserve">3.2 </w:t>
      </w:r>
      <w:r>
        <w:t>実行コマンド</w:t>
      </w:r>
    </w:p>
    <w:p w14:paraId="5ECC767D" w14:textId="77777777" w:rsidR="004C3167" w:rsidRDefault="00D20FF4">
      <w:pPr>
        <w:shd w:val="clear" w:color="auto" w:fill="F5F5F5"/>
        <w:spacing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.\scripts\review.ps1 -Language java -Mode new-review</w:t>
      </w:r>
    </w:p>
    <w:p w14:paraId="64EA8BE6" w14:textId="77777777" w:rsidR="004C3167" w:rsidRDefault="004C316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4C3167" w14:paraId="64CFE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E560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パラメータ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6028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8E90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説明</w:t>
            </w:r>
          </w:p>
        </w:tc>
      </w:tr>
      <w:tr w:rsidR="004C3167" w14:paraId="575E9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37A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-Language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3C51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java /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csharp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/ sql / linux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9D5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レビュー対象の言語</w:t>
            </w:r>
          </w:p>
        </w:tc>
      </w:tr>
      <w:tr w:rsidR="004C3167" w14:paraId="51541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635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-Mode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B31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new-review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FCF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新規コードのレビュー</w:t>
            </w:r>
          </w:p>
        </w:tc>
      </w:tr>
      <w:tr w:rsidR="004C3167" w14:paraId="60A7E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156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-Mode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D70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diff-review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B2A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修正前後の差分レビュー</w:t>
            </w:r>
          </w:p>
        </w:tc>
      </w:tr>
      <w:tr w:rsidR="004C3167" w14:paraId="03A16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860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-Mode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7C2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new-test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A8F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新規コードのテストケース生成</w:t>
            </w:r>
          </w:p>
        </w:tc>
      </w:tr>
      <w:tr w:rsidR="004C3167" w14:paraId="4364E4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FB2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-Mode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78AA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diff-test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D5A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差分コードの回帰テスト生成</w:t>
            </w:r>
          </w:p>
        </w:tc>
      </w:tr>
    </w:tbl>
    <w:p w14:paraId="10914B1E" w14:textId="77777777" w:rsidR="004C3167" w:rsidRDefault="004C3167">
      <w:pPr>
        <w:spacing w:after="80"/>
      </w:pPr>
    </w:p>
    <w:p w14:paraId="30FB720D" w14:textId="77777777" w:rsidR="004C3167" w:rsidRDefault="00D20FF4">
      <w:pPr>
        <w:pStyle w:val="1"/>
        <w:pBdr>
          <w:bottom w:val="single" w:sz="6" w:space="1" w:color="2E5EA3"/>
        </w:pBdr>
      </w:pPr>
      <w:r>
        <w:t>4. Agent</w:t>
      </w:r>
      <w:r>
        <w:t>・</w:t>
      </w:r>
      <w:r>
        <w:t>Skill</w:t>
      </w:r>
      <w:r>
        <w:t>設計</w:t>
      </w:r>
    </w:p>
    <w:p w14:paraId="39532062" w14:textId="77777777" w:rsidR="004C3167" w:rsidRDefault="00D20FF4">
      <w:pPr>
        <w:pStyle w:val="2"/>
      </w:pPr>
      <w:r>
        <w:t>4.1 Agent</w:t>
      </w:r>
      <w:r>
        <w:t>の役割</w:t>
      </w:r>
    </w:p>
    <w:p w14:paraId="450E2A44" w14:textId="77777777" w:rsidR="004C3167" w:rsidRDefault="00D20FF4">
      <w:pPr>
        <w:spacing w:after="120"/>
      </w:pP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は</w:t>
      </w:r>
      <w:r>
        <w:rPr>
          <w:rFonts w:eastAsia="Arial"/>
          <w:color w:val="1A1A1A"/>
        </w:rPr>
        <w:t>AI</w:t>
      </w:r>
      <w:r>
        <w:rPr>
          <w:rFonts w:eastAsia="Arial"/>
          <w:color w:val="1A1A1A"/>
        </w:rPr>
        <w:t>の「思考役割」を定義する。各</w:t>
      </w: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は特定の分析領域を担当し、</w:t>
      </w:r>
      <w:r>
        <w:rPr>
          <w:rFonts w:eastAsia="Arial"/>
          <w:color w:val="1A1A1A"/>
        </w:rPr>
        <w:t>review_orchestrator_agent</w:t>
      </w:r>
      <w:r>
        <w:rPr>
          <w:rFonts w:eastAsia="Arial"/>
          <w:color w:val="1A1A1A"/>
        </w:rPr>
        <w:t>が全</w:t>
      </w: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の結論を調停する。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1574"/>
        <w:gridCol w:w="4584"/>
      </w:tblGrid>
      <w:tr w:rsidR="004C3167" w14:paraId="7B19D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444D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Agent</w:t>
            </w:r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064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分類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C509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役割</w:t>
            </w:r>
          </w:p>
        </w:tc>
      </w:tr>
      <w:tr w:rsidR="004C3167" w14:paraId="60777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E9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review_orchestrator_agent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260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shared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C0B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全</w:t>
            </w:r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  <w:r>
              <w:rPr>
                <w:rFonts w:eastAsia="Arial"/>
                <w:color w:val="1A1A1A"/>
                <w:sz w:val="20"/>
                <w:szCs w:val="20"/>
              </w:rPr>
              <w:t>の調停役。矛盾検出・優先度決定・最終判断</w:t>
            </w:r>
          </w:p>
        </w:tc>
      </w:tr>
      <w:tr w:rsidR="004C3167" w14:paraId="02962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C25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security_architect_agent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177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shared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0EF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認証・認可・</w:t>
            </w:r>
            <w:r>
              <w:rPr>
                <w:rFonts w:eastAsia="Arial"/>
                <w:color w:val="1A1A1A"/>
                <w:sz w:val="20"/>
                <w:szCs w:val="20"/>
              </w:rPr>
              <w:t>SQL</w:t>
            </w:r>
            <w:r>
              <w:rPr>
                <w:rFonts w:eastAsia="Arial"/>
                <w:color w:val="1A1A1A"/>
                <w:sz w:val="20"/>
                <w:szCs w:val="20"/>
              </w:rPr>
              <w:t>インジェクション・</w:t>
            </w:r>
            <w:r>
              <w:rPr>
                <w:rFonts w:eastAsia="Arial"/>
                <w:color w:val="1A1A1A"/>
                <w:sz w:val="20"/>
                <w:szCs w:val="20"/>
              </w:rPr>
              <w:t>XSS</w:t>
            </w:r>
            <w:r>
              <w:rPr>
                <w:rFonts w:eastAsia="Arial"/>
                <w:color w:val="1A1A1A"/>
                <w:sz w:val="20"/>
                <w:szCs w:val="20"/>
              </w:rPr>
              <w:t>等のセキュリティ分析</w:t>
            </w:r>
          </w:p>
        </w:tc>
      </w:tr>
      <w:tr w:rsidR="004C3167" w14:paraId="33B100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064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performance_architect_agent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5FF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shared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373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N+1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Full Scan</w:t>
            </w:r>
            <w:r>
              <w:rPr>
                <w:rFonts w:eastAsia="Arial"/>
                <w:color w:val="1A1A1A"/>
                <w:sz w:val="20"/>
                <w:szCs w:val="20"/>
              </w:rPr>
              <w:t>・メモリ・</w:t>
            </w:r>
            <w:r>
              <w:rPr>
                <w:rFonts w:eastAsia="Arial"/>
                <w:color w:val="1A1A1A"/>
                <w:sz w:val="20"/>
                <w:szCs w:val="20"/>
              </w:rPr>
              <w:t>Thread Block</w:t>
            </w:r>
            <w:r>
              <w:rPr>
                <w:rFonts w:eastAsia="Arial"/>
                <w:color w:val="1A1A1A"/>
                <w:sz w:val="20"/>
                <w:szCs w:val="20"/>
              </w:rPr>
              <w:t>の性能分析</w:t>
            </w:r>
          </w:p>
        </w:tc>
      </w:tr>
      <w:tr w:rsidR="004C3167" w14:paraId="279BA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3A5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transaction_agent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A34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csharp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/sql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95F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@Transactional</w:t>
            </w:r>
            <w:r>
              <w:rPr>
                <w:rFonts w:eastAsia="Arial"/>
                <w:color w:val="1A1A1A"/>
                <w:sz w:val="20"/>
                <w:szCs w:val="20"/>
              </w:rPr>
              <w:t>・ネストトランザクション・ロールバック分析</w:t>
            </w:r>
          </w:p>
        </w:tc>
      </w:tr>
      <w:tr w:rsidR="004C3167" w14:paraId="608DB5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686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deadlock_analysis_agent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B67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sql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6F5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デッドロック発生パターン・回避策分析</w:t>
            </w:r>
          </w:p>
        </w:tc>
      </w:tr>
      <w:tr w:rsidR="004C3167" w14:paraId="39CB6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042D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jpa_agent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F0F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EE0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JPA/Hibernate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LazyLoad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N+1</w:t>
            </w:r>
            <w:r>
              <w:rPr>
                <w:rFonts w:eastAsia="Arial"/>
                <w:color w:val="1A1A1A"/>
                <w:sz w:val="20"/>
                <w:szCs w:val="20"/>
              </w:rPr>
              <w:t>・一次キャッシュ分析</w:t>
            </w:r>
          </w:p>
        </w:tc>
      </w:tr>
      <w:tr w:rsidR="004C3167" w14:paraId="3DB59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1ECE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redis_agent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98D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EE9B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Redis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Cache</w:t>
            </w:r>
            <w:r>
              <w:rPr>
                <w:rFonts w:eastAsia="Arial"/>
                <w:color w:val="1A1A1A"/>
                <w:sz w:val="20"/>
                <w:szCs w:val="20"/>
              </w:rPr>
              <w:t>不整合・</w:t>
            </w:r>
            <w:r>
              <w:rPr>
                <w:rFonts w:eastAsia="Arial"/>
                <w:color w:val="1A1A1A"/>
                <w:sz w:val="20"/>
                <w:szCs w:val="20"/>
              </w:rPr>
              <w:t>TTL</w:t>
            </w:r>
            <w:r>
              <w:rPr>
                <w:rFonts w:eastAsia="Arial"/>
                <w:color w:val="1A1A1A"/>
                <w:sz w:val="20"/>
                <w:szCs w:val="20"/>
              </w:rPr>
              <w:t>・分散ロックリスク分析</w:t>
            </w:r>
          </w:p>
        </w:tc>
      </w:tr>
      <w:tr w:rsidR="004C3167" w14:paraId="52006A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0D29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kafka_agent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D62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java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848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Kafka Producer/Consumer</w:t>
            </w:r>
            <w:r>
              <w:rPr>
                <w:rFonts w:eastAsia="Arial"/>
                <w:color w:val="1A1A1A"/>
                <w:sz w:val="20"/>
                <w:szCs w:val="20"/>
              </w:rPr>
              <w:t>・冪等性・再試行リスク分析</w:t>
            </w:r>
          </w:p>
        </w:tc>
      </w:tr>
    </w:tbl>
    <w:p w14:paraId="75144E7C" w14:textId="77777777" w:rsidR="004C3167" w:rsidRDefault="004C3167">
      <w:pPr>
        <w:spacing w:after="80"/>
      </w:pPr>
    </w:p>
    <w:p w14:paraId="2713D333" w14:textId="77777777" w:rsidR="004C3167" w:rsidRDefault="00D20FF4">
      <w:pPr>
        <w:pStyle w:val="2"/>
      </w:pPr>
      <w:r>
        <w:t>4.2 Skill Tier</w:t>
      </w:r>
      <w:r>
        <w:t>設計</w:t>
      </w:r>
    </w:p>
    <w:p w14:paraId="3E9A1170" w14:textId="77777777" w:rsidR="004C3167" w:rsidRDefault="00D20FF4">
      <w:pPr>
        <w:spacing w:after="120"/>
      </w:pPr>
      <w:r>
        <w:rPr>
          <w:rFonts w:eastAsia="Arial"/>
          <w:color w:val="1A1A1A"/>
        </w:rPr>
        <w:t>SQL</w:t>
      </w:r>
      <w:r>
        <w:rPr>
          <w:rFonts w:eastAsia="Arial"/>
          <w:color w:val="1A1A1A"/>
        </w:rPr>
        <w:t>スキルは</w:t>
      </w:r>
      <w:r>
        <w:rPr>
          <w:rFonts w:eastAsia="Arial"/>
          <w:color w:val="1A1A1A"/>
        </w:rPr>
        <w:t>Tier</w:t>
      </w:r>
      <w:r>
        <w:rPr>
          <w:rFonts w:eastAsia="Arial"/>
          <w:color w:val="1A1A1A"/>
        </w:rPr>
        <w:t>制を採用し、検出されたリスクの複雑度に応じて自動選択する。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00"/>
      </w:tblGrid>
      <w:tr w:rsidR="004C3167" w14:paraId="08D5D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BB39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Tier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42C2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ロード条件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1080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代表</w:t>
            </w:r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Skill</w:t>
            </w:r>
          </w:p>
        </w:tc>
      </w:tr>
      <w:tr w:rsidR="004C3167" w14:paraId="6BAAC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0FE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Tier 1</w:t>
            </w:r>
            <w:r>
              <w:rPr>
                <w:rFonts w:eastAsia="Arial"/>
                <w:color w:val="1A1A1A"/>
                <w:sz w:val="20"/>
                <w:szCs w:val="20"/>
              </w:rPr>
              <w:t>（必須）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655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常時ロード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929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sql_skill / transaction_skill / deadlock_skill / sql_injection_skill</w:t>
            </w:r>
          </w:p>
        </w:tc>
      </w:tr>
      <w:tr w:rsidR="004C3167" w14:paraId="23BF91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ED1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Tier 2</w:t>
            </w:r>
            <w:r>
              <w:rPr>
                <w:rFonts w:eastAsia="Arial"/>
                <w:color w:val="1A1A1A"/>
                <w:sz w:val="20"/>
                <w:szCs w:val="20"/>
              </w:rPr>
              <w:t>（コード依存）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5CC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リスクパターン検出時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558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index_skill / slow_query_skill / migration_skill / connection_pool_skill</w:t>
            </w:r>
          </w:p>
        </w:tc>
      </w:tr>
      <w:tr w:rsidR="004C3167" w14:paraId="5E04B6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7A8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Tier 3</w:t>
            </w:r>
            <w:r>
              <w:rPr>
                <w:rFonts w:eastAsia="Arial"/>
                <w:color w:val="1A1A1A"/>
                <w:sz w:val="20"/>
                <w:szCs w:val="20"/>
              </w:rPr>
              <w:t>（オプション）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1DF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高度な分析が必要な場合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DB9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join_optimization_skill / subquery_skill / aggregation_skill</w:t>
            </w:r>
          </w:p>
        </w:tc>
      </w:tr>
    </w:tbl>
    <w:p w14:paraId="75E1F8B8" w14:textId="77777777" w:rsidR="004C3167" w:rsidRDefault="004C3167">
      <w:pPr>
        <w:spacing w:after="80"/>
      </w:pPr>
    </w:p>
    <w:p w14:paraId="790FA92B" w14:textId="77777777" w:rsidR="004C3167" w:rsidRDefault="00D20FF4">
      <w:pPr>
        <w:pStyle w:val="1"/>
        <w:pBdr>
          <w:bottom w:val="single" w:sz="6" w:space="1" w:color="2E5EA3"/>
        </w:pBdr>
      </w:pPr>
      <w:r>
        <w:lastRenderedPageBreak/>
        <w:t xml:space="preserve">5. </w:t>
      </w:r>
      <w:r>
        <w:t>リスクレベル定義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100"/>
        <w:gridCol w:w="3600"/>
      </w:tblGrid>
      <w:tr w:rsidR="004C3167" w14:paraId="31F1E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043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5E1C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意味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FDA3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対応期限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292A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例</w:t>
            </w:r>
          </w:p>
        </w:tc>
      </w:tr>
      <w:tr w:rsidR="004C3167" w14:paraId="4AE60B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8FE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493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Critical: </w:t>
            </w:r>
            <w:r>
              <w:rPr>
                <w:rFonts w:eastAsia="Arial"/>
                <w:color w:val="1A1A1A"/>
                <w:sz w:val="20"/>
                <w:szCs w:val="20"/>
              </w:rPr>
              <w:t>本番障害・データ破壊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C62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即時対応必須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AE9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@Transactional</w:t>
            </w:r>
            <w:r>
              <w:rPr>
                <w:rFonts w:eastAsia="Arial"/>
                <w:color w:val="1A1A1A"/>
                <w:sz w:val="20"/>
                <w:szCs w:val="20"/>
              </w:rPr>
              <w:t>なし・</w:t>
            </w:r>
            <w:r>
              <w:rPr>
                <w:rFonts w:eastAsia="Arial"/>
                <w:color w:val="1A1A1A"/>
                <w:sz w:val="20"/>
                <w:szCs w:val="20"/>
              </w:rPr>
              <w:t>WHERE</w:t>
            </w:r>
            <w:r>
              <w:rPr>
                <w:rFonts w:eastAsia="Arial"/>
                <w:color w:val="1A1A1A"/>
                <w:sz w:val="20"/>
                <w:szCs w:val="20"/>
              </w:rPr>
              <w:t>句なし</w:t>
            </w:r>
            <w:r>
              <w:rPr>
                <w:rFonts w:eastAsia="Arial"/>
                <w:color w:val="1A1A1A"/>
                <w:sz w:val="20"/>
                <w:szCs w:val="20"/>
              </w:rPr>
              <w:t>UPDATE</w:t>
            </w:r>
          </w:p>
        </w:tc>
      </w:tr>
      <w:tr w:rsidR="004C3167" w14:paraId="76BE2B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4BA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37D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High: </w:t>
            </w:r>
            <w:r>
              <w:rPr>
                <w:rFonts w:eastAsia="Arial"/>
                <w:color w:val="1A1A1A"/>
                <w:sz w:val="20"/>
                <w:szCs w:val="20"/>
              </w:rPr>
              <w:t>高負荷時・特定条件で障害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9FDA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リリース前に対応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2DE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N+1</w:t>
            </w:r>
            <w:r>
              <w:rPr>
                <w:rFonts w:eastAsia="Arial"/>
                <w:color w:val="1A1A1A"/>
                <w:sz w:val="20"/>
                <w:szCs w:val="20"/>
              </w:rPr>
              <w:t>問題・</w:t>
            </w:r>
            <w:r>
              <w:rPr>
                <w:rFonts w:eastAsia="Arial"/>
                <w:color w:val="1A1A1A"/>
                <w:sz w:val="20"/>
                <w:szCs w:val="20"/>
              </w:rPr>
              <w:t>Race Condition</w:t>
            </w:r>
            <w:r>
              <w:rPr>
                <w:rFonts w:eastAsia="Arial"/>
                <w:color w:val="1A1A1A"/>
                <w:sz w:val="20"/>
                <w:szCs w:val="20"/>
              </w:rPr>
              <w:t>・認可チェック漏れ</w:t>
            </w:r>
          </w:p>
        </w:tc>
      </w:tr>
      <w:tr w:rsidR="004C3167" w14:paraId="4E7F1B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A13F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D34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Medium: </w:t>
            </w:r>
            <w:r>
              <w:rPr>
                <w:rFonts w:eastAsia="Arial"/>
                <w:color w:val="1A1A1A"/>
                <w:sz w:val="20"/>
                <w:szCs w:val="20"/>
              </w:rPr>
              <w:t>将来の保守・性能に影響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A86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次スプリントで対応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42F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全件取得・機密情報ログ出力</w:t>
            </w:r>
          </w:p>
        </w:tc>
      </w:tr>
      <w:tr w:rsidR="004C3167" w14:paraId="061A83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29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8B2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Suggestion: </w:t>
            </w:r>
            <w:r>
              <w:rPr>
                <w:rFonts w:eastAsia="Arial"/>
                <w:color w:val="1A1A1A"/>
                <w:sz w:val="20"/>
                <w:szCs w:val="20"/>
              </w:rPr>
              <w:t>改善推奨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842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任意対応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9BE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命名規則・責務分離・重複コード</w:t>
            </w:r>
          </w:p>
        </w:tc>
      </w:tr>
    </w:tbl>
    <w:p w14:paraId="4244EB9A" w14:textId="77777777" w:rsidR="004C3167" w:rsidRDefault="004C3167">
      <w:pPr>
        <w:spacing w:after="80"/>
      </w:pPr>
    </w:p>
    <w:p w14:paraId="690F431E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6. </w:t>
      </w:r>
      <w:r>
        <w:t>出力ファイル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000"/>
      </w:tblGrid>
      <w:tr w:rsidR="004C3167" w14:paraId="0C4A5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BD61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ファイル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DFCB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内容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595E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用途</w:t>
            </w:r>
          </w:p>
        </w:tc>
      </w:tr>
      <w:tr w:rsidR="004C3167" w14:paraId="2B84D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F029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final_review_prompt.txt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03F3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Platform + Agent + Skill + Prompt + Template + SourceCode</w:t>
            </w:r>
            <w:r>
              <w:rPr>
                <w:rFonts w:eastAsia="Arial"/>
                <w:color w:val="1A1A1A"/>
                <w:sz w:val="20"/>
                <w:szCs w:val="20"/>
              </w:rPr>
              <w:t>を統合した</w:t>
            </w:r>
            <w:r>
              <w:rPr>
                <w:rFonts w:eastAsia="Arial"/>
                <w:color w:val="1A1A1A"/>
                <w:sz w:val="20"/>
                <w:szCs w:val="20"/>
              </w:rPr>
              <w:t>Prompt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5DD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Claude/ChatGPT</w:t>
            </w:r>
            <w:r>
              <w:rPr>
                <w:rFonts w:eastAsia="Arial"/>
                <w:color w:val="1A1A1A"/>
                <w:sz w:val="20"/>
                <w:szCs w:val="20"/>
              </w:rPr>
              <w:t>への入力</w:t>
            </w:r>
          </w:p>
        </w:tc>
      </w:tr>
      <w:tr w:rsidR="004C3167" w14:paraId="1218C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217F" w14:textId="77777777" w:rsidR="004C3167" w:rsidRDefault="00D20FF4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final_report.md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BA7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実行サマリ。言語・モード・</w:t>
            </w:r>
            <w:r>
              <w:rPr>
                <w:rFonts w:eastAsia="Arial"/>
                <w:color w:val="1A1A1A"/>
                <w:sz w:val="20"/>
                <w:szCs w:val="20"/>
              </w:rPr>
              <w:t>Tier</w:t>
            </w:r>
            <w:r>
              <w:rPr>
                <w:rFonts w:eastAsia="Arial"/>
                <w:color w:val="1A1A1A"/>
                <w:sz w:val="20"/>
                <w:szCs w:val="20"/>
              </w:rPr>
              <w:t>・ロードした</w:t>
            </w:r>
            <w:r>
              <w:rPr>
                <w:rFonts w:eastAsia="Arial"/>
                <w:color w:val="1A1A1A"/>
                <w:sz w:val="20"/>
                <w:szCs w:val="20"/>
              </w:rPr>
              <w:t>Agent/Skill</w:t>
            </w:r>
            <w:r>
              <w:rPr>
                <w:rFonts w:eastAsia="Arial"/>
                <w:color w:val="1A1A1A"/>
                <w:sz w:val="20"/>
                <w:szCs w:val="20"/>
              </w:rPr>
              <w:t>一覧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0D7A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実行記録・確認用</w:t>
            </w:r>
          </w:p>
        </w:tc>
      </w:tr>
      <w:tr w:rsidR="004C3167" w14:paraId="00C13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339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agent_outputs/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_manifest.md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A3F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ロードされた</w:t>
            </w:r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Skill</w:t>
            </w:r>
            <w:r>
              <w:rPr>
                <w:rFonts w:eastAsia="Arial"/>
                <w:color w:val="1A1A1A"/>
                <w:sz w:val="20"/>
                <w:szCs w:val="20"/>
              </w:rPr>
              <w:t>・マッチしたリスクルール一覧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033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デバッグ・トレーサビリティ</w:t>
            </w:r>
          </w:p>
        </w:tc>
      </w:tr>
    </w:tbl>
    <w:p w14:paraId="0FF9EB46" w14:textId="77777777" w:rsidR="004C3167" w:rsidRDefault="004C3167">
      <w:pPr>
        <w:spacing w:after="80"/>
      </w:pPr>
    </w:p>
    <w:p w14:paraId="01C38845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7. </w:t>
      </w:r>
      <w:r>
        <w:t>制約・非機能要件</w:t>
      </w:r>
    </w:p>
    <w:p w14:paraId="454F61A5" w14:textId="77777777" w:rsidR="004C3167" w:rsidRDefault="00D20FF4">
      <w:pPr>
        <w:pStyle w:val="2"/>
      </w:pPr>
      <w:r>
        <w:t xml:space="preserve">7.1 </w:t>
      </w:r>
      <w:r>
        <w:t>動作環境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4C3167" w14:paraId="0A807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DD56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項目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EBA1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要件</w:t>
            </w:r>
          </w:p>
        </w:tc>
      </w:tr>
      <w:tr w:rsidR="004C3167" w14:paraId="36EE2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D108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OS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0A4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Windows 10</w:t>
            </w:r>
            <w:r>
              <w:rPr>
                <w:rFonts w:eastAsia="Arial"/>
                <w:color w:val="1A1A1A"/>
                <w:sz w:val="20"/>
                <w:szCs w:val="20"/>
              </w:rPr>
              <w:t>以上（</w:t>
            </w:r>
            <w:r>
              <w:rPr>
                <w:rFonts w:eastAsia="Arial"/>
                <w:color w:val="1A1A1A"/>
                <w:sz w:val="20"/>
                <w:szCs w:val="20"/>
              </w:rPr>
              <w:t>PowerShell 5.1</w:t>
            </w:r>
            <w:r>
              <w:rPr>
                <w:rFonts w:eastAsia="Arial"/>
                <w:color w:val="1A1A1A"/>
                <w:sz w:val="20"/>
                <w:szCs w:val="20"/>
              </w:rPr>
              <w:t>以上）</w:t>
            </w:r>
            <w:r>
              <w:rPr>
                <w:rFonts w:eastAsia="Arial"/>
                <w:color w:val="1A1A1A"/>
                <w:sz w:val="20"/>
                <w:szCs w:val="20"/>
              </w:rPr>
              <w:t>/ Linux</w:t>
            </w:r>
            <w:r>
              <w:rPr>
                <w:rFonts w:eastAsia="Arial"/>
                <w:color w:val="1A1A1A"/>
                <w:sz w:val="20"/>
                <w:szCs w:val="20"/>
              </w:rPr>
              <w:t>・</w:t>
            </w:r>
            <w:r>
              <w:rPr>
                <w:rFonts w:eastAsia="Arial"/>
                <w:color w:val="1A1A1A"/>
                <w:sz w:val="20"/>
                <w:szCs w:val="20"/>
              </w:rPr>
              <w:t>macOS</w:t>
            </w:r>
            <w:r>
              <w:rPr>
                <w:rFonts w:eastAsia="Arial"/>
                <w:color w:val="1A1A1A"/>
                <w:sz w:val="20"/>
                <w:szCs w:val="20"/>
              </w:rPr>
              <w:t>（</w:t>
            </w:r>
            <w:r>
              <w:rPr>
                <w:rFonts w:eastAsia="Arial"/>
                <w:color w:val="1A1A1A"/>
                <w:sz w:val="20"/>
                <w:szCs w:val="20"/>
              </w:rPr>
              <w:t>Bash</w:t>
            </w:r>
            <w:r>
              <w:rPr>
                <w:rFonts w:eastAsia="Arial"/>
                <w:color w:val="1A1A1A"/>
                <w:sz w:val="20"/>
                <w:szCs w:val="20"/>
              </w:rPr>
              <w:t>）</w:t>
            </w:r>
          </w:p>
        </w:tc>
      </w:tr>
      <w:tr w:rsidR="004C3167" w14:paraId="77F96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10BF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実行権限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710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Set-ExecutionPolicy -Scope CurrentUser Bypass</w:t>
            </w:r>
            <w:r>
              <w:rPr>
                <w:rFonts w:eastAsia="Arial"/>
                <w:color w:val="1A1A1A"/>
                <w:sz w:val="20"/>
                <w:szCs w:val="20"/>
              </w:rPr>
              <w:t>（初回のみ）</w:t>
            </w:r>
          </w:p>
        </w:tc>
      </w:tr>
      <w:tr w:rsidR="004C3167" w14:paraId="55D62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815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必要ファイル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556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config/platform.yaml / source-code/new/ </w:t>
            </w:r>
            <w:r>
              <w:rPr>
                <w:rFonts w:eastAsia="Arial"/>
                <w:color w:val="1A1A1A"/>
                <w:sz w:val="20"/>
                <w:szCs w:val="20"/>
              </w:rPr>
              <w:t>以下にレビュー対象コード</w:t>
            </w:r>
          </w:p>
        </w:tc>
      </w:tr>
      <w:tr w:rsidR="004C3167" w14:paraId="04C7C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1F06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AI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E0E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Claude</w:t>
            </w:r>
            <w:r>
              <w:rPr>
                <w:rFonts w:eastAsia="Arial"/>
                <w:color w:val="1A1A1A"/>
                <w:sz w:val="20"/>
                <w:szCs w:val="20"/>
              </w:rPr>
              <w:t>（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claude.ai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）または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 ChatGPT</w:t>
            </w:r>
            <w:r>
              <w:rPr>
                <w:rFonts w:eastAsia="Arial"/>
                <w:color w:val="1A1A1A"/>
                <w:sz w:val="20"/>
                <w:szCs w:val="20"/>
              </w:rPr>
              <w:t>（</w:t>
            </w:r>
            <w:r>
              <w:rPr>
                <w:rFonts w:eastAsia="Arial"/>
                <w:color w:val="1A1A1A"/>
                <w:sz w:val="20"/>
                <w:szCs w:val="20"/>
              </w:rPr>
              <w:t>GPT-4o</w:t>
            </w:r>
            <w:r>
              <w:rPr>
                <w:rFonts w:eastAsia="Arial"/>
                <w:color w:val="1A1A1A"/>
                <w:sz w:val="20"/>
                <w:szCs w:val="20"/>
              </w:rPr>
              <w:t>以上）へのアクセス</w:t>
            </w:r>
          </w:p>
        </w:tc>
      </w:tr>
    </w:tbl>
    <w:p w14:paraId="7E9D688B" w14:textId="77777777" w:rsidR="004C3167" w:rsidRDefault="004C3167">
      <w:pPr>
        <w:spacing w:after="80"/>
      </w:pPr>
    </w:p>
    <w:p w14:paraId="77C0A670" w14:textId="77777777" w:rsidR="004C3167" w:rsidRDefault="00D20FF4">
      <w:pPr>
        <w:pStyle w:val="2"/>
      </w:pPr>
      <w:r>
        <w:t>7.2 Prompt</w:t>
      </w:r>
      <w:r>
        <w:t>サイズ制約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4C3167" w14:paraId="6AC05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FFF6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AI</w:t>
            </w:r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モデル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6225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コンテキスト上限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2737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推奨</w:t>
            </w:r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Tier</w:t>
            </w:r>
          </w:p>
        </w:tc>
      </w:tr>
      <w:tr w:rsidR="004C3167" w14:paraId="0EF35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9C2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Claude Sonnet / Opus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741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200K tokens</w:t>
            </w:r>
            <w:r>
              <w:rPr>
                <w:rFonts w:eastAsia="Arial"/>
                <w:color w:val="1A1A1A"/>
                <w:sz w:val="20"/>
                <w:szCs w:val="20"/>
              </w:rPr>
              <w:t>（約</w:t>
            </w:r>
            <w:r>
              <w:rPr>
                <w:rFonts w:eastAsia="Arial"/>
                <w:color w:val="1A1A1A"/>
                <w:sz w:val="20"/>
                <w:szCs w:val="20"/>
              </w:rPr>
              <w:t>15</w:t>
            </w:r>
            <w:r>
              <w:rPr>
                <w:rFonts w:eastAsia="Arial"/>
                <w:color w:val="1A1A1A"/>
                <w:sz w:val="20"/>
                <w:szCs w:val="20"/>
              </w:rPr>
              <w:t>万文字）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183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Tier 1</w:t>
            </w:r>
            <w:r>
              <w:rPr>
                <w:rFonts w:eastAsia="Arial"/>
                <w:color w:val="1A1A1A"/>
                <w:sz w:val="20"/>
                <w:szCs w:val="20"/>
              </w:rPr>
              <w:t>〜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3 </w:t>
            </w:r>
            <w:r>
              <w:rPr>
                <w:rFonts w:eastAsia="Arial"/>
                <w:color w:val="1A1A1A"/>
                <w:sz w:val="20"/>
                <w:szCs w:val="20"/>
              </w:rPr>
              <w:t>全て対応可</w:t>
            </w:r>
          </w:p>
        </w:tc>
      </w:tr>
      <w:tr w:rsidR="004C3167" w14:paraId="48F3B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F27F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GPT-4o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C587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128K tokens</w:t>
            </w:r>
            <w:r>
              <w:rPr>
                <w:rFonts w:eastAsia="Arial"/>
                <w:color w:val="1A1A1A"/>
                <w:sz w:val="20"/>
                <w:szCs w:val="20"/>
              </w:rPr>
              <w:t>（約</w:t>
            </w:r>
            <w:r>
              <w:rPr>
                <w:rFonts w:eastAsia="Arial"/>
                <w:color w:val="1A1A1A"/>
                <w:sz w:val="20"/>
                <w:szCs w:val="20"/>
              </w:rPr>
              <w:t>10</w:t>
            </w:r>
            <w:r>
              <w:rPr>
                <w:rFonts w:eastAsia="Arial"/>
                <w:color w:val="1A1A1A"/>
                <w:sz w:val="20"/>
                <w:szCs w:val="20"/>
              </w:rPr>
              <w:t>万文字）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D29D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Tier 1</w:t>
            </w:r>
            <w:r>
              <w:rPr>
                <w:rFonts w:eastAsia="Arial"/>
                <w:color w:val="1A1A1A"/>
                <w:sz w:val="20"/>
                <w:szCs w:val="20"/>
              </w:rPr>
              <w:t>〜</w:t>
            </w:r>
            <w:r>
              <w:rPr>
                <w:rFonts w:eastAsia="Arial"/>
                <w:color w:val="1A1A1A"/>
                <w:sz w:val="20"/>
                <w:szCs w:val="20"/>
              </w:rPr>
              <w:t xml:space="preserve">2 </w:t>
            </w:r>
            <w:r>
              <w:rPr>
                <w:rFonts w:eastAsia="Arial"/>
                <w:color w:val="1A1A1A"/>
                <w:sz w:val="20"/>
                <w:szCs w:val="20"/>
              </w:rPr>
              <w:t>推奨</w:t>
            </w:r>
          </w:p>
        </w:tc>
      </w:tr>
      <w:tr w:rsidR="004C3167" w14:paraId="05E48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960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GPT-4o mini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1211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128K tokens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E97E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 xml:space="preserve">Tier 1 </w:t>
            </w:r>
            <w:r>
              <w:rPr>
                <w:rFonts w:eastAsia="Arial"/>
                <w:color w:val="1A1A1A"/>
                <w:sz w:val="20"/>
                <w:szCs w:val="20"/>
              </w:rPr>
              <w:t>のみ推奨</w:t>
            </w:r>
          </w:p>
        </w:tc>
      </w:tr>
    </w:tbl>
    <w:p w14:paraId="2B03F79A" w14:textId="77777777" w:rsidR="004C3167" w:rsidRDefault="004C3167">
      <w:pPr>
        <w:spacing w:after="80"/>
      </w:pPr>
    </w:p>
    <w:p w14:paraId="523EA9E8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8. </w:t>
      </w:r>
      <w:r>
        <w:t>拡張方針</w:t>
      </w:r>
    </w:p>
    <w:p w14:paraId="490916C0" w14:textId="77777777" w:rsidR="004C3167" w:rsidRDefault="00D20FF4">
      <w:pPr>
        <w:pStyle w:val="2"/>
      </w:pPr>
      <w:r>
        <w:t xml:space="preserve">8.1 </w:t>
      </w:r>
      <w:r>
        <w:t>新言語の追加</w:t>
      </w:r>
    </w:p>
    <w:p w14:paraId="7CBAAC0C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agents/{</w:t>
      </w:r>
      <w:r>
        <w:rPr>
          <w:rFonts w:eastAsia="Arial"/>
          <w:color w:val="1A1A1A"/>
        </w:rPr>
        <w:t>言語</w:t>
      </w:r>
      <w:r>
        <w:rPr>
          <w:rFonts w:eastAsia="Arial"/>
          <w:color w:val="1A1A1A"/>
        </w:rPr>
        <w:t xml:space="preserve">}/ </w:t>
      </w:r>
      <w:r>
        <w:rPr>
          <w:rFonts w:eastAsia="Arial"/>
          <w:color w:val="1A1A1A"/>
        </w:rPr>
        <w:t>フォルダを作成し、</w:t>
      </w:r>
      <w:r>
        <w:rPr>
          <w:rFonts w:eastAsia="Arial"/>
          <w:color w:val="1A1A1A"/>
        </w:rPr>
        <w:t xml:space="preserve">Agent </w:t>
      </w:r>
      <w:proofErr w:type="spellStart"/>
      <w:r>
        <w:rPr>
          <w:rFonts w:eastAsia="Arial"/>
          <w:color w:val="1A1A1A"/>
        </w:rPr>
        <w:t>md</w:t>
      </w:r>
      <w:proofErr w:type="spellEnd"/>
      <w:r>
        <w:rPr>
          <w:rFonts w:eastAsia="Arial"/>
          <w:color w:val="1A1A1A"/>
        </w:rPr>
        <w:t>ファイルを追加</w:t>
      </w:r>
    </w:p>
    <w:p w14:paraId="20674292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>skills/{</w:t>
      </w:r>
      <w:r>
        <w:rPr>
          <w:rFonts w:eastAsia="Arial"/>
          <w:color w:val="1A1A1A"/>
        </w:rPr>
        <w:t>言語</w:t>
      </w:r>
      <w:r>
        <w:rPr>
          <w:rFonts w:eastAsia="Arial"/>
          <w:color w:val="1A1A1A"/>
        </w:rPr>
        <w:t xml:space="preserve">}/ </w:t>
      </w:r>
      <w:r>
        <w:rPr>
          <w:rFonts w:eastAsia="Arial"/>
          <w:color w:val="1A1A1A"/>
        </w:rPr>
        <w:t>フォルダを作成し、</w:t>
      </w:r>
      <w:r>
        <w:rPr>
          <w:rFonts w:eastAsia="Arial"/>
          <w:color w:val="1A1A1A"/>
        </w:rPr>
        <w:t xml:space="preserve">Skill </w:t>
      </w:r>
      <w:proofErr w:type="spellStart"/>
      <w:r>
        <w:rPr>
          <w:rFonts w:eastAsia="Arial"/>
          <w:color w:val="1A1A1A"/>
        </w:rPr>
        <w:t>md</w:t>
      </w:r>
      <w:proofErr w:type="spellEnd"/>
      <w:r>
        <w:rPr>
          <w:rFonts w:eastAsia="Arial"/>
          <w:color w:val="1A1A1A"/>
        </w:rPr>
        <w:t>ファイルを追加</w:t>
      </w:r>
    </w:p>
    <w:p w14:paraId="34719868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 xml:space="preserve">detect_context.ps1 </w:t>
      </w:r>
      <w:r>
        <w:rPr>
          <w:rFonts w:eastAsia="Arial"/>
          <w:color w:val="1A1A1A"/>
        </w:rPr>
        <w:t>の</w:t>
      </w:r>
      <w:r>
        <w:rPr>
          <w:rFonts w:eastAsia="Arial"/>
          <w:color w:val="1A1A1A"/>
        </w:rPr>
        <w:t xml:space="preserve"> Get-BaseContext() </w:t>
      </w:r>
      <w:r>
        <w:rPr>
          <w:rFonts w:eastAsia="Arial"/>
          <w:color w:val="1A1A1A"/>
        </w:rPr>
        <w:t>に言語マッピングを追加</w:t>
      </w:r>
    </w:p>
    <w:p w14:paraId="04F09E8F" w14:textId="77777777" w:rsidR="004C3167" w:rsidRDefault="00D20FF4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1A"/>
        </w:rPr>
        <w:t xml:space="preserve">routing/risk_patterns.yaml </w:t>
      </w:r>
      <w:r>
        <w:rPr>
          <w:rFonts w:eastAsia="Arial"/>
          <w:color w:val="1A1A1A"/>
        </w:rPr>
        <w:t>にリスクパターンを追加</w:t>
      </w:r>
    </w:p>
    <w:p w14:paraId="1DFF8016" w14:textId="77777777" w:rsidR="004C3167" w:rsidRDefault="004C3167">
      <w:pPr>
        <w:spacing w:after="80"/>
      </w:pPr>
    </w:p>
    <w:p w14:paraId="6DE17EF1" w14:textId="77777777" w:rsidR="004C3167" w:rsidRDefault="00D20FF4">
      <w:pPr>
        <w:pStyle w:val="2"/>
      </w:pPr>
      <w:r>
        <w:t>8.2 Agent Team</w:t>
      </w:r>
      <w:r>
        <w:t>対応（将来）</w:t>
      </w:r>
    </w:p>
    <w:p w14:paraId="7ECFD12B" w14:textId="77777777" w:rsidR="004C3167" w:rsidRDefault="00D20FF4">
      <w:pPr>
        <w:spacing w:after="120"/>
      </w:pPr>
      <w:r>
        <w:rPr>
          <w:rFonts w:eastAsia="Arial"/>
          <w:color w:val="1A1A1A"/>
        </w:rPr>
        <w:t>現在は</w:t>
      </w:r>
      <w:r>
        <w:rPr>
          <w:rFonts w:eastAsia="Arial"/>
          <w:color w:val="1A1A1A"/>
        </w:rPr>
        <w:t>1</w:t>
      </w:r>
      <w:r>
        <w:rPr>
          <w:rFonts w:eastAsia="Arial"/>
          <w:color w:val="1A1A1A"/>
        </w:rPr>
        <w:t>回の</w:t>
      </w:r>
      <w:r>
        <w:rPr>
          <w:rFonts w:eastAsia="Arial"/>
          <w:color w:val="1A1A1A"/>
        </w:rPr>
        <w:t>Prompt</w:t>
      </w:r>
      <w:r>
        <w:rPr>
          <w:rFonts w:eastAsia="Arial"/>
          <w:color w:val="1A1A1A"/>
        </w:rPr>
        <w:t>で複数</w:t>
      </w:r>
      <w:r>
        <w:rPr>
          <w:rFonts w:eastAsia="Arial"/>
          <w:color w:val="1A1A1A"/>
        </w:rPr>
        <w:t>Agent</w:t>
      </w:r>
      <w:r>
        <w:rPr>
          <w:rFonts w:eastAsia="Arial"/>
          <w:color w:val="1A1A1A"/>
        </w:rPr>
        <w:t>を模倣する</w:t>
      </w:r>
      <w:r>
        <w:rPr>
          <w:rFonts w:eastAsia="Arial"/>
          <w:color w:val="1A1A1A"/>
        </w:rPr>
        <w:t>Single-Call</w:t>
      </w:r>
      <w:r>
        <w:rPr>
          <w:rFonts w:eastAsia="Arial"/>
          <w:color w:val="1A1A1A"/>
        </w:rPr>
        <w:t>方式。将来的には</w:t>
      </w:r>
      <w:r>
        <w:rPr>
          <w:rFonts w:eastAsia="Arial"/>
          <w:color w:val="1A1A1A"/>
        </w:rPr>
        <w:t>Claude API</w:t>
      </w:r>
      <w:r>
        <w:rPr>
          <w:rFonts w:eastAsia="Arial"/>
          <w:color w:val="1A1A1A"/>
        </w:rPr>
        <w:t>を利用した真の</w:t>
      </w:r>
      <w:r>
        <w:rPr>
          <w:rFonts w:eastAsia="Arial"/>
          <w:color w:val="1A1A1A"/>
        </w:rPr>
        <w:t>Agent Team</w:t>
      </w:r>
      <w:r>
        <w:rPr>
          <w:rFonts w:eastAsia="Arial"/>
          <w:color w:val="1A1A1A"/>
        </w:rPr>
        <w:t>方式（</w:t>
      </w:r>
      <w:r>
        <w:rPr>
          <w:rFonts w:eastAsia="Arial"/>
          <w:color w:val="1A1A1A"/>
        </w:rPr>
        <w:t>Multi-Call</w:t>
      </w:r>
      <w:r>
        <w:rPr>
          <w:rFonts w:eastAsia="Arial"/>
          <w:color w:val="1A1A1A"/>
        </w:rPr>
        <w:t>）への移行を検討する。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000"/>
      </w:tblGrid>
      <w:tr w:rsidR="004C3167" w14:paraId="4311F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54F0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方式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2778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特徴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0DD8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API Key</w:t>
            </w:r>
          </w:p>
        </w:tc>
      </w:tr>
      <w:tr w:rsidR="004C3167" w14:paraId="5032A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E175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現行（</w:t>
            </w:r>
            <w:r>
              <w:rPr>
                <w:rFonts w:eastAsia="Arial"/>
                <w:color w:val="1A1A1A"/>
                <w:sz w:val="20"/>
                <w:szCs w:val="20"/>
              </w:rPr>
              <w:t>Single-Call</w:t>
            </w:r>
            <w:r>
              <w:rPr>
                <w:rFonts w:eastAsia="Arial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0A11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1</w:t>
            </w:r>
            <w:r>
              <w:rPr>
                <w:rFonts w:eastAsia="Arial"/>
                <w:color w:val="1A1A1A"/>
                <w:sz w:val="20"/>
                <w:szCs w:val="20"/>
              </w:rPr>
              <w:t>回の</w:t>
            </w:r>
            <w:r>
              <w:rPr>
                <w:rFonts w:eastAsia="Arial"/>
                <w:color w:val="1A1A1A"/>
                <w:sz w:val="20"/>
                <w:szCs w:val="20"/>
              </w:rPr>
              <w:t>Prompt</w:t>
            </w:r>
            <w:r>
              <w:rPr>
                <w:rFonts w:eastAsia="Arial"/>
                <w:color w:val="1A1A1A"/>
                <w:sz w:val="20"/>
                <w:szCs w:val="20"/>
              </w:rPr>
              <w:t>で全</w:t>
            </w:r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  <w:r>
              <w:rPr>
                <w:rFonts w:eastAsia="Arial"/>
                <w:color w:val="1A1A1A"/>
                <w:sz w:val="20"/>
                <w:szCs w:val="20"/>
              </w:rPr>
              <w:t>分析。シンプルで導入コスト低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E95F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不要</w:t>
            </w:r>
          </w:p>
        </w:tc>
      </w:tr>
      <w:tr w:rsidR="004C3167" w14:paraId="5D476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9EBC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Agent Team</w:t>
            </w:r>
            <w:r>
              <w:rPr>
                <w:rFonts w:eastAsia="Arial"/>
                <w:color w:val="1A1A1A"/>
                <w:sz w:val="20"/>
                <w:szCs w:val="20"/>
              </w:rPr>
              <w:t>（</w:t>
            </w:r>
            <w:r>
              <w:rPr>
                <w:rFonts w:eastAsia="Arial"/>
                <w:color w:val="1A1A1A"/>
                <w:sz w:val="20"/>
                <w:szCs w:val="20"/>
              </w:rPr>
              <w:t>Multi-Call</w:t>
            </w:r>
            <w:r>
              <w:rPr>
                <w:rFonts w:eastAsia="Arial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60C0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Agent</w:t>
            </w:r>
            <w:r>
              <w:rPr>
                <w:rFonts w:eastAsia="Arial"/>
                <w:color w:val="1A1A1A"/>
                <w:sz w:val="20"/>
                <w:szCs w:val="20"/>
              </w:rPr>
              <w:t>ごとに個別に</w:t>
            </w:r>
            <w:r>
              <w:rPr>
                <w:rFonts w:eastAsia="Arial"/>
                <w:color w:val="1A1A1A"/>
                <w:sz w:val="20"/>
                <w:szCs w:val="20"/>
              </w:rPr>
              <w:t>API</w:t>
            </w:r>
            <w:r>
              <w:rPr>
                <w:rFonts w:eastAsia="Arial"/>
                <w:color w:val="1A1A1A"/>
                <w:sz w:val="20"/>
                <w:szCs w:val="20"/>
              </w:rPr>
              <w:t>呼び出し。分析深度が高い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600B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必要</w:t>
            </w:r>
          </w:p>
        </w:tc>
      </w:tr>
    </w:tbl>
    <w:p w14:paraId="18061177" w14:textId="77777777" w:rsidR="004C3167" w:rsidRDefault="004C3167">
      <w:pPr>
        <w:spacing w:after="80"/>
      </w:pPr>
    </w:p>
    <w:p w14:paraId="3BD8CC2F" w14:textId="77777777" w:rsidR="004C3167" w:rsidRDefault="00D20FF4">
      <w:pPr>
        <w:pStyle w:val="1"/>
        <w:pBdr>
          <w:bottom w:val="single" w:sz="6" w:space="1" w:color="2E5EA3"/>
        </w:pBdr>
      </w:pPr>
      <w:r>
        <w:t xml:space="preserve">9. </w:t>
      </w:r>
      <w:r>
        <w:t>改訂履歴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00"/>
      </w:tblGrid>
      <w:tr w:rsidR="004C3167" w14:paraId="7AF8D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0BA2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バージョン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F030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日付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2CF6" w14:textId="77777777" w:rsidR="004C3167" w:rsidRDefault="00D20FF4">
            <w:r>
              <w:rPr>
                <w:rFonts w:eastAsia="Arial"/>
                <w:b/>
                <w:bCs/>
                <w:color w:val="2E5EA3"/>
                <w:sz w:val="20"/>
                <w:szCs w:val="20"/>
              </w:rPr>
              <w:t>内容</w:t>
            </w:r>
          </w:p>
        </w:tc>
      </w:tr>
      <w:tr w:rsidR="004C3167" w14:paraId="0002C8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8194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E533" w14:textId="1EA1A858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202</w:t>
            </w:r>
            <w:r>
              <w:rPr>
                <w:rFonts w:eastAsia="DengXian" w:hint="eastAsia"/>
                <w:color w:val="1A1A1A"/>
                <w:sz w:val="20"/>
                <w:szCs w:val="20"/>
                <w:lang w:eastAsia="zh-CN"/>
              </w:rPr>
              <w:t>6</w:t>
            </w:r>
            <w:r>
              <w:rPr>
                <w:rFonts w:eastAsia="Arial"/>
                <w:color w:val="1A1A1A"/>
                <w:sz w:val="20"/>
                <w:szCs w:val="20"/>
              </w:rPr>
              <w:t>年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DEF2" w14:textId="77777777" w:rsidR="004C3167" w:rsidRDefault="00D20FF4">
            <w:r>
              <w:rPr>
                <w:rFonts w:eastAsia="Arial"/>
                <w:color w:val="1A1A1A"/>
                <w:sz w:val="20"/>
                <w:szCs w:val="20"/>
              </w:rPr>
              <w:t>初版作成</w:t>
            </w:r>
          </w:p>
        </w:tc>
      </w:tr>
    </w:tbl>
    <w:p w14:paraId="05DA4C41" w14:textId="77777777" w:rsidR="004C3167" w:rsidRDefault="004C3167">
      <w:pPr>
        <w:spacing w:after="80"/>
      </w:pPr>
    </w:p>
    <w:sectPr w:rsidR="004C31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游ゴシック Light"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B4205"/>
    <w:multiLevelType w:val="hybridMultilevel"/>
    <w:tmpl w:val="FFFFFFFF"/>
    <w:lvl w:ilvl="0" w:tplc="EFC613FC">
      <w:start w:val="1"/>
      <w:numFmt w:val="bullet"/>
      <w:lvlText w:val="•"/>
      <w:lvlJc w:val="left"/>
      <w:pPr>
        <w:ind w:left="720" w:hanging="360"/>
      </w:pPr>
    </w:lvl>
    <w:lvl w:ilvl="1" w:tplc="27E61CC6">
      <w:numFmt w:val="decimal"/>
      <w:lvlText w:val=""/>
      <w:lvlJc w:val="left"/>
    </w:lvl>
    <w:lvl w:ilvl="2" w:tplc="47D06508">
      <w:numFmt w:val="decimal"/>
      <w:lvlText w:val=""/>
      <w:lvlJc w:val="left"/>
    </w:lvl>
    <w:lvl w:ilvl="3" w:tplc="8422A5BE">
      <w:numFmt w:val="decimal"/>
      <w:lvlText w:val=""/>
      <w:lvlJc w:val="left"/>
    </w:lvl>
    <w:lvl w:ilvl="4" w:tplc="D6809C96">
      <w:numFmt w:val="decimal"/>
      <w:lvlText w:val=""/>
      <w:lvlJc w:val="left"/>
    </w:lvl>
    <w:lvl w:ilvl="5" w:tplc="A4CEEFB4">
      <w:numFmt w:val="decimal"/>
      <w:lvlText w:val=""/>
      <w:lvlJc w:val="left"/>
    </w:lvl>
    <w:lvl w:ilvl="6" w:tplc="6D9A0A62">
      <w:numFmt w:val="decimal"/>
      <w:lvlText w:val=""/>
      <w:lvlJc w:val="left"/>
    </w:lvl>
    <w:lvl w:ilvl="7" w:tplc="C7905202">
      <w:numFmt w:val="decimal"/>
      <w:lvlText w:val=""/>
      <w:lvlJc w:val="left"/>
    </w:lvl>
    <w:lvl w:ilvl="8" w:tplc="7A0449F4">
      <w:numFmt w:val="decimal"/>
      <w:lvlText w:val=""/>
      <w:lvlJc w:val="left"/>
    </w:lvl>
  </w:abstractNum>
  <w:abstractNum w:abstractNumId="1" w15:restartNumberingAfterBreak="0">
    <w:nsid w:val="5B11634D"/>
    <w:multiLevelType w:val="hybridMultilevel"/>
    <w:tmpl w:val="FFFFFFFF"/>
    <w:lvl w:ilvl="0" w:tplc="9A74C4DC">
      <w:start w:val="1"/>
      <w:numFmt w:val="bullet"/>
      <w:lvlText w:val="●"/>
      <w:lvlJc w:val="left"/>
      <w:pPr>
        <w:ind w:left="720" w:hanging="360"/>
      </w:pPr>
    </w:lvl>
    <w:lvl w:ilvl="1" w:tplc="CDF845E0">
      <w:start w:val="1"/>
      <w:numFmt w:val="bullet"/>
      <w:lvlText w:val="○"/>
      <w:lvlJc w:val="left"/>
      <w:pPr>
        <w:ind w:left="1440" w:hanging="360"/>
      </w:pPr>
    </w:lvl>
    <w:lvl w:ilvl="2" w:tplc="05CCB7B2">
      <w:start w:val="1"/>
      <w:numFmt w:val="bullet"/>
      <w:lvlText w:val="■"/>
      <w:lvlJc w:val="left"/>
      <w:pPr>
        <w:ind w:left="2160" w:hanging="360"/>
      </w:pPr>
    </w:lvl>
    <w:lvl w:ilvl="3" w:tplc="DE80917A">
      <w:start w:val="1"/>
      <w:numFmt w:val="bullet"/>
      <w:lvlText w:val="●"/>
      <w:lvlJc w:val="left"/>
      <w:pPr>
        <w:ind w:left="2880" w:hanging="360"/>
      </w:pPr>
    </w:lvl>
    <w:lvl w:ilvl="4" w:tplc="627CB508">
      <w:start w:val="1"/>
      <w:numFmt w:val="bullet"/>
      <w:lvlText w:val="○"/>
      <w:lvlJc w:val="left"/>
      <w:pPr>
        <w:ind w:left="3600" w:hanging="360"/>
      </w:pPr>
    </w:lvl>
    <w:lvl w:ilvl="5" w:tplc="639CABB0">
      <w:start w:val="1"/>
      <w:numFmt w:val="bullet"/>
      <w:lvlText w:val="■"/>
      <w:lvlJc w:val="left"/>
      <w:pPr>
        <w:ind w:left="4320" w:hanging="360"/>
      </w:pPr>
    </w:lvl>
    <w:lvl w:ilvl="6" w:tplc="E8EC60E8">
      <w:start w:val="1"/>
      <w:numFmt w:val="bullet"/>
      <w:lvlText w:val="●"/>
      <w:lvlJc w:val="left"/>
      <w:pPr>
        <w:ind w:left="5040" w:hanging="360"/>
      </w:pPr>
    </w:lvl>
    <w:lvl w:ilvl="7" w:tplc="0362316E">
      <w:start w:val="1"/>
      <w:numFmt w:val="bullet"/>
      <w:lvlText w:val="●"/>
      <w:lvlJc w:val="left"/>
      <w:pPr>
        <w:ind w:left="5760" w:hanging="360"/>
      </w:pPr>
    </w:lvl>
    <w:lvl w:ilvl="8" w:tplc="9E00D96E">
      <w:start w:val="1"/>
      <w:numFmt w:val="bullet"/>
      <w:lvlText w:val="●"/>
      <w:lvlJc w:val="left"/>
      <w:pPr>
        <w:ind w:left="6480" w:hanging="360"/>
      </w:pPr>
    </w:lvl>
  </w:abstractNum>
  <w:num w:numId="1" w16cid:durableId="1518078603">
    <w:abstractNumId w:val="1"/>
    <w:lvlOverride w:ilvl="0">
      <w:startOverride w:val="1"/>
    </w:lvlOverride>
  </w:num>
  <w:num w:numId="2" w16cid:durableId="48077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bordersDoNotSurroundHeader/>
  <w:bordersDoNotSurroundFooter/>
  <w:proofState w:spelling="clean"/>
  <w:revisionView w:inkAnnotations="0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67"/>
    <w:rsid w:val="004C3167"/>
    <w:rsid w:val="007A4F9B"/>
    <w:rsid w:val="00A27F2A"/>
    <w:rsid w:val="00D2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FEC96"/>
  <w15:docId w15:val="{FCBE3263-DAE8-B04C-B3EA-A559F5D1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2E5EA3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5EA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松 松 文澤</cp:lastModifiedBy>
  <cp:revision>3</cp:revision>
  <dcterms:created xsi:type="dcterms:W3CDTF">2026-05-17T20:09:00Z</dcterms:created>
  <dcterms:modified xsi:type="dcterms:W3CDTF">2026-05-17T20:22:00Z</dcterms:modified>
</cp:coreProperties>
</file>