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240" w:lineRule="auto"/>
        <w:jc w:val="center"/>
        <w:textAlignment w:val="auto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ME209 第1周会议记录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240" w:lineRule="auto"/>
        <w:jc w:val="center"/>
        <w:textAlignment w:val="auto"/>
        <w:rPr>
          <w:rFonts w:hint="default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第1组：张泽楷、徐文焯、易俊杰、邵昊南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outlineLvl w:val="9"/>
        <w:rPr>
          <w:rFonts w:hint="default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组会时间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2020.9.11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outlineLvl w:val="9"/>
        <w:rPr>
          <w:rFonts w:hint="default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地点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东中院1-202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outlineLvl w:val="9"/>
        <w:rPr>
          <w:rFonts w:hint="default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参加人员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全员参加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240" w:lineRule="auto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firstLine="0" w:firstLineChars="0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本周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议题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0" w:firstLine="420" w:firstLineChars="200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讨论选题事宜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0" w:firstLine="420" w:firstLineChars="200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firstLine="0" w:firstLineChars="0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主要讨论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内容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0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有足够部件仅需自己加工、控制成本（材料、成品体积）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0"/>
        <w:textAlignment w:val="auto"/>
        <w:outlineLvl w:val="9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设计方案探讨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firstLine="420" w:firstLineChars="200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①修建树枝装置：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修剪树枝是繁琐而且危险的工作，工人工作环境较差，若能以机器代替，解放人力且更安全。剪切树枝需要较大的力，因此器械设计的稳定性非常重要，设计难  度大。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firstLine="420" w:firstLineChars="200"/>
        <w:textAlignment w:val="auto"/>
        <w:outlineLvl w:val="9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②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管道裂痕/毛刺探测器：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灵感来自于某水上乐园游客被滑梯毛刺严重割伤事件，此外工业生产中也非常有可能有此需求，大致分为移动和探测两方面。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0" w:firstLine="420" w:firstLineChars="200"/>
        <w:jc w:val="both"/>
        <w:textAlignment w:val="auto"/>
        <w:outlineLvl w:val="9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③感光窗帘：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此类家具均有较大实用性，其本质是探测环境变量，并执行自动反馈达到控制效果，市面上有较多类似产品，也是此类设计课程的热门选择。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④厕所除臭：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此类问题来源于集体生活，但该问题主要需要材料和化工领域的知识，与机械结构关系不密切，较不符合本课程要求。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210" w:leftChars="100" w:firstLine="210" w:firstLineChars="100"/>
        <w:jc w:val="both"/>
        <w:textAlignment w:val="auto"/>
        <w:outlineLvl w:val="9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⑤遥控飞机：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类似航模，也有考虑扑翼机类型的设计，此类设计需要复杂的分析与仿真。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⑥桌面收纳装置：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很多同学的桌面较为混乱，很大程度上是因为整理过于麻烦，因此希望能设计一种自动整理桌面的装置，类似于麻将机的设计，但麻将机整理的物件只有配套的麻将，实际桌面情况要复杂得多。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firstLine="420" w:firstLineChars="200"/>
        <w:jc w:val="both"/>
        <w:textAlignment w:val="auto"/>
        <w:outlineLvl w:val="9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firstLine="0" w:firstLineChars="0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结论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0" w:firstLine="420" w:firstLineChars="200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目前方案②为首要备选方案，需要进一步讨论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0" w:firstLine="420" w:firstLineChars="200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firstLine="0" w:firstLineChars="0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下周工作安排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0" w:firstLine="420" w:firstLineChars="200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进一步讨论以确定选题方向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center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eastAsia="zh-CN"/>
        </w:rPr>
      </w:pPr>
    </w:p>
    <w:sectPr>
      <w:pgSz w:w="11906" w:h="16838"/>
      <w:pgMar w:top="1361" w:right="1587" w:bottom="1247" w:left="1587" w:header="851" w:footer="992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B64D0E0"/>
    <w:multiLevelType w:val="singleLevel"/>
    <w:tmpl w:val="CB64D0E0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DE1C6E99"/>
    <w:multiLevelType w:val="singleLevel"/>
    <w:tmpl w:val="DE1C6E99"/>
    <w:lvl w:ilvl="0" w:tentative="0">
      <w:start w:val="1"/>
      <w:numFmt w:val="chineseCounting"/>
      <w:suff w:val="nothing"/>
      <w:lvlText w:val="%1、"/>
      <w:lvlJc w:val="left"/>
      <w:pPr>
        <w:ind w:left="0" w:firstLine="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AB75C3"/>
    <w:rsid w:val="01F8735B"/>
    <w:rsid w:val="03650997"/>
    <w:rsid w:val="03D24255"/>
    <w:rsid w:val="046D381B"/>
    <w:rsid w:val="05C12956"/>
    <w:rsid w:val="078675D0"/>
    <w:rsid w:val="0BE42021"/>
    <w:rsid w:val="0EAE529F"/>
    <w:rsid w:val="10680D48"/>
    <w:rsid w:val="1429156A"/>
    <w:rsid w:val="158A23B3"/>
    <w:rsid w:val="160E659E"/>
    <w:rsid w:val="1EC85302"/>
    <w:rsid w:val="21073E59"/>
    <w:rsid w:val="25FC6A71"/>
    <w:rsid w:val="27D36FF0"/>
    <w:rsid w:val="30D1197F"/>
    <w:rsid w:val="31986789"/>
    <w:rsid w:val="40C666E0"/>
    <w:rsid w:val="44E700C7"/>
    <w:rsid w:val="45EC1427"/>
    <w:rsid w:val="51E5043C"/>
    <w:rsid w:val="56AB75C3"/>
    <w:rsid w:val="56F41A33"/>
    <w:rsid w:val="5FA34D7E"/>
    <w:rsid w:val="623B5450"/>
    <w:rsid w:val="6D535020"/>
    <w:rsid w:val="749B7225"/>
    <w:rsid w:val="7C9F5C36"/>
    <w:rsid w:val="7E251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n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2018-09-10T01:14:00Z</dcterms:created>
  <dc:creator>林艳萍</dc:creator>
  <cp:lastModifiedBy>Smiling Clown </cp:lastModifiedBy>
  <dcterms:modified xsi:type="dcterms:W3CDTF">2020-09-15T11:57:01Z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