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  <w:t>ME209 第5周会议记录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第1组：张泽楷、徐文焯、易俊杰、邵昊南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组会时间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2020.10.9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地点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东中院教室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参加人员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全员参加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drawing>
          <wp:inline distT="0" distB="0" distL="114300" distR="114300">
            <wp:extent cx="2004695" cy="1501775"/>
            <wp:effectExtent l="0" t="0" r="1905" b="9525"/>
            <wp:docPr id="1" name="图片 1" descr="44a7bde42140cdee8701568eb14f4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4a7bde42140cdee8701568eb14f40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一、本周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议题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审核进度并探讨设计思路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二、主要讨论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内容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（1）建立了SVN管理系统，便于组员交流沟通，可线上共同完成草图、建模等工作。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（2）组员共同审核了已有设计思路，例如采取类似伞骨的曲柄滑块结构设计从动轮，采取套筒方式使构件腿部具备一定伸缩性又不影响传动性能，等等。部分设计思路已转化为3D模型。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（3）根据课堂所学凸轮，暂时考虑了一种利用弹簧扭矩达到回弹效果的凸轮设计，有可能达到预期的伸缩效果。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（4）探讨了技术难题差速器，组员着重研讨了差速器中行星齿轮与太阳齿轮的运动关系，并研究了差速效果产生的原因。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（5）适当修正了一些甘特图中的进度安排。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结论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目前工作进度令人满意，组员设计思路较为丰富，可行性有待检验。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下周工作安排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继续查阅资料以获取设计灵感。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（2）着手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准备第二次答辩需要的材料。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B75C3"/>
    <w:rsid w:val="013E3D0E"/>
    <w:rsid w:val="1429156A"/>
    <w:rsid w:val="366A5B03"/>
    <w:rsid w:val="45EC1427"/>
    <w:rsid w:val="481169EF"/>
    <w:rsid w:val="56156DF5"/>
    <w:rsid w:val="56AB75C3"/>
    <w:rsid w:val="623B5450"/>
    <w:rsid w:val="684D336D"/>
    <w:rsid w:val="6D535020"/>
    <w:rsid w:val="72EB5C0D"/>
    <w:rsid w:val="772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2018-09-10T01:14:00Z</dcterms:created>
  <dc:creator>林艳萍</dc:creator>
  <cp:lastModifiedBy>Smiling Clown </cp:lastModifiedBy>
  <dcterms:modified xsi:type="dcterms:W3CDTF">2020-10-10T10:27:40Z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