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C0A30" w14:textId="77777777" w:rsidR="004F47F7" w:rsidRPr="00882F56" w:rsidRDefault="004F47F7" w:rsidP="004F47F7">
      <w:pPr>
        <w:rPr>
          <w:b/>
          <w:bCs/>
          <w:sz w:val="28"/>
          <w:szCs w:val="28"/>
        </w:rPr>
      </w:pPr>
      <w:r w:rsidRPr="00882F56">
        <w:rPr>
          <w:b/>
          <w:bCs/>
          <w:sz w:val="28"/>
          <w:szCs w:val="28"/>
        </w:rPr>
        <w:t>Assignment 5</w:t>
      </w:r>
    </w:p>
    <w:p w14:paraId="649E581A" w14:textId="0A945469" w:rsidR="007C3250" w:rsidRPr="00882F56" w:rsidRDefault="004F47F7">
      <w:pPr>
        <w:rPr>
          <w:b/>
          <w:bCs/>
          <w:sz w:val="28"/>
          <w:szCs w:val="28"/>
        </w:rPr>
      </w:pPr>
      <w:r w:rsidRPr="004F47F7">
        <w:rPr>
          <w:b/>
          <w:bCs/>
          <w:sz w:val="28"/>
          <w:szCs w:val="28"/>
        </w:rPr>
        <w:t>Part 1: Short Answer Questions</w:t>
      </w:r>
    </w:p>
    <w:p w14:paraId="0F14A570" w14:textId="77777777" w:rsidR="007C3250" w:rsidRPr="00882F56" w:rsidRDefault="007C3250" w:rsidP="007C3250">
      <w:pPr>
        <w:rPr>
          <w:b/>
          <w:bCs/>
          <w:sz w:val="28"/>
          <w:szCs w:val="28"/>
        </w:rPr>
      </w:pPr>
      <w:r w:rsidRPr="00882F56">
        <w:rPr>
          <w:b/>
          <w:bCs/>
          <w:sz w:val="28"/>
          <w:szCs w:val="28"/>
        </w:rPr>
        <w:t>Problem Definition: Predicting Student Dropout Rates</w:t>
      </w:r>
    </w:p>
    <w:p w14:paraId="261B6CCA" w14:textId="5371486E" w:rsidR="007C3250" w:rsidRPr="007C3250" w:rsidRDefault="007C3250" w:rsidP="007C3250">
      <w:r w:rsidRPr="007C3250">
        <w:rPr>
          <w:b/>
          <w:bCs/>
        </w:rPr>
        <w:t>Hypothetical AI Problem</w:t>
      </w:r>
      <w:r w:rsidRPr="007C3250">
        <w:br/>
        <w:t xml:space="preserve">Develop an AI system to predict high school students at risk of dropping out within the next academic year, enabling timely interventions by educators and </w:t>
      </w:r>
      <w:r w:rsidR="00D0424A" w:rsidRPr="007C3250">
        <w:t>counsellors</w:t>
      </w:r>
      <w:r w:rsidRPr="007C3250">
        <w:t>.</w:t>
      </w:r>
    </w:p>
    <w:p w14:paraId="05295695" w14:textId="2D571708" w:rsidR="007C3250" w:rsidRPr="007C3250" w:rsidRDefault="007C3250" w:rsidP="007C3250"/>
    <w:p w14:paraId="1DEB3366" w14:textId="4C58F5C0" w:rsidR="007C3250" w:rsidRPr="007C3250" w:rsidRDefault="007C3250" w:rsidP="007C3250">
      <w:r w:rsidRPr="007C3250">
        <w:rPr>
          <w:b/>
          <w:bCs/>
        </w:rPr>
        <w:t>Objectives</w:t>
      </w:r>
      <w:r w:rsidRPr="007C3250">
        <w:t> </w:t>
      </w:r>
    </w:p>
    <w:p w14:paraId="631F9C68" w14:textId="77777777" w:rsidR="007C3250" w:rsidRPr="007C3250" w:rsidRDefault="007C3250" w:rsidP="007C3250">
      <w:pPr>
        <w:numPr>
          <w:ilvl w:val="0"/>
          <w:numId w:val="1"/>
        </w:numPr>
      </w:pPr>
      <w:r w:rsidRPr="007C3250">
        <w:rPr>
          <w:b/>
          <w:bCs/>
        </w:rPr>
        <w:t>Early Identification Accuracy</w:t>
      </w:r>
      <w:r w:rsidRPr="007C3250">
        <w:t>:</w:t>
      </w:r>
    </w:p>
    <w:p w14:paraId="4EC01F24" w14:textId="656EC7DB" w:rsidR="007C3250" w:rsidRPr="007C3250" w:rsidRDefault="007C3250" w:rsidP="007C3250">
      <w:pPr>
        <w:pStyle w:val="ListParagraph"/>
        <w:numPr>
          <w:ilvl w:val="0"/>
          <w:numId w:val="4"/>
        </w:numPr>
      </w:pPr>
      <w:r w:rsidRPr="007C3250">
        <w:t>Goal: Correctly identify ≥90% of at-risk students (true positives) while limiting false positives to ≤15%.</w:t>
      </w:r>
    </w:p>
    <w:p w14:paraId="3B778E5B" w14:textId="77777777" w:rsidR="007C3250" w:rsidRPr="007C3250" w:rsidRDefault="007C3250" w:rsidP="007C3250">
      <w:pPr>
        <w:pStyle w:val="ListParagraph"/>
        <w:numPr>
          <w:ilvl w:val="0"/>
          <w:numId w:val="4"/>
        </w:numPr>
      </w:pPr>
      <w:r w:rsidRPr="007C3250">
        <w:t>Why: Ensures interventions target genuine cases without overwhelming resources.</w:t>
      </w:r>
    </w:p>
    <w:p w14:paraId="749D1092" w14:textId="77777777" w:rsidR="007C3250" w:rsidRPr="007C3250" w:rsidRDefault="007C3250" w:rsidP="007C3250">
      <w:pPr>
        <w:numPr>
          <w:ilvl w:val="0"/>
          <w:numId w:val="1"/>
        </w:numPr>
      </w:pPr>
      <w:r w:rsidRPr="007C3250">
        <w:rPr>
          <w:b/>
          <w:bCs/>
        </w:rPr>
        <w:t>Resource Optimization</w:t>
      </w:r>
      <w:r w:rsidRPr="007C3250">
        <w:t>:</w:t>
      </w:r>
    </w:p>
    <w:p w14:paraId="4891B73C" w14:textId="076FC1E9" w:rsidR="007C3250" w:rsidRPr="007C3250" w:rsidRDefault="007C3250" w:rsidP="007C3250">
      <w:pPr>
        <w:pStyle w:val="ListParagraph"/>
        <w:numPr>
          <w:ilvl w:val="0"/>
          <w:numId w:val="5"/>
        </w:numPr>
      </w:pPr>
      <w:r w:rsidRPr="007C3250">
        <w:t>Goa</w:t>
      </w:r>
      <w:r>
        <w:t>l</w:t>
      </w:r>
      <w:r w:rsidRPr="007C3250">
        <w:t>: Reduce manual screening time for educators by 70% through automated risk scoring.</w:t>
      </w:r>
    </w:p>
    <w:p w14:paraId="192F5EED" w14:textId="77777777" w:rsidR="007C3250" w:rsidRPr="007C3250" w:rsidRDefault="007C3250" w:rsidP="007C3250">
      <w:pPr>
        <w:pStyle w:val="ListParagraph"/>
        <w:numPr>
          <w:ilvl w:val="0"/>
          <w:numId w:val="5"/>
        </w:numPr>
      </w:pPr>
      <w:r w:rsidRPr="007C3250">
        <w:t>Why: Frees staff to focus on personalized support instead of data analysis.</w:t>
      </w:r>
    </w:p>
    <w:p w14:paraId="495973AD" w14:textId="77777777" w:rsidR="007C3250" w:rsidRPr="007C3250" w:rsidRDefault="007C3250" w:rsidP="007C3250">
      <w:pPr>
        <w:numPr>
          <w:ilvl w:val="0"/>
          <w:numId w:val="1"/>
        </w:numPr>
      </w:pPr>
      <w:r w:rsidRPr="007C3250">
        <w:rPr>
          <w:b/>
          <w:bCs/>
        </w:rPr>
        <w:t>Intervention Effectiveness</w:t>
      </w:r>
      <w:r w:rsidRPr="007C3250">
        <w:t>:</w:t>
      </w:r>
    </w:p>
    <w:p w14:paraId="07B79BED" w14:textId="77777777" w:rsidR="007C3250" w:rsidRPr="007C3250" w:rsidRDefault="007C3250" w:rsidP="007C3250">
      <w:pPr>
        <w:pStyle w:val="ListParagraph"/>
        <w:numPr>
          <w:ilvl w:val="0"/>
          <w:numId w:val="6"/>
        </w:numPr>
      </w:pPr>
      <w:r w:rsidRPr="007C3250">
        <w:t>Goal: Achieve a 40% reduction in dropout rates among flagged students within one year of implementation.</w:t>
      </w:r>
    </w:p>
    <w:p w14:paraId="29E5920A" w14:textId="77777777" w:rsidR="007C3250" w:rsidRPr="007C3250" w:rsidRDefault="007C3250" w:rsidP="007C3250">
      <w:pPr>
        <w:pStyle w:val="ListParagraph"/>
        <w:numPr>
          <w:ilvl w:val="0"/>
          <w:numId w:val="6"/>
        </w:numPr>
      </w:pPr>
      <w:r w:rsidRPr="007C3250">
        <w:t>Why: Directly ties predictions to actionable outcomes and student success.</w:t>
      </w:r>
    </w:p>
    <w:p w14:paraId="67205349" w14:textId="0BD8A96F" w:rsidR="007C3250" w:rsidRPr="007C3250" w:rsidRDefault="007C3250" w:rsidP="007C3250"/>
    <w:p w14:paraId="5E280690" w14:textId="605E9AFA" w:rsidR="007C3250" w:rsidRPr="007C3250" w:rsidRDefault="007C3250" w:rsidP="007C3250">
      <w:r w:rsidRPr="007C3250">
        <w:rPr>
          <w:b/>
          <w:bCs/>
        </w:rPr>
        <w:t>Stakeholders</w:t>
      </w:r>
      <w:r w:rsidRPr="007C3250">
        <w:t> </w:t>
      </w:r>
    </w:p>
    <w:p w14:paraId="4090A37F" w14:textId="77777777" w:rsidR="007C3250" w:rsidRPr="007C3250" w:rsidRDefault="007C3250" w:rsidP="007C3250">
      <w:pPr>
        <w:numPr>
          <w:ilvl w:val="0"/>
          <w:numId w:val="2"/>
        </w:numPr>
      </w:pPr>
      <w:r w:rsidRPr="007C3250">
        <w:rPr>
          <w:b/>
          <w:bCs/>
        </w:rPr>
        <w:t>Educators &amp; School Administrators</w:t>
      </w:r>
      <w:r w:rsidRPr="007C3250">
        <w:t>:</w:t>
      </w:r>
    </w:p>
    <w:p w14:paraId="07DD092B" w14:textId="77777777" w:rsidR="007C3250" w:rsidRPr="007C3250" w:rsidRDefault="007C3250" w:rsidP="007C3250">
      <w:pPr>
        <w:pStyle w:val="ListParagraph"/>
        <w:numPr>
          <w:ilvl w:val="0"/>
          <w:numId w:val="7"/>
        </w:numPr>
      </w:pPr>
      <w:r w:rsidRPr="007C3250">
        <w:t>Interest: Improve institutional retention rates, allocate resources efficiently, and meet regulatory benchmarks.</w:t>
      </w:r>
    </w:p>
    <w:p w14:paraId="45B57BC8" w14:textId="77777777" w:rsidR="007C3250" w:rsidRPr="007C3250" w:rsidRDefault="007C3250" w:rsidP="007C3250">
      <w:pPr>
        <w:numPr>
          <w:ilvl w:val="0"/>
          <w:numId w:val="2"/>
        </w:numPr>
      </w:pPr>
      <w:r w:rsidRPr="007C3250">
        <w:rPr>
          <w:b/>
          <w:bCs/>
        </w:rPr>
        <w:t>Students &amp; Families</w:t>
      </w:r>
      <w:r w:rsidRPr="007C3250">
        <w:t>:</w:t>
      </w:r>
    </w:p>
    <w:p w14:paraId="5E5A743B" w14:textId="77777777" w:rsidR="007C3250" w:rsidRPr="007C3250" w:rsidRDefault="007C3250" w:rsidP="007C3250">
      <w:pPr>
        <w:pStyle w:val="ListParagraph"/>
        <w:numPr>
          <w:ilvl w:val="0"/>
          <w:numId w:val="7"/>
        </w:numPr>
      </w:pPr>
      <w:r w:rsidRPr="007C3250">
        <w:t>Interest: Receive timely academic/emotional support to prevent dropout and promote long-term well-being.</w:t>
      </w:r>
    </w:p>
    <w:p w14:paraId="4F29EDB3" w14:textId="11E8C345" w:rsidR="007C3250" w:rsidRPr="007C3250" w:rsidRDefault="007C3250" w:rsidP="007C3250"/>
    <w:p w14:paraId="1690C5F2" w14:textId="209F45DD" w:rsidR="007C3250" w:rsidRPr="007C3250" w:rsidRDefault="007C3250" w:rsidP="007C3250">
      <w:r w:rsidRPr="007C3250">
        <w:rPr>
          <w:b/>
          <w:bCs/>
        </w:rPr>
        <w:t>Key Performance Indicator (KPI)</w:t>
      </w:r>
      <w:r w:rsidRPr="007C3250">
        <w:t> </w:t>
      </w:r>
    </w:p>
    <w:p w14:paraId="4B068731" w14:textId="77777777" w:rsidR="007C3250" w:rsidRPr="007C3250" w:rsidRDefault="007C3250" w:rsidP="007C3250">
      <w:pPr>
        <w:numPr>
          <w:ilvl w:val="0"/>
          <w:numId w:val="3"/>
        </w:numPr>
      </w:pPr>
      <w:r w:rsidRPr="007C3250">
        <w:rPr>
          <w:b/>
          <w:bCs/>
        </w:rPr>
        <w:t>KPI</w:t>
      </w:r>
      <w:r w:rsidRPr="007C3250">
        <w:t>: </w:t>
      </w:r>
      <w:r w:rsidRPr="007C3250">
        <w:rPr>
          <w:b/>
          <w:bCs/>
        </w:rPr>
        <w:t>Dropout Prevention Rate (DPR)</w:t>
      </w:r>
    </w:p>
    <w:p w14:paraId="547D3811" w14:textId="2BB104B7" w:rsidR="007C3250" w:rsidRPr="007C3250" w:rsidRDefault="007C3250" w:rsidP="007C3250">
      <w:r>
        <w:rPr>
          <w:b/>
          <w:bCs/>
        </w:rPr>
        <w:t xml:space="preserve"> </w:t>
      </w:r>
      <w:r w:rsidRPr="007C3250">
        <w:rPr>
          <w:b/>
          <w:bCs/>
        </w:rPr>
        <w:t>Formula</w:t>
      </w:r>
      <w:r w:rsidRPr="007C3250">
        <w:t>:</w:t>
      </w:r>
    </w:p>
    <w:p w14:paraId="62DCD923" w14:textId="77777777" w:rsidR="007C3250" w:rsidRPr="007C3250" w:rsidRDefault="007C3250" w:rsidP="007C3250">
      <w:r w:rsidRPr="007C3250">
        <w:t>DPR</w:t>
      </w:r>
      <w:proofErr w:type="gramStart"/>
      <w:r w:rsidRPr="007C3250">
        <w:t>=(</w:t>
      </w:r>
      <w:proofErr w:type="gramEnd"/>
      <w:r w:rsidRPr="007C3250">
        <w:t>1−# of predicted at-risk students who dropped outTotal # of predicted at-risk </w:t>
      </w:r>
      <w:proofErr w:type="gramStart"/>
      <w:r w:rsidRPr="007C3250">
        <w:t>students)×</w:t>
      </w:r>
      <w:proofErr w:type="gramEnd"/>
      <w:r w:rsidRPr="007C3250">
        <w:t>100%DPR</w:t>
      </w:r>
      <w:proofErr w:type="gramStart"/>
      <w:r w:rsidRPr="007C3250">
        <w:t>=(</w:t>
      </w:r>
      <w:proofErr w:type="gramEnd"/>
      <w:r w:rsidRPr="007C3250">
        <w:t>1−Total # of predicted at-risk students# of predicted at-risk students who dropped </w:t>
      </w:r>
      <w:proofErr w:type="gramStart"/>
      <w:r w:rsidRPr="007C3250">
        <w:t>out​)×</w:t>
      </w:r>
      <w:proofErr w:type="gramEnd"/>
      <w:r w:rsidRPr="007C3250">
        <w:t>100%</w:t>
      </w:r>
    </w:p>
    <w:p w14:paraId="4D83024F" w14:textId="77777777" w:rsidR="007C3250" w:rsidRPr="007C3250" w:rsidRDefault="007C3250" w:rsidP="007C3250">
      <w:pPr>
        <w:ind w:left="1440"/>
      </w:pPr>
      <w:r w:rsidRPr="007C3250">
        <w:rPr>
          <w:b/>
          <w:bCs/>
        </w:rPr>
        <w:t>Target</w:t>
      </w:r>
      <w:r w:rsidRPr="007C3250">
        <w:t>: ≥85% DPR within the first year.</w:t>
      </w:r>
    </w:p>
    <w:p w14:paraId="35FC6E6F" w14:textId="095A33E0" w:rsidR="007C3250" w:rsidRPr="007C3250" w:rsidRDefault="007C3250" w:rsidP="007C3250">
      <w:pPr>
        <w:ind w:left="1440"/>
      </w:pPr>
      <w:r w:rsidRPr="007C3250">
        <w:rPr>
          <w:b/>
          <w:bCs/>
        </w:rPr>
        <w:t>Measurement</w:t>
      </w:r>
    </w:p>
    <w:p w14:paraId="30257B15" w14:textId="77777777" w:rsidR="007C3250" w:rsidRPr="007C3250" w:rsidRDefault="007C3250" w:rsidP="007C3250">
      <w:pPr>
        <w:pStyle w:val="ListParagraph"/>
        <w:numPr>
          <w:ilvl w:val="0"/>
          <w:numId w:val="7"/>
        </w:numPr>
      </w:pPr>
      <w:r w:rsidRPr="007C3250">
        <w:t>Track predicted students for 12 months post-intervention.</w:t>
      </w:r>
    </w:p>
    <w:p w14:paraId="28EF978B" w14:textId="77777777" w:rsidR="007C3250" w:rsidRPr="007C3250" w:rsidRDefault="007C3250" w:rsidP="007C3250">
      <w:pPr>
        <w:pStyle w:val="ListParagraph"/>
        <w:numPr>
          <w:ilvl w:val="0"/>
          <w:numId w:val="7"/>
        </w:numPr>
      </w:pPr>
      <w:r w:rsidRPr="007C3250">
        <w:t>Compare DPR against baseline (pre-AI) dropout rates for the same risk cohort.</w:t>
      </w:r>
    </w:p>
    <w:p w14:paraId="0A956AD8" w14:textId="3090CD3F" w:rsidR="007C3250" w:rsidRPr="007C3250" w:rsidRDefault="007C3250" w:rsidP="007C3250">
      <w:pPr>
        <w:ind w:left="1440"/>
      </w:pPr>
      <w:r w:rsidRPr="00F72678">
        <w:rPr>
          <w:b/>
          <w:bCs/>
        </w:rPr>
        <w:t>Why this KPI</w:t>
      </w:r>
      <w:r w:rsidRPr="00F72678">
        <w:rPr>
          <w:b/>
          <w:bCs/>
          <w:i/>
          <w:iCs/>
        </w:rPr>
        <w:t>?</w:t>
      </w:r>
      <w:r w:rsidRPr="00F72678">
        <w:rPr>
          <w:b/>
          <w:bCs/>
        </w:rPr>
        <w:br/>
      </w:r>
      <w:r w:rsidRPr="007C3250">
        <w:t>Directly quantifies the system’s impact on retaining students, aligning with the core objective of dropout prevention. It balances prediction accuracy and intervention efficacy.</w:t>
      </w:r>
    </w:p>
    <w:p w14:paraId="3DD39A27" w14:textId="77777777" w:rsidR="007C3250" w:rsidRDefault="007C3250"/>
    <w:p w14:paraId="684064CF" w14:textId="77777777" w:rsidR="007C3250" w:rsidRDefault="007C3250"/>
    <w:p w14:paraId="0306D86C" w14:textId="77777777" w:rsidR="007C3250" w:rsidRDefault="007C3250"/>
    <w:p w14:paraId="5396CEF7" w14:textId="77777777" w:rsidR="007C3250" w:rsidRDefault="007C3250"/>
    <w:p w14:paraId="0BE22158" w14:textId="77777777" w:rsidR="007C3250" w:rsidRDefault="007C3250"/>
    <w:p w14:paraId="3300517D" w14:textId="77777777" w:rsidR="007C3250" w:rsidRDefault="007C3250"/>
    <w:p w14:paraId="5C04DF8F" w14:textId="77777777" w:rsidR="007C3250" w:rsidRDefault="007C3250"/>
    <w:p w14:paraId="47BE6C1F" w14:textId="77777777" w:rsidR="007C3250" w:rsidRDefault="007C3250"/>
    <w:p w14:paraId="08EED5D3" w14:textId="77777777" w:rsidR="007C3250" w:rsidRDefault="007C3250"/>
    <w:p w14:paraId="52B8ACA8" w14:textId="77777777" w:rsidR="007C3250" w:rsidRDefault="007C3250"/>
    <w:p w14:paraId="3B3F3249" w14:textId="77777777" w:rsidR="007C3250" w:rsidRDefault="007C3250"/>
    <w:p w14:paraId="7731A8D9" w14:textId="77777777" w:rsidR="007C3250" w:rsidRDefault="007C3250"/>
    <w:p w14:paraId="508BDB46" w14:textId="77777777" w:rsidR="007C3250" w:rsidRDefault="007C3250"/>
    <w:p w14:paraId="5077AE84" w14:textId="77777777" w:rsidR="007C3250" w:rsidRDefault="007C3250"/>
    <w:p w14:paraId="2CAF1202" w14:textId="77777777" w:rsidR="007C3250" w:rsidRDefault="007C3250"/>
    <w:p w14:paraId="26C816CA" w14:textId="77777777" w:rsidR="007C3250" w:rsidRDefault="007C3250"/>
    <w:p w14:paraId="05517DAE" w14:textId="77777777" w:rsidR="007C3250" w:rsidRPr="007C3250" w:rsidRDefault="007C3250" w:rsidP="007C3250">
      <w:r w:rsidRPr="007C3250">
        <w:rPr>
          <w:b/>
          <w:bCs/>
        </w:rPr>
        <w:t>Hypothetical Problem</w:t>
      </w:r>
      <w:r w:rsidRPr="007C3250">
        <w:t>: Predicting high school student dropout risk.</w:t>
      </w:r>
    </w:p>
    <w:p w14:paraId="224F26EC" w14:textId="459A7A7A" w:rsidR="007C3250" w:rsidRPr="007C3250" w:rsidRDefault="007C3250" w:rsidP="007C3250"/>
    <w:p w14:paraId="5194F3BD" w14:textId="1A54299C" w:rsidR="007C3250" w:rsidRPr="007C3250" w:rsidRDefault="007C3250" w:rsidP="007C3250">
      <w:r w:rsidRPr="007C3250">
        <w:rPr>
          <w:b/>
          <w:bCs/>
        </w:rPr>
        <w:t>Data Sources</w:t>
      </w:r>
      <w:r w:rsidRPr="007C3250">
        <w:t> </w:t>
      </w:r>
    </w:p>
    <w:p w14:paraId="5A5788DA" w14:textId="77777777" w:rsidR="007C3250" w:rsidRPr="007C3250" w:rsidRDefault="007C3250" w:rsidP="007C3250">
      <w:pPr>
        <w:numPr>
          <w:ilvl w:val="0"/>
          <w:numId w:val="8"/>
        </w:numPr>
      </w:pPr>
      <w:r w:rsidRPr="007C3250">
        <w:rPr>
          <w:b/>
          <w:bCs/>
        </w:rPr>
        <w:t>Student Information Systems (SIS)</w:t>
      </w:r>
      <w:r w:rsidRPr="007C3250">
        <w:t>:</w:t>
      </w:r>
    </w:p>
    <w:p w14:paraId="6B2A0250" w14:textId="70892233" w:rsidR="007C3250" w:rsidRPr="007C3250" w:rsidRDefault="007C3250" w:rsidP="00F02D1C">
      <w:pPr>
        <w:pStyle w:val="ListParagraph"/>
        <w:numPr>
          <w:ilvl w:val="0"/>
          <w:numId w:val="11"/>
        </w:numPr>
        <w:jc w:val="both"/>
      </w:pPr>
      <w:r w:rsidRPr="007C3250">
        <w:t xml:space="preserve">Details: Historical academic records (grades, course failures, attendance rates), </w:t>
      </w:r>
      <w:r w:rsidR="00F47528" w:rsidRPr="007C3250">
        <w:t>enrolment</w:t>
      </w:r>
      <w:r w:rsidRPr="007C3250">
        <w:t xml:space="preserve"> status, demographic data (age, socioeconomic status), and extracurricular participation.</w:t>
      </w:r>
    </w:p>
    <w:p w14:paraId="45A79F36" w14:textId="77777777" w:rsidR="007C3250" w:rsidRPr="007C3250" w:rsidRDefault="007C3250" w:rsidP="007C3250">
      <w:pPr>
        <w:pStyle w:val="ListParagraph"/>
        <w:numPr>
          <w:ilvl w:val="0"/>
          <w:numId w:val="11"/>
        </w:numPr>
      </w:pPr>
      <w:r w:rsidRPr="007C3250">
        <w:t>Why: Core academic metrics directly correlate with dropout likelihood (e.g., chronic absenteeism, failing grades).</w:t>
      </w:r>
    </w:p>
    <w:p w14:paraId="4A93C70A" w14:textId="77777777" w:rsidR="007C3250" w:rsidRPr="007C3250" w:rsidRDefault="007C3250" w:rsidP="007C3250">
      <w:pPr>
        <w:numPr>
          <w:ilvl w:val="0"/>
          <w:numId w:val="8"/>
        </w:numPr>
      </w:pPr>
      <w:r w:rsidRPr="007C3250">
        <w:rPr>
          <w:b/>
          <w:bCs/>
        </w:rPr>
        <w:t>Student Support Services Databases</w:t>
      </w:r>
      <w:r w:rsidRPr="007C3250">
        <w:t>:</w:t>
      </w:r>
    </w:p>
    <w:p w14:paraId="22479E1B" w14:textId="234BE855" w:rsidR="007C3250" w:rsidRPr="007C3250" w:rsidRDefault="007C3250" w:rsidP="00F72678">
      <w:pPr>
        <w:pStyle w:val="ListParagraph"/>
        <w:numPr>
          <w:ilvl w:val="0"/>
          <w:numId w:val="12"/>
        </w:numPr>
      </w:pPr>
      <w:r w:rsidRPr="00F02D1C">
        <w:t>Details</w:t>
      </w:r>
      <w:r w:rsidRPr="007C3250">
        <w:t xml:space="preserve">: </w:t>
      </w:r>
      <w:r w:rsidR="00F47528" w:rsidRPr="007C3250">
        <w:t>Counselling</w:t>
      </w:r>
      <w:r w:rsidR="00F47528">
        <w:t xml:space="preserve"> </w:t>
      </w:r>
      <w:r w:rsidRPr="007C3250">
        <w:t xml:space="preserve">session logs, </w:t>
      </w:r>
      <w:r w:rsidR="00F47528" w:rsidRPr="007C3250">
        <w:t>behavioural</w:t>
      </w:r>
      <w:r w:rsidRPr="007C3250">
        <w:t xml:space="preserve"> incident reports (suspensions), mental health referrals, and records of interventions (tutoring, mentorship programs).</w:t>
      </w:r>
    </w:p>
    <w:p w14:paraId="3089329F" w14:textId="77777777" w:rsidR="007C3250" w:rsidRPr="007C3250" w:rsidRDefault="007C3250" w:rsidP="007C3250">
      <w:pPr>
        <w:pStyle w:val="ListParagraph"/>
        <w:numPr>
          <w:ilvl w:val="0"/>
          <w:numId w:val="12"/>
        </w:numPr>
      </w:pPr>
      <w:r w:rsidRPr="00F02D1C">
        <w:t>Why</w:t>
      </w:r>
      <w:r w:rsidRPr="007C3250">
        <w:t>: Captures non-academic risk factors (e.g., emotional distress, disciplinary issues).</w:t>
      </w:r>
    </w:p>
    <w:p w14:paraId="1A67DC2D" w14:textId="450F9467" w:rsidR="007C3250" w:rsidRPr="007C3250" w:rsidRDefault="007C3250" w:rsidP="007C3250"/>
    <w:p w14:paraId="1D7658BB" w14:textId="4B9B709D" w:rsidR="007C3250" w:rsidRPr="007C3250" w:rsidRDefault="007C3250" w:rsidP="007C3250">
      <w:r w:rsidRPr="007C3250">
        <w:rPr>
          <w:b/>
          <w:bCs/>
        </w:rPr>
        <w:t>Potential Bias</w:t>
      </w:r>
      <w:r w:rsidRPr="007C3250">
        <w:t> </w:t>
      </w:r>
    </w:p>
    <w:p w14:paraId="6036C21E" w14:textId="77777777" w:rsidR="007C3250" w:rsidRPr="007C3250" w:rsidRDefault="007C3250" w:rsidP="007C3250">
      <w:pPr>
        <w:numPr>
          <w:ilvl w:val="0"/>
          <w:numId w:val="9"/>
        </w:numPr>
      </w:pPr>
      <w:r w:rsidRPr="007C3250">
        <w:rPr>
          <w:b/>
          <w:bCs/>
        </w:rPr>
        <w:t>Bias</w:t>
      </w:r>
      <w:r w:rsidRPr="007C3250">
        <w:t>: </w:t>
      </w:r>
      <w:r w:rsidRPr="007C3250">
        <w:rPr>
          <w:b/>
          <w:bCs/>
        </w:rPr>
        <w:t>Underrepresentation of Vulnerable Groups</w:t>
      </w:r>
    </w:p>
    <w:p w14:paraId="2FC1DDFA" w14:textId="77777777" w:rsidR="007C3250" w:rsidRPr="007C3250" w:rsidRDefault="007C3250" w:rsidP="00F02D1C">
      <w:pPr>
        <w:pStyle w:val="ListParagraph"/>
        <w:numPr>
          <w:ilvl w:val="2"/>
          <w:numId w:val="9"/>
        </w:numPr>
        <w:jc w:val="both"/>
      </w:pPr>
      <w:r w:rsidRPr="00F02D1C">
        <w:t>Explanation</w:t>
      </w:r>
      <w:r w:rsidRPr="007C3250">
        <w:t>: Schools in low-income areas often have fragmented digital records due to resource constraints. Missing data from these students (who are statistically higher-risk) could skew the model toward patterns in well-documented, privileged cohorts.</w:t>
      </w:r>
    </w:p>
    <w:p w14:paraId="3B6D9AEF" w14:textId="77777777" w:rsidR="007C3250" w:rsidRPr="007C3250" w:rsidRDefault="007C3250" w:rsidP="00F02D1C">
      <w:pPr>
        <w:pStyle w:val="ListParagraph"/>
        <w:numPr>
          <w:ilvl w:val="2"/>
          <w:numId w:val="9"/>
        </w:numPr>
      </w:pPr>
      <w:r w:rsidRPr="007C3250">
        <w:t>Impact: The AI may underestimate dropout risk for marginalized students (e.g., homeless students, ESL learners), reducing intervention efficacy for those who need it most.</w:t>
      </w:r>
    </w:p>
    <w:p w14:paraId="76DD97DD" w14:textId="12659441" w:rsidR="007C3250" w:rsidRPr="007C3250" w:rsidRDefault="007C3250" w:rsidP="007C3250"/>
    <w:p w14:paraId="2E17FFB5" w14:textId="432C4536" w:rsidR="007C3250" w:rsidRPr="007C3250" w:rsidRDefault="007C3250" w:rsidP="007C3250">
      <w:r w:rsidRPr="007C3250">
        <w:rPr>
          <w:b/>
          <w:bCs/>
        </w:rPr>
        <w:t>Preprocessing Steps</w:t>
      </w:r>
      <w:r w:rsidRPr="007C3250">
        <w:t> </w:t>
      </w:r>
    </w:p>
    <w:p w14:paraId="69B9977F" w14:textId="77777777" w:rsidR="007C3250" w:rsidRPr="007C3250" w:rsidRDefault="007C3250" w:rsidP="007C3250">
      <w:pPr>
        <w:numPr>
          <w:ilvl w:val="0"/>
          <w:numId w:val="10"/>
        </w:numPr>
      </w:pPr>
      <w:r w:rsidRPr="007C3250">
        <w:rPr>
          <w:b/>
          <w:bCs/>
        </w:rPr>
        <w:t>Handling Missing Data</w:t>
      </w:r>
      <w:r w:rsidRPr="007C3250">
        <w:t>:</w:t>
      </w:r>
    </w:p>
    <w:p w14:paraId="0FF5CDB0" w14:textId="77777777" w:rsidR="007C3250" w:rsidRPr="007C3250" w:rsidRDefault="007C3250" w:rsidP="00F02D1C">
      <w:pPr>
        <w:pStyle w:val="ListParagraph"/>
        <w:numPr>
          <w:ilvl w:val="2"/>
          <w:numId w:val="13"/>
        </w:numPr>
      </w:pPr>
      <w:r w:rsidRPr="00F02D1C">
        <w:t>Method</w:t>
      </w:r>
      <w:r w:rsidRPr="007C3250">
        <w:t>: Use </w:t>
      </w:r>
      <w:r w:rsidRPr="00F02D1C">
        <w:t>median imputation for numerical features</w:t>
      </w:r>
      <w:r w:rsidRPr="007C3250">
        <w:t> (e.g., filling missing GPA values with the cohort median) and </w:t>
      </w:r>
      <w:r w:rsidRPr="00F02D1C">
        <w:t>"Unknown" category</w:t>
      </w:r>
      <w:r w:rsidRPr="00F02D1C">
        <w:rPr>
          <w:b/>
          <w:bCs/>
        </w:rPr>
        <w:t xml:space="preserve"> </w:t>
      </w:r>
      <w:r w:rsidRPr="00F02D1C">
        <w:t>imputation for categorical data</w:t>
      </w:r>
      <w:r w:rsidRPr="007C3250">
        <w:t> (e.g., unreported disability status).</w:t>
      </w:r>
    </w:p>
    <w:p w14:paraId="63E097A7" w14:textId="231BACEB" w:rsidR="007C3250" w:rsidRPr="007C3250" w:rsidRDefault="007C3250" w:rsidP="00F02D1C">
      <w:pPr>
        <w:pStyle w:val="ListParagraph"/>
        <w:numPr>
          <w:ilvl w:val="2"/>
          <w:numId w:val="13"/>
        </w:numPr>
        <w:jc w:val="both"/>
      </w:pPr>
      <w:r w:rsidRPr="00F02D1C">
        <w:lastRenderedPageBreak/>
        <w:t>Why</w:t>
      </w:r>
      <w:r w:rsidR="00023C6D">
        <w:t xml:space="preserve">: </w:t>
      </w:r>
      <w:r w:rsidRPr="007C3250">
        <w:t>Preserves dataset size while minimizing bias from arbitrary value choices.</w:t>
      </w:r>
    </w:p>
    <w:p w14:paraId="3A26BCC8" w14:textId="77777777" w:rsidR="007C3250" w:rsidRPr="007C3250" w:rsidRDefault="007C3250" w:rsidP="007C3250">
      <w:pPr>
        <w:numPr>
          <w:ilvl w:val="0"/>
          <w:numId w:val="10"/>
        </w:numPr>
      </w:pPr>
      <w:r w:rsidRPr="007C3250">
        <w:rPr>
          <w:b/>
          <w:bCs/>
        </w:rPr>
        <w:t>Normalization</w:t>
      </w:r>
      <w:r w:rsidRPr="007C3250">
        <w:t>:</w:t>
      </w:r>
    </w:p>
    <w:p w14:paraId="7B2519B2" w14:textId="77777777" w:rsidR="007C3250" w:rsidRPr="007C3250" w:rsidRDefault="007C3250" w:rsidP="00F02D1C">
      <w:pPr>
        <w:pStyle w:val="ListParagraph"/>
        <w:numPr>
          <w:ilvl w:val="2"/>
          <w:numId w:val="14"/>
        </w:numPr>
      </w:pPr>
      <w:r w:rsidRPr="00F02D1C">
        <w:t>Method</w:t>
      </w:r>
      <w:r w:rsidRPr="007C3250">
        <w:t>: Apply </w:t>
      </w:r>
      <w:r w:rsidRPr="00F02D1C">
        <w:t>Min-Max scaling</w:t>
      </w:r>
      <w:r w:rsidRPr="007C3250">
        <w:t> to numerical features (e.g., attendance rates, grades) to convert all values to a [0, 1] range.</w:t>
      </w:r>
    </w:p>
    <w:p w14:paraId="5957C816" w14:textId="77777777" w:rsidR="007C3250" w:rsidRPr="007C3250" w:rsidRDefault="007C3250" w:rsidP="00F02D1C">
      <w:pPr>
        <w:pStyle w:val="ListParagraph"/>
        <w:numPr>
          <w:ilvl w:val="2"/>
          <w:numId w:val="14"/>
        </w:numPr>
      </w:pPr>
      <w:r w:rsidRPr="00F02D1C">
        <w:t>Why</w:t>
      </w:r>
      <w:r w:rsidRPr="007C3250">
        <w:t>: Ensures features with larger scales (e.g., annual income) don’t dominate the model over smaller-scale features (e.g., absences).</w:t>
      </w:r>
    </w:p>
    <w:p w14:paraId="17A3C8BD" w14:textId="77777777" w:rsidR="007C3250" w:rsidRPr="007C3250" w:rsidRDefault="007C3250" w:rsidP="007A2F29">
      <w:pPr>
        <w:ind w:left="720"/>
      </w:pPr>
      <w:r w:rsidRPr="007C3250">
        <w:rPr>
          <w:b/>
          <w:bCs/>
        </w:rPr>
        <w:t>Categorical Encoding</w:t>
      </w:r>
      <w:r w:rsidRPr="007C3250">
        <w:t>:</w:t>
      </w:r>
    </w:p>
    <w:p w14:paraId="0158BED9" w14:textId="77777777" w:rsidR="007C3250" w:rsidRPr="007C3250" w:rsidRDefault="007C3250" w:rsidP="00F02D1C">
      <w:pPr>
        <w:pStyle w:val="ListParagraph"/>
        <w:numPr>
          <w:ilvl w:val="2"/>
          <w:numId w:val="15"/>
        </w:numPr>
        <w:jc w:val="both"/>
      </w:pPr>
      <w:r w:rsidRPr="00F02D1C">
        <w:rPr>
          <w:i/>
          <w:iCs/>
        </w:rPr>
        <w:t>Method</w:t>
      </w:r>
      <w:r w:rsidRPr="007C3250">
        <w:t>: Use </w:t>
      </w:r>
      <w:r w:rsidRPr="00F02D1C">
        <w:t>one-hot encoding</w:t>
      </w:r>
      <w:r w:rsidRPr="007C3250">
        <w:t> for low-cardinality features (e.g., "school region," "course type") and </w:t>
      </w:r>
      <w:r w:rsidRPr="00F02D1C">
        <w:t>target encoding</w:t>
      </w:r>
      <w:r w:rsidRPr="007C3250">
        <w:t> for high-cardinality features (e.g., "course ID").</w:t>
      </w:r>
    </w:p>
    <w:p w14:paraId="449E498C" w14:textId="77777777" w:rsidR="007C3250" w:rsidRDefault="007C3250" w:rsidP="00F02D1C">
      <w:pPr>
        <w:pStyle w:val="ListParagraph"/>
        <w:numPr>
          <w:ilvl w:val="2"/>
          <w:numId w:val="15"/>
        </w:numPr>
        <w:jc w:val="both"/>
      </w:pPr>
      <w:r w:rsidRPr="00F02D1C">
        <w:t>Why</w:t>
      </w:r>
      <w:r w:rsidRPr="007C3250">
        <w:t>: Converts text-based categories (e.g., "ethnicity") into numerical formats usable by ML algorithms while avoiding dimensionality explosion</w:t>
      </w:r>
    </w:p>
    <w:p w14:paraId="2FBB0AFD" w14:textId="77777777" w:rsidR="007A2F29" w:rsidRDefault="007A2F29" w:rsidP="007A2F29">
      <w:pPr>
        <w:pStyle w:val="ListParagraph"/>
        <w:jc w:val="both"/>
      </w:pPr>
    </w:p>
    <w:p w14:paraId="08962449" w14:textId="77777777" w:rsidR="007A2F29" w:rsidRDefault="007A2F29" w:rsidP="007A2F29">
      <w:pPr>
        <w:pStyle w:val="ListParagraph"/>
        <w:jc w:val="both"/>
      </w:pPr>
    </w:p>
    <w:p w14:paraId="698DEAFE" w14:textId="77777777" w:rsidR="007A2F29" w:rsidRDefault="007A2F29" w:rsidP="007A2F29">
      <w:pPr>
        <w:pStyle w:val="ListParagraph"/>
        <w:jc w:val="both"/>
      </w:pPr>
    </w:p>
    <w:p w14:paraId="2B5E3183" w14:textId="02FAC616" w:rsidR="007A2F29" w:rsidRPr="007A2F29" w:rsidRDefault="007A2F29" w:rsidP="007A2F29">
      <w:pPr>
        <w:pStyle w:val="ListParagraph"/>
        <w:jc w:val="both"/>
      </w:pPr>
      <w:r w:rsidRPr="007A2F29">
        <w:t xml:space="preserve">3. Model Development </w:t>
      </w:r>
    </w:p>
    <w:p w14:paraId="579E33BF" w14:textId="6C5979FE" w:rsidR="007A2F29" w:rsidRPr="007A2F29" w:rsidRDefault="007A2F29" w:rsidP="007A2F29">
      <w:pPr>
        <w:pStyle w:val="ListParagraph"/>
      </w:pPr>
      <w:r w:rsidRPr="007A2F29">
        <w:rPr>
          <w:u w:val="single"/>
        </w:rPr>
        <w:t>Chosen</w:t>
      </w:r>
      <w:r>
        <w:rPr>
          <w:u w:val="single"/>
        </w:rPr>
        <w:t xml:space="preserve"> </w:t>
      </w:r>
      <w:r w:rsidRPr="007A2F29">
        <w:rPr>
          <w:u w:val="single"/>
        </w:rPr>
        <w:t>Model: Random</w:t>
      </w:r>
      <w:r>
        <w:rPr>
          <w:u w:val="single"/>
        </w:rPr>
        <w:t xml:space="preserve"> </w:t>
      </w:r>
      <w:r w:rsidRPr="007A2F29">
        <w:rPr>
          <w:u w:val="single"/>
        </w:rPr>
        <w:t>Forest</w:t>
      </w:r>
      <w:r w:rsidRPr="007A2F29">
        <w:rPr>
          <w:u w:val="single"/>
        </w:rPr>
        <w:t xml:space="preserve"> </w:t>
      </w:r>
      <w:r w:rsidRPr="007A2F29">
        <w:rPr>
          <w:u w:val="single"/>
        </w:rPr>
        <w:t>C</w:t>
      </w:r>
      <w:r w:rsidRPr="007A2F29">
        <w:rPr>
          <w:u w:val="single"/>
        </w:rPr>
        <w:t>lassifier</w:t>
      </w:r>
      <w:r w:rsidRPr="007A2F29">
        <w:rPr>
          <w:u w:val="single"/>
        </w:rPr>
        <w:br/>
      </w:r>
      <w:r w:rsidRPr="007A2F29">
        <w:t>Justification</w:t>
      </w:r>
    </w:p>
    <w:p w14:paraId="6B341953" w14:textId="77777777" w:rsidR="007A2F29" w:rsidRPr="007A2F29" w:rsidRDefault="007A2F29" w:rsidP="007A2F29">
      <w:pPr>
        <w:pStyle w:val="ListParagraph"/>
        <w:numPr>
          <w:ilvl w:val="0"/>
          <w:numId w:val="16"/>
        </w:numPr>
        <w:jc w:val="both"/>
      </w:pPr>
      <w:r w:rsidRPr="007A2F29">
        <w:t>Handles Mixed Data Types: Works well with numerical (grades, attendance) and categorical (demographics, intervention history) features from our preprocessing.</w:t>
      </w:r>
    </w:p>
    <w:p w14:paraId="48BC776B" w14:textId="77777777" w:rsidR="007A2F29" w:rsidRPr="007A2F29" w:rsidRDefault="007A2F29" w:rsidP="007A2F29">
      <w:pPr>
        <w:pStyle w:val="ListParagraph"/>
        <w:numPr>
          <w:ilvl w:val="0"/>
          <w:numId w:val="16"/>
        </w:numPr>
        <w:jc w:val="both"/>
      </w:pPr>
      <w:r w:rsidRPr="007A2F29">
        <w:t>Robustness to Noise/Irrelevant Features: Automatic feature importance reduces impact of redundant variables (e.g., unrelated extracurriculars).</w:t>
      </w:r>
    </w:p>
    <w:p w14:paraId="013E1DDD" w14:textId="77777777" w:rsidR="007A2F29" w:rsidRPr="007A2F29" w:rsidRDefault="007A2F29" w:rsidP="007A2F29">
      <w:pPr>
        <w:pStyle w:val="ListParagraph"/>
        <w:numPr>
          <w:ilvl w:val="0"/>
          <w:numId w:val="16"/>
        </w:numPr>
        <w:jc w:val="both"/>
      </w:pPr>
      <w:r w:rsidRPr="007A2F29">
        <w:t>Interpretability: Provides feature importance scores, helping educators understand key risk drivers (unlike "black-box" models like neural networks).</w:t>
      </w:r>
    </w:p>
    <w:p w14:paraId="470C6088" w14:textId="77777777" w:rsidR="007A2F29" w:rsidRPr="007A2F29" w:rsidRDefault="007A2F29" w:rsidP="007A2F29">
      <w:pPr>
        <w:pStyle w:val="ListParagraph"/>
        <w:numPr>
          <w:ilvl w:val="0"/>
          <w:numId w:val="16"/>
        </w:numPr>
        <w:jc w:val="both"/>
      </w:pPr>
      <w:r w:rsidRPr="007A2F29">
        <w:t>Imbalanced Data Performance: Handles class imbalance (few dropouts vs. non-dropouts) via bagging and class weighting.</w:t>
      </w:r>
    </w:p>
    <w:p w14:paraId="40E0128E" w14:textId="6432CC19" w:rsidR="007A2F29" w:rsidRPr="007A2F29" w:rsidRDefault="007A2F29" w:rsidP="007A2F29">
      <w:pPr>
        <w:pStyle w:val="ListParagraph"/>
        <w:jc w:val="both"/>
      </w:pPr>
    </w:p>
    <w:p w14:paraId="6F34AC06" w14:textId="041A311E" w:rsidR="007A2F29" w:rsidRPr="007A2F29" w:rsidRDefault="007A2F29" w:rsidP="007A2F29">
      <w:pPr>
        <w:pStyle w:val="ListParagraph"/>
        <w:jc w:val="both"/>
      </w:pPr>
      <w:r w:rsidRPr="007A2F29">
        <w:t>Data Splitting Strategy </w:t>
      </w:r>
    </w:p>
    <w:p w14:paraId="52B8453C" w14:textId="77777777" w:rsidR="007A2F29" w:rsidRPr="007A2F29" w:rsidRDefault="007A2F29" w:rsidP="007A2F29">
      <w:pPr>
        <w:pStyle w:val="ListParagraph"/>
        <w:numPr>
          <w:ilvl w:val="0"/>
          <w:numId w:val="17"/>
        </w:numPr>
        <w:jc w:val="both"/>
      </w:pPr>
      <w:r w:rsidRPr="007A2F29">
        <w:t>Temporal Split:</w:t>
      </w:r>
    </w:p>
    <w:p w14:paraId="0244EDBC" w14:textId="77777777" w:rsidR="007A2F29" w:rsidRPr="007A2F29" w:rsidRDefault="007A2F29" w:rsidP="00023C6D">
      <w:pPr>
        <w:pStyle w:val="ListParagraph"/>
        <w:numPr>
          <w:ilvl w:val="0"/>
          <w:numId w:val="36"/>
        </w:numPr>
      </w:pPr>
      <w:r w:rsidRPr="007A2F29">
        <w:t>Use data from 2018–2021 for training (3 years), 2022 for validation (1 year), and 2023 for testing (most recent year).</w:t>
      </w:r>
    </w:p>
    <w:p w14:paraId="2960FE18" w14:textId="77777777" w:rsidR="007A2F29" w:rsidRPr="007A2F29" w:rsidRDefault="007A2F29" w:rsidP="00023C6D">
      <w:pPr>
        <w:pStyle w:val="ListParagraph"/>
        <w:numPr>
          <w:ilvl w:val="0"/>
          <w:numId w:val="36"/>
        </w:numPr>
      </w:pPr>
      <w:r w:rsidRPr="007A2F29">
        <w:t>Why: Prevents temporal data leakage (e.g., using future data to predict past dropouts) and reflects real-world deployment.</w:t>
      </w:r>
    </w:p>
    <w:p w14:paraId="0900AC6D" w14:textId="77777777" w:rsidR="007A2F29" w:rsidRPr="007A2F29" w:rsidRDefault="007A2F29" w:rsidP="007A2F29">
      <w:pPr>
        <w:pStyle w:val="ListParagraph"/>
        <w:numPr>
          <w:ilvl w:val="0"/>
          <w:numId w:val="17"/>
        </w:numPr>
        <w:jc w:val="both"/>
      </w:pPr>
      <w:r w:rsidRPr="007A2F29">
        <w:t>Stratified Sampling:</w:t>
      </w:r>
    </w:p>
    <w:p w14:paraId="79E38392" w14:textId="77777777" w:rsidR="007A2F29" w:rsidRPr="007A2F29" w:rsidRDefault="007A2F29" w:rsidP="00023C6D">
      <w:pPr>
        <w:pStyle w:val="ListParagraph"/>
        <w:numPr>
          <w:ilvl w:val="0"/>
          <w:numId w:val="37"/>
        </w:numPr>
      </w:pPr>
      <w:r w:rsidRPr="007A2F29">
        <w:t>Ensure each set maintains the same ≈8% dropout rate (observed in historical data) via stratification on the target variable (</w:t>
      </w:r>
      <w:proofErr w:type="spellStart"/>
      <w:r w:rsidRPr="007A2F29">
        <w:t>is_dropout</w:t>
      </w:r>
      <w:proofErr w:type="spellEnd"/>
      <w:r w:rsidRPr="007A2F29">
        <w:t>).</w:t>
      </w:r>
    </w:p>
    <w:p w14:paraId="283B7E2A" w14:textId="77777777" w:rsidR="007A2F29" w:rsidRPr="007A2F29" w:rsidRDefault="007A2F29" w:rsidP="00023C6D">
      <w:pPr>
        <w:pStyle w:val="ListParagraph"/>
        <w:numPr>
          <w:ilvl w:val="0"/>
          <w:numId w:val="37"/>
        </w:numPr>
      </w:pPr>
      <w:r w:rsidRPr="007A2F29">
        <w:rPr>
          <w:i/>
          <w:iCs/>
        </w:rPr>
        <w:lastRenderedPageBreak/>
        <w:t>Why</w:t>
      </w:r>
      <w:r w:rsidRPr="007A2F29">
        <w:t>: Preserves minority-class representation critical for model sensitivity.</w:t>
      </w:r>
    </w:p>
    <w:p w14:paraId="0D63CA22" w14:textId="77777777" w:rsidR="007A2F29" w:rsidRPr="007A2F29" w:rsidRDefault="007A2F29" w:rsidP="007A2F29">
      <w:pPr>
        <w:pStyle w:val="ListParagraph"/>
        <w:numPr>
          <w:ilvl w:val="0"/>
          <w:numId w:val="17"/>
        </w:numPr>
        <w:jc w:val="both"/>
      </w:pPr>
      <w:r w:rsidRPr="007A2F29">
        <w:t>Final Ratios:</w:t>
      </w:r>
    </w:p>
    <w:p w14:paraId="484E28A8" w14:textId="77777777" w:rsidR="007A2F29" w:rsidRPr="007A2F29" w:rsidRDefault="007A2F29" w:rsidP="00023C6D">
      <w:pPr>
        <w:pStyle w:val="ListParagraph"/>
        <w:numPr>
          <w:ilvl w:val="0"/>
          <w:numId w:val="21"/>
        </w:numPr>
        <w:jc w:val="both"/>
      </w:pPr>
      <w:r w:rsidRPr="007A2F29">
        <w:t>Training: 60% (2018–2021) → Validation: 20% (2022) → Testing: 20% (2023).</w:t>
      </w:r>
    </w:p>
    <w:p w14:paraId="075FC3AD" w14:textId="77777777" w:rsidR="007A2F29" w:rsidRPr="007A2F29" w:rsidRDefault="007A2F29" w:rsidP="007A2F29">
      <w:pPr>
        <w:pStyle w:val="ListParagraph"/>
        <w:jc w:val="both"/>
      </w:pPr>
    </w:p>
    <w:p w14:paraId="1780EA16" w14:textId="77777777" w:rsidR="007A2F29" w:rsidRPr="007A2F29" w:rsidRDefault="007A2F29" w:rsidP="007A2F29">
      <w:pPr>
        <w:pStyle w:val="ListParagraph"/>
        <w:jc w:val="both"/>
      </w:pPr>
      <w:r w:rsidRPr="007A2F29">
        <w:t>Hyperparameter Tuning (2 hyperparameters, 3 points):</w:t>
      </w:r>
    </w:p>
    <w:p w14:paraId="47A10750" w14:textId="3480F561" w:rsidR="007A2F29" w:rsidRPr="007A2F29" w:rsidRDefault="00F47528" w:rsidP="007A2F29">
      <w:pPr>
        <w:pStyle w:val="ListParagraph"/>
        <w:numPr>
          <w:ilvl w:val="0"/>
          <w:numId w:val="18"/>
        </w:numPr>
        <w:jc w:val="both"/>
      </w:pPr>
      <w:proofErr w:type="spellStart"/>
      <w:r>
        <w:t>M</w:t>
      </w:r>
      <w:r w:rsidR="007A2F29" w:rsidRPr="007A2F29">
        <w:t>ax_depth</w:t>
      </w:r>
      <w:proofErr w:type="spellEnd"/>
      <w:r w:rsidR="007A2F29" w:rsidRPr="007A2F29">
        <w:t> (Controls tree complexity):</w:t>
      </w:r>
    </w:p>
    <w:p w14:paraId="07A2602F" w14:textId="7B75352B" w:rsidR="007A2F29" w:rsidRPr="007A2F29" w:rsidRDefault="007A2F29" w:rsidP="00023C6D">
      <w:pPr>
        <w:pStyle w:val="ListParagraph"/>
        <w:numPr>
          <w:ilvl w:val="0"/>
          <w:numId w:val="19"/>
        </w:numPr>
      </w:pPr>
      <w:r w:rsidRPr="007A2F29">
        <w:t xml:space="preserve">Why </w:t>
      </w:r>
      <w:r w:rsidR="00F47528" w:rsidRPr="007A2F29">
        <w:t>Tune?</w:t>
      </w:r>
      <w:r w:rsidRPr="007A2F29">
        <w:t xml:space="preserve"> Prevents overfitting to noise (e.g., outlier students with unique circumstances). Deep trees may memorize training data but fail on new cohorts.</w:t>
      </w:r>
    </w:p>
    <w:p w14:paraId="7B508F90" w14:textId="77777777" w:rsidR="007A2F29" w:rsidRPr="007A2F29" w:rsidRDefault="007A2F29" w:rsidP="00023C6D">
      <w:pPr>
        <w:pStyle w:val="ListParagraph"/>
        <w:numPr>
          <w:ilvl w:val="0"/>
          <w:numId w:val="19"/>
        </w:numPr>
        <w:jc w:val="both"/>
      </w:pPr>
      <w:r w:rsidRPr="007A2F29">
        <w:t>Range Tested: [5, 10, 15, None] (None = unlimited depth).</w:t>
      </w:r>
    </w:p>
    <w:p w14:paraId="5CA072C2" w14:textId="77777777" w:rsidR="007A2F29" w:rsidRPr="007A2F29" w:rsidRDefault="007A2F29" w:rsidP="00023C6D">
      <w:pPr>
        <w:pStyle w:val="ListParagraph"/>
        <w:numPr>
          <w:ilvl w:val="0"/>
          <w:numId w:val="19"/>
        </w:numPr>
        <w:jc w:val="both"/>
      </w:pPr>
      <w:r w:rsidRPr="007A2F29">
        <w:t>Validation Metric: Monitor OOB (Out-of-Bag) error to find depth where error plateaus.</w:t>
      </w:r>
    </w:p>
    <w:p w14:paraId="125F689A" w14:textId="39B174A9" w:rsidR="007A2F29" w:rsidRPr="007A2F29" w:rsidRDefault="00F47528" w:rsidP="007A2F29">
      <w:pPr>
        <w:pStyle w:val="ListParagraph"/>
        <w:numPr>
          <w:ilvl w:val="0"/>
          <w:numId w:val="18"/>
        </w:numPr>
        <w:jc w:val="both"/>
      </w:pPr>
      <w:proofErr w:type="spellStart"/>
      <w:r>
        <w:t>C</w:t>
      </w:r>
      <w:r w:rsidR="007A2F29" w:rsidRPr="007A2F29">
        <w:t>lass_weight</w:t>
      </w:r>
      <w:proofErr w:type="spellEnd"/>
      <w:r w:rsidR="007A2F29" w:rsidRPr="007A2F29">
        <w:t> (Addresses class imbalance):</w:t>
      </w:r>
    </w:p>
    <w:p w14:paraId="713C938A" w14:textId="5352DB31" w:rsidR="007A2F29" w:rsidRPr="007A2F29" w:rsidRDefault="007A2F29" w:rsidP="00023C6D">
      <w:pPr>
        <w:pStyle w:val="ListParagraph"/>
        <w:numPr>
          <w:ilvl w:val="0"/>
          <w:numId w:val="20"/>
        </w:numPr>
        <w:jc w:val="both"/>
      </w:pPr>
      <w:r w:rsidRPr="007A2F29">
        <w:t xml:space="preserve">Why </w:t>
      </w:r>
      <w:r w:rsidR="00F47528" w:rsidRPr="007A2F29">
        <w:t>Tune?</w:t>
      </w:r>
      <w:r w:rsidRPr="007A2F29">
        <w:t xml:space="preserve"> Default settings may ignore minority class (dropouts). Weighting penalizes misclassifying dropouts more heavily.</w:t>
      </w:r>
    </w:p>
    <w:p w14:paraId="3BF50CCB" w14:textId="77777777" w:rsidR="007A2F29" w:rsidRPr="007A2F29" w:rsidRDefault="007A2F29" w:rsidP="00023C6D">
      <w:pPr>
        <w:pStyle w:val="ListParagraph"/>
        <w:numPr>
          <w:ilvl w:val="0"/>
          <w:numId w:val="20"/>
        </w:numPr>
        <w:jc w:val="both"/>
      </w:pPr>
      <w:r w:rsidRPr="007A2F29">
        <w:t>Strategy: Test {None, 'balanced', {0:1, 1:5}} to optimize recall (minimize false negatives).</w:t>
      </w:r>
    </w:p>
    <w:p w14:paraId="42F8A4BB" w14:textId="77777777" w:rsidR="007A2F29" w:rsidRPr="007A2F29" w:rsidRDefault="007A2F29" w:rsidP="00023C6D">
      <w:pPr>
        <w:pStyle w:val="ListParagraph"/>
        <w:numPr>
          <w:ilvl w:val="0"/>
          <w:numId w:val="20"/>
        </w:numPr>
        <w:jc w:val="both"/>
      </w:pPr>
      <w:r w:rsidRPr="007A2F29">
        <w:t>Validation Metric: F1-score (balance of precision/recall) on the validation set.</w:t>
      </w:r>
    </w:p>
    <w:p w14:paraId="3097DF57" w14:textId="77777777" w:rsidR="007A2F29" w:rsidRPr="007A2F29" w:rsidRDefault="007A2F29" w:rsidP="007A2F29">
      <w:pPr>
        <w:pStyle w:val="ListParagraph"/>
        <w:jc w:val="both"/>
        <w:rPr>
          <w:b/>
          <w:bCs/>
          <w:sz w:val="28"/>
          <w:szCs w:val="28"/>
        </w:rPr>
      </w:pPr>
    </w:p>
    <w:p w14:paraId="77C93351" w14:textId="494BDE69" w:rsidR="00E40E4B" w:rsidRPr="00E40E4B" w:rsidRDefault="00E40E4B" w:rsidP="00E40E4B">
      <w:pPr>
        <w:pStyle w:val="ListParagraph"/>
        <w:jc w:val="both"/>
        <w:rPr>
          <w:b/>
          <w:bCs/>
          <w:sz w:val="28"/>
          <w:szCs w:val="28"/>
        </w:rPr>
      </w:pPr>
      <w:r w:rsidRPr="00E40E4B">
        <w:rPr>
          <w:b/>
          <w:bCs/>
          <w:sz w:val="28"/>
          <w:szCs w:val="28"/>
        </w:rPr>
        <w:t>Evaluation Metrics</w:t>
      </w:r>
    </w:p>
    <w:p w14:paraId="7CC29D4A" w14:textId="19B2EA1B" w:rsidR="00E40E4B" w:rsidRPr="00E40E4B" w:rsidRDefault="00E40E4B" w:rsidP="00023C6D">
      <w:pPr>
        <w:pStyle w:val="ListParagraph"/>
        <w:numPr>
          <w:ilvl w:val="0"/>
          <w:numId w:val="22"/>
        </w:numPr>
        <w:jc w:val="both"/>
      </w:pPr>
      <w:r w:rsidRPr="00E40E4B">
        <w:rPr>
          <w:b/>
          <w:bCs/>
        </w:rPr>
        <w:t>Precision</w:t>
      </w:r>
      <w:r w:rsidRPr="00E40E4B">
        <w:br/>
        <w:t>Definition: Proportion of true positives among all predicted positives (TP / (TP + FP)).</w:t>
      </w:r>
      <w:r w:rsidRPr="00E40E4B">
        <w:br/>
        <w:t xml:space="preserve">Relevance: Critical when minimizing false positives is costly. For example, in spam detection, falsely </w:t>
      </w:r>
      <w:r w:rsidR="00F47528" w:rsidRPr="00E40E4B">
        <w:t>flagging</w:t>
      </w:r>
      <w:r w:rsidRPr="00E40E4B">
        <w:t xml:space="preserve"> legitimate emails (FP) harms user trust. High precision ensures that "positive" predictions are reliable.</w:t>
      </w:r>
    </w:p>
    <w:p w14:paraId="51190B41" w14:textId="30B61023" w:rsidR="00E40E4B" w:rsidRPr="00E40E4B" w:rsidRDefault="00E40E4B" w:rsidP="00023C6D">
      <w:pPr>
        <w:pStyle w:val="ListParagraph"/>
        <w:numPr>
          <w:ilvl w:val="0"/>
          <w:numId w:val="22"/>
        </w:numPr>
      </w:pPr>
      <w:r w:rsidRPr="00E40E4B">
        <w:t>Recall</w:t>
      </w:r>
      <w:r w:rsidR="00F47528">
        <w:t xml:space="preserve"> </w:t>
      </w:r>
      <w:r w:rsidRPr="00E40E4B">
        <w:t>(Sensitivity)</w:t>
      </w:r>
      <w:r w:rsidRPr="00E40E4B">
        <w:br/>
        <w:t>Definition: Proportion of actual positives correctly identified (TP / (TP + FN)).</w:t>
      </w:r>
      <w:r w:rsidRPr="00E40E4B">
        <w:br/>
      </w:r>
      <w:r w:rsidRPr="00E40E4B">
        <w:rPr>
          <w:i/>
          <w:iCs/>
        </w:rPr>
        <w:t>Relevance</w:t>
      </w:r>
      <w:r w:rsidRPr="00E40E4B">
        <w:t>: Vital when </w:t>
      </w:r>
      <w:r w:rsidRPr="00E40E4B">
        <w:rPr>
          <w:b/>
          <w:bCs/>
        </w:rPr>
        <w:t>missing positives has severe consequences</w:t>
      </w:r>
      <w:r w:rsidRPr="00E40E4B">
        <w:t xml:space="preserve">. In cancer diagnosis, failing to detect a malignant </w:t>
      </w:r>
      <w:r w:rsidR="00F47528" w:rsidRPr="00E40E4B">
        <w:t>tumour</w:t>
      </w:r>
      <w:r w:rsidRPr="00E40E4B">
        <w:t xml:space="preserve"> (FN) is life-threatening. High recall ensures minimal missed cases.</w:t>
      </w:r>
    </w:p>
    <w:p w14:paraId="48D1A1B1" w14:textId="7BDB0F08" w:rsidR="00E40E4B" w:rsidRPr="00E40E4B" w:rsidRDefault="00E40E4B" w:rsidP="00E40E4B">
      <w:pPr>
        <w:pStyle w:val="ListParagraph"/>
        <w:jc w:val="both"/>
      </w:pPr>
    </w:p>
    <w:p w14:paraId="2D34DE6A" w14:textId="77777777" w:rsidR="00E40E4B" w:rsidRPr="00E40E4B" w:rsidRDefault="00E40E4B" w:rsidP="00E40E4B">
      <w:pPr>
        <w:pStyle w:val="ListParagraph"/>
        <w:jc w:val="both"/>
        <w:rPr>
          <w:b/>
          <w:bCs/>
        </w:rPr>
      </w:pPr>
      <w:r w:rsidRPr="00E40E4B">
        <w:rPr>
          <w:b/>
          <w:bCs/>
        </w:rPr>
        <w:t>Concept Drift &amp; Monitoring</w:t>
      </w:r>
    </w:p>
    <w:p w14:paraId="60455D8D" w14:textId="77777777" w:rsidR="00E40E4B" w:rsidRPr="00E40E4B" w:rsidRDefault="00E40E4B" w:rsidP="00E64568">
      <w:pPr>
        <w:pStyle w:val="ListParagraph"/>
      </w:pPr>
      <w:r w:rsidRPr="00E40E4B">
        <w:rPr>
          <w:b/>
          <w:bCs/>
        </w:rPr>
        <w:t>What is concept drift?</w:t>
      </w:r>
      <w:r w:rsidRPr="00E40E4B">
        <w:br/>
        <w:t>A change in the statistical properties of the target variable or input data over time, causing model decay. Example: A credit scoring model trained on pre-pandemic data becomes inaccurate when economic conditions shift post-COVID.</w:t>
      </w:r>
    </w:p>
    <w:p w14:paraId="3A133900" w14:textId="77777777" w:rsidR="00053F7F" w:rsidRDefault="00053F7F" w:rsidP="00E40E4B">
      <w:pPr>
        <w:pStyle w:val="ListParagraph"/>
        <w:jc w:val="both"/>
        <w:rPr>
          <w:b/>
          <w:bCs/>
        </w:rPr>
      </w:pPr>
    </w:p>
    <w:p w14:paraId="6022CA47" w14:textId="4996D26B" w:rsidR="00E40E4B" w:rsidRPr="00E40E4B" w:rsidRDefault="00E40E4B" w:rsidP="00E40E4B">
      <w:pPr>
        <w:pStyle w:val="ListParagraph"/>
        <w:jc w:val="both"/>
      </w:pPr>
      <w:r w:rsidRPr="00E40E4B">
        <w:rPr>
          <w:b/>
          <w:bCs/>
        </w:rPr>
        <w:lastRenderedPageBreak/>
        <w:t>Post-Deployment Monitoring Strategies</w:t>
      </w:r>
    </w:p>
    <w:p w14:paraId="31B700C0" w14:textId="77777777" w:rsidR="00E40E4B" w:rsidRPr="00E40E4B" w:rsidRDefault="00E40E4B" w:rsidP="00023C6D">
      <w:pPr>
        <w:pStyle w:val="ListParagraph"/>
        <w:numPr>
          <w:ilvl w:val="0"/>
          <w:numId w:val="23"/>
        </w:numPr>
        <w:jc w:val="both"/>
      </w:pPr>
      <w:r w:rsidRPr="00E40E4B">
        <w:rPr>
          <w:b/>
          <w:bCs/>
        </w:rPr>
        <w:t>Statistical Monitoring</w:t>
      </w:r>
      <w:r w:rsidRPr="00E40E4B">
        <w:t>:</w:t>
      </w:r>
    </w:p>
    <w:p w14:paraId="54A4A25C" w14:textId="77777777" w:rsidR="00E40E4B" w:rsidRPr="00E40E4B" w:rsidRDefault="00E40E4B" w:rsidP="00023C6D">
      <w:pPr>
        <w:pStyle w:val="ListParagraph"/>
        <w:numPr>
          <w:ilvl w:val="0"/>
          <w:numId w:val="46"/>
        </w:numPr>
        <w:jc w:val="both"/>
      </w:pPr>
      <w:r w:rsidRPr="00E40E4B">
        <w:t>Track data distribution shifts (e.g., Kolmogorov-Smirnov test for feature drift).</w:t>
      </w:r>
    </w:p>
    <w:p w14:paraId="4AF590BE" w14:textId="28574134" w:rsidR="00E40E4B" w:rsidRPr="00E40E4B" w:rsidRDefault="00E40E4B" w:rsidP="00023C6D">
      <w:pPr>
        <w:pStyle w:val="ListParagraph"/>
        <w:numPr>
          <w:ilvl w:val="0"/>
          <w:numId w:val="45"/>
        </w:numPr>
      </w:pPr>
      <w:r w:rsidRPr="00E40E4B">
        <w:t xml:space="preserve">Monitor model performance metrics (e.g., accuracy/precision/recall) on new data </w:t>
      </w:r>
      <w:r w:rsidRPr="00E64568">
        <w:t>via holdout validation sets or A/B testing</w:t>
      </w:r>
      <w:r w:rsidRPr="00E40E4B">
        <w:t>.</w:t>
      </w:r>
    </w:p>
    <w:p w14:paraId="49BEA363" w14:textId="77777777" w:rsidR="00E40E4B" w:rsidRPr="00E40E4B" w:rsidRDefault="00E40E4B" w:rsidP="00023C6D">
      <w:pPr>
        <w:pStyle w:val="ListParagraph"/>
        <w:numPr>
          <w:ilvl w:val="0"/>
          <w:numId w:val="23"/>
        </w:numPr>
        <w:jc w:val="both"/>
      </w:pPr>
      <w:r w:rsidRPr="00E40E4B">
        <w:rPr>
          <w:b/>
          <w:bCs/>
        </w:rPr>
        <w:t>Performance Alerts</w:t>
      </w:r>
      <w:r w:rsidRPr="00E40E4B">
        <w:t>:</w:t>
      </w:r>
    </w:p>
    <w:p w14:paraId="318EE90E" w14:textId="77777777" w:rsidR="00E40E4B" w:rsidRPr="00E40E4B" w:rsidRDefault="00E40E4B" w:rsidP="00023C6D">
      <w:pPr>
        <w:pStyle w:val="ListParagraph"/>
        <w:numPr>
          <w:ilvl w:val="0"/>
          <w:numId w:val="44"/>
        </w:numPr>
      </w:pPr>
      <w:r w:rsidRPr="00E40E4B">
        <w:t>Set thresholds for metric degradation (e.g., "Alert if recall drops by 10%").</w:t>
      </w:r>
    </w:p>
    <w:p w14:paraId="528F7AA1" w14:textId="77777777" w:rsidR="00E40E4B" w:rsidRPr="00E40E4B" w:rsidRDefault="00E40E4B" w:rsidP="00023C6D">
      <w:pPr>
        <w:pStyle w:val="ListParagraph"/>
        <w:numPr>
          <w:ilvl w:val="0"/>
          <w:numId w:val="23"/>
        </w:numPr>
        <w:jc w:val="both"/>
      </w:pPr>
      <w:r w:rsidRPr="00E40E4B">
        <w:rPr>
          <w:b/>
          <w:bCs/>
        </w:rPr>
        <w:t>Business KPIs</w:t>
      </w:r>
      <w:r w:rsidRPr="00E40E4B">
        <w:t>:</w:t>
      </w:r>
    </w:p>
    <w:p w14:paraId="65604355" w14:textId="77777777" w:rsidR="00E40E4B" w:rsidRPr="00E40E4B" w:rsidRDefault="00E40E4B" w:rsidP="00023C6D">
      <w:pPr>
        <w:pStyle w:val="ListParagraph"/>
        <w:numPr>
          <w:ilvl w:val="0"/>
          <w:numId w:val="43"/>
        </w:numPr>
      </w:pPr>
      <w:r w:rsidRPr="00E40E4B">
        <w:t>Correlate model outputs with business outcomes (e.g., loan default rates).</w:t>
      </w:r>
    </w:p>
    <w:p w14:paraId="390413B5" w14:textId="77777777" w:rsidR="00E40E4B" w:rsidRPr="00E40E4B" w:rsidRDefault="00E40E4B" w:rsidP="00023C6D">
      <w:pPr>
        <w:pStyle w:val="ListParagraph"/>
        <w:numPr>
          <w:ilvl w:val="0"/>
          <w:numId w:val="23"/>
        </w:numPr>
        <w:jc w:val="both"/>
      </w:pPr>
      <w:r w:rsidRPr="00E40E4B">
        <w:rPr>
          <w:b/>
          <w:bCs/>
        </w:rPr>
        <w:t>Retraining Triggers</w:t>
      </w:r>
      <w:r w:rsidRPr="00E40E4B">
        <w:t>:</w:t>
      </w:r>
    </w:p>
    <w:p w14:paraId="6C74DBF2" w14:textId="77777777" w:rsidR="00E40E4B" w:rsidRPr="00E40E4B" w:rsidRDefault="00E40E4B" w:rsidP="00023C6D">
      <w:pPr>
        <w:pStyle w:val="ListParagraph"/>
        <w:numPr>
          <w:ilvl w:val="0"/>
          <w:numId w:val="42"/>
        </w:numPr>
      </w:pPr>
      <w:r w:rsidRPr="00E40E4B">
        <w:t>Automated retraining if drift exceeds tolerance (e.g., using rolling window retraining).</w:t>
      </w:r>
    </w:p>
    <w:p w14:paraId="5A26C0E8" w14:textId="23F88440" w:rsidR="00E40E4B" w:rsidRPr="00E40E4B" w:rsidRDefault="00E40E4B" w:rsidP="00E40E4B">
      <w:pPr>
        <w:pStyle w:val="ListParagraph"/>
        <w:jc w:val="both"/>
      </w:pPr>
    </w:p>
    <w:p w14:paraId="1BC37700" w14:textId="77777777" w:rsidR="00E40E4B" w:rsidRPr="00E40E4B" w:rsidRDefault="00E40E4B" w:rsidP="00E40E4B">
      <w:pPr>
        <w:pStyle w:val="ListParagraph"/>
        <w:jc w:val="both"/>
      </w:pPr>
      <w:r w:rsidRPr="00E40E4B">
        <w:t>Technical Deployment Challenge: </w:t>
      </w:r>
      <w:r w:rsidRPr="00E40E4B">
        <w:rPr>
          <w:b/>
          <w:bCs/>
        </w:rPr>
        <w:t>Scalability</w:t>
      </w:r>
    </w:p>
    <w:p w14:paraId="34B8F200" w14:textId="77777777" w:rsidR="00E40E4B" w:rsidRPr="00E40E4B" w:rsidRDefault="00E40E4B" w:rsidP="00E40E4B">
      <w:pPr>
        <w:pStyle w:val="ListParagraph"/>
        <w:jc w:val="both"/>
      </w:pPr>
      <w:r w:rsidRPr="00E40E4B">
        <w:rPr>
          <w:b/>
          <w:bCs/>
        </w:rPr>
        <w:t>Problem</w:t>
      </w:r>
      <w:r w:rsidRPr="00E40E4B">
        <w:t>:</w:t>
      </w:r>
      <w:r w:rsidRPr="00E40E4B">
        <w:br/>
        <w:t>A model working perfectly offline may fail under </w:t>
      </w:r>
      <w:r w:rsidRPr="00E40E4B">
        <w:rPr>
          <w:b/>
          <w:bCs/>
        </w:rPr>
        <w:t>real-time, high-volume traffic</w:t>
      </w:r>
      <w:r w:rsidRPr="00E40E4B">
        <w:t> due to:</w:t>
      </w:r>
    </w:p>
    <w:p w14:paraId="3628A9EA" w14:textId="77777777" w:rsidR="00E40E4B" w:rsidRPr="00E40E4B" w:rsidRDefault="00E40E4B" w:rsidP="00023C6D">
      <w:pPr>
        <w:pStyle w:val="ListParagraph"/>
        <w:numPr>
          <w:ilvl w:val="0"/>
          <w:numId w:val="24"/>
        </w:numPr>
        <w:jc w:val="both"/>
      </w:pPr>
      <w:r w:rsidRPr="00E40E4B">
        <w:t>Latency spikes from synchronous inference.</w:t>
      </w:r>
    </w:p>
    <w:p w14:paraId="510B4D86" w14:textId="77777777" w:rsidR="00E40E4B" w:rsidRPr="00E40E4B" w:rsidRDefault="00E40E4B" w:rsidP="00023C6D">
      <w:pPr>
        <w:pStyle w:val="ListParagraph"/>
        <w:numPr>
          <w:ilvl w:val="0"/>
          <w:numId w:val="24"/>
        </w:numPr>
        <w:jc w:val="both"/>
      </w:pPr>
      <w:r w:rsidRPr="00E40E4B">
        <w:t>Resource bottlenecks (CPU/memory/network).</w:t>
      </w:r>
    </w:p>
    <w:p w14:paraId="39A9ED84" w14:textId="77777777" w:rsidR="00E40E4B" w:rsidRPr="00E40E4B" w:rsidRDefault="00E40E4B" w:rsidP="00E40E4B">
      <w:pPr>
        <w:pStyle w:val="ListParagraph"/>
        <w:jc w:val="both"/>
      </w:pPr>
      <w:r w:rsidRPr="00E40E4B">
        <w:rPr>
          <w:b/>
          <w:bCs/>
        </w:rPr>
        <w:t>Solutions</w:t>
      </w:r>
      <w:r w:rsidRPr="00E40E4B">
        <w:t>:</w:t>
      </w:r>
    </w:p>
    <w:p w14:paraId="4709A0A4" w14:textId="77777777" w:rsidR="00E40E4B" w:rsidRPr="00E40E4B" w:rsidRDefault="00E40E4B" w:rsidP="00023C6D">
      <w:pPr>
        <w:pStyle w:val="ListParagraph"/>
        <w:numPr>
          <w:ilvl w:val="0"/>
          <w:numId w:val="25"/>
        </w:numPr>
        <w:jc w:val="both"/>
      </w:pPr>
      <w:r w:rsidRPr="00E40E4B">
        <w:rPr>
          <w:b/>
          <w:bCs/>
        </w:rPr>
        <w:t>Asynchronous Processing</w:t>
      </w:r>
      <w:r w:rsidRPr="00E40E4B">
        <w:t>:</w:t>
      </w:r>
    </w:p>
    <w:p w14:paraId="57649C8D" w14:textId="77777777" w:rsidR="00E40E4B" w:rsidRPr="00E40E4B" w:rsidRDefault="00E40E4B" w:rsidP="00023C6D">
      <w:pPr>
        <w:pStyle w:val="ListParagraph"/>
        <w:numPr>
          <w:ilvl w:val="0"/>
          <w:numId w:val="41"/>
        </w:numPr>
      </w:pPr>
      <w:r w:rsidRPr="00E40E4B">
        <w:t>Use message queues (e.g., Kafka, RabbitMQ) to decouple requests and inference.</w:t>
      </w:r>
    </w:p>
    <w:p w14:paraId="49D6B96B" w14:textId="77777777" w:rsidR="00E40E4B" w:rsidRPr="00E40E4B" w:rsidRDefault="00E40E4B" w:rsidP="00023C6D">
      <w:pPr>
        <w:pStyle w:val="ListParagraph"/>
        <w:numPr>
          <w:ilvl w:val="0"/>
          <w:numId w:val="25"/>
        </w:numPr>
        <w:jc w:val="both"/>
      </w:pPr>
      <w:r w:rsidRPr="00E40E4B">
        <w:rPr>
          <w:b/>
          <w:bCs/>
        </w:rPr>
        <w:t>Horizontal Scaling</w:t>
      </w:r>
      <w:r w:rsidRPr="00E40E4B">
        <w:t>:</w:t>
      </w:r>
    </w:p>
    <w:p w14:paraId="4D9422CD" w14:textId="77777777" w:rsidR="00E40E4B" w:rsidRPr="00E40E4B" w:rsidRDefault="00E40E4B" w:rsidP="00023C6D">
      <w:pPr>
        <w:pStyle w:val="ListParagraph"/>
        <w:numPr>
          <w:ilvl w:val="0"/>
          <w:numId w:val="40"/>
        </w:numPr>
      </w:pPr>
      <w:r w:rsidRPr="00E40E4B">
        <w:t>Deploy models in containers (e.g., Docker) orchestrated via Kubernetes to handle load surges.</w:t>
      </w:r>
    </w:p>
    <w:p w14:paraId="4707DFA6" w14:textId="77777777" w:rsidR="00E40E4B" w:rsidRPr="00E40E4B" w:rsidRDefault="00E40E4B" w:rsidP="00023C6D">
      <w:pPr>
        <w:pStyle w:val="ListParagraph"/>
        <w:numPr>
          <w:ilvl w:val="0"/>
          <w:numId w:val="25"/>
        </w:numPr>
        <w:jc w:val="both"/>
      </w:pPr>
      <w:r w:rsidRPr="00E40E4B">
        <w:rPr>
          <w:b/>
          <w:bCs/>
        </w:rPr>
        <w:t>Model Optimization</w:t>
      </w:r>
      <w:r w:rsidRPr="00E40E4B">
        <w:t>:</w:t>
      </w:r>
    </w:p>
    <w:p w14:paraId="141BC098" w14:textId="77777777" w:rsidR="00E40E4B" w:rsidRPr="00E40E4B" w:rsidRDefault="00E40E4B" w:rsidP="00023C6D">
      <w:pPr>
        <w:pStyle w:val="ListParagraph"/>
        <w:numPr>
          <w:ilvl w:val="0"/>
          <w:numId w:val="39"/>
        </w:numPr>
      </w:pPr>
      <w:r w:rsidRPr="00E40E4B">
        <w:t>Quantize models (e.g., TensorFlow Lite) or use hardware accelerators (GPUs/TPUs).</w:t>
      </w:r>
    </w:p>
    <w:p w14:paraId="07B8402B" w14:textId="77777777" w:rsidR="00E40E4B" w:rsidRPr="00E40E4B" w:rsidRDefault="00E40E4B" w:rsidP="00023C6D">
      <w:pPr>
        <w:pStyle w:val="ListParagraph"/>
        <w:numPr>
          <w:ilvl w:val="0"/>
          <w:numId w:val="25"/>
        </w:numPr>
        <w:jc w:val="both"/>
      </w:pPr>
      <w:r w:rsidRPr="00E40E4B">
        <w:rPr>
          <w:b/>
          <w:bCs/>
        </w:rPr>
        <w:t>Edge Deployment</w:t>
      </w:r>
      <w:r w:rsidRPr="00E40E4B">
        <w:t>:</w:t>
      </w:r>
    </w:p>
    <w:p w14:paraId="428266E5" w14:textId="77777777" w:rsidR="00E40E4B" w:rsidRDefault="00E40E4B" w:rsidP="00023C6D">
      <w:pPr>
        <w:pStyle w:val="ListParagraph"/>
        <w:numPr>
          <w:ilvl w:val="0"/>
          <w:numId w:val="38"/>
        </w:numPr>
      </w:pPr>
      <w:r w:rsidRPr="00E40E4B">
        <w:t>Run inference on edge devices for low-latency use cases (e.g., IoT sensors).</w:t>
      </w:r>
    </w:p>
    <w:p w14:paraId="2910D1BE" w14:textId="77777777" w:rsidR="00E64568" w:rsidRDefault="00E64568" w:rsidP="00E64568">
      <w:pPr>
        <w:jc w:val="both"/>
      </w:pPr>
    </w:p>
    <w:p w14:paraId="3E0F63B3" w14:textId="77777777" w:rsidR="00E64568" w:rsidRDefault="00E64568" w:rsidP="00E64568">
      <w:pPr>
        <w:jc w:val="both"/>
      </w:pPr>
    </w:p>
    <w:p w14:paraId="4C9C4C3B" w14:textId="77777777" w:rsidR="00E64568" w:rsidRDefault="00E64568" w:rsidP="00E64568">
      <w:pPr>
        <w:jc w:val="both"/>
      </w:pPr>
    </w:p>
    <w:p w14:paraId="19E1DEFE" w14:textId="77777777" w:rsidR="00053F7F" w:rsidRDefault="00053F7F" w:rsidP="00E64568">
      <w:pPr>
        <w:jc w:val="both"/>
        <w:rPr>
          <w:b/>
          <w:bCs/>
          <w:sz w:val="28"/>
          <w:szCs w:val="28"/>
        </w:rPr>
      </w:pPr>
    </w:p>
    <w:p w14:paraId="3A178471" w14:textId="77777777" w:rsidR="00053F7F" w:rsidRDefault="00053F7F" w:rsidP="00E64568">
      <w:pPr>
        <w:jc w:val="both"/>
        <w:rPr>
          <w:b/>
          <w:bCs/>
          <w:sz w:val="28"/>
          <w:szCs w:val="28"/>
        </w:rPr>
      </w:pPr>
    </w:p>
    <w:p w14:paraId="0E34C6AC" w14:textId="3340AF67" w:rsidR="00E64568" w:rsidRPr="00E64568" w:rsidRDefault="00E64568" w:rsidP="00E64568">
      <w:pPr>
        <w:jc w:val="both"/>
        <w:rPr>
          <w:sz w:val="28"/>
          <w:szCs w:val="28"/>
        </w:rPr>
      </w:pPr>
      <w:r w:rsidRPr="00E64568">
        <w:rPr>
          <w:b/>
          <w:bCs/>
          <w:sz w:val="28"/>
          <w:szCs w:val="28"/>
        </w:rPr>
        <w:t>Part 2: Case Study Application</w:t>
      </w:r>
    </w:p>
    <w:p w14:paraId="19B673E0" w14:textId="17FB236C" w:rsidR="00E64568" w:rsidRPr="00E64568" w:rsidRDefault="00E64568" w:rsidP="00E64568">
      <w:pPr>
        <w:jc w:val="both"/>
      </w:pPr>
      <w:r w:rsidRPr="00E64568">
        <w:rPr>
          <w:b/>
          <w:bCs/>
        </w:rPr>
        <w:t>1. Problem Scope</w:t>
      </w:r>
      <w:r w:rsidRPr="00E64568">
        <w:t> </w:t>
      </w:r>
    </w:p>
    <w:p w14:paraId="0788257B" w14:textId="77777777" w:rsidR="00E64568" w:rsidRPr="00E64568" w:rsidRDefault="00E64568" w:rsidP="00023C6D">
      <w:pPr>
        <w:numPr>
          <w:ilvl w:val="0"/>
          <w:numId w:val="26"/>
        </w:numPr>
        <w:jc w:val="both"/>
      </w:pPr>
      <w:r w:rsidRPr="00E64568">
        <w:rPr>
          <w:b/>
          <w:bCs/>
        </w:rPr>
        <w:t>Problem</w:t>
      </w:r>
      <w:r w:rsidRPr="00E64568">
        <w:t>: Predict 30-day patient readmission risk post-discharge to enable early interventions.</w:t>
      </w:r>
    </w:p>
    <w:p w14:paraId="0D128FA4" w14:textId="77777777" w:rsidR="00E64568" w:rsidRPr="00E64568" w:rsidRDefault="00E64568" w:rsidP="00023C6D">
      <w:pPr>
        <w:numPr>
          <w:ilvl w:val="0"/>
          <w:numId w:val="26"/>
        </w:numPr>
        <w:jc w:val="both"/>
      </w:pPr>
      <w:r w:rsidRPr="00E64568">
        <w:rPr>
          <w:b/>
          <w:bCs/>
        </w:rPr>
        <w:t>Objectives</w:t>
      </w:r>
      <w:r w:rsidRPr="00E64568">
        <w:t>:</w:t>
      </w:r>
    </w:p>
    <w:p w14:paraId="1C1D43A6" w14:textId="77777777" w:rsidR="00E64568" w:rsidRPr="00E64568" w:rsidRDefault="00E64568" w:rsidP="00023C6D">
      <w:pPr>
        <w:pStyle w:val="ListParagraph"/>
        <w:numPr>
          <w:ilvl w:val="0"/>
          <w:numId w:val="38"/>
        </w:numPr>
        <w:jc w:val="both"/>
      </w:pPr>
      <w:r w:rsidRPr="00E64568">
        <w:t>Reduce avoidable readmissions (cut costs and improve outcomes).</w:t>
      </w:r>
    </w:p>
    <w:p w14:paraId="29B8EC35" w14:textId="77777777" w:rsidR="00E64568" w:rsidRPr="00E64568" w:rsidRDefault="00E64568" w:rsidP="00023C6D">
      <w:pPr>
        <w:pStyle w:val="ListParagraph"/>
        <w:numPr>
          <w:ilvl w:val="0"/>
          <w:numId w:val="38"/>
        </w:numPr>
        <w:jc w:val="both"/>
      </w:pPr>
      <w:r w:rsidRPr="00E64568">
        <w:t>Prioritize high-risk patients for follow-up care.</w:t>
      </w:r>
    </w:p>
    <w:p w14:paraId="364A69DF" w14:textId="77777777" w:rsidR="00E64568" w:rsidRPr="00E64568" w:rsidRDefault="00E64568" w:rsidP="00023C6D">
      <w:pPr>
        <w:numPr>
          <w:ilvl w:val="0"/>
          <w:numId w:val="26"/>
        </w:numPr>
        <w:jc w:val="both"/>
      </w:pPr>
      <w:r w:rsidRPr="00E64568">
        <w:rPr>
          <w:b/>
          <w:bCs/>
        </w:rPr>
        <w:t>Stakeholders</w:t>
      </w:r>
      <w:r w:rsidRPr="00E64568">
        <w:t>:</w:t>
      </w:r>
    </w:p>
    <w:p w14:paraId="5FCC67D3" w14:textId="08861E96" w:rsidR="00E64568" w:rsidRPr="00E64568" w:rsidRDefault="00E64568" w:rsidP="00023C6D">
      <w:pPr>
        <w:pStyle w:val="ListParagraph"/>
        <w:numPr>
          <w:ilvl w:val="0"/>
          <w:numId w:val="47"/>
        </w:numPr>
        <w:jc w:val="both"/>
      </w:pPr>
      <w:r w:rsidRPr="00C56DBA">
        <w:rPr>
          <w:b/>
          <w:bCs/>
        </w:rPr>
        <w:t>Clinicians</w:t>
      </w:r>
      <w:r w:rsidRPr="00E64568">
        <w:t>: Use predictions for care planning.</w:t>
      </w:r>
    </w:p>
    <w:p w14:paraId="3FB8055C" w14:textId="77777777" w:rsidR="00E64568" w:rsidRPr="00E64568" w:rsidRDefault="00E64568" w:rsidP="00023C6D">
      <w:pPr>
        <w:pStyle w:val="ListParagraph"/>
        <w:numPr>
          <w:ilvl w:val="0"/>
          <w:numId w:val="47"/>
        </w:numPr>
        <w:jc w:val="both"/>
      </w:pPr>
      <w:r w:rsidRPr="00C56DBA">
        <w:rPr>
          <w:b/>
          <w:bCs/>
        </w:rPr>
        <w:t>Patients</w:t>
      </w:r>
      <w:r w:rsidRPr="00E64568">
        <w:t>: Benefit from personalized post-discharge support.</w:t>
      </w:r>
    </w:p>
    <w:p w14:paraId="11B26FFE" w14:textId="77777777" w:rsidR="00E64568" w:rsidRPr="00E64568" w:rsidRDefault="00E64568" w:rsidP="00023C6D">
      <w:pPr>
        <w:pStyle w:val="ListParagraph"/>
        <w:numPr>
          <w:ilvl w:val="0"/>
          <w:numId w:val="47"/>
        </w:numPr>
        <w:jc w:val="both"/>
      </w:pPr>
      <w:r w:rsidRPr="00C56DBA">
        <w:rPr>
          <w:b/>
          <w:bCs/>
        </w:rPr>
        <w:t>Hospital Admin</w:t>
      </w:r>
      <w:r w:rsidRPr="00E64568">
        <w:t>: Reduce penalties for excess readmissions (e.g., under Medicare policies).</w:t>
      </w:r>
    </w:p>
    <w:p w14:paraId="057F2763" w14:textId="0FF0560F" w:rsidR="00E64568" w:rsidRPr="00E64568" w:rsidRDefault="00E64568" w:rsidP="00E64568">
      <w:pPr>
        <w:jc w:val="both"/>
      </w:pPr>
    </w:p>
    <w:p w14:paraId="7A16B8B5" w14:textId="5747C9AB" w:rsidR="00E64568" w:rsidRPr="00E64568" w:rsidRDefault="00E64568" w:rsidP="00E64568">
      <w:pPr>
        <w:jc w:val="both"/>
        <w:rPr>
          <w:sz w:val="28"/>
          <w:szCs w:val="28"/>
        </w:rPr>
      </w:pPr>
      <w:r w:rsidRPr="00E64568">
        <w:rPr>
          <w:b/>
          <w:bCs/>
          <w:sz w:val="28"/>
          <w:szCs w:val="28"/>
        </w:rPr>
        <w:t>2. Data Strategy</w:t>
      </w:r>
      <w:r w:rsidRPr="00E64568">
        <w:rPr>
          <w:sz w:val="28"/>
          <w:szCs w:val="28"/>
        </w:rPr>
        <w:t> </w:t>
      </w:r>
    </w:p>
    <w:p w14:paraId="54B8FD5A" w14:textId="77777777" w:rsidR="00E64568" w:rsidRPr="00E64568" w:rsidRDefault="00E64568" w:rsidP="00E64568">
      <w:pPr>
        <w:jc w:val="both"/>
      </w:pPr>
      <w:r w:rsidRPr="00E64568">
        <w:rPr>
          <w:b/>
          <w:bCs/>
        </w:rPr>
        <w:t>Proposed Data Sources</w:t>
      </w:r>
      <w:r w:rsidRPr="00E64568">
        <w:t>:</w:t>
      </w:r>
    </w:p>
    <w:p w14:paraId="57DC3A70" w14:textId="77777777" w:rsidR="00E64568" w:rsidRPr="00E64568" w:rsidRDefault="00E64568" w:rsidP="00023C6D">
      <w:pPr>
        <w:numPr>
          <w:ilvl w:val="0"/>
          <w:numId w:val="27"/>
        </w:numPr>
        <w:jc w:val="both"/>
      </w:pPr>
      <w:r w:rsidRPr="00E64568">
        <w:t>Electronic Health Records (EHRs): Lab results, diagnoses, medications, discharge notes.</w:t>
      </w:r>
    </w:p>
    <w:p w14:paraId="36BAC53D" w14:textId="77777777" w:rsidR="00E64568" w:rsidRPr="00E64568" w:rsidRDefault="00E64568" w:rsidP="00023C6D">
      <w:pPr>
        <w:numPr>
          <w:ilvl w:val="0"/>
          <w:numId w:val="27"/>
        </w:numPr>
        <w:jc w:val="both"/>
      </w:pPr>
      <w:r w:rsidRPr="00E64568">
        <w:t>Demographics: Age, gender, ZIP code (proxy for socioeconomic status).</w:t>
      </w:r>
    </w:p>
    <w:p w14:paraId="362D73E0" w14:textId="77777777" w:rsidR="00E64568" w:rsidRPr="00E64568" w:rsidRDefault="00E64568" w:rsidP="00023C6D">
      <w:pPr>
        <w:numPr>
          <w:ilvl w:val="0"/>
          <w:numId w:val="27"/>
        </w:numPr>
        <w:jc w:val="both"/>
      </w:pPr>
      <w:r w:rsidRPr="00E64568">
        <w:rPr>
          <w:b/>
          <w:bCs/>
        </w:rPr>
        <w:t>ADT Systems</w:t>
      </w:r>
      <w:r w:rsidRPr="00E64568">
        <w:t>: Admission/discharge/transfer timestamps.</w:t>
      </w:r>
    </w:p>
    <w:p w14:paraId="08C3337E" w14:textId="77777777" w:rsidR="00E64568" w:rsidRPr="00E64568" w:rsidRDefault="00E64568" w:rsidP="00023C6D">
      <w:pPr>
        <w:numPr>
          <w:ilvl w:val="0"/>
          <w:numId w:val="27"/>
        </w:numPr>
        <w:jc w:val="both"/>
      </w:pPr>
      <w:r w:rsidRPr="00E64568">
        <w:rPr>
          <w:b/>
          <w:bCs/>
        </w:rPr>
        <w:t>Claims Data</w:t>
      </w:r>
      <w:r w:rsidRPr="00E64568">
        <w:t>: Prior hospitalization history.</w:t>
      </w:r>
    </w:p>
    <w:p w14:paraId="439B1774" w14:textId="77777777" w:rsidR="00E64568" w:rsidRPr="00E64568" w:rsidRDefault="00E64568" w:rsidP="00023C6D">
      <w:pPr>
        <w:numPr>
          <w:ilvl w:val="0"/>
          <w:numId w:val="27"/>
        </w:numPr>
        <w:jc w:val="both"/>
      </w:pPr>
      <w:r w:rsidRPr="00E64568">
        <w:rPr>
          <w:b/>
          <w:bCs/>
        </w:rPr>
        <w:t>Patient Surveys</w:t>
      </w:r>
      <w:r w:rsidRPr="00E64568">
        <w:t>: Post-discharge self-reported health status.</w:t>
      </w:r>
    </w:p>
    <w:p w14:paraId="2FDF9D33" w14:textId="77777777" w:rsidR="00E64568" w:rsidRPr="00E64568" w:rsidRDefault="00E64568" w:rsidP="00E64568">
      <w:pPr>
        <w:jc w:val="both"/>
      </w:pPr>
      <w:r w:rsidRPr="00E64568">
        <w:rPr>
          <w:b/>
          <w:bCs/>
        </w:rPr>
        <w:t>Ethical Concerns</w:t>
      </w:r>
      <w:r w:rsidRPr="00E64568">
        <w:t>:</w:t>
      </w:r>
    </w:p>
    <w:p w14:paraId="309E821F" w14:textId="77777777" w:rsidR="00E64568" w:rsidRPr="00E64568" w:rsidRDefault="00E64568" w:rsidP="00023C6D">
      <w:pPr>
        <w:numPr>
          <w:ilvl w:val="0"/>
          <w:numId w:val="28"/>
        </w:numPr>
        <w:jc w:val="both"/>
      </w:pPr>
      <w:r w:rsidRPr="00E64568">
        <w:rPr>
          <w:b/>
          <w:bCs/>
        </w:rPr>
        <w:t>Patient Privacy</w:t>
      </w:r>
      <w:r w:rsidRPr="00E64568">
        <w:t>: Unauthorized access to sensitive health data (e.g., mental health history).</w:t>
      </w:r>
      <w:r w:rsidRPr="00E64568">
        <w:br/>
        <w:t>Mitigation: De-identify data; HIPAA-compliant storage (encryption at rest/in transit).</w:t>
      </w:r>
    </w:p>
    <w:p w14:paraId="4BF2BBDF" w14:textId="77777777" w:rsidR="00E64568" w:rsidRPr="00E64568" w:rsidRDefault="00E64568" w:rsidP="00023C6D">
      <w:pPr>
        <w:numPr>
          <w:ilvl w:val="0"/>
          <w:numId w:val="28"/>
        </w:numPr>
        <w:jc w:val="both"/>
      </w:pPr>
      <w:r w:rsidRPr="00E64568">
        <w:rPr>
          <w:b/>
          <w:bCs/>
        </w:rPr>
        <w:t>Bias in Demographics</w:t>
      </w:r>
      <w:r w:rsidRPr="00E64568">
        <w:t>: ZIP code data may perpetuate racial/socioeconomic disparities.</w:t>
      </w:r>
      <w:r w:rsidRPr="00E64568">
        <w:br/>
        <w:t>Mitigation: Avoid direct race proxies; audit model fairness across subgroups.</w:t>
      </w:r>
    </w:p>
    <w:p w14:paraId="3A1E4755" w14:textId="77777777" w:rsidR="00E64568" w:rsidRPr="00E64568" w:rsidRDefault="00E64568" w:rsidP="00E64568">
      <w:pPr>
        <w:jc w:val="both"/>
      </w:pPr>
      <w:r w:rsidRPr="00E64568">
        <w:rPr>
          <w:b/>
          <w:bCs/>
        </w:rPr>
        <w:t>Preprocessing Pipeline</w:t>
      </w:r>
      <w:r w:rsidRPr="00E64568">
        <w:t>:</w:t>
      </w:r>
    </w:p>
    <w:p w14:paraId="36A3623E" w14:textId="77777777" w:rsidR="00E64568" w:rsidRPr="00E64568" w:rsidRDefault="00E64568" w:rsidP="00023C6D">
      <w:pPr>
        <w:numPr>
          <w:ilvl w:val="0"/>
          <w:numId w:val="29"/>
        </w:numPr>
        <w:jc w:val="both"/>
      </w:pPr>
      <w:r w:rsidRPr="00E64568">
        <w:rPr>
          <w:b/>
          <w:bCs/>
        </w:rPr>
        <w:t>Data Cleaning</w:t>
      </w:r>
      <w:r w:rsidRPr="00E64568">
        <w:t>:</w:t>
      </w:r>
    </w:p>
    <w:p w14:paraId="34FCC09C" w14:textId="77777777" w:rsidR="00E64568" w:rsidRPr="00E64568" w:rsidRDefault="00E64568" w:rsidP="00023C6D">
      <w:pPr>
        <w:pStyle w:val="ListParagraph"/>
        <w:numPr>
          <w:ilvl w:val="0"/>
          <w:numId w:val="48"/>
        </w:numPr>
        <w:jc w:val="both"/>
      </w:pPr>
      <w:r w:rsidRPr="00E64568">
        <w:t>Handle missing values (e.g., impute lab results with medians).</w:t>
      </w:r>
    </w:p>
    <w:p w14:paraId="5F760393" w14:textId="77777777" w:rsidR="00E64568" w:rsidRPr="00E64568" w:rsidRDefault="00E64568" w:rsidP="00023C6D">
      <w:pPr>
        <w:pStyle w:val="ListParagraph"/>
        <w:numPr>
          <w:ilvl w:val="0"/>
          <w:numId w:val="48"/>
        </w:numPr>
        <w:jc w:val="both"/>
      </w:pPr>
      <w:r w:rsidRPr="00E64568">
        <w:lastRenderedPageBreak/>
        <w:t>Remove duplicates.</w:t>
      </w:r>
    </w:p>
    <w:p w14:paraId="4D74159D" w14:textId="77777777" w:rsidR="00E64568" w:rsidRPr="00E64568" w:rsidRDefault="00E64568" w:rsidP="00023C6D">
      <w:pPr>
        <w:numPr>
          <w:ilvl w:val="0"/>
          <w:numId w:val="29"/>
        </w:numPr>
        <w:jc w:val="both"/>
      </w:pPr>
      <w:r w:rsidRPr="00E64568">
        <w:rPr>
          <w:b/>
          <w:bCs/>
        </w:rPr>
        <w:t>Feature Engineering</w:t>
      </w:r>
      <w:r w:rsidRPr="00E64568">
        <w:t>:</w:t>
      </w:r>
    </w:p>
    <w:p w14:paraId="796E017F" w14:textId="77777777" w:rsidR="00E64568" w:rsidRPr="00E64568" w:rsidRDefault="00E64568" w:rsidP="00023C6D">
      <w:pPr>
        <w:pStyle w:val="ListParagraph"/>
        <w:numPr>
          <w:ilvl w:val="0"/>
          <w:numId w:val="49"/>
        </w:numPr>
        <w:jc w:val="both"/>
      </w:pPr>
      <w:r w:rsidRPr="00182ACE">
        <w:rPr>
          <w:b/>
          <w:bCs/>
        </w:rPr>
        <w:t>Temporal Features</w:t>
      </w:r>
      <w:r w:rsidRPr="00E64568">
        <w:t>: "Days since last admission," "Number of prior readmissions."</w:t>
      </w:r>
    </w:p>
    <w:p w14:paraId="0C3C60B2" w14:textId="608AE089" w:rsidR="00E64568" w:rsidRPr="00E64568" w:rsidRDefault="00E64568" w:rsidP="00023C6D">
      <w:pPr>
        <w:pStyle w:val="ListParagraph"/>
        <w:numPr>
          <w:ilvl w:val="0"/>
          <w:numId w:val="49"/>
        </w:numPr>
        <w:jc w:val="both"/>
      </w:pPr>
      <w:r w:rsidRPr="00182ACE">
        <w:rPr>
          <w:b/>
          <w:bCs/>
        </w:rPr>
        <w:t>Clinical Aggregations</w:t>
      </w:r>
      <w:r w:rsidRPr="00E64568">
        <w:t>: "Comorbidity score" (</w:t>
      </w:r>
      <w:proofErr w:type="spellStart"/>
      <w:r w:rsidRPr="00E64568">
        <w:t>e.g</w:t>
      </w:r>
      <w:proofErr w:type="spellEnd"/>
      <w:r w:rsidR="00182ACE">
        <w:t xml:space="preserve"> </w:t>
      </w:r>
      <w:proofErr w:type="spellStart"/>
      <w:r w:rsidRPr="00E64568">
        <w:t>Elixhauser</w:t>
      </w:r>
      <w:proofErr w:type="spellEnd"/>
      <w:r w:rsidRPr="00E64568">
        <w:t xml:space="preserve"> Index).</w:t>
      </w:r>
    </w:p>
    <w:p w14:paraId="03565460" w14:textId="77777777" w:rsidR="00E64568" w:rsidRPr="00E64568" w:rsidRDefault="00E64568" w:rsidP="00023C6D">
      <w:pPr>
        <w:pStyle w:val="ListParagraph"/>
        <w:numPr>
          <w:ilvl w:val="0"/>
          <w:numId w:val="49"/>
        </w:numPr>
        <w:jc w:val="both"/>
      </w:pPr>
      <w:r w:rsidRPr="00182ACE">
        <w:rPr>
          <w:b/>
          <w:bCs/>
        </w:rPr>
        <w:t>Social Determinants</w:t>
      </w:r>
      <w:r w:rsidRPr="00E64568">
        <w:t>: "Area Deprivation Index" from ZIP codes.</w:t>
      </w:r>
    </w:p>
    <w:p w14:paraId="21EF93D6" w14:textId="4AD4CF53" w:rsidR="00E64568" w:rsidRPr="00E64568" w:rsidRDefault="00E64568" w:rsidP="00023C6D">
      <w:pPr>
        <w:numPr>
          <w:ilvl w:val="0"/>
          <w:numId w:val="29"/>
        </w:numPr>
        <w:jc w:val="both"/>
      </w:pPr>
      <w:r w:rsidRPr="00E64568">
        <w:rPr>
          <w:b/>
          <w:bCs/>
        </w:rPr>
        <w:t>Transformation</w:t>
      </w:r>
    </w:p>
    <w:p w14:paraId="7F072B9D" w14:textId="77777777" w:rsidR="00E64568" w:rsidRPr="00E64568" w:rsidRDefault="00E64568" w:rsidP="00023C6D">
      <w:pPr>
        <w:pStyle w:val="ListParagraph"/>
        <w:numPr>
          <w:ilvl w:val="0"/>
          <w:numId w:val="50"/>
        </w:numPr>
        <w:jc w:val="both"/>
      </w:pPr>
      <w:r w:rsidRPr="00E64568">
        <w:t>Normalize numerical features (e.g., Min-Max scaling).</w:t>
      </w:r>
    </w:p>
    <w:p w14:paraId="5121330D" w14:textId="77777777" w:rsidR="00E64568" w:rsidRPr="00E64568" w:rsidRDefault="00E64568" w:rsidP="00023C6D">
      <w:pPr>
        <w:pStyle w:val="ListParagraph"/>
        <w:numPr>
          <w:ilvl w:val="0"/>
          <w:numId w:val="50"/>
        </w:numPr>
        <w:jc w:val="both"/>
      </w:pPr>
      <w:r w:rsidRPr="00E64568">
        <w:t>One-hot encode categorical variables (e.g., primary diagnosis).</w:t>
      </w:r>
    </w:p>
    <w:p w14:paraId="01B04DDF" w14:textId="61226EAE" w:rsidR="00E64568" w:rsidRPr="00E64568" w:rsidRDefault="00E64568" w:rsidP="00E64568">
      <w:pPr>
        <w:jc w:val="both"/>
      </w:pPr>
    </w:p>
    <w:p w14:paraId="63A816D0" w14:textId="77777777" w:rsidR="00E64568" w:rsidRPr="00E64568" w:rsidRDefault="00E64568" w:rsidP="00E64568">
      <w:pPr>
        <w:jc w:val="both"/>
      </w:pPr>
      <w:r w:rsidRPr="00E64568">
        <w:rPr>
          <w:b/>
          <w:bCs/>
        </w:rPr>
        <w:t>3. Model Development</w:t>
      </w:r>
      <w:r w:rsidRPr="00E64568">
        <w:t> (10 points)</w:t>
      </w:r>
    </w:p>
    <w:p w14:paraId="42800940" w14:textId="77777777" w:rsidR="00E64568" w:rsidRPr="00E64568" w:rsidRDefault="00E64568" w:rsidP="00E64568">
      <w:pPr>
        <w:jc w:val="both"/>
      </w:pPr>
      <w:r w:rsidRPr="00E64568">
        <w:rPr>
          <w:b/>
          <w:bCs/>
        </w:rPr>
        <w:t>Model Selection</w:t>
      </w:r>
      <w:r w:rsidRPr="00E64568">
        <w:t>: </w:t>
      </w:r>
      <w:proofErr w:type="spellStart"/>
      <w:r w:rsidRPr="00E64568">
        <w:rPr>
          <w:b/>
          <w:bCs/>
        </w:rPr>
        <w:t>XGBoost</w:t>
      </w:r>
      <w:proofErr w:type="spellEnd"/>
    </w:p>
    <w:p w14:paraId="44EFA501" w14:textId="188AA8A0" w:rsidR="00E64568" w:rsidRPr="00E64568" w:rsidRDefault="00E64568" w:rsidP="00182ACE">
      <w:pPr>
        <w:jc w:val="both"/>
        <w:rPr>
          <w:b/>
          <w:bCs/>
        </w:rPr>
      </w:pPr>
      <w:r w:rsidRPr="00E64568">
        <w:rPr>
          <w:b/>
          <w:bCs/>
        </w:rPr>
        <w:t>Justification</w:t>
      </w:r>
    </w:p>
    <w:p w14:paraId="3899FF84" w14:textId="4D63916E" w:rsidR="00E64568" w:rsidRPr="00E64568" w:rsidRDefault="00E64568" w:rsidP="00023C6D">
      <w:pPr>
        <w:pStyle w:val="ListParagraph"/>
        <w:numPr>
          <w:ilvl w:val="0"/>
          <w:numId w:val="51"/>
        </w:numPr>
        <w:jc w:val="both"/>
      </w:pPr>
      <w:r w:rsidRPr="00E64568">
        <w:t>Handles mixed data types (numeric/categorical).</w:t>
      </w:r>
    </w:p>
    <w:p w14:paraId="06EC30DD" w14:textId="77777777" w:rsidR="00E64568" w:rsidRPr="00E64568" w:rsidRDefault="00E64568" w:rsidP="00023C6D">
      <w:pPr>
        <w:pStyle w:val="ListParagraph"/>
        <w:numPr>
          <w:ilvl w:val="0"/>
          <w:numId w:val="51"/>
        </w:numPr>
        <w:jc w:val="both"/>
      </w:pPr>
      <w:r w:rsidRPr="00E64568">
        <w:t>Robust to outliers; automatic feature importance ranking.</w:t>
      </w:r>
    </w:p>
    <w:p w14:paraId="2E1B53D2" w14:textId="77777777" w:rsidR="00E64568" w:rsidRPr="00E64568" w:rsidRDefault="00E64568" w:rsidP="00023C6D">
      <w:pPr>
        <w:pStyle w:val="ListParagraph"/>
        <w:numPr>
          <w:ilvl w:val="0"/>
          <w:numId w:val="51"/>
        </w:numPr>
        <w:jc w:val="both"/>
      </w:pPr>
      <w:r w:rsidRPr="00E64568">
        <w:t>Scalable for large EHR datasets.</w:t>
      </w:r>
    </w:p>
    <w:p w14:paraId="696B6858" w14:textId="77777777" w:rsidR="00E64568" w:rsidRDefault="00E64568" w:rsidP="00E64568">
      <w:pPr>
        <w:jc w:val="both"/>
      </w:pPr>
      <w:r w:rsidRPr="00E64568">
        <w:rPr>
          <w:b/>
          <w:bCs/>
        </w:rPr>
        <w:t>Confusion Matrix &amp; Metrics</w:t>
      </w:r>
      <w:r w:rsidRPr="00E64568">
        <w:t> (Hypothetical Data):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4DC7" w14:paraId="74AB1B04" w14:textId="77777777">
        <w:tc>
          <w:tcPr>
            <w:tcW w:w="3005" w:type="dxa"/>
          </w:tcPr>
          <w:p w14:paraId="5480FA8C" w14:textId="77777777" w:rsidR="00DC4DC7" w:rsidRDefault="00DC4DC7" w:rsidP="00E64568">
            <w:pPr>
              <w:jc w:val="both"/>
            </w:pPr>
          </w:p>
        </w:tc>
        <w:tc>
          <w:tcPr>
            <w:tcW w:w="3005" w:type="dxa"/>
          </w:tcPr>
          <w:p w14:paraId="7318B6BB" w14:textId="2DC4A7C1" w:rsidR="00DC4DC7" w:rsidRDefault="008A0A2E" w:rsidP="00E64568">
            <w:pPr>
              <w:jc w:val="both"/>
            </w:pPr>
            <w:r>
              <w:t>Actual Re</w:t>
            </w:r>
            <w:r w:rsidR="00F01BD8">
              <w:t>a</w:t>
            </w:r>
            <w:r>
              <w:t>dmit</w:t>
            </w:r>
          </w:p>
        </w:tc>
        <w:tc>
          <w:tcPr>
            <w:tcW w:w="3006" w:type="dxa"/>
          </w:tcPr>
          <w:p w14:paraId="16271707" w14:textId="4E4CE03F" w:rsidR="00DC4DC7" w:rsidRDefault="008A0A2E" w:rsidP="00E64568">
            <w:pPr>
              <w:jc w:val="both"/>
            </w:pPr>
            <w:r>
              <w:t xml:space="preserve">Actual </w:t>
            </w:r>
            <w:r w:rsidR="00F01BD8">
              <w:t>Not Readmi</w:t>
            </w:r>
            <w:r w:rsidR="00D46E41">
              <w:t>t</w:t>
            </w:r>
          </w:p>
        </w:tc>
      </w:tr>
      <w:tr w:rsidR="00DC4DC7" w14:paraId="6F91348F" w14:textId="77777777">
        <w:tc>
          <w:tcPr>
            <w:tcW w:w="3005" w:type="dxa"/>
          </w:tcPr>
          <w:p w14:paraId="6338607D" w14:textId="73D5C5BD" w:rsidR="00DC4DC7" w:rsidRDefault="002320BE" w:rsidP="00E64568">
            <w:pPr>
              <w:jc w:val="both"/>
            </w:pPr>
            <w:r>
              <w:t>Predicted Re</w:t>
            </w:r>
            <w:r w:rsidR="00F01BD8">
              <w:t>a</w:t>
            </w:r>
            <w:r>
              <w:t>dmit</w:t>
            </w:r>
          </w:p>
        </w:tc>
        <w:tc>
          <w:tcPr>
            <w:tcW w:w="3005" w:type="dxa"/>
          </w:tcPr>
          <w:p w14:paraId="04DA74F4" w14:textId="26939A7B" w:rsidR="00DC4DC7" w:rsidRDefault="00D46E41" w:rsidP="00E64568">
            <w:pPr>
              <w:jc w:val="both"/>
            </w:pPr>
            <w:r>
              <w:t>80</w:t>
            </w:r>
            <w:r w:rsidR="00485663">
              <w:t>{TP)</w:t>
            </w:r>
          </w:p>
        </w:tc>
        <w:tc>
          <w:tcPr>
            <w:tcW w:w="3006" w:type="dxa"/>
          </w:tcPr>
          <w:p w14:paraId="4BC56A70" w14:textId="5F725218" w:rsidR="00DC4DC7" w:rsidRDefault="00485663" w:rsidP="00E64568">
            <w:pPr>
              <w:jc w:val="both"/>
            </w:pPr>
            <w:r>
              <w:t>20(FP)</w:t>
            </w:r>
          </w:p>
        </w:tc>
      </w:tr>
      <w:tr w:rsidR="00DC4DC7" w14:paraId="22597AE1" w14:textId="77777777">
        <w:tc>
          <w:tcPr>
            <w:tcW w:w="3005" w:type="dxa"/>
          </w:tcPr>
          <w:p w14:paraId="309A450A" w14:textId="5CE3E492" w:rsidR="00DC4DC7" w:rsidRDefault="00F01BD8" w:rsidP="00E64568">
            <w:pPr>
              <w:jc w:val="both"/>
            </w:pPr>
            <w:r>
              <w:t>Predicted Not Readmit</w:t>
            </w:r>
          </w:p>
        </w:tc>
        <w:tc>
          <w:tcPr>
            <w:tcW w:w="3005" w:type="dxa"/>
          </w:tcPr>
          <w:p w14:paraId="29576A79" w14:textId="1E7FBCC7" w:rsidR="00DC4DC7" w:rsidRDefault="00485663" w:rsidP="00E64568">
            <w:pPr>
              <w:jc w:val="both"/>
            </w:pPr>
            <w:r>
              <w:t>30(FN)</w:t>
            </w:r>
          </w:p>
        </w:tc>
        <w:tc>
          <w:tcPr>
            <w:tcW w:w="3006" w:type="dxa"/>
          </w:tcPr>
          <w:p w14:paraId="199C75A2" w14:textId="50E1A841" w:rsidR="00DC4DC7" w:rsidRDefault="00485663" w:rsidP="00E64568">
            <w:pPr>
              <w:jc w:val="both"/>
            </w:pPr>
            <w:r>
              <w:t>170(TN)</w:t>
            </w:r>
          </w:p>
        </w:tc>
      </w:tr>
    </w:tbl>
    <w:p w14:paraId="6166C204" w14:textId="77777777" w:rsidR="00957AB1" w:rsidRDefault="00957AB1" w:rsidP="00E64568">
      <w:pPr>
        <w:jc w:val="both"/>
      </w:pPr>
    </w:p>
    <w:p w14:paraId="02EC884F" w14:textId="77777777" w:rsidR="00957AB1" w:rsidRPr="00E64568" w:rsidRDefault="00957AB1" w:rsidP="00E64568">
      <w:pPr>
        <w:jc w:val="both"/>
      </w:pPr>
    </w:p>
    <w:p w14:paraId="29A01E97" w14:textId="7C00A3B8" w:rsidR="00E64568" w:rsidRPr="00E64568" w:rsidRDefault="00E64568" w:rsidP="00023C6D">
      <w:pPr>
        <w:numPr>
          <w:ilvl w:val="0"/>
          <w:numId w:val="30"/>
        </w:numPr>
      </w:pPr>
      <w:r w:rsidRPr="00E64568">
        <w:rPr>
          <w:b/>
          <w:bCs/>
        </w:rPr>
        <w:t>Precision</w:t>
      </w:r>
      <w:r w:rsidRPr="00E64568">
        <w:t xml:space="preserve"> = TP </w:t>
      </w:r>
      <w:proofErr w:type="gramStart"/>
      <w:r w:rsidRPr="00E64568">
        <w:t>/(</w:t>
      </w:r>
      <w:proofErr w:type="gramEnd"/>
      <w:r w:rsidRPr="00E64568">
        <w:t>TP + FP) = 80 / (80 + 20) = </w:t>
      </w:r>
      <w:r w:rsidRPr="00E64568">
        <w:rPr>
          <w:b/>
          <w:bCs/>
        </w:rPr>
        <w:t>80%</w:t>
      </w:r>
      <w:r w:rsidRPr="00E64568">
        <w:br/>
        <w:t>Interpretation: When the model predicts "high risk," it is correct 80% of the time.</w:t>
      </w:r>
    </w:p>
    <w:p w14:paraId="7EC23FB9" w14:textId="77777777" w:rsidR="00E64568" w:rsidRPr="00E64568" w:rsidRDefault="00E64568" w:rsidP="00023C6D">
      <w:pPr>
        <w:numPr>
          <w:ilvl w:val="0"/>
          <w:numId w:val="30"/>
        </w:numPr>
      </w:pPr>
      <w:r w:rsidRPr="00E64568">
        <w:rPr>
          <w:b/>
          <w:bCs/>
        </w:rPr>
        <w:t>Recall</w:t>
      </w:r>
      <w:r w:rsidRPr="00E64568">
        <w:t> = TP / (TP + FN) = 80 / (80 + 30) = </w:t>
      </w:r>
      <w:r w:rsidRPr="00E64568">
        <w:rPr>
          <w:b/>
          <w:bCs/>
        </w:rPr>
        <w:t>72.7%</w:t>
      </w:r>
      <w:r w:rsidRPr="00E64568">
        <w:br/>
        <w:t>Interpretation: The model captures 72.7% of all actual readmissions.</w:t>
      </w:r>
    </w:p>
    <w:p w14:paraId="7D13973C" w14:textId="00FCE6A7" w:rsidR="00E64568" w:rsidRPr="00E64568" w:rsidRDefault="00E64568" w:rsidP="00485663">
      <w:pPr>
        <w:rPr>
          <w:sz w:val="28"/>
          <w:szCs w:val="28"/>
        </w:rPr>
      </w:pPr>
    </w:p>
    <w:p w14:paraId="739DE2E3" w14:textId="59E97ED8" w:rsidR="00E64568" w:rsidRPr="00E64568" w:rsidRDefault="00E64568" w:rsidP="00E64568">
      <w:pPr>
        <w:jc w:val="both"/>
        <w:rPr>
          <w:sz w:val="28"/>
          <w:szCs w:val="28"/>
        </w:rPr>
      </w:pPr>
      <w:r w:rsidRPr="00E64568">
        <w:rPr>
          <w:b/>
          <w:bCs/>
          <w:sz w:val="28"/>
          <w:szCs w:val="28"/>
        </w:rPr>
        <w:t>4. Deployment</w:t>
      </w:r>
      <w:r w:rsidRPr="00E64568">
        <w:rPr>
          <w:sz w:val="28"/>
          <w:szCs w:val="28"/>
        </w:rPr>
        <w:t> </w:t>
      </w:r>
    </w:p>
    <w:p w14:paraId="0B1615AE" w14:textId="17B76233" w:rsidR="00E64568" w:rsidRPr="00E64568" w:rsidRDefault="00E64568" w:rsidP="00E64568">
      <w:pPr>
        <w:jc w:val="both"/>
      </w:pPr>
      <w:r w:rsidRPr="00E64568">
        <w:rPr>
          <w:b/>
          <w:bCs/>
        </w:rPr>
        <w:t>Integration Steps</w:t>
      </w:r>
    </w:p>
    <w:p w14:paraId="694A6763" w14:textId="77777777" w:rsidR="00E64568" w:rsidRPr="00E64568" w:rsidRDefault="00E64568" w:rsidP="00023C6D">
      <w:pPr>
        <w:numPr>
          <w:ilvl w:val="0"/>
          <w:numId w:val="31"/>
        </w:numPr>
        <w:jc w:val="both"/>
      </w:pPr>
      <w:r w:rsidRPr="00E64568">
        <w:rPr>
          <w:b/>
          <w:bCs/>
        </w:rPr>
        <w:t>API Endpoint</w:t>
      </w:r>
      <w:r w:rsidRPr="00E64568">
        <w:t>: Wrap model in a REST API (e.g., Flask/</w:t>
      </w:r>
      <w:proofErr w:type="spellStart"/>
      <w:r w:rsidRPr="00E64568">
        <w:t>FastAPI</w:t>
      </w:r>
      <w:proofErr w:type="spellEnd"/>
      <w:r w:rsidRPr="00E64568">
        <w:t>).</w:t>
      </w:r>
    </w:p>
    <w:p w14:paraId="666D1D20" w14:textId="77777777" w:rsidR="00E64568" w:rsidRPr="00E64568" w:rsidRDefault="00E64568" w:rsidP="00023C6D">
      <w:pPr>
        <w:numPr>
          <w:ilvl w:val="0"/>
          <w:numId w:val="31"/>
        </w:numPr>
        <w:jc w:val="both"/>
      </w:pPr>
      <w:r w:rsidRPr="00E64568">
        <w:rPr>
          <w:b/>
          <w:bCs/>
        </w:rPr>
        <w:t>EHR Integration</w:t>
      </w:r>
      <w:r w:rsidRPr="00E64568">
        <w:t>: Push predictions to electronic health records via HL7/FHIR standards.</w:t>
      </w:r>
    </w:p>
    <w:p w14:paraId="03033E81" w14:textId="77777777" w:rsidR="00E64568" w:rsidRPr="00E64568" w:rsidRDefault="00E64568" w:rsidP="00023C6D">
      <w:pPr>
        <w:numPr>
          <w:ilvl w:val="0"/>
          <w:numId w:val="31"/>
        </w:numPr>
        <w:jc w:val="both"/>
      </w:pPr>
      <w:r w:rsidRPr="00E64568">
        <w:rPr>
          <w:b/>
          <w:bCs/>
        </w:rPr>
        <w:lastRenderedPageBreak/>
        <w:t>Clinician Dashboard</w:t>
      </w:r>
      <w:r w:rsidRPr="00E64568">
        <w:t>: Display risk scores with explanations (e.g., SHAP values).</w:t>
      </w:r>
    </w:p>
    <w:p w14:paraId="2E81813A" w14:textId="77777777" w:rsidR="00E64568" w:rsidRPr="00E64568" w:rsidRDefault="00E64568" w:rsidP="00023C6D">
      <w:pPr>
        <w:numPr>
          <w:ilvl w:val="0"/>
          <w:numId w:val="31"/>
        </w:numPr>
        <w:jc w:val="both"/>
      </w:pPr>
      <w:r w:rsidRPr="00E64568">
        <w:rPr>
          <w:b/>
          <w:bCs/>
        </w:rPr>
        <w:t>Alerts</w:t>
      </w:r>
      <w:r w:rsidRPr="00E64568">
        <w:t>: Notify care teams via SMS/hospital system for high-risk patients.</w:t>
      </w:r>
    </w:p>
    <w:p w14:paraId="394767EA" w14:textId="77777777" w:rsidR="00E64568" w:rsidRPr="00E64568" w:rsidRDefault="00E64568" w:rsidP="00E64568">
      <w:pPr>
        <w:jc w:val="both"/>
      </w:pPr>
      <w:r w:rsidRPr="00E64568">
        <w:rPr>
          <w:b/>
          <w:bCs/>
        </w:rPr>
        <w:t>Regulatory Compliance (HIPAA)</w:t>
      </w:r>
      <w:r w:rsidRPr="00E64568">
        <w:t>:</w:t>
      </w:r>
    </w:p>
    <w:p w14:paraId="036A3E53" w14:textId="77777777" w:rsidR="00E64568" w:rsidRPr="00E64568" w:rsidRDefault="00E64568" w:rsidP="00023C6D">
      <w:pPr>
        <w:numPr>
          <w:ilvl w:val="0"/>
          <w:numId w:val="32"/>
        </w:numPr>
        <w:jc w:val="both"/>
      </w:pPr>
      <w:r w:rsidRPr="00E64568">
        <w:rPr>
          <w:b/>
          <w:bCs/>
        </w:rPr>
        <w:t>Data Anonymization</w:t>
      </w:r>
      <w:r w:rsidRPr="00E64568">
        <w:t>: Strip PHI (Personal Health Information) before inference.</w:t>
      </w:r>
    </w:p>
    <w:p w14:paraId="1DE5A01D" w14:textId="77777777" w:rsidR="00E64568" w:rsidRPr="00E64568" w:rsidRDefault="00E64568" w:rsidP="00023C6D">
      <w:pPr>
        <w:numPr>
          <w:ilvl w:val="0"/>
          <w:numId w:val="32"/>
        </w:numPr>
        <w:jc w:val="both"/>
      </w:pPr>
      <w:r w:rsidRPr="00E64568">
        <w:rPr>
          <w:b/>
          <w:bCs/>
        </w:rPr>
        <w:t>Access Controls</w:t>
      </w:r>
      <w:r w:rsidRPr="00E64568">
        <w:t>: Role-based permissions (e.g., only doctors view patient scores).</w:t>
      </w:r>
    </w:p>
    <w:p w14:paraId="0D3C4797" w14:textId="77777777" w:rsidR="00E64568" w:rsidRPr="00E64568" w:rsidRDefault="00E64568" w:rsidP="00023C6D">
      <w:pPr>
        <w:numPr>
          <w:ilvl w:val="0"/>
          <w:numId w:val="32"/>
        </w:numPr>
        <w:jc w:val="both"/>
      </w:pPr>
      <w:r w:rsidRPr="00E64568">
        <w:rPr>
          <w:b/>
          <w:bCs/>
        </w:rPr>
        <w:t>Audit Trails</w:t>
      </w:r>
      <w:r w:rsidRPr="00E64568">
        <w:t>: Log all data accesses and predictions.</w:t>
      </w:r>
    </w:p>
    <w:p w14:paraId="5C93112B" w14:textId="77777777" w:rsidR="00E64568" w:rsidRPr="00E64568" w:rsidRDefault="00E64568" w:rsidP="00023C6D">
      <w:pPr>
        <w:numPr>
          <w:ilvl w:val="0"/>
          <w:numId w:val="32"/>
        </w:numPr>
        <w:jc w:val="both"/>
      </w:pPr>
      <w:r w:rsidRPr="00E64568">
        <w:rPr>
          <w:b/>
          <w:bCs/>
        </w:rPr>
        <w:t>On-Premise Deployment</w:t>
      </w:r>
      <w:r w:rsidRPr="00E64568">
        <w:t>: Avoid third-party cloud providers to control data.</w:t>
      </w:r>
    </w:p>
    <w:p w14:paraId="110689FF" w14:textId="36E31127" w:rsidR="00E64568" w:rsidRPr="00E64568" w:rsidRDefault="00E64568" w:rsidP="00E64568">
      <w:pPr>
        <w:jc w:val="both"/>
      </w:pPr>
    </w:p>
    <w:p w14:paraId="42E8BA47" w14:textId="2D3AD1A7" w:rsidR="00E64568" w:rsidRPr="00E64568" w:rsidRDefault="00E64568" w:rsidP="00E64568">
      <w:pPr>
        <w:jc w:val="both"/>
        <w:rPr>
          <w:sz w:val="28"/>
          <w:szCs w:val="28"/>
        </w:rPr>
      </w:pPr>
      <w:r w:rsidRPr="00E64568">
        <w:rPr>
          <w:b/>
          <w:bCs/>
          <w:sz w:val="28"/>
          <w:szCs w:val="28"/>
        </w:rPr>
        <w:t>5. Optimization</w:t>
      </w:r>
      <w:r w:rsidRPr="00E64568">
        <w:rPr>
          <w:sz w:val="28"/>
          <w:szCs w:val="28"/>
        </w:rPr>
        <w:t> </w:t>
      </w:r>
    </w:p>
    <w:p w14:paraId="753F09EF" w14:textId="77777777" w:rsidR="00E64568" w:rsidRPr="00E64568" w:rsidRDefault="00E64568" w:rsidP="00E64568">
      <w:pPr>
        <w:jc w:val="both"/>
      </w:pPr>
      <w:r w:rsidRPr="00E64568">
        <w:rPr>
          <w:b/>
          <w:bCs/>
        </w:rPr>
        <w:t>Overfitting Mitigation</w:t>
      </w:r>
      <w:r w:rsidRPr="00E64568">
        <w:t>: </w:t>
      </w:r>
      <w:r w:rsidRPr="00E64568">
        <w:rPr>
          <w:b/>
          <w:bCs/>
        </w:rPr>
        <w:t>L1/L2 Regularization</w:t>
      </w:r>
    </w:p>
    <w:p w14:paraId="0E6D155B" w14:textId="77777777" w:rsidR="00E64568" w:rsidRPr="00E64568" w:rsidRDefault="00E64568" w:rsidP="00023C6D">
      <w:pPr>
        <w:numPr>
          <w:ilvl w:val="0"/>
          <w:numId w:val="33"/>
        </w:numPr>
        <w:jc w:val="both"/>
      </w:pPr>
      <w:r w:rsidRPr="00E64568">
        <w:t>Add penalty terms (e.g., Lasso/Ridge) to the model’s loss function to shrink insignificant feature weights.</w:t>
      </w:r>
    </w:p>
    <w:p w14:paraId="09D8FD88" w14:textId="77777777" w:rsidR="00E64568" w:rsidRPr="00E64568" w:rsidRDefault="00E64568" w:rsidP="00023C6D">
      <w:pPr>
        <w:numPr>
          <w:ilvl w:val="0"/>
          <w:numId w:val="33"/>
        </w:numPr>
        <w:jc w:val="both"/>
      </w:pPr>
      <w:r w:rsidRPr="00E64568">
        <w:t xml:space="preserve">Example: In </w:t>
      </w:r>
      <w:proofErr w:type="spellStart"/>
      <w:r w:rsidRPr="00E64568">
        <w:t>XGBoost</w:t>
      </w:r>
      <w:proofErr w:type="spellEnd"/>
      <w:r w:rsidRPr="00E64568">
        <w:t>, set </w:t>
      </w:r>
      <w:proofErr w:type="spellStart"/>
      <w:r w:rsidRPr="00E64568">
        <w:t>reg_alpha</w:t>
      </w:r>
      <w:proofErr w:type="spellEnd"/>
      <w:r w:rsidRPr="00E64568">
        <w:t> (L1) and </w:t>
      </w:r>
      <w:proofErr w:type="spellStart"/>
      <w:r w:rsidRPr="00E64568">
        <w:t>reg_lambda</w:t>
      </w:r>
      <w:proofErr w:type="spellEnd"/>
      <w:r w:rsidRPr="00E64568">
        <w:t> (L2) to penalize complex trees.</w:t>
      </w:r>
    </w:p>
    <w:p w14:paraId="64830A18" w14:textId="4015D917" w:rsidR="00E64568" w:rsidRPr="00E64568" w:rsidRDefault="00E64568" w:rsidP="00E64568">
      <w:pPr>
        <w:jc w:val="both"/>
      </w:pPr>
    </w:p>
    <w:p w14:paraId="122723B2" w14:textId="77777777" w:rsidR="00E64568" w:rsidRPr="00E64568" w:rsidRDefault="00E64568" w:rsidP="00E64568">
      <w:pPr>
        <w:jc w:val="both"/>
        <w:rPr>
          <w:sz w:val="28"/>
          <w:szCs w:val="28"/>
        </w:rPr>
      </w:pPr>
      <w:r w:rsidRPr="00E64568">
        <w:rPr>
          <w:b/>
          <w:bCs/>
          <w:sz w:val="28"/>
          <w:szCs w:val="28"/>
        </w:rPr>
        <w:t>Part 3: Critical Thinking</w:t>
      </w:r>
    </w:p>
    <w:p w14:paraId="02912980" w14:textId="38E9EFAC" w:rsidR="00E64568" w:rsidRPr="00E64568" w:rsidRDefault="00E64568" w:rsidP="00E64568">
      <w:pPr>
        <w:jc w:val="both"/>
        <w:rPr>
          <w:sz w:val="28"/>
          <w:szCs w:val="28"/>
        </w:rPr>
      </w:pPr>
      <w:r w:rsidRPr="00E64568">
        <w:rPr>
          <w:b/>
          <w:bCs/>
          <w:sz w:val="28"/>
          <w:szCs w:val="28"/>
        </w:rPr>
        <w:t>1. Ethics &amp; Bias</w:t>
      </w:r>
      <w:r w:rsidRPr="00E64568">
        <w:rPr>
          <w:sz w:val="28"/>
          <w:szCs w:val="28"/>
        </w:rPr>
        <w:t> </w:t>
      </w:r>
    </w:p>
    <w:p w14:paraId="15F1D211" w14:textId="77777777" w:rsidR="00E64568" w:rsidRPr="00E64568" w:rsidRDefault="00E64568" w:rsidP="00023C6D">
      <w:pPr>
        <w:numPr>
          <w:ilvl w:val="0"/>
          <w:numId w:val="34"/>
        </w:numPr>
        <w:jc w:val="both"/>
      </w:pPr>
      <w:r w:rsidRPr="00E64568">
        <w:rPr>
          <w:b/>
          <w:bCs/>
        </w:rPr>
        <w:t>Bias Impact</w:t>
      </w:r>
      <w:r w:rsidRPr="00E64568">
        <w:t>: If training data underrepresents minority groups (e.g., rural patients), the model may underestimate their risk → </w:t>
      </w:r>
      <w:r w:rsidRPr="00E64568">
        <w:rPr>
          <w:b/>
          <w:bCs/>
        </w:rPr>
        <w:t>delayed care for vulnerable populations</w:t>
      </w:r>
      <w:r w:rsidRPr="00E64568">
        <w:t>.</w:t>
      </w:r>
    </w:p>
    <w:p w14:paraId="7914A35A" w14:textId="77777777" w:rsidR="00E64568" w:rsidRPr="00E64568" w:rsidRDefault="00E64568" w:rsidP="00023C6D">
      <w:pPr>
        <w:numPr>
          <w:ilvl w:val="0"/>
          <w:numId w:val="34"/>
        </w:numPr>
        <w:jc w:val="both"/>
      </w:pPr>
      <w:r w:rsidRPr="00E64568">
        <w:rPr>
          <w:b/>
          <w:bCs/>
        </w:rPr>
        <w:t>Mitigation Strategy</w:t>
      </w:r>
      <w:r w:rsidRPr="00E64568">
        <w:t>: </w:t>
      </w:r>
      <w:r w:rsidRPr="00E64568">
        <w:rPr>
          <w:b/>
          <w:bCs/>
        </w:rPr>
        <w:t>Stratified Sampling + Re-weighting</w:t>
      </w:r>
    </w:p>
    <w:p w14:paraId="27CBA7FC" w14:textId="77777777" w:rsidR="00E64568" w:rsidRPr="00E64568" w:rsidRDefault="00E64568" w:rsidP="00023C6D">
      <w:pPr>
        <w:pStyle w:val="ListParagraph"/>
        <w:numPr>
          <w:ilvl w:val="0"/>
          <w:numId w:val="58"/>
        </w:numPr>
        <w:jc w:val="both"/>
      </w:pPr>
      <w:r w:rsidRPr="00E64568">
        <w:t>Oversample underrepresented groups during training.</w:t>
      </w:r>
    </w:p>
    <w:p w14:paraId="4AF844CA" w14:textId="77777777" w:rsidR="00E64568" w:rsidRPr="00E64568" w:rsidRDefault="00E64568" w:rsidP="00023C6D">
      <w:pPr>
        <w:pStyle w:val="ListParagraph"/>
        <w:numPr>
          <w:ilvl w:val="0"/>
          <w:numId w:val="58"/>
        </w:numPr>
        <w:jc w:val="both"/>
      </w:pPr>
      <w:r w:rsidRPr="00E64568">
        <w:t>Assign higher loss weights to minority class examples.</w:t>
      </w:r>
    </w:p>
    <w:p w14:paraId="3173D5D8" w14:textId="183CCE5F" w:rsidR="00E64568" w:rsidRPr="00E64568" w:rsidRDefault="00E64568" w:rsidP="00E64568">
      <w:pPr>
        <w:jc w:val="both"/>
      </w:pPr>
      <w:r w:rsidRPr="00E64568">
        <w:rPr>
          <w:b/>
          <w:bCs/>
        </w:rPr>
        <w:t>2. Trade-offs</w:t>
      </w:r>
      <w:r w:rsidRPr="00E64568">
        <w:t> </w:t>
      </w:r>
    </w:p>
    <w:p w14:paraId="43DF9EDA" w14:textId="77777777" w:rsidR="00E64568" w:rsidRPr="00E64568" w:rsidRDefault="00E64568" w:rsidP="00053F7F">
      <w:pPr>
        <w:ind w:left="720"/>
        <w:jc w:val="both"/>
      </w:pPr>
      <w:r w:rsidRPr="00E64568">
        <w:rPr>
          <w:b/>
          <w:bCs/>
        </w:rPr>
        <w:t>Interpretability vs. Accuracy</w:t>
      </w:r>
      <w:r w:rsidRPr="00E64568">
        <w:t>:</w:t>
      </w:r>
    </w:p>
    <w:p w14:paraId="74DDF3CC" w14:textId="77777777" w:rsidR="00E64568" w:rsidRPr="00E64568" w:rsidRDefault="00E64568" w:rsidP="00023C6D">
      <w:pPr>
        <w:pStyle w:val="ListParagraph"/>
        <w:numPr>
          <w:ilvl w:val="0"/>
          <w:numId w:val="57"/>
        </w:numPr>
        <w:jc w:val="both"/>
      </w:pPr>
      <w:r w:rsidRPr="00E64568">
        <w:t>Interpretable models (e.g., logistic regression) allow clinicians to trust/validate decisions but may have lower accuracy.</w:t>
      </w:r>
    </w:p>
    <w:p w14:paraId="01DEDAD0" w14:textId="77777777" w:rsidR="00E64568" w:rsidRPr="00E64568" w:rsidRDefault="00E64568" w:rsidP="00023C6D">
      <w:pPr>
        <w:pStyle w:val="ListParagraph"/>
        <w:numPr>
          <w:ilvl w:val="0"/>
          <w:numId w:val="56"/>
        </w:numPr>
        <w:jc w:val="both"/>
      </w:pPr>
      <w:r w:rsidRPr="00AB46BE">
        <w:t>High-accuracy models</w:t>
      </w:r>
      <w:r w:rsidRPr="00E64568">
        <w:t> (e.g., deep learning) act as "black boxes," risking blind reliance.</w:t>
      </w:r>
    </w:p>
    <w:p w14:paraId="5D7D2139" w14:textId="77777777" w:rsidR="00E64568" w:rsidRPr="00E64568" w:rsidRDefault="00E64568" w:rsidP="00023C6D">
      <w:pPr>
        <w:pStyle w:val="ListParagraph"/>
        <w:numPr>
          <w:ilvl w:val="0"/>
          <w:numId w:val="55"/>
        </w:numPr>
        <w:jc w:val="both"/>
      </w:pPr>
      <w:r w:rsidRPr="005A1559">
        <w:t>Balance:</w:t>
      </w:r>
      <w:r w:rsidRPr="00E64568">
        <w:t xml:space="preserve"> Use </w:t>
      </w:r>
      <w:proofErr w:type="spellStart"/>
      <w:r w:rsidRPr="00E64568">
        <w:t>XGBoost</w:t>
      </w:r>
      <w:proofErr w:type="spellEnd"/>
      <w:r w:rsidRPr="00E64568">
        <w:t xml:space="preserve"> with SHAP for partial explainability at ~90% accuracy.</w:t>
      </w:r>
    </w:p>
    <w:p w14:paraId="24706260" w14:textId="273F24F0" w:rsidR="00E64568" w:rsidRPr="00E64568" w:rsidRDefault="00E64568" w:rsidP="00053F7F">
      <w:pPr>
        <w:ind w:left="720"/>
        <w:jc w:val="both"/>
      </w:pPr>
      <w:r w:rsidRPr="00E64568">
        <w:rPr>
          <w:b/>
          <w:bCs/>
        </w:rPr>
        <w:lastRenderedPageBreak/>
        <w:t>Limited Computational Resources</w:t>
      </w:r>
    </w:p>
    <w:p w14:paraId="067ABF1E" w14:textId="77777777" w:rsidR="00E64568" w:rsidRPr="00E64568" w:rsidRDefault="00E64568" w:rsidP="00023C6D">
      <w:pPr>
        <w:pStyle w:val="ListParagraph"/>
        <w:numPr>
          <w:ilvl w:val="0"/>
          <w:numId w:val="54"/>
        </w:numPr>
        <w:jc w:val="both"/>
      </w:pPr>
      <w:r w:rsidRPr="00E64568">
        <w:t>Prioritize lightweight models (e.g., logistic regression over neural nets).</w:t>
      </w:r>
    </w:p>
    <w:p w14:paraId="2E0284E4" w14:textId="77777777" w:rsidR="00E64568" w:rsidRPr="00E64568" w:rsidRDefault="00E64568" w:rsidP="00023C6D">
      <w:pPr>
        <w:pStyle w:val="ListParagraph"/>
        <w:numPr>
          <w:ilvl w:val="0"/>
          <w:numId w:val="53"/>
        </w:numPr>
        <w:jc w:val="both"/>
      </w:pPr>
      <w:r w:rsidRPr="00E64568">
        <w:t>Use dimensionality reduction (PCA) or feature selection to cut training time.</w:t>
      </w:r>
    </w:p>
    <w:p w14:paraId="31B0F200" w14:textId="13E7B97F" w:rsidR="00E64568" w:rsidRPr="00E64568" w:rsidRDefault="00E64568" w:rsidP="00E64568">
      <w:pPr>
        <w:jc w:val="both"/>
      </w:pPr>
    </w:p>
    <w:p w14:paraId="6C40B54D" w14:textId="77777777" w:rsidR="00E64568" w:rsidRPr="00E64568" w:rsidRDefault="00E64568" w:rsidP="00E64568">
      <w:pPr>
        <w:jc w:val="both"/>
        <w:rPr>
          <w:sz w:val="28"/>
          <w:szCs w:val="28"/>
        </w:rPr>
      </w:pPr>
      <w:r w:rsidRPr="00E64568">
        <w:rPr>
          <w:b/>
          <w:bCs/>
          <w:sz w:val="28"/>
          <w:szCs w:val="28"/>
        </w:rPr>
        <w:t>Part 4: Reflection &amp; Workflow Diagram</w:t>
      </w:r>
    </w:p>
    <w:p w14:paraId="097839DF" w14:textId="6370291A" w:rsidR="00E64568" w:rsidRPr="00E64568" w:rsidRDefault="00E64568" w:rsidP="00E64568">
      <w:pPr>
        <w:jc w:val="both"/>
      </w:pPr>
      <w:r w:rsidRPr="00E64568">
        <w:rPr>
          <w:b/>
          <w:bCs/>
        </w:rPr>
        <w:t>Reflection</w:t>
      </w:r>
      <w:r w:rsidRPr="00E64568">
        <w:t> </w:t>
      </w:r>
    </w:p>
    <w:p w14:paraId="6450CCE4" w14:textId="77777777" w:rsidR="00E64568" w:rsidRPr="00E64568" w:rsidRDefault="00E64568" w:rsidP="00023C6D">
      <w:pPr>
        <w:numPr>
          <w:ilvl w:val="0"/>
          <w:numId w:val="35"/>
        </w:numPr>
        <w:jc w:val="both"/>
      </w:pPr>
      <w:r w:rsidRPr="00E64568">
        <w:rPr>
          <w:b/>
          <w:bCs/>
        </w:rPr>
        <w:t>Most Challenging</w:t>
      </w:r>
      <w:r w:rsidRPr="00E64568">
        <w:t>: </w:t>
      </w:r>
      <w:r w:rsidRPr="00E64568">
        <w:rPr>
          <w:b/>
          <w:bCs/>
        </w:rPr>
        <w:t>Data preprocessing</w:t>
      </w:r>
      <w:r w:rsidRPr="00E64568">
        <w:t>. EHR data is fragmented across systems (lab, billing, clinical notes), requiring complex joins and handling missingness.</w:t>
      </w:r>
    </w:p>
    <w:p w14:paraId="0AD13F77" w14:textId="77777777" w:rsidR="00E64568" w:rsidRPr="00E64568" w:rsidRDefault="00E64568" w:rsidP="00023C6D">
      <w:pPr>
        <w:numPr>
          <w:ilvl w:val="0"/>
          <w:numId w:val="35"/>
        </w:numPr>
        <w:jc w:val="both"/>
      </w:pPr>
      <w:r w:rsidRPr="00E64568">
        <w:rPr>
          <w:b/>
          <w:bCs/>
        </w:rPr>
        <w:t>Improvements</w:t>
      </w:r>
      <w:r w:rsidRPr="00E64568">
        <w:t>:</w:t>
      </w:r>
    </w:p>
    <w:p w14:paraId="187C7CA5" w14:textId="77777777" w:rsidR="00E64568" w:rsidRPr="00E64568" w:rsidRDefault="00E64568" w:rsidP="00023C6D">
      <w:pPr>
        <w:pStyle w:val="ListParagraph"/>
        <w:numPr>
          <w:ilvl w:val="0"/>
          <w:numId w:val="52"/>
        </w:numPr>
        <w:jc w:val="both"/>
      </w:pPr>
      <w:r w:rsidRPr="00E64568">
        <w:t>With more resources: Build a unified data lake with automated validation checks.</w:t>
      </w:r>
    </w:p>
    <w:p w14:paraId="7AC67332" w14:textId="77777777" w:rsidR="00E64568" w:rsidRPr="00E64568" w:rsidRDefault="00E64568" w:rsidP="00023C6D">
      <w:pPr>
        <w:pStyle w:val="ListParagraph"/>
        <w:numPr>
          <w:ilvl w:val="0"/>
          <w:numId w:val="52"/>
        </w:numPr>
        <w:jc w:val="both"/>
      </w:pPr>
      <w:r w:rsidRPr="00E64568">
        <w:t>Partner with clinicians to refine feature engineering (e.g., adding nurse notes via NLP).</w:t>
      </w:r>
    </w:p>
    <w:p w14:paraId="2A3E3A47" w14:textId="2C5D1A84" w:rsidR="00E64568" w:rsidRPr="00E64568" w:rsidRDefault="00E64568" w:rsidP="00E64568">
      <w:pPr>
        <w:jc w:val="both"/>
      </w:pPr>
      <w:r w:rsidRPr="00E64568">
        <w:rPr>
          <w:b/>
          <w:bCs/>
        </w:rPr>
        <w:t>Workflow Diagram</w:t>
      </w:r>
      <w:r w:rsidRPr="00E64568">
        <w:t> </w:t>
      </w:r>
    </w:p>
    <w:p w14:paraId="6723DE58" w14:textId="77777777" w:rsidR="00E64568" w:rsidRPr="00E40E4B" w:rsidRDefault="00E64568" w:rsidP="00E64568">
      <w:pPr>
        <w:jc w:val="both"/>
      </w:pPr>
    </w:p>
    <w:p w14:paraId="5E82C691" w14:textId="77777777" w:rsidR="007A2F29" w:rsidRPr="007C3250" w:rsidRDefault="007A2F29" w:rsidP="007A2F29">
      <w:pPr>
        <w:pStyle w:val="ListParagraph"/>
        <w:jc w:val="both"/>
      </w:pPr>
    </w:p>
    <w:p w14:paraId="72106F26" w14:textId="23D3CF4F" w:rsidR="007C3250" w:rsidRDefault="00AB46BE">
      <w:r>
        <w:rPr>
          <w:noProof/>
        </w:rPr>
        <w:drawing>
          <wp:inline distT="0" distB="0" distL="0" distR="0" wp14:anchorId="0FC4BDA1" wp14:editId="43F4E7A6">
            <wp:extent cx="5731510" cy="3324225"/>
            <wp:effectExtent l="0" t="0" r="2540" b="9525"/>
            <wp:docPr id="607202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02729" name="Picture 6072027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7271" w14:textId="2601B1FD" w:rsidR="00AB46BE" w:rsidRDefault="00AB46BE">
      <w:r>
        <w:rPr>
          <w:noProof/>
        </w:rPr>
        <w:lastRenderedPageBreak/>
        <w:drawing>
          <wp:inline distT="0" distB="0" distL="0" distR="0" wp14:anchorId="2A15F16E" wp14:editId="02759336">
            <wp:extent cx="5731510" cy="3677920"/>
            <wp:effectExtent l="0" t="0" r="2540" b="0"/>
            <wp:docPr id="195643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3083" name="Picture 1956430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EA6F" w14:textId="77777777" w:rsidR="00AB46BE" w:rsidRDefault="00AB46BE"/>
    <w:p w14:paraId="52908E0E" w14:textId="2489AD29" w:rsidR="00AB46BE" w:rsidRDefault="00AB46BE">
      <w:r>
        <w:rPr>
          <w:noProof/>
        </w:rPr>
        <w:drawing>
          <wp:inline distT="0" distB="0" distL="0" distR="0" wp14:anchorId="50C4CEF7" wp14:editId="31D2A503">
            <wp:extent cx="5731510" cy="3858260"/>
            <wp:effectExtent l="0" t="0" r="2540" b="8890"/>
            <wp:docPr id="1658159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59980" name="Picture 16581599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97E8" w14:textId="77777777" w:rsidR="00882F56" w:rsidRDefault="00882F56"/>
    <w:p w14:paraId="237079F3" w14:textId="77777777" w:rsidR="00882F56" w:rsidRDefault="00882F56"/>
    <w:p w14:paraId="54CE0809" w14:textId="5405F5B5" w:rsidR="00882F56" w:rsidRPr="00882F56" w:rsidRDefault="00882F56">
      <w:pPr>
        <w:rPr>
          <w:b/>
          <w:bCs/>
          <w:sz w:val="28"/>
          <w:szCs w:val="28"/>
        </w:rPr>
      </w:pPr>
      <w:r w:rsidRPr="00882F56">
        <w:rPr>
          <w:b/>
          <w:bCs/>
          <w:sz w:val="28"/>
          <w:szCs w:val="28"/>
        </w:rPr>
        <w:lastRenderedPageBreak/>
        <w:t>References</w:t>
      </w:r>
    </w:p>
    <w:p w14:paraId="7E7B759E" w14:textId="77777777" w:rsidR="00882F56" w:rsidRPr="00882F56" w:rsidRDefault="00882F56" w:rsidP="00023C6D">
      <w:pPr>
        <w:numPr>
          <w:ilvl w:val="0"/>
          <w:numId w:val="59"/>
        </w:numPr>
      </w:pPr>
      <w:r w:rsidRPr="00882F56">
        <w:rPr>
          <w:b/>
          <w:bCs/>
        </w:rPr>
        <w:t xml:space="preserve">Alpaslan Sulak, S., &amp; </w:t>
      </w:r>
      <w:proofErr w:type="spellStart"/>
      <w:r w:rsidRPr="00882F56">
        <w:rPr>
          <w:b/>
          <w:bCs/>
        </w:rPr>
        <w:t>Köklü</w:t>
      </w:r>
      <w:proofErr w:type="spellEnd"/>
      <w:r w:rsidRPr="00882F56">
        <w:rPr>
          <w:b/>
          <w:bCs/>
        </w:rPr>
        <w:t>, N. (2024).</w:t>
      </w:r>
      <w:r w:rsidRPr="00882F56">
        <w:t> Predicting student dropout using machine learning algorithms. </w:t>
      </w:r>
      <w:r w:rsidRPr="00882F56">
        <w:rPr>
          <w:i/>
          <w:iCs/>
        </w:rPr>
        <w:t>Intelligent Methods in Engineering Sciences</w:t>
      </w:r>
      <w:r w:rsidRPr="00882F56">
        <w:t>, *3*(1), 37–45. </w:t>
      </w:r>
      <w:hyperlink r:id="rId8" w:tgtFrame="_blank" w:history="1">
        <w:r w:rsidRPr="00882F56">
          <w:rPr>
            <w:rStyle w:val="Hyperlink"/>
          </w:rPr>
          <w:t>https://doi.org/10.58190/imiens.2024.103</w:t>
        </w:r>
      </w:hyperlink>
      <w:r w:rsidRPr="00882F56">
        <w:t> 13</w:t>
      </w:r>
    </w:p>
    <w:p w14:paraId="292113EF" w14:textId="77777777" w:rsidR="00882F56" w:rsidRPr="00882F56" w:rsidRDefault="00882F56" w:rsidP="00023C6D">
      <w:pPr>
        <w:numPr>
          <w:ilvl w:val="0"/>
          <w:numId w:val="59"/>
        </w:numPr>
      </w:pPr>
      <w:r w:rsidRPr="00882F56">
        <w:rPr>
          <w:b/>
          <w:bCs/>
        </w:rPr>
        <w:t xml:space="preserve">Krüger, J. G. C., de Souza Britto Jr., A., &amp; </w:t>
      </w:r>
      <w:proofErr w:type="spellStart"/>
      <w:r w:rsidRPr="00882F56">
        <w:rPr>
          <w:b/>
          <w:bCs/>
        </w:rPr>
        <w:t>Barddal</w:t>
      </w:r>
      <w:proofErr w:type="spellEnd"/>
      <w:r w:rsidRPr="00882F56">
        <w:rPr>
          <w:b/>
          <w:bCs/>
        </w:rPr>
        <w:t>, J. P. (2023).</w:t>
      </w:r>
      <w:r w:rsidRPr="00882F56">
        <w:t> An explainable machine learning approach for student dropout prediction. </w:t>
      </w:r>
      <w:r w:rsidRPr="00882F56">
        <w:rPr>
          <w:i/>
          <w:iCs/>
        </w:rPr>
        <w:t>Expert Systems with Applications</w:t>
      </w:r>
      <w:r w:rsidRPr="00882F56">
        <w:t>, *213*, 119250. </w:t>
      </w:r>
      <w:hyperlink r:id="rId9" w:tgtFrame="_blank" w:history="1">
        <w:r w:rsidRPr="00882F56">
          <w:rPr>
            <w:rStyle w:val="Hyperlink"/>
          </w:rPr>
          <w:t>https://doi.org/10.1016/j.eswa.2022.119250</w:t>
        </w:r>
      </w:hyperlink>
      <w:r w:rsidRPr="00882F56">
        <w:t> 21</w:t>
      </w:r>
    </w:p>
    <w:p w14:paraId="1679AAAB" w14:textId="77777777" w:rsidR="00882F56" w:rsidRPr="00882F56" w:rsidRDefault="00882F56" w:rsidP="00023C6D">
      <w:pPr>
        <w:numPr>
          <w:ilvl w:val="0"/>
          <w:numId w:val="59"/>
        </w:numPr>
      </w:pPr>
      <w:r w:rsidRPr="00882F56">
        <w:rPr>
          <w:b/>
          <w:bCs/>
        </w:rPr>
        <w:t>Scientific Reports. (2025).</w:t>
      </w:r>
      <w:r w:rsidRPr="00882F56">
        <w:t> Student dropout prediction through machine learning optimization: Insights from Moodle log data. </w:t>
      </w:r>
      <w:r w:rsidRPr="00882F56">
        <w:rPr>
          <w:i/>
          <w:iCs/>
        </w:rPr>
        <w:t>Scientific Reports</w:t>
      </w:r>
      <w:r w:rsidRPr="00882F56">
        <w:t>, *15*, 9840. </w:t>
      </w:r>
      <w:hyperlink r:id="rId10" w:tgtFrame="_blank" w:history="1">
        <w:r w:rsidRPr="00882F56">
          <w:rPr>
            <w:rStyle w:val="Hyperlink"/>
          </w:rPr>
          <w:t>https://doi.org/10.1038/s41598-025-93918-1</w:t>
        </w:r>
      </w:hyperlink>
      <w:r w:rsidRPr="00882F56">
        <w:t> 9</w:t>
      </w:r>
    </w:p>
    <w:p w14:paraId="77339733" w14:textId="77777777" w:rsidR="00882F56" w:rsidRPr="00882F56" w:rsidRDefault="00882F56" w:rsidP="00023C6D">
      <w:pPr>
        <w:numPr>
          <w:ilvl w:val="0"/>
          <w:numId w:val="59"/>
        </w:numPr>
      </w:pPr>
      <w:proofErr w:type="spellStart"/>
      <w:r w:rsidRPr="00882F56">
        <w:rPr>
          <w:b/>
          <w:bCs/>
        </w:rPr>
        <w:t>Kotsiantis</w:t>
      </w:r>
      <w:proofErr w:type="spellEnd"/>
      <w:r w:rsidRPr="00882F56">
        <w:rPr>
          <w:b/>
          <w:bCs/>
        </w:rPr>
        <w:t xml:space="preserve">, S. B., </w:t>
      </w:r>
      <w:proofErr w:type="spellStart"/>
      <w:r w:rsidRPr="00882F56">
        <w:rPr>
          <w:b/>
          <w:bCs/>
        </w:rPr>
        <w:t>Pierrakeas</w:t>
      </w:r>
      <w:proofErr w:type="spellEnd"/>
      <w:r w:rsidRPr="00882F56">
        <w:rPr>
          <w:b/>
          <w:bCs/>
        </w:rPr>
        <w:t xml:space="preserve">, C. J., &amp; </w:t>
      </w:r>
      <w:proofErr w:type="spellStart"/>
      <w:r w:rsidRPr="00882F56">
        <w:rPr>
          <w:b/>
          <w:bCs/>
        </w:rPr>
        <w:t>Pintelas</w:t>
      </w:r>
      <w:proofErr w:type="spellEnd"/>
      <w:r w:rsidRPr="00882F56">
        <w:rPr>
          <w:b/>
          <w:bCs/>
        </w:rPr>
        <w:t>, P. E. (2003).</w:t>
      </w:r>
      <w:r w:rsidRPr="00882F56">
        <w:t> Preventing student dropout in distance learning using machine learning techniques. In </w:t>
      </w:r>
      <w:r w:rsidRPr="00882F56">
        <w:rPr>
          <w:i/>
          <w:iCs/>
        </w:rPr>
        <w:t>Knowledge-Based Intelligent Information and Engineering Systems</w:t>
      </w:r>
      <w:r w:rsidRPr="00882F56">
        <w:t> (pp. 267–274). Springer. </w:t>
      </w:r>
      <w:hyperlink r:id="rId11" w:tgtFrame="_blank" w:history="1">
        <w:r w:rsidRPr="00882F56">
          <w:rPr>
            <w:rStyle w:val="Hyperlink"/>
          </w:rPr>
          <w:t>https://doi.org/10.1007/978-3-540-45226-3_37</w:t>
        </w:r>
      </w:hyperlink>
      <w:r w:rsidRPr="00882F56">
        <w:t> 18</w:t>
      </w:r>
    </w:p>
    <w:p w14:paraId="55EF1DDB" w14:textId="77777777" w:rsidR="00882F56" w:rsidRPr="00882F56" w:rsidRDefault="00882F56" w:rsidP="00023C6D">
      <w:pPr>
        <w:numPr>
          <w:ilvl w:val="0"/>
          <w:numId w:val="59"/>
        </w:numPr>
      </w:pPr>
      <w:r w:rsidRPr="00882F56">
        <w:rPr>
          <w:b/>
          <w:bCs/>
        </w:rPr>
        <w:t>European Commission, Directorate-General for Education, Youth, Sport and Culture. (2022).</w:t>
      </w:r>
      <w:r w:rsidRPr="00882F56">
        <w:t> </w:t>
      </w:r>
      <w:r w:rsidRPr="00882F56">
        <w:rPr>
          <w:i/>
          <w:iCs/>
        </w:rPr>
        <w:t>Ethical guidelines on the use of artificial intelligence (AI) and data in teaching and learning for educators</w:t>
      </w:r>
      <w:r w:rsidRPr="00882F56">
        <w:t>. Publications Office. </w:t>
      </w:r>
      <w:hyperlink r:id="rId12" w:tgtFrame="_blank" w:history="1">
        <w:r w:rsidRPr="00882F56">
          <w:rPr>
            <w:rStyle w:val="Hyperlink"/>
          </w:rPr>
          <w:t>https://doi.org/10.2766/153756</w:t>
        </w:r>
      </w:hyperlink>
      <w:r w:rsidRPr="00882F56">
        <w:t> 21</w:t>
      </w:r>
    </w:p>
    <w:p w14:paraId="687804FD" w14:textId="77777777" w:rsidR="00882F56" w:rsidRPr="00882F56" w:rsidRDefault="00882F56" w:rsidP="00023C6D">
      <w:pPr>
        <w:numPr>
          <w:ilvl w:val="0"/>
          <w:numId w:val="59"/>
        </w:numPr>
      </w:pPr>
      <w:r w:rsidRPr="00882F56">
        <w:rPr>
          <w:b/>
          <w:bCs/>
        </w:rPr>
        <w:t>Hernández-de-Menéndez, M., et al. (2025).</w:t>
      </w:r>
      <w:r w:rsidRPr="00882F56">
        <w:t> Predicting and preventing school dropout with business intelligence: Insights from a systematic review. </w:t>
      </w:r>
      <w:r w:rsidRPr="00882F56">
        <w:rPr>
          <w:i/>
          <w:iCs/>
        </w:rPr>
        <w:t>Information</w:t>
      </w:r>
      <w:r w:rsidRPr="00882F56">
        <w:t>, *16*(4), 326. </w:t>
      </w:r>
      <w:hyperlink r:id="rId13" w:tgtFrame="_blank" w:history="1">
        <w:r w:rsidRPr="00882F56">
          <w:rPr>
            <w:rStyle w:val="Hyperlink"/>
          </w:rPr>
          <w:t>https://doi.org/10.3390/info16040326</w:t>
        </w:r>
      </w:hyperlink>
      <w:r w:rsidRPr="00882F56">
        <w:t> 22</w:t>
      </w:r>
    </w:p>
    <w:p w14:paraId="131BD4A6" w14:textId="77777777" w:rsidR="00882F56" w:rsidRDefault="00882F56"/>
    <w:sectPr w:rsidR="00882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337B"/>
    <w:multiLevelType w:val="hybridMultilevel"/>
    <w:tmpl w:val="D834EAE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D67D15"/>
    <w:multiLevelType w:val="multilevel"/>
    <w:tmpl w:val="B1B2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162EE"/>
    <w:multiLevelType w:val="multilevel"/>
    <w:tmpl w:val="30D8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839D9"/>
    <w:multiLevelType w:val="multilevel"/>
    <w:tmpl w:val="F1A6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82385"/>
    <w:multiLevelType w:val="multilevel"/>
    <w:tmpl w:val="C4D6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5278F"/>
    <w:multiLevelType w:val="multilevel"/>
    <w:tmpl w:val="8D4E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114FD3"/>
    <w:multiLevelType w:val="multilevel"/>
    <w:tmpl w:val="1A9C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D7F61"/>
    <w:multiLevelType w:val="hybridMultilevel"/>
    <w:tmpl w:val="85C075D2"/>
    <w:lvl w:ilvl="0" w:tplc="1C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0A615720"/>
    <w:multiLevelType w:val="hybridMultilevel"/>
    <w:tmpl w:val="7B001F2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E2D7E08"/>
    <w:multiLevelType w:val="hybridMultilevel"/>
    <w:tmpl w:val="81C26F1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374018D"/>
    <w:multiLevelType w:val="multilevel"/>
    <w:tmpl w:val="427A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86F3F"/>
    <w:multiLevelType w:val="hybridMultilevel"/>
    <w:tmpl w:val="1922B52A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56F7364"/>
    <w:multiLevelType w:val="hybridMultilevel"/>
    <w:tmpl w:val="11A2EAEE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9FC1F96"/>
    <w:multiLevelType w:val="multilevel"/>
    <w:tmpl w:val="C7A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6413C"/>
    <w:multiLevelType w:val="hybridMultilevel"/>
    <w:tmpl w:val="74C62B1E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43B2317"/>
    <w:multiLevelType w:val="multilevel"/>
    <w:tmpl w:val="9ECC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7F5F3A"/>
    <w:multiLevelType w:val="multilevel"/>
    <w:tmpl w:val="178E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180B6D"/>
    <w:multiLevelType w:val="multilevel"/>
    <w:tmpl w:val="F3BC0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CB4325"/>
    <w:multiLevelType w:val="hybridMultilevel"/>
    <w:tmpl w:val="96F825C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80E4FC4"/>
    <w:multiLevelType w:val="multilevel"/>
    <w:tmpl w:val="AC1A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A40D0F"/>
    <w:multiLevelType w:val="hybridMultilevel"/>
    <w:tmpl w:val="27EE1A5E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C242F85"/>
    <w:multiLevelType w:val="hybridMultilevel"/>
    <w:tmpl w:val="9E38612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C5E60C1"/>
    <w:multiLevelType w:val="multilevel"/>
    <w:tmpl w:val="FC4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E824AC"/>
    <w:multiLevelType w:val="multilevel"/>
    <w:tmpl w:val="1CCC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8B5BF9"/>
    <w:multiLevelType w:val="multilevel"/>
    <w:tmpl w:val="FC4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C2571C"/>
    <w:multiLevelType w:val="hybridMultilevel"/>
    <w:tmpl w:val="941A3174"/>
    <w:lvl w:ilvl="0" w:tplc="1C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6" w15:restartNumberingAfterBreak="0">
    <w:nsid w:val="3AF62D79"/>
    <w:multiLevelType w:val="hybridMultilevel"/>
    <w:tmpl w:val="7AFE0106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C733750"/>
    <w:multiLevelType w:val="hybridMultilevel"/>
    <w:tmpl w:val="1C7871B6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CC0651E"/>
    <w:multiLevelType w:val="multilevel"/>
    <w:tmpl w:val="0DCE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5D66E5"/>
    <w:multiLevelType w:val="hybridMultilevel"/>
    <w:tmpl w:val="0F84BFC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3E2C5432"/>
    <w:multiLevelType w:val="hybridMultilevel"/>
    <w:tmpl w:val="0DC462CA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3E307F7B"/>
    <w:multiLevelType w:val="hybridMultilevel"/>
    <w:tmpl w:val="720808F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8093598"/>
    <w:multiLevelType w:val="hybridMultilevel"/>
    <w:tmpl w:val="4D4A8370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911472A"/>
    <w:multiLevelType w:val="multilevel"/>
    <w:tmpl w:val="B0EE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8F463F"/>
    <w:multiLevelType w:val="hybridMultilevel"/>
    <w:tmpl w:val="5EEC0736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4D77098F"/>
    <w:multiLevelType w:val="multilevel"/>
    <w:tmpl w:val="FC4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E569C0"/>
    <w:multiLevelType w:val="hybridMultilevel"/>
    <w:tmpl w:val="6C5A3E8E"/>
    <w:lvl w:ilvl="0" w:tplc="1C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7" w15:restartNumberingAfterBreak="0">
    <w:nsid w:val="50B46019"/>
    <w:multiLevelType w:val="multilevel"/>
    <w:tmpl w:val="F580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DE0A3B"/>
    <w:multiLevelType w:val="hybridMultilevel"/>
    <w:tmpl w:val="5670937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12412E0"/>
    <w:multiLevelType w:val="hybridMultilevel"/>
    <w:tmpl w:val="9314DC6E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51BA0C1D"/>
    <w:multiLevelType w:val="multilevel"/>
    <w:tmpl w:val="DD32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8A53E6"/>
    <w:multiLevelType w:val="multilevel"/>
    <w:tmpl w:val="FC4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C40253"/>
    <w:multiLevelType w:val="hybridMultilevel"/>
    <w:tmpl w:val="BE8A5FFC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57244AE9"/>
    <w:multiLevelType w:val="hybridMultilevel"/>
    <w:tmpl w:val="83E21C90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573A1F25"/>
    <w:multiLevelType w:val="hybridMultilevel"/>
    <w:tmpl w:val="27B835AE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58ED3D1C"/>
    <w:multiLevelType w:val="hybridMultilevel"/>
    <w:tmpl w:val="53D8E6DC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59EF6AF9"/>
    <w:multiLevelType w:val="multilevel"/>
    <w:tmpl w:val="2C2AA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016709"/>
    <w:multiLevelType w:val="hybridMultilevel"/>
    <w:tmpl w:val="2FBE062C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5F18709C"/>
    <w:multiLevelType w:val="hybridMultilevel"/>
    <w:tmpl w:val="112C0780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5FD07149"/>
    <w:multiLevelType w:val="multilevel"/>
    <w:tmpl w:val="BB9C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4220AC"/>
    <w:multiLevelType w:val="multilevel"/>
    <w:tmpl w:val="5034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A05BBA"/>
    <w:multiLevelType w:val="multilevel"/>
    <w:tmpl w:val="7A82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165C7A"/>
    <w:multiLevelType w:val="multilevel"/>
    <w:tmpl w:val="D9C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5517D8"/>
    <w:multiLevelType w:val="hybridMultilevel"/>
    <w:tmpl w:val="C50ACA4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68ED0E92"/>
    <w:multiLevelType w:val="hybridMultilevel"/>
    <w:tmpl w:val="756C22FA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70D741FF"/>
    <w:multiLevelType w:val="multilevel"/>
    <w:tmpl w:val="0C4E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3636C10"/>
    <w:multiLevelType w:val="hybridMultilevel"/>
    <w:tmpl w:val="05944C4E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74B341A7"/>
    <w:multiLevelType w:val="hybridMultilevel"/>
    <w:tmpl w:val="D5C0CE58"/>
    <w:lvl w:ilvl="0" w:tplc="1C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8" w15:restartNumberingAfterBreak="0">
    <w:nsid w:val="77820FBF"/>
    <w:multiLevelType w:val="hybridMultilevel"/>
    <w:tmpl w:val="90A0E2F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60038016">
    <w:abstractNumId w:val="51"/>
  </w:num>
  <w:num w:numId="2" w16cid:durableId="727260966">
    <w:abstractNumId w:val="16"/>
  </w:num>
  <w:num w:numId="3" w16cid:durableId="1555697785">
    <w:abstractNumId w:val="19"/>
  </w:num>
  <w:num w:numId="4" w16cid:durableId="1251501558">
    <w:abstractNumId w:val="47"/>
  </w:num>
  <w:num w:numId="5" w16cid:durableId="829059064">
    <w:abstractNumId w:val="29"/>
  </w:num>
  <w:num w:numId="6" w16cid:durableId="358434808">
    <w:abstractNumId w:val="31"/>
  </w:num>
  <w:num w:numId="7" w16cid:durableId="82143407">
    <w:abstractNumId w:val="32"/>
  </w:num>
  <w:num w:numId="8" w16cid:durableId="531576466">
    <w:abstractNumId w:val="40"/>
  </w:num>
  <w:num w:numId="9" w16cid:durableId="1461145146">
    <w:abstractNumId w:val="35"/>
  </w:num>
  <w:num w:numId="10" w16cid:durableId="868841156">
    <w:abstractNumId w:val="37"/>
  </w:num>
  <w:num w:numId="11" w16cid:durableId="1105227621">
    <w:abstractNumId w:val="26"/>
  </w:num>
  <w:num w:numId="12" w16cid:durableId="1951859882">
    <w:abstractNumId w:val="9"/>
  </w:num>
  <w:num w:numId="13" w16cid:durableId="63573703">
    <w:abstractNumId w:val="22"/>
  </w:num>
  <w:num w:numId="14" w16cid:durableId="583300615">
    <w:abstractNumId w:val="24"/>
  </w:num>
  <w:num w:numId="15" w16cid:durableId="858391760">
    <w:abstractNumId w:val="41"/>
  </w:num>
  <w:num w:numId="16" w16cid:durableId="1962833085">
    <w:abstractNumId w:val="33"/>
  </w:num>
  <w:num w:numId="17" w16cid:durableId="309674248">
    <w:abstractNumId w:val="28"/>
  </w:num>
  <w:num w:numId="18" w16cid:durableId="1905481169">
    <w:abstractNumId w:val="55"/>
  </w:num>
  <w:num w:numId="19" w16cid:durableId="1125926688">
    <w:abstractNumId w:val="36"/>
  </w:num>
  <w:num w:numId="20" w16cid:durableId="2017226718">
    <w:abstractNumId w:val="48"/>
  </w:num>
  <w:num w:numId="21" w16cid:durableId="1412389653">
    <w:abstractNumId w:val="56"/>
  </w:num>
  <w:num w:numId="22" w16cid:durableId="493447726">
    <w:abstractNumId w:val="15"/>
  </w:num>
  <w:num w:numId="23" w16cid:durableId="1156603296">
    <w:abstractNumId w:val="17"/>
  </w:num>
  <w:num w:numId="24" w16cid:durableId="1880240695">
    <w:abstractNumId w:val="2"/>
  </w:num>
  <w:num w:numId="25" w16cid:durableId="452944004">
    <w:abstractNumId w:val="10"/>
  </w:num>
  <w:num w:numId="26" w16cid:durableId="712198499">
    <w:abstractNumId w:val="1"/>
  </w:num>
  <w:num w:numId="27" w16cid:durableId="623387244">
    <w:abstractNumId w:val="13"/>
  </w:num>
  <w:num w:numId="28" w16cid:durableId="1646663607">
    <w:abstractNumId w:val="23"/>
  </w:num>
  <w:num w:numId="29" w16cid:durableId="1714691616">
    <w:abstractNumId w:val="5"/>
  </w:num>
  <w:num w:numId="30" w16cid:durableId="1378817337">
    <w:abstractNumId w:val="4"/>
  </w:num>
  <w:num w:numId="31" w16cid:durableId="603803218">
    <w:abstractNumId w:val="46"/>
  </w:num>
  <w:num w:numId="32" w16cid:durableId="495150236">
    <w:abstractNumId w:val="52"/>
  </w:num>
  <w:num w:numId="33" w16cid:durableId="1432042635">
    <w:abstractNumId w:val="6"/>
  </w:num>
  <w:num w:numId="34" w16cid:durableId="1303538152">
    <w:abstractNumId w:val="50"/>
  </w:num>
  <w:num w:numId="35" w16cid:durableId="1591354290">
    <w:abstractNumId w:val="3"/>
  </w:num>
  <w:num w:numId="36" w16cid:durableId="1300693319">
    <w:abstractNumId w:val="27"/>
  </w:num>
  <w:num w:numId="37" w16cid:durableId="826558471">
    <w:abstractNumId w:val="0"/>
  </w:num>
  <w:num w:numId="38" w16cid:durableId="1776318496">
    <w:abstractNumId w:val="18"/>
  </w:num>
  <w:num w:numId="39" w16cid:durableId="148907976">
    <w:abstractNumId w:val="42"/>
  </w:num>
  <w:num w:numId="40" w16cid:durableId="786856467">
    <w:abstractNumId w:val="58"/>
  </w:num>
  <w:num w:numId="41" w16cid:durableId="78406371">
    <w:abstractNumId w:val="54"/>
  </w:num>
  <w:num w:numId="42" w16cid:durableId="990982790">
    <w:abstractNumId w:val="8"/>
  </w:num>
  <w:num w:numId="43" w16cid:durableId="1436053456">
    <w:abstractNumId w:val="45"/>
  </w:num>
  <w:num w:numId="44" w16cid:durableId="1375886747">
    <w:abstractNumId w:val="34"/>
  </w:num>
  <w:num w:numId="45" w16cid:durableId="1541089371">
    <w:abstractNumId w:val="57"/>
  </w:num>
  <w:num w:numId="46" w16cid:durableId="1541085650">
    <w:abstractNumId w:val="38"/>
  </w:num>
  <w:num w:numId="47" w16cid:durableId="320426797">
    <w:abstractNumId w:val="25"/>
  </w:num>
  <w:num w:numId="48" w16cid:durableId="1517768012">
    <w:abstractNumId w:val="14"/>
  </w:num>
  <w:num w:numId="49" w16cid:durableId="1741905312">
    <w:abstractNumId w:val="12"/>
  </w:num>
  <w:num w:numId="50" w16cid:durableId="690181106">
    <w:abstractNumId w:val="20"/>
  </w:num>
  <w:num w:numId="51" w16cid:durableId="1342005200">
    <w:abstractNumId w:val="7"/>
  </w:num>
  <w:num w:numId="52" w16cid:durableId="2021659847">
    <w:abstractNumId w:val="30"/>
  </w:num>
  <w:num w:numId="53" w16cid:durableId="1398897401">
    <w:abstractNumId w:val="53"/>
  </w:num>
  <w:num w:numId="54" w16cid:durableId="1959681212">
    <w:abstractNumId w:val="39"/>
  </w:num>
  <w:num w:numId="55" w16cid:durableId="540289488">
    <w:abstractNumId w:val="44"/>
  </w:num>
  <w:num w:numId="56" w16cid:durableId="1518546900">
    <w:abstractNumId w:val="11"/>
  </w:num>
  <w:num w:numId="57" w16cid:durableId="2011908058">
    <w:abstractNumId w:val="21"/>
  </w:num>
  <w:num w:numId="58" w16cid:durableId="640426698">
    <w:abstractNumId w:val="43"/>
  </w:num>
  <w:num w:numId="59" w16cid:durableId="1976719104">
    <w:abstractNumId w:val="4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50"/>
    <w:rsid w:val="00023C6D"/>
    <w:rsid w:val="00053F7F"/>
    <w:rsid w:val="00182ACE"/>
    <w:rsid w:val="002320BE"/>
    <w:rsid w:val="00294DAA"/>
    <w:rsid w:val="00485663"/>
    <w:rsid w:val="004F47F7"/>
    <w:rsid w:val="005A1559"/>
    <w:rsid w:val="007A2F29"/>
    <w:rsid w:val="007C3250"/>
    <w:rsid w:val="00882F56"/>
    <w:rsid w:val="008A0A2E"/>
    <w:rsid w:val="008D7013"/>
    <w:rsid w:val="00957AB1"/>
    <w:rsid w:val="00A54849"/>
    <w:rsid w:val="00AB46BE"/>
    <w:rsid w:val="00C56DBA"/>
    <w:rsid w:val="00D0424A"/>
    <w:rsid w:val="00D46E41"/>
    <w:rsid w:val="00DC4DC7"/>
    <w:rsid w:val="00E40E4B"/>
    <w:rsid w:val="00E64568"/>
    <w:rsid w:val="00F01BD8"/>
    <w:rsid w:val="00F02D1C"/>
    <w:rsid w:val="00F47528"/>
    <w:rsid w:val="00F7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E62CF"/>
  <w15:chartTrackingRefBased/>
  <w15:docId w15:val="{46973CC3-1368-459C-8975-479E2458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2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4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2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8190/imiens.2024.103" TargetMode="External"/><Relationship Id="rId13" Type="http://schemas.openxmlformats.org/officeDocument/2006/relationships/hyperlink" Target="https://doi.org/10.3390/info1604032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2766/1537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i.org/10.1007/978-3-540-45226-3_37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i.org/10.1038/s41598-025-93918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eswa.2022.1192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Yandelwa Tshandu</dc:creator>
  <cp:keywords/>
  <dc:description/>
  <cp:lastModifiedBy>Yandelwa Tshandu</cp:lastModifiedBy>
  <cp:revision>2</cp:revision>
  <dcterms:created xsi:type="dcterms:W3CDTF">2025-06-30T20:00:00Z</dcterms:created>
  <dcterms:modified xsi:type="dcterms:W3CDTF">2025-06-30T20:00:00Z</dcterms:modified>
</cp:coreProperties>
</file>