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9b45h803hy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Bahasyny tölemegi gaýra goýmak bilen satyn almak-satmak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ŞERTNAMASY  №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“___”_____________20____-nji ýyl                                                        </w:t>
        <w:tab/>
        <w:tab/>
        <w:tab/>
        <w:tab/>
        <w:t xml:space="preserve">Aşgabat   şäheri.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Telekeçi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Gurbanmuhammedow Iskander Halmuhammedowiç,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tapgygy A №0088116 belgili patent, 27.02.2024-nji ýylda berlen №0057883 belgili bellige alyş şahadatnamanyň esasynda hereket edýän,  mundan beýläk “Satyjy” diýip atlandyrylýan, bir tarapdan, we raýat___________________________________________________________________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pasport _________ №____________________________________________________________________________________ ______________________________________________________________________________________________________ýazgyda duran, telefon belgisi _________________________________________, mundan beýläk “Alyjy” diýip atlandyrylýan, beýleki tarapdan şu aşakdakylar barada şertnama baglaşdylar.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ŞERTNAMANYŇ MAZMUNY: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1.1.Şu şertnamany baglaşmak üçin taraplaryň özara ylalaşygy esas bolup durýar.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1.2. “Alyjy” “Satyja” ylalaşylan nyrhy belli-belli wagtlarda bölek-bölekden tölemäge we satyn alnan emlägi kabul etmäge borçludyr.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1.3. Şertnama baglaşylandan soň, taraplar harytlary kabul edip almak-bermek ykrarnamasyna gol çekýärler.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ŞERTNAMANY BAGLAŞMAGYŇ  ESASY ŞERTLERI.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2.1. “Satyjy” “alyjynyň” günäsi bilen ýüze çykan we harydyň zaýalanmagyna getiren hereketler üçin jogapkärçilik çekmeýär.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2.2. Şertnama “Alyjynyň” aşakdaky resminamalary beren ýagdaýynda bahasyny tölemegi gaýra goýmak bilen baglaşylýar: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-“Alyjynyň” pasportynyň nusgasy;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ÖZARA    HASAPLAŞYKLARYŇ     TERTIBI: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3.1. “Alyjy” tarapyndan satyn alynan harytlarynyň bahasyny tölemegi gaýra goýmak _________ aýyň dowamynda, her aýda _______________ manatdan amala aşyrylýar. Töleg “Satyjynyň” kassasyna nagt görnüşinde, nagt däl görnüşinde bolsa terminalyň üsti bilen – bank karty arkaly amala aşyrylýar.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3.2. Harydyň bahasynyň _______________________________ möçberindäki bölegi şu şertnama baglaşylandan soň, indiki aýdan başlap, bölekler boýunça her aý üçin tölegiň amala aşyrylýan şol senenama aýynyň şertnama gol çekilen gününden gijä galman tölenilmäge degişli.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ŞERTNAMANYŇ HEREKET EDIŞ  MÖHLETI.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4.1. Şertnama deň hukuk güýjüne eýe bolan iki nusgada düzülip, taraplar harytlary sanap we hil taýdan barlap, gol çekilen senesinden güýje girýär we harydyň bahasy doly tölenip üzülýänçä hereket edýär.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GOŞMAÇA   ŞERTLER.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5.1. “Alyjynyň” şu Şertnama boýunça öz hukuklaryny we borçlaryny üçünji taraplara geçirmäge hukugy ýok.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 “Alyjy” Harydyň bahasyny tölemegi gaýra goýup almak üçin bilkastlaýyn nädogry ýa-da täsirsiz, galp resminamalary bermegi üçin administratiw we jenaýat jogapkärçiligine çekilip bilner.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5.3. “Satyjynyň” “Alyjy” harydyň bahasyny gaýra goýup tölemek babatda öz borçlaryny ýerine ýetirmän, bergisini wagtly-wagtynda (iki senenama aýyň dowamynda yzygiderli) üzmekden boýun gaçyran halatynda, degişli hukuk goraýjy edaralara arza bilen ýüz tutmaga hukugy bardyr.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5.4. Salgylarynyň, telefon belgileriniň, bank maglumatlarynyň üýtgän ýagdaýynda, Taraplar bu barada bir-birine haýal etmän we ýazmaça görnüşde habar bermäge borçludyrlar. Şeýle habarnamalaryň bolmadyk ýagdaýynda şu Şertnamada görkezilen maglumatlar we salgylar boýunça iberilen duýduryşlar adresata gowşurylan hasaplanylýar.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JEDELLERI  ÇÖZMEGIŇ    TERTIBI.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6.1. Şu Şertnama ýerine ýetirilen mahaly ýüze çykýan jedeller taraplaryň özara gepleşikleri arkaly çözülýär.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6.2.  Eger “Alyjy” harydy yzyna tabşyrmak bilen şertnamany ýatyrmak islän ýagdaýynda alan möhletinden 1 günüň dowamynda yzyna getirmäge borçludyr.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6.3. Eger, taraplaryň arasynda gepleşikler netijesinde ylalaşyk gazanylmadyk halatynda jedeller Türkmenistanyň kanunçylygyna laýyklykda degişli arbitraž kazyýetleri tarapyndan çözülýär.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ŞU  ŞERTNAMA  BOÝUNÇA  HARYTLARYŇ  SANAWY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   NYRH   HASAPLAŞYKLARYNYŇ    TERTIBI: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TARAPLARYŇ   HUKUK  SALGYLARY: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SATYJY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ALYJY: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Telekeçi: Gurbanmuhammedow Iskander Halmuhammedowiç               </w:t>
        <w:tab/>
        <w:t xml:space="preserve">_______</w:t>
        <w:tab/>
        <w:t xml:space="preserve">__________________________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 rekwizitleri: PTB “Türkmen-Türk” Aşgabat ş.     </w:t>
        <w:tab/>
        <w:t xml:space="preserve"> </w:t>
        <w:tab/>
        <w:t xml:space="preserve">_________________________________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H/h: 23206934173169208543000                              </w:t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K/h: 21101934110100500001000                                                              _________________________________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S/k: 101 122 518 624                                                                               </w:t>
        <w:tab/>
        <w:t xml:space="preserve">_________________________________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MFO: 390 101 731                                                                            </w:t>
        <w:tab/>
        <w:t xml:space="preserve">_________________________________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Satyş hünärmeni: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goly:  ____________________________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________________________ ýyldaky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4395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№______________________________</w:t>
      </w:r>
    </w:p>
    <w:p w:rsidR="00000000" w:rsidDel="00000000" w:rsidP="00000000" w:rsidRDefault="00000000" w:rsidRPr="00000000" w14:paraId="00000038">
      <w:pPr>
        <w:spacing w:line="240" w:lineRule="auto"/>
        <w:ind w:firstLine="4395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Belgili Şertnamanyň №01 Goşundysy.                </w:t>
      </w:r>
    </w:p>
    <w:p w:rsidR="00000000" w:rsidDel="00000000" w:rsidP="00000000" w:rsidRDefault="00000000" w:rsidRPr="00000000" w14:paraId="00000039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HARYDY KABUL  EDIP  ALMAK-BERMEK</w:t>
      </w:r>
    </w:p>
    <w:p w:rsidR="00000000" w:rsidDel="00000000" w:rsidP="00000000" w:rsidRDefault="00000000" w:rsidRPr="00000000" w14:paraId="0000003A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YKRARNAMASY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7" w:right="-397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 ýyldaky №________________________ belgili Taraplaryň arasynda baglaşylan Şertnamanyň 1.3. we 7 bendine laýyklykda “Satyjy” aşakdaky assortimentde we mukdarda Harytlary “Alyja” geçirýär, “Alyjy” bolsa kabul edip alýar:</w:t>
      </w:r>
    </w:p>
    <w:tbl>
      <w:tblPr>
        <w:tblStyle w:val="Table1"/>
        <w:tblW w:w="9232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"/>
        <w:gridCol w:w="3016"/>
        <w:gridCol w:w="1274"/>
        <w:gridCol w:w="2070"/>
        <w:gridCol w:w="2204"/>
        <w:tblGridChange w:id="0">
          <w:tblGrid>
            <w:gridCol w:w="668"/>
            <w:gridCol w:w="3016"/>
            <w:gridCol w:w="1274"/>
            <w:gridCol w:w="2070"/>
            <w:gridCol w:w="2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T/b</w:t>
            </w:r>
          </w:p>
        </w:tc>
        <w:tc>
          <w:tcPr/>
          <w:p w:rsidR="00000000" w:rsidDel="00000000" w:rsidP="00000000" w:rsidRDefault="00000000" w:rsidRPr="00000000" w14:paraId="0000003D">
            <w:pPr>
              <w:ind w:right="-397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Harydyň ady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Mukdary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right="-397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Biriniň bahasy</w:t>
            </w:r>
          </w:p>
        </w:tc>
        <w:tc>
          <w:tcPr/>
          <w:p w:rsidR="00000000" w:rsidDel="00000000" w:rsidP="00000000" w:rsidRDefault="00000000" w:rsidRPr="00000000" w14:paraId="00000040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Umumy bahasy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-39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ind w:left="567" w:right="-39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567" w:right="-39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Şertnamanyň şertlerine laýyklykda geçirilen Harydyň bahasy _______________________________ manat __________ teňňe.</w:t>
      </w:r>
    </w:p>
    <w:p w:rsidR="00000000" w:rsidDel="00000000" w:rsidP="00000000" w:rsidRDefault="00000000" w:rsidRPr="00000000" w14:paraId="00000066">
      <w:pPr>
        <w:spacing w:line="240" w:lineRule="auto"/>
        <w:ind w:left="567" w:right="-39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“Alyjy” tarapyndan kabul edilen haryt Şertnamanyň talaplaryna laýyk gelýän hile we assortimente eýedir. “Alyjy” kabul edilen harytlara hiç hili şikaýat bildirmedi.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Şu Ykrarnama deň hukuk güýjüne eýe bolan iki nusgada düzüldi, Taraplaryň her biri üçin bir nusgada berilýär we Taraplaryň arasyndaky baglaşylan Şertnama goşulyp (Goşundy №1), onuň aýrylmaz bölegi bolup durýar.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“Alyjy”                                                                               “Satyjy”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                 _____________________________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                  _____________________________.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7" w:right="-3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M.Ý.</w:t>
      </w:r>
    </w:p>
    <w:p w:rsidR="00000000" w:rsidDel="00000000" w:rsidP="00000000" w:rsidRDefault="00000000" w:rsidRPr="00000000" w14:paraId="00000070">
      <w:pPr>
        <w:spacing w:line="240" w:lineRule="auto"/>
        <w:ind w:right="-397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72">
      <w:pPr>
        <w:spacing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2" w:top="284" w:left="1247" w:right="851" w:header="96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tk-TM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66F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66F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66F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66F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66F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66F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66F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66FD5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66FD5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66FD5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66FD5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66FD5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966F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966F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966F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966FD5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966FD5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966FD5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966F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966FD5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966FD5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No Spacing"/>
    <w:uiPriority w:val="1"/>
    <w:qFormat w:val="1"/>
    <w:rsid w:val="003C5916"/>
    <w:pPr>
      <w:spacing w:after="0" w:line="240" w:lineRule="auto"/>
    </w:pPr>
    <w:rPr>
      <w:kern w:val="0"/>
      <w:sz w:val="22"/>
      <w:szCs w:val="22"/>
    </w:rPr>
  </w:style>
  <w:style w:type="table" w:styleId="ad">
    <w:name w:val="Table Grid"/>
    <w:basedOn w:val="a1"/>
    <w:uiPriority w:val="59"/>
    <w:rsid w:val="003C5916"/>
    <w:pPr>
      <w:spacing w:after="0" w:line="240" w:lineRule="auto"/>
    </w:pPr>
    <w:rPr>
      <w:kern w:val="0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eL8/OQzacFC27N4ljyuV3CIaw==">CgMxLjAyDmgubzliNDVoODAzaHl1OAByITFCdkUyenZxMFY3X3ByX2lqb0xHU2duM1piT3FNdkZQZA==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2025-11-07T07:32:00Z</dcterms:created>
  <dc:creator>Professional</dc:creator>
</cp:coreProperties>
</file>