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01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OCTOBER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Identify and prioritize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Vision Document and Project Plan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to implement the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Assign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Team tasks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PA1 Video and read PA1 document about Vision Document and Project Plan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tasks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1,2,3 and Vision Document 4.1 - KHOA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4 - TRONG DAT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 1,2,3.1 - TIEN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 3.2,3.3 and 3.5 - KHOI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 3.4, 4.2 and 5 - TIEN DAT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for main page, login and logout - TIEN DAT, TIEN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API for sign-up, login, logout and create database - KHOI, KHOA, TRONG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