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5ED0" w14:textId="77777777" w:rsidR="00240676" w:rsidRDefault="00240676" w:rsidP="00240676">
      <w:pPr>
        <w:jc w:val="center"/>
        <w:rPr>
          <w:b/>
          <w:bCs/>
          <w:sz w:val="40"/>
          <w:szCs w:val="40"/>
        </w:rPr>
      </w:pPr>
      <w:r w:rsidRPr="00240676">
        <w:rPr>
          <w:b/>
          <w:bCs/>
          <w:sz w:val="40"/>
          <w:szCs w:val="40"/>
        </w:rPr>
        <w:t>Implementation Choices &amp; Challenges</w:t>
      </w:r>
    </w:p>
    <w:p w14:paraId="0315051E" w14:textId="77777777" w:rsidR="00240676" w:rsidRPr="00240676" w:rsidRDefault="00240676" w:rsidP="00240676">
      <w:pPr>
        <w:jc w:val="center"/>
        <w:rPr>
          <w:b/>
          <w:bCs/>
          <w:sz w:val="40"/>
          <w:szCs w:val="40"/>
        </w:rPr>
      </w:pPr>
    </w:p>
    <w:p w14:paraId="6E3F3AAF" w14:textId="77777777" w:rsidR="00240676" w:rsidRPr="00240676" w:rsidRDefault="00240676" w:rsidP="00240676">
      <w:pPr>
        <w:rPr>
          <w:b/>
          <w:bCs/>
          <w:sz w:val="34"/>
          <w:szCs w:val="34"/>
        </w:rPr>
      </w:pPr>
      <w:r w:rsidRPr="00240676">
        <w:rPr>
          <w:b/>
          <w:bCs/>
          <w:sz w:val="34"/>
          <w:szCs w:val="34"/>
        </w:rPr>
        <w:t>Implementation Choices</w:t>
      </w:r>
    </w:p>
    <w:p w14:paraId="0ABB45C9" w14:textId="77777777" w:rsidR="00240676" w:rsidRPr="00240676" w:rsidRDefault="00240676" w:rsidP="00240676">
      <w:pPr>
        <w:numPr>
          <w:ilvl w:val="0"/>
          <w:numId w:val="3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Framework Selection:</w:t>
      </w:r>
    </w:p>
    <w:p w14:paraId="4D70ED63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We used </w:t>
      </w:r>
      <w:r w:rsidRPr="00240676">
        <w:rPr>
          <w:b/>
          <w:bCs/>
          <w:sz w:val="34"/>
          <w:szCs w:val="34"/>
        </w:rPr>
        <w:t>Flask</w:t>
      </w:r>
      <w:r w:rsidRPr="00240676">
        <w:rPr>
          <w:sz w:val="34"/>
          <w:szCs w:val="34"/>
        </w:rPr>
        <w:t xml:space="preserve"> to build the API because it is lightweight and easy to integrate with machine learning models.</w:t>
      </w:r>
    </w:p>
    <w:p w14:paraId="004FBFBE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proofErr w:type="spellStart"/>
      <w:r w:rsidRPr="00240676">
        <w:rPr>
          <w:b/>
          <w:bCs/>
          <w:sz w:val="34"/>
          <w:szCs w:val="34"/>
        </w:rPr>
        <w:t>FastAPI</w:t>
      </w:r>
      <w:proofErr w:type="spellEnd"/>
      <w:r w:rsidRPr="00240676">
        <w:rPr>
          <w:sz w:val="34"/>
          <w:szCs w:val="34"/>
        </w:rPr>
        <w:t xml:space="preserve"> was initially considered, but Flask was chosen for its simplicity and better compatibility with existing tools.</w:t>
      </w:r>
    </w:p>
    <w:p w14:paraId="0E7B8829" w14:textId="77777777" w:rsidR="00240676" w:rsidRPr="00240676" w:rsidRDefault="00240676" w:rsidP="00240676">
      <w:pPr>
        <w:numPr>
          <w:ilvl w:val="0"/>
          <w:numId w:val="3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Q&amp;A System:</w:t>
      </w:r>
    </w:p>
    <w:p w14:paraId="34233FD9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>The groq_qa.py module handles question-answering using an external AI model.</w:t>
      </w:r>
    </w:p>
    <w:p w14:paraId="47553D75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>We designed an endpoint (/ask) that receives a user query and returns a response.</w:t>
      </w:r>
    </w:p>
    <w:p w14:paraId="2C238473" w14:textId="77777777" w:rsidR="00240676" w:rsidRPr="00240676" w:rsidRDefault="00240676" w:rsidP="00240676">
      <w:pPr>
        <w:numPr>
          <w:ilvl w:val="0"/>
          <w:numId w:val="3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Data Analysis &amp; Visualization:</w:t>
      </w:r>
    </w:p>
    <w:p w14:paraId="699D0C89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The analysis.py module generates analytics reports using </w:t>
      </w:r>
      <w:r w:rsidRPr="00240676">
        <w:rPr>
          <w:b/>
          <w:bCs/>
          <w:sz w:val="34"/>
          <w:szCs w:val="34"/>
        </w:rPr>
        <w:t>Pandas, Matplotlib, and Seaborn</w:t>
      </w:r>
      <w:r w:rsidRPr="00240676">
        <w:rPr>
          <w:sz w:val="34"/>
          <w:szCs w:val="34"/>
        </w:rPr>
        <w:t>.</w:t>
      </w:r>
    </w:p>
    <w:p w14:paraId="48F6DF07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Reports include </w:t>
      </w:r>
      <w:r w:rsidRPr="00240676">
        <w:rPr>
          <w:b/>
          <w:bCs/>
          <w:sz w:val="34"/>
          <w:szCs w:val="34"/>
        </w:rPr>
        <w:t>revenue trends, cancellation rates, booking country distribution, and lead time analysis</w:t>
      </w:r>
      <w:r w:rsidRPr="00240676">
        <w:rPr>
          <w:sz w:val="34"/>
          <w:szCs w:val="34"/>
        </w:rPr>
        <w:t>.</w:t>
      </w:r>
    </w:p>
    <w:p w14:paraId="41D6E1AA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>Flask routes return base64-encoded images, but later, we modified them to directly show the plots.</w:t>
      </w:r>
    </w:p>
    <w:p w14:paraId="6B9C1397" w14:textId="77777777" w:rsidR="00240676" w:rsidRPr="00240676" w:rsidRDefault="00240676" w:rsidP="00240676">
      <w:pPr>
        <w:numPr>
          <w:ilvl w:val="0"/>
          <w:numId w:val="3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Performance Evaluation:</w:t>
      </w:r>
    </w:p>
    <w:p w14:paraId="5DA88A14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The performance.py module measures </w:t>
      </w:r>
      <w:r w:rsidRPr="00240676">
        <w:rPr>
          <w:b/>
          <w:bCs/>
          <w:sz w:val="34"/>
          <w:szCs w:val="34"/>
        </w:rPr>
        <w:t>API response time</w:t>
      </w:r>
      <w:r w:rsidRPr="00240676">
        <w:rPr>
          <w:sz w:val="34"/>
          <w:szCs w:val="34"/>
        </w:rPr>
        <w:t xml:space="preserve"> and </w:t>
      </w:r>
      <w:r w:rsidRPr="00240676">
        <w:rPr>
          <w:b/>
          <w:bCs/>
          <w:sz w:val="34"/>
          <w:szCs w:val="34"/>
        </w:rPr>
        <w:t>answer accuracy</w:t>
      </w:r>
      <w:r w:rsidRPr="00240676">
        <w:rPr>
          <w:sz w:val="34"/>
          <w:szCs w:val="34"/>
        </w:rPr>
        <w:t xml:space="preserve"> to optimize the system.</w:t>
      </w:r>
    </w:p>
    <w:p w14:paraId="25C615C8" w14:textId="77777777" w:rsidR="00240676" w:rsidRPr="00240676" w:rsidRDefault="00240676" w:rsidP="00240676">
      <w:pPr>
        <w:numPr>
          <w:ilvl w:val="1"/>
          <w:numId w:val="3"/>
        </w:numPr>
        <w:rPr>
          <w:sz w:val="34"/>
          <w:szCs w:val="34"/>
        </w:rPr>
      </w:pPr>
      <w:r w:rsidRPr="00240676">
        <w:rPr>
          <w:sz w:val="34"/>
          <w:szCs w:val="34"/>
        </w:rPr>
        <w:lastRenderedPageBreak/>
        <w:t>This helps identify slow responses and improve retrieval speed.</w:t>
      </w:r>
    </w:p>
    <w:p w14:paraId="3B3E5E71" w14:textId="77777777" w:rsidR="00240676" w:rsidRPr="00240676" w:rsidRDefault="00240676" w:rsidP="00240676">
      <w:pPr>
        <w:rPr>
          <w:sz w:val="34"/>
          <w:szCs w:val="34"/>
        </w:rPr>
      </w:pPr>
      <w:r w:rsidRPr="00240676">
        <w:rPr>
          <w:sz w:val="34"/>
          <w:szCs w:val="34"/>
        </w:rPr>
        <w:pict w14:anchorId="5CD3DB3E">
          <v:rect id="_x0000_i1079" style="width:0;height:1.5pt" o:hralign="center" o:hrstd="t" o:hr="t" fillcolor="#a0a0a0" stroked="f"/>
        </w:pict>
      </w:r>
    </w:p>
    <w:p w14:paraId="62B9E526" w14:textId="77777777" w:rsidR="00240676" w:rsidRPr="00240676" w:rsidRDefault="00240676" w:rsidP="00240676">
      <w:pPr>
        <w:rPr>
          <w:b/>
          <w:bCs/>
          <w:sz w:val="34"/>
          <w:szCs w:val="34"/>
        </w:rPr>
      </w:pPr>
      <w:r w:rsidRPr="00240676">
        <w:rPr>
          <w:b/>
          <w:bCs/>
          <w:sz w:val="34"/>
          <w:szCs w:val="34"/>
        </w:rPr>
        <w:t>Challenges &amp; Solutions</w:t>
      </w:r>
    </w:p>
    <w:p w14:paraId="1098C351" w14:textId="77777777" w:rsidR="00240676" w:rsidRPr="00240676" w:rsidRDefault="00240676" w:rsidP="00240676">
      <w:pPr>
        <w:numPr>
          <w:ilvl w:val="0"/>
          <w:numId w:val="4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Matplotlib GUI Error:</w:t>
      </w:r>
    </w:p>
    <w:p w14:paraId="4F89AC1A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Issue: Running </w:t>
      </w:r>
      <w:proofErr w:type="spellStart"/>
      <w:proofErr w:type="gramStart"/>
      <w:r w:rsidRPr="00240676">
        <w:rPr>
          <w:sz w:val="34"/>
          <w:szCs w:val="34"/>
        </w:rPr>
        <w:t>plt.show</w:t>
      </w:r>
      <w:proofErr w:type="spellEnd"/>
      <w:proofErr w:type="gramEnd"/>
      <w:r w:rsidRPr="00240676">
        <w:rPr>
          <w:sz w:val="34"/>
          <w:szCs w:val="34"/>
        </w:rPr>
        <w:t>() inside the Flask app caused errors in non-main threads.</w:t>
      </w:r>
    </w:p>
    <w:p w14:paraId="6F9C4BB1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>Solution: We modified the code to return plots as images instead of opening a GUI.</w:t>
      </w:r>
    </w:p>
    <w:p w14:paraId="5A10B4DE" w14:textId="77777777" w:rsidR="00240676" w:rsidRPr="00240676" w:rsidRDefault="00240676" w:rsidP="00240676">
      <w:pPr>
        <w:numPr>
          <w:ilvl w:val="0"/>
          <w:numId w:val="4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CUDA Execution Failure (Q&amp;A System):</w:t>
      </w:r>
    </w:p>
    <w:p w14:paraId="4DF79452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>Issue: When calling the Q&amp;A model via API, it failed due to CUDA errors, even though it worked in the terminal.</w:t>
      </w:r>
    </w:p>
    <w:p w14:paraId="2E01E84E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>Solution: We ensured that GPU processing was correctly allocated and used CPU fallback if necessary.</w:t>
      </w:r>
    </w:p>
    <w:p w14:paraId="1A39BC00" w14:textId="77777777" w:rsidR="00240676" w:rsidRPr="00240676" w:rsidRDefault="00240676" w:rsidP="00240676">
      <w:pPr>
        <w:numPr>
          <w:ilvl w:val="0"/>
          <w:numId w:val="4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Handling Large Data Files:</w:t>
      </w:r>
    </w:p>
    <w:p w14:paraId="33EE004D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>Issue: Processing large datasets in analysis.py caused slow API responses.</w:t>
      </w:r>
    </w:p>
    <w:p w14:paraId="4C8E5B92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Solution: Optimized data loading using </w:t>
      </w:r>
      <w:proofErr w:type="gramStart"/>
      <w:r w:rsidRPr="00240676">
        <w:rPr>
          <w:b/>
          <w:bCs/>
          <w:sz w:val="34"/>
          <w:szCs w:val="34"/>
        </w:rPr>
        <w:t>Pandas</w:t>
      </w:r>
      <w:proofErr w:type="gramEnd"/>
      <w:r w:rsidRPr="00240676">
        <w:rPr>
          <w:b/>
          <w:bCs/>
          <w:sz w:val="34"/>
          <w:szCs w:val="34"/>
        </w:rPr>
        <w:t xml:space="preserve"> caching</w:t>
      </w:r>
      <w:r w:rsidRPr="00240676">
        <w:rPr>
          <w:sz w:val="34"/>
          <w:szCs w:val="34"/>
        </w:rPr>
        <w:t xml:space="preserve"> and grouped queries to improve efficiency.</w:t>
      </w:r>
    </w:p>
    <w:p w14:paraId="0C5BC277" w14:textId="77777777" w:rsidR="00240676" w:rsidRPr="00240676" w:rsidRDefault="00240676" w:rsidP="00240676">
      <w:pPr>
        <w:numPr>
          <w:ilvl w:val="0"/>
          <w:numId w:val="4"/>
        </w:numPr>
        <w:rPr>
          <w:sz w:val="34"/>
          <w:szCs w:val="34"/>
        </w:rPr>
      </w:pPr>
      <w:r w:rsidRPr="00240676">
        <w:rPr>
          <w:b/>
          <w:bCs/>
          <w:sz w:val="34"/>
          <w:szCs w:val="34"/>
        </w:rPr>
        <w:t>Returning Images via API:</w:t>
      </w:r>
    </w:p>
    <w:p w14:paraId="373FFB37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>Issue: Initially, the API returned base64-encoded images, which were difficult to view.</w:t>
      </w:r>
    </w:p>
    <w:p w14:paraId="2C95385C" w14:textId="77777777" w:rsidR="00240676" w:rsidRPr="00240676" w:rsidRDefault="00240676" w:rsidP="00240676">
      <w:pPr>
        <w:numPr>
          <w:ilvl w:val="1"/>
          <w:numId w:val="4"/>
        </w:numPr>
        <w:rPr>
          <w:sz w:val="34"/>
          <w:szCs w:val="34"/>
        </w:rPr>
      </w:pPr>
      <w:r w:rsidRPr="00240676">
        <w:rPr>
          <w:sz w:val="34"/>
          <w:szCs w:val="34"/>
        </w:rPr>
        <w:t xml:space="preserve">Solution: We updated the API to </w:t>
      </w:r>
      <w:r w:rsidRPr="00240676">
        <w:rPr>
          <w:b/>
          <w:bCs/>
          <w:sz w:val="34"/>
          <w:szCs w:val="34"/>
        </w:rPr>
        <w:t>directly render plots</w:t>
      </w:r>
      <w:r w:rsidRPr="00240676">
        <w:rPr>
          <w:sz w:val="34"/>
          <w:szCs w:val="34"/>
        </w:rPr>
        <w:t xml:space="preserve"> in a web browser instead.</w:t>
      </w:r>
    </w:p>
    <w:p w14:paraId="739FF0EB" w14:textId="77777777" w:rsidR="00240676" w:rsidRPr="00240676" w:rsidRDefault="00240676" w:rsidP="00240676">
      <w:pPr>
        <w:rPr>
          <w:sz w:val="34"/>
          <w:szCs w:val="34"/>
        </w:rPr>
      </w:pPr>
      <w:r w:rsidRPr="00240676">
        <w:rPr>
          <w:sz w:val="34"/>
          <w:szCs w:val="34"/>
        </w:rPr>
        <w:pict w14:anchorId="468ECB7D">
          <v:rect id="_x0000_i1080" style="width:0;height:1.5pt" o:hralign="center" o:hrstd="t" o:hr="t" fillcolor="#a0a0a0" stroked="f"/>
        </w:pict>
      </w:r>
    </w:p>
    <w:p w14:paraId="48842932" w14:textId="214B4D33" w:rsidR="002F5E12" w:rsidRPr="00240676" w:rsidRDefault="00240676">
      <w:pPr>
        <w:rPr>
          <w:sz w:val="34"/>
          <w:szCs w:val="34"/>
        </w:rPr>
      </w:pPr>
      <w:r w:rsidRPr="00240676">
        <w:rPr>
          <w:sz w:val="34"/>
          <w:szCs w:val="34"/>
        </w:rPr>
        <w:t xml:space="preserve">This project successfully combines </w:t>
      </w:r>
      <w:r w:rsidRPr="00240676">
        <w:rPr>
          <w:b/>
          <w:bCs/>
          <w:sz w:val="34"/>
          <w:szCs w:val="34"/>
        </w:rPr>
        <w:t>Flask, Machine Learning, and Data Analysis</w:t>
      </w:r>
      <w:r w:rsidRPr="00240676">
        <w:rPr>
          <w:sz w:val="34"/>
          <w:szCs w:val="34"/>
        </w:rPr>
        <w:t xml:space="preserve"> to provide valuable insights. Despite some technical challenges, we implemented effective solutions to enhance performance and usability. </w:t>
      </w:r>
      <w:r w:rsidRPr="00240676">
        <w:rPr>
          <w:rFonts w:ascii="Segoe UI Emoji" w:hAnsi="Segoe UI Emoji" w:cs="Segoe UI Emoji"/>
          <w:sz w:val="34"/>
          <w:szCs w:val="34"/>
        </w:rPr>
        <w:t>🚀</w:t>
      </w:r>
    </w:p>
    <w:sectPr w:rsidR="002F5E12" w:rsidRPr="0024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618"/>
    <w:multiLevelType w:val="multilevel"/>
    <w:tmpl w:val="8546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A7E14"/>
    <w:multiLevelType w:val="multilevel"/>
    <w:tmpl w:val="17F4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52E0"/>
    <w:multiLevelType w:val="multilevel"/>
    <w:tmpl w:val="4216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E2EBF"/>
    <w:multiLevelType w:val="multilevel"/>
    <w:tmpl w:val="4808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543926">
    <w:abstractNumId w:val="0"/>
  </w:num>
  <w:num w:numId="2" w16cid:durableId="1338194996">
    <w:abstractNumId w:val="1"/>
  </w:num>
  <w:num w:numId="3" w16cid:durableId="1644192573">
    <w:abstractNumId w:val="2"/>
  </w:num>
  <w:num w:numId="4" w16cid:durableId="232132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76"/>
    <w:rsid w:val="00120266"/>
    <w:rsid w:val="001A3CBD"/>
    <w:rsid w:val="00240676"/>
    <w:rsid w:val="002F5E12"/>
    <w:rsid w:val="006C19AB"/>
    <w:rsid w:val="00703BC7"/>
    <w:rsid w:val="00BD02C8"/>
    <w:rsid w:val="00F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1CFB"/>
  <w15:chartTrackingRefBased/>
  <w15:docId w15:val="{5D363744-8672-4F14-8319-7B743AA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umaimamahimi10@gmail.com</dc:creator>
  <cp:keywords/>
  <dc:description/>
  <cp:lastModifiedBy>umaimamahimi10@gmail.com</cp:lastModifiedBy>
  <cp:revision>1</cp:revision>
  <dcterms:created xsi:type="dcterms:W3CDTF">2025-03-21T14:40:00Z</dcterms:created>
  <dcterms:modified xsi:type="dcterms:W3CDTF">2025-03-21T14:42:00Z</dcterms:modified>
</cp:coreProperties>
</file>