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BONUS CHALLENGE MEMO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Multi-Modal Live Fraud Evaluator — Evolving the RL Model for Real-Time Detection</w:t>
      </w:r>
    </w:p>
    <w:p>
      <w:pPr>
        <w:spacing w:before="0" w:after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 |  Bonus Section  |  v1.0</w:t>
      </w:r>
    </w:p>
    <w:p>
      <w:pPr>
        <w:pBdr>
          <w:bottom w:val="single" w:color="2E5FA3" w:sz="5" w:space="1"/>
        </w:pBdr>
        <w:spacing w:before="180" w:after="1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The Shift: From Text Analysis to Live Surveillance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The screening system catches fraud in written answers. The live video interview is a completely different battleground. A candidate using AI in a live session cannot simply paste an answer — they have to read it off another device, relay it from a second person in the room, or use a hidden earpiece. Each of these attack vectors leaves physical, audio, and behavioural traces that a multi-modal RL system can detect in real time.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The core thesis shifts slightly here:</w:t>
      </w:r>
    </w:p>
    <w:p>
      <w:pPr>
        <w:spacing w:before="3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thick" w:color="2E5FA3" w:sz="12"/>
              <w:bottom w:val="single" w:color="2E5FA3" w:sz="6"/>
              <w:right w:val="single" w:color="2E5FA3" w:sz="6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screening: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 follows instructions too perfectly.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live interviews: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Humans using AI assistance can't hide the physical evidence of doing so.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Every attack method — phone, tablet, second person, earpiece — requires the candidate to do something physical. They have to look somewhere. Something has to make a sound. Something has to move on screen. We instrument all three channels simultaneously and feed them to an RL agent making real-time decisions.</w:t>
      </w:r>
    </w:p>
    <w:p>
      <w:pPr>
        <w:pBdr>
          <w:bottom w:val="single" w:color="2E5FA3" w:sz="5" w:space="1"/>
        </w:pBdr>
        <w:spacing w:before="180" w:after="1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The Multi-Modal Signal Architecture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We instrument three channels simultaneously: the camera feed (visual), the microphone feed (audio), and the screen share (screen). Each channel produces its own set of signals. Together they form a real-time observation vector that the RL agent reads continuously.</w:t>
      </w:r>
    </w:p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7A6E"/>
          <w:sz w:val="23"/>
          <w:szCs w:val="23"/>
        </w:rPr>
        <w:t xml:space="preserve">CHANNEL 1 — Visual (Camera Feed)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Required hardware:</w:t>
      </w:r>
      <w:r>
        <w:rPr>
          <w:rFonts w:ascii="Arial" w:cs="Arial" w:eastAsia="Arial" w:hAnsi="Arial"/>
          <w:sz w:val="20"/>
          <w:szCs w:val="20"/>
        </w:rPr>
        <w:t xml:space="preserve"> Candidate's webcam (720p minimum, 1080p recommended). No special equipment needed on the candidate's side — standard laptop camera is sufficient.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600"/>
        <w:gridCol w:w="2600"/>
        <w:gridCol w:w="1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Signal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Detects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Extract 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Gaze Direction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repeatedly looking down-left or down-right — consistent with reading from a phone or second screen placed off-camera.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MediaPipe Face Mesh — tracks 468 facial landmarks. Iris position extracted to estimate gaze vector. Flag if gaze leaves face-camera axis for &gt;2 sec continuously or &gt;5 times per minute.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 Movement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Nodding to read line-by-line from a script. Repeated micro-tilts downward while speaking — a tell of reading rather than thinking.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MediaPipe Pose — head pose estimation (pitch, yaw, roll). Flag if pitch angle drops below -10° repeatedly during speech. Correlate with audio: if speaking AND head is down, it's reading.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Physical Device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has a phone, tablet, smart watch, or secondary screen visible anywhere in the camera frame — even partially.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This is our highest-confidence visual signal.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YOLOv8 object detection model run on every video frame. Detection classes: cell phone, tablet, laptop (secondary), smartwatch, earpiece/earbud.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threshold: 0.55. Single detection = immediate flag. No second chances.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Person Count in 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More than one person visible in the camera frame. Could be a coach, a colleague feeding answers, or someone operating AI tools on behalf of the candidate.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YOLOv8 'person' class detection. Count persons per frame. If count &gt; 1 at any point: immediate flag.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case handling: partial person entering frame (e.g. someone walking behind) — require detection for &gt;3 consecutive seconds.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Lip Sync vs. Eye Activity Mismatch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is speaking but eyes are simultaneously scanning — indicates they are reading while talking. Natural speakers look at the camera or think-pause, not scan while speaking.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Combine lip movement detection (dlib mouth landmarks) with gaze saccade frequency. Flag if saccade rate &gt; 3 per second while lip movement is active.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 / 10</w:t>
            </w:r>
          </w:p>
        </w:tc>
      </w:tr>
    </w:tbl>
    <w:p>
      <w:pPr>
        <w:spacing w:before="100" w:after="10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7030A0"/>
          <w:sz w:val="23"/>
          <w:szCs w:val="23"/>
        </w:rPr>
        <w:t xml:space="preserve">CHANNEL 2 — Audio (Microphone Feed)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Required hardware:</w:t>
      </w:r>
      <w:r>
        <w:rPr>
          <w:rFonts w:ascii="Arial" w:cs="Arial" w:eastAsia="Arial" w:hAnsi="Arial"/>
          <w:sz w:val="20"/>
          <w:szCs w:val="20"/>
        </w:rPr>
        <w:t xml:space="preserve"> Standard laptop microphone or headset. Higher quality mic improves voice isolation accuracy.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600"/>
        <w:gridCol w:w="2600"/>
        <w:gridCol w:w="1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Audio Signal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Detects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Extract 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Answer Latency After Question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Unnatural pause between when the question ends and when the candidate begins speaking. Consistent with typing a question into ChatGPT and waiting for a response.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 silence gap between interviewer's last word and candidate's first word using WebRTC VAD (Voice Activity Detection).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 human think-time: 1–4 seconds. Flag if latency &gt; 8 seconds, especially if combined with any screen signal.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Second Voice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second human voice is audible in the background — whispering, speaking quietly, or partially masked by noise.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This catches the 'person in the room coaching' scenario.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Pyannote.audio speaker diarisation — identifies and counts distinct speaker voice profiles in the audio stream.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2+ distinct voices detected for &gt;5 cumulative seconds during a single answer: flag immediately. Real ambient noise (TV, traffic) is distinguishable from human speech patterns.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Micro-Pause Rhythm in Speech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reading from a screen, people pause at line breaks and punctuation marks in a way that is rhythmically different from natural speech pauses (which occur at thought boundaries).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Analyse pause distribution across an answer. Natural speech: pauses cluster around semantic boundaries. Reading: pauses are evenly distributed at regular intervals.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DTW (Dynamic Time Warping) to compare pause rhythm against a baseline of natural speech samples.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Audio Environment 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Sudden change in ambient audio profile mid-interview — e.g., mute/unmute artifacts, a second person entering the room, or background suppression software activating. Suggests the candidate is managing audio deliberately.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audio fingerprinting of background noise profile. Flag if SNR (Signal-to-Noise Ratio) or ambient frequency profile changes significantly (&gt;20%) between questions.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 / 10</w:t>
            </w:r>
          </w:p>
        </w:tc>
      </w:tr>
    </w:tbl>
    <w:p>
      <w:pPr>
        <w:spacing w:before="100" w:after="10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CHANNEL 3 — Screen Share (Desktop Feed)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Required:</w:t>
      </w:r>
      <w:r>
        <w:rPr>
          <w:rFonts w:ascii="Arial" w:cs="Arial" w:eastAsia="Arial" w:hAnsi="Arial"/>
          <w:sz w:val="20"/>
          <w:szCs w:val="20"/>
        </w:rPr>
        <w:t xml:space="preserve"> Candidate shares their full screen (not just application window) as a condition of the interview.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600"/>
        <w:gridCol w:w="2600"/>
        <w:gridCol w:w="1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Signal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Detects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Extract 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Tab Switching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switches to a browser tab, ChatGPT window, or any other application during an answer. The most obvious and direct screen signal.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active window title changes via screen capture diff. Flag if active window changes away from the interview platform during an answer.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Tolerance: 1 accidental switch allowed. 2+ switches in the same answer = flag.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Clipboard Activity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copies text from somewhere and pastes it into the answer field. Even if the source tab isn't visible, clipboard activity is detectable.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clipboard change events during the interview session. Any paste event into the answer field: flag immediately.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catches copy-paste from a pre-prepared document even if they never switch tabs.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Browser Extension Activity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Some candidates install browser extensions that overlay AI-generated text directly on the interview page — invisible as a tab switch but detectable as DOM changes.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DOM mutation events (if interview is browser-based). Flag unexpected DOM nodes being injected into the page during an active answer.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Mouse Movement Pattern During Typing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typing a genuine answer, mouse stays near the text field. When reading from a source on screen, mouse often tracks across the screen to the source text location.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 mouse position trajectory during answer typing. Flag if mouse travels to a region of the screen far from the input field while keystrokes are being recorded.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 / 10</w:t>
            </w:r>
          </w:p>
        </w:tc>
      </w:tr>
    </w:tbl>
    <w:p>
      <w:pPr>
        <w:pBdr>
          <w:bottom w:val="single" w:color="2E5FA3" w:sz="5" w:space="1"/>
        </w:pBdr>
        <w:spacing w:before="180" w:after="1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Signal Summary &amp; Instant-Flag Rules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Not all signals are equal. Some are so unambiguous that a single occurrence justifies an immediate intervention — we call these Hard Flags. Others require accumulation before acting.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7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Instant Flag Rule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 Detection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phone, tablet, smartwatch, or earpiece detected in frame at confidence &gt; 0.55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HARD FLAG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Person Count &gt;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More than 1 person detected in frame for &gt;3 consecutive 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HARD FLAG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 Voice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2+ distinct human voices detected for &gt;5 cumulative seconds in one 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HARD FLAG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Clipboard Paste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paste event into the answer field during a live 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HARD FLAG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V1+A1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Gaze + Latency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Gaze deviation + answer latency &gt;8s occurring on same 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SOFT FLAG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V2+A3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 Down + Reading Rhythm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 pitch below -10° correlated with reading-style pause distribution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SOFT FLAG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 Switching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2+ window switches during a single 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SOFT FLAG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3+ Soft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Signal Accumulation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combination of 3 or more soft flags in a single interview session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ESCALATE</w:t>
            </w:r>
          </w:p>
        </w:tc>
      </w:tr>
    </w:tbl>
    <w:p>
      <w:pPr>
        <w:pBdr>
          <w:bottom w:val="single" w:color="2E5FA3" w:sz="5" w:space="1"/>
        </w:pBdr>
        <w:spacing w:before="180" w:after="1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The Real-Time RL Model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How It Differs From the Screening RL Agent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The screening RL agent made decisions per screening session — one episode = one candidate's full written assessment. The live RL agent operates in real time, making decisions every few seconds as signals stream in from three channels simultaneously.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Screening RL 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Interview RL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Decision frequency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Once per session (end of screening)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 2 seconds (streaming)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Input channels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Video + Audio + Screen simultaneously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 space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13-dimensional static vector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Time-series tensor — rolling 10-second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Actions available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FLAG / FOLLOW_UP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/ INTERVENE / TERMINATE / REQUEST_CAMERA_CHECK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RL 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Tabular Q-Learning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PPO (Proximal Policy Optimisation) — handles continuous state space</w:t>
            </w:r>
          </w:p>
        </w:tc>
      </w:tr>
    </w:tbl>
    <w:p>
      <w:pPr>
        <w:spacing w:before="100" w:after="10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State Space — Real-Time Observation Tensor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The live agent's observation is a rolling time-series window rather than a static vector. Every 2 seconds we compute a snapshot of all active signals. The agent sees the last 10 snapshots (20 seconds of context).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Observation at time t: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obs[t] = [V1_gaze, V2_head_pitch, V3_device_detected, V4_person_count,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V5_lip_eye_mismatch, A1_latency, A2_voice_count, A3_pause_rhythm,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A4_audio_env_change, SC1_tab_switch, SC2_clipboard, SC3_dom_inject, SC4_mouse_drift,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current_question_index, time_in_answer_normalised]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Agent input: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= stack([obs[t-9], obs[t-8], ..., obs[t]])  →  shape: (10, 15)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Flattened to 150-dim vector before passing to policy network</w:t>
            </w:r>
          </w:p>
        </w:tc>
      </w:tr>
    </w:tbl>
    <w:p>
      <w:pPr>
        <w:spacing w:before="100" w:after="10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Actions in a Live Setting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Unlike screening where the final action is just PASS or FLAG, the live agent has four actions available — each with a different real-world consequence for the interviewer: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Agent Should Use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Nothing visible happens. Agent continues collecting signals quietly.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Signals are low or ambiguous. Not enough to act yet.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INTERVENE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Interviewer receives a silent alert: 'Anomaly detected — consider probing this answer.' Candidate sees nothing.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2–3 soft flags have accumulated. Worth a follow-up probe.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REQUEST_CAMERA_CHECK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asks the candidate to show their full environment by slowly rotating their camera. Checks for hidden devices.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 or V3 suspect but not confirmed. Get a clear view of the room.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TERMINATE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Interview is flagged for immediate human review. Recording is preserved. Candidate is notified the session will be reviewed.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 flag triggered, or 4+ soft flags accumulated.</w:t>
            </w:r>
          </w:p>
        </w:tc>
      </w:tr>
    </w:tbl>
    <w:p>
      <w:pPr>
        <w:spacing w:before="100" w:after="10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Reward Function — Live Agent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The live reward function must account for the cost of interrupting a genuine candidate mid-interview, which is more disruptive than a false positive in a written screen: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TERMINATE on a confirmed FRAUD candidate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+1.5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Best outcome — caught real fraud live before it concluded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INTERVENE → interviewer probes → fraud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+1.0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Caught via soft intervention — efficient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throughout → correctly no action on GENUINE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+0.5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Correctly left a genuine candidate alone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throughout → FRAUD candidate not caught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-1.0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Missed fraud — moderate penalty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INTERVENE on a GENUINE candidate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-1.5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Disrupts a real expert mid-answer — damages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TERMINATE on a GENUINE candidate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-3.0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Worst outcome — falsely ends interview of a real candidate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REQUEST_CAMERA_CHECK (each use)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-0.2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Small cost — invasive but sometimes necessary</w:t>
            </w:r>
          </w:p>
        </w:tc>
      </w:tr>
    </w:tbl>
    <w:p>
      <w:pPr>
        <w:pBdr>
          <w:bottom w:val="single" w:color="2E5FA3" w:sz="5" w:space="1"/>
        </w:pBdr>
        <w:spacing w:before="180" w:after="1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How We Train the Live RL Model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Phase 1 — Synthetic Video Simulation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We cannot easily collect real labelled fraud video data at the start. Instead we build a synthetic simulation environment using two approaches: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Genuine candidate simulation:</w:t>
      </w:r>
      <w:r>
        <w:rPr>
          <w:rFonts w:ascii="Arial" w:cs="Arial" w:eastAsia="Arial" w:hAnsi="Arial"/>
          <w:sz w:val="20"/>
          <w:szCs w:val="20"/>
        </w:rPr>
        <w:t xml:space="preserve"> Recorded sessions of real people answering technical questions normally. These are labelled GENUINE and provide clean baseline signal distributions.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Fraud scenario simulation:</w:t>
      </w:r>
      <w:r>
        <w:rPr>
          <w:rFonts w:ascii="Arial" w:cs="Arial" w:eastAsia="Arial" w:hAnsi="Arial"/>
          <w:sz w:val="20"/>
          <w:szCs w:val="20"/>
        </w:rPr>
        <w:t xml:space="preserve"> We stage fraud scenarios in a controlled environment — a person reading answers from a phone placed off-camera, a confederate whispering in the background, deliberate tab switching. Each staged fraud type is labelled with its method, giving the agent fine-grained training signal.</w:t>
      </w:r>
    </w:p>
    <w:p>
      <w:pPr>
        <w:spacing w:before="60" w:after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Phase 2 — PPO Training on Simulated Interviews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We use Proximal Policy Optimisation (PPO) because: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The state space is continuous and high-dimensional (150-dim flattened time-series tensor) — tabular Q-learning cannot handle this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PPO is stable with the kind of sparse rewards we have (reward only at episode end)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PPO's clipped objective prevents catastrophic policy updates — important when false positives carry heavy penalties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Training Configuration: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Algorithm:         PPO (Stable-Baselines3)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network:    MLP with 2 hidden layers [256, 128]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timesteps:   2,000,000 (on synthetic data)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Episode length:    One full interview = ~5 questions × ~90 seconds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Evaluation:        Every 50,000 steps on held-out validation set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stopping:    If false positive rate exceeds 8%</w:t>
            </w:r>
          </w:p>
        </w:tc>
      </w:tr>
    </w:tbl>
    <w:p>
      <w:pPr>
        <w:spacing w:before="100" w:after="10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Phase 3 — Real Data Fine-Tuning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Once the system is deployed, every interview that gets a human-reviewed outcome (confirmed fraud or confirmed genuine) becomes a training sample. We retrain the model monthly on accumulated real data. The synthetic pre-training ensures the model isn't completely blind on day one.</w:t>
      </w:r>
    </w:p>
    <w:p>
      <w:pPr>
        <w:spacing w:before="60" w:after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Phase 4 — Adversarial Robustness Testing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We actively try to fool our own model to find weak spots: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Covert device placement:</w:t>
      </w:r>
      <w:r>
        <w:rPr>
          <w:rFonts w:ascii="Arial" w:cs="Arial" w:eastAsia="Arial" w:hAnsi="Arial"/>
          <w:sz w:val="20"/>
          <w:szCs w:val="20"/>
        </w:rPr>
        <w:t xml:space="preserve"> Phone placed at extreme angles, partially behind objects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Quiet whisper coaching:</w:t>
      </w:r>
      <w:r>
        <w:rPr>
          <w:rFonts w:ascii="Arial" w:cs="Arial" w:eastAsia="Arial" w:hAnsi="Arial"/>
          <w:sz w:val="20"/>
          <w:szCs w:val="20"/>
        </w:rPr>
        <w:t xml:space="preserve"> Second voice at very low volume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Virtual backgrounds:</w:t>
      </w:r>
      <w:r>
        <w:rPr>
          <w:rFonts w:ascii="Arial" w:cs="Arial" w:eastAsia="Arial" w:hAnsi="Arial"/>
          <w:sz w:val="20"/>
          <w:szCs w:val="20"/>
        </w:rPr>
        <w:t xml:space="preserve"> Candidates using blur or virtual backgrounds to hide the room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Earpiece use:</w:t>
      </w:r>
      <w:r>
        <w:rPr>
          <w:rFonts w:ascii="Arial" w:cs="Arial" w:eastAsia="Arial" w:hAnsi="Arial"/>
          <w:sz w:val="20"/>
          <w:szCs w:val="20"/>
        </w:rPr>
        <w:t xml:space="preserve"> Flesh-coloured earpieces — the hardest to detect visually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Each failure mode found in adversarial testing is added to the synthetic training set and the model is retrained.</w:t>
      </w:r>
    </w:p>
    <w:p>
      <w:pPr>
        <w:pBdr>
          <w:bottom w:val="single" w:color="2E5FA3" w:sz="5" w:space="1"/>
        </w:pBdr>
        <w:spacing w:before="180" w:after="1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Full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22"/>
                <w:szCs w:val="22"/>
              </w:rPr>
              <w:t xml:space="preserve">LIVE INTERVIEW SESSION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[Camera Feed]        [Microphone Feed]      [Screen Share]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│                      │                   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MediaPipe/YOLO          Pyannote/VAD         Screen Capture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V1 V2 V3 V4 V5         A1 A2 A3 A4          SC1 SC2 SC3 SC4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│                      │                   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└──────────────────────┴─────────────────────┘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┌──────────▼──────────┐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│  Rolling 10-second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│  Observation Window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│  shape: (10 × 15) 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└──────────┬──────────┘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┌──────────▼──────────┐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│  PPO Live RL Agent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│  Decision every 2s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└──────────┬──────────┘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┌───────────────────┼───────────────────┐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│                   │                   │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MONITOR            INTERVENE /         TERMINATE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(continue)       CAMERA_CHECK            (flag)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(alert HR)</w:t>
            </w:r>
          </w:p>
        </w:tc>
      </w:tr>
    </w:tbl>
    <w:p>
      <w:pPr>
        <w:pBdr>
          <w:bottom w:val="single" w:color="2E5FA3" w:sz="5" w:space="1"/>
        </w:pBdr>
        <w:spacing w:before="180" w:after="1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Bottom Line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The live evaluator is built on one observation that no standard fraud detection system accounts for: to use AI assistance in a live video interview, a candidate must do something physical. They have to look at a device. A second person has to make sound. Something has to switch on screen.</w:t>
      </w:r>
    </w:p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We instrument all three channels — camera, microphone, screen — and give a real-time RL agent the job of deciding when the accumulated evidence is strong enough to act. The four hard-flag signals (device detected, second person, second voice, clipboard paste) give us near-zero false-positive instant flags. Everything else feeds the agent's continuous learning loop.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thick" w:color="2E5FA3" w:sz="12"/>
              <w:bottom w:val="single" w:color="2E5FA3" w:sz="6"/>
              <w:right w:val="single" w:color="2E5FA3" w:sz="6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hardest fraud to catch: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 candidate who has memorised AI-generated answers before the interview. That requires no device, no second person, no tab switching. Against that, the screening system's content signals — failure stories, tribal vocabulary, temporal anchoring — remain our only defence. Live detection and written screening are complementary, not substitutes.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2026-03-24T21:28:30.340Z</dcterms:created>
  <dcterms:modified xsi:type="dcterms:W3CDTF">2026-03-24T21:28:30.341Z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