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2jmc8x9ziscp" w:id="0"/>
      <w:bookmarkEnd w:id="0"/>
      <w:r w:rsidDel="00000000" w:rsidR="00000000" w:rsidRPr="00000000">
        <w:rPr>
          <w:rtl w:val="0"/>
        </w:rPr>
        <w:t xml:space="preserve">Dati emersi dal form: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gamayewf5fs2" w:id="1"/>
      <w:bookmarkEnd w:id="1"/>
      <w:r w:rsidDel="00000000" w:rsidR="00000000" w:rsidRPr="00000000">
        <w:rPr>
          <w:rtl w:val="0"/>
        </w:rPr>
        <w:t xml:space="preserve">Utenza</w:t>
      </w:r>
    </w:p>
    <w:p w:rsidR="00000000" w:rsidDel="00000000" w:rsidP="00000000" w:rsidRDefault="00000000" w:rsidRPr="00000000" w14:paraId="00000003">
      <w:pPr>
        <w:pStyle w:val="Heading4"/>
        <w:rPr/>
      </w:pPr>
      <w:bookmarkStart w:colFirst="0" w:colLast="0" w:name="_7mckpnglgmjf" w:id="2"/>
      <w:bookmarkEnd w:id="2"/>
      <w:r w:rsidDel="00000000" w:rsidR="00000000" w:rsidRPr="00000000">
        <w:rPr>
          <w:rtl w:val="0"/>
        </w:rPr>
        <w:t xml:space="preserve">Evidenze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5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Età media: 25,34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Età mediana: 21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Età moda: 21</w:t>
      </w:r>
    </w:p>
    <w:p w:rsidR="00000000" w:rsidDel="00000000" w:rsidP="00000000" w:rsidRDefault="00000000" w:rsidRPr="00000000" w14:paraId="00000008">
      <w:pPr>
        <w:pStyle w:val="Heading4"/>
        <w:rPr/>
      </w:pPr>
      <w:bookmarkStart w:colFirst="0" w:colLast="0" w:name="_tr4jmmwzrmzr" w:id="3"/>
      <w:bookmarkEnd w:id="3"/>
      <w:r w:rsidDel="00000000" w:rsidR="00000000" w:rsidRPr="00000000">
        <w:rPr>
          <w:rtl w:val="0"/>
        </w:rPr>
        <w:t xml:space="preserve">Conclusione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Notando che più del 70% dei campioni sono ridotti fra i 17 e 27 anni la categoria </w:t>
      </w:r>
      <w:r w:rsidDel="00000000" w:rsidR="00000000" w:rsidRPr="00000000">
        <w:rPr>
          <w:b w:val="1"/>
          <w:rtl w:val="0"/>
        </w:rPr>
        <w:t xml:space="preserve">UNDER 30 </w:t>
      </w:r>
      <w:r w:rsidDel="00000000" w:rsidR="00000000" w:rsidRPr="00000000">
        <w:rPr>
          <w:rtl w:val="0"/>
        </w:rPr>
        <w:t xml:space="preserve">potrebbe essere un bacino coerente con quello che abbiamo raccolto.</w:t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sjdaedpb6zzo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/>
      </w:pPr>
      <w:bookmarkStart w:colFirst="0" w:colLast="0" w:name="_1sw72xd8joz3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b1c4hh5muu3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mgtffugm9sm5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nommzgmjea3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7e9pcpwur1tu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d18eyuri46pt" w:id="10"/>
      <w:bookmarkEnd w:id="10"/>
      <w:r w:rsidDel="00000000" w:rsidR="00000000" w:rsidRPr="00000000">
        <w:rPr>
          <w:rtl w:val="0"/>
        </w:rPr>
        <w:t xml:space="preserve">Problemi individuati</w:t>
      </w:r>
    </w:p>
    <w:p w:rsidR="00000000" w:rsidDel="00000000" w:rsidP="00000000" w:rsidRDefault="00000000" w:rsidRPr="00000000" w14:paraId="00000014">
      <w:pPr>
        <w:pStyle w:val="Heading4"/>
        <w:rPr/>
      </w:pPr>
      <w:bookmarkStart w:colFirst="0" w:colLast="0" w:name="_c2bw8ryy113s" w:id="11"/>
      <w:bookmarkEnd w:id="11"/>
      <w:r w:rsidDel="00000000" w:rsidR="00000000" w:rsidRPr="00000000">
        <w:rPr>
          <w:rtl w:val="0"/>
        </w:rPr>
        <w:t xml:space="preserve">Parcheggi: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Evidenze: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4653476" cy="240047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3476" cy="2400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4405313" cy="2558774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2558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SPIEGAZIONE CHIARA DEL 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POSSIBILE SOLUZIONE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difficoltà nel trovare parcheggio è emersa come uno dei principali problemi nel sondaggio condotto su circa 400 persone. In particolare, 252 partecipanti (pari al 63% del campione) hanno segnalato questo disagio. Tuttavia, un'analisi più approfondita rivela un dato interessante: solo il 27% degli intervistati utilizza l'auto per spostarsi. Questa discrepanza significativa tra chi percepisce il problema e chi ne è effettivamente coinvolto ci induce a riflettere. È possibile, infatti, che molti </w:t>
            </w:r>
            <w:r w:rsidDel="00000000" w:rsidR="00000000" w:rsidRPr="00000000">
              <w:rPr>
                <w:rtl w:val="0"/>
              </w:rPr>
              <w:t xml:space="preserve">evitino</w:t>
            </w:r>
            <w:r w:rsidDel="00000000" w:rsidR="00000000" w:rsidRPr="00000000">
              <w:rPr>
                <w:rtl w:val="0"/>
              </w:rPr>
              <w:t xml:space="preserve"> di utilizzare l'auto proprio per non affrontare le difficoltà legate al parcheggio e le relative perdite di tempo.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Rendere più efficiente il processo del trovare parcheggio nelle zone limitrofe alle stazioni (o semplicemente più affollate).</w:t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740811" cy="2898037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0811" cy="2898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4"/>
        <w:rPr/>
      </w:pPr>
      <w:bookmarkStart w:colFirst="0" w:colLast="0" w:name="_69hrh2sdkc0x" w:id="12"/>
      <w:bookmarkEnd w:id="12"/>
      <w:r w:rsidDel="00000000" w:rsidR="00000000" w:rsidRPr="00000000">
        <w:rPr>
          <w:rtl w:val="0"/>
        </w:rPr>
        <w:t xml:space="preserve">Sovraffollamento: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2429169" cy="222601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9169" cy="2226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71788" cy="2251977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1788" cy="22519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media(livello di importanza del comfort): 3.92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735625" cy="1613183"/>
            <wp:effectExtent b="0" l="0" r="0" t="0"/>
            <wp:docPr descr="Grafico delle risposte di Moduli. Titolo della domanda: Quali sono i principali fattori che contribuiscono al tuo comfort durante il tragitto?&#10;(seleziona fino a 3 opzioni). Numero di risposte: 375 risposte." id="11" name="image10.png"/>
            <a:graphic>
              <a:graphicData uri="http://schemas.openxmlformats.org/drawingml/2006/picture">
                <pic:pic>
                  <pic:nvPicPr>
                    <pic:cNvPr descr="Grafico delle risposte di Moduli. Titolo della domanda: Quali sono i principali fattori che contribuiscono al tuo comfort durante il tragitto?&#10;(seleziona fino a 3 opzioni). Numero di risposte: 375 risposte."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5625" cy="1613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03137" cy="2606212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3137" cy="2606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Nelle domande chiuse del form non vi sono riferimenti espliciti circa il sovraffolamento, ma lo si puo individuare come causa principale dei problemi segnalati (grafico sopra).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Nelle domande aperte è esplicitamente riportata la necessità di risolvere in qualche modo questo problema.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SPIEGAZIONE CHIARA DEL 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POSSIBILE SOLUZIONE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Questo fenomeno si verifica quando il numero di passeggeri supera la capacità dei mezzi, come autobus, tram e treni, causando disagio e riducendo la qualità del servizio. Le persone si trovano a viaggiare in spazi ristretti, spesso senza posti a sedere, e questo può comportare ritardi, maggiore stress e talvolta problemi di sicurezza, come l'impossibilità di mantenere una corretta ventilazione o evacuazione in caso di emergenza. Inoltre, il sovraffollamento può disincentivare l'uso dei mezzi pubblici, spingendo alcuni a optare per mezzi privati, peggiorando così la congestione stradale e l'inquinamento.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Rendere più efficiente l’afflusso di persone ai mezzi pubblici.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Offrire diverse vie che coprono la stessa tratta per lasciare a chi si sposta la facoltà di scegliere che percorso intraprendere</w:t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4"/>
        <w:rPr/>
      </w:pPr>
      <w:bookmarkStart w:colFirst="0" w:colLast="0" w:name="_jmk63cnu234g" w:id="13"/>
      <w:bookmarkEnd w:id="13"/>
      <w:r w:rsidDel="00000000" w:rsidR="00000000" w:rsidRPr="00000000">
        <w:rPr>
          <w:rtl w:val="0"/>
        </w:rPr>
        <w:t xml:space="preserve">Sicurezza: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2670651" cy="2664756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0651" cy="2664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3966142" cy="2553905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6142" cy="2553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Alla domanda “Da 1 a 5; Quanto ti senti sicuro/a utilizzando i mezzi pubblici o spostandoti a piedi/bici” circa il 90% degli intervistati si trova nel range 2-4.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La varianza qui è molto bassa (circa 0,7 -&gt; &lt;14%) e questo indica che il problema della sicurezza è sentito da ogni categoria di utente coperta in maniera omogenea.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Inoltre circa il 70% degli intervistati ha affermato (voto &gt;=3) di sentirsi meno sicuro in base al tipo di mezzo che utilizza.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2414233" cy="1728462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233" cy="1728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SPIEGAZIONE CHIARA DEL 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POSSIBILE SOLUZIONE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Gli utenti non si sentono al sicuro quando viaggiano soprattutto a causa di “comportamento imprevedibile di terzi” (circa 70%) e da “crimini o vandalismo”(circa 60%).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Dai dati emerge che non si tratta di una sicurezza rivolta a beni materiali quanto più al proprio benessere.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Dai suggerimenti lasciati nelle domande aperte vengono consigliati applicativi mobili per l’informazione in tempo reale circa lo stato di sicurezza di un determinato servizio di trasporto.</w:t>
              <w:br w:type="textWrapping"/>
            </w:r>
          </w:p>
        </w:tc>
      </w:tr>
    </w:tbl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4"/>
        <w:rPr/>
      </w:pPr>
      <w:bookmarkStart w:colFirst="0" w:colLast="0" w:name="_3lf6y3mku6t0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rPr/>
      </w:pPr>
      <w:bookmarkStart w:colFirst="0" w:colLast="0" w:name="_3nvcm1y6hn1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4"/>
        <w:rPr/>
      </w:pPr>
      <w:bookmarkStart w:colFirst="0" w:colLast="0" w:name="_plrgvntjvpfs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rPr/>
      </w:pPr>
      <w:bookmarkStart w:colFirst="0" w:colLast="0" w:name="_2f38n8i3uiw9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4"/>
        <w:rPr/>
      </w:pPr>
      <w:bookmarkStart w:colFirst="0" w:colLast="0" w:name="_728a4etk7vzl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rPr/>
      </w:pPr>
      <w:bookmarkStart w:colFirst="0" w:colLast="0" w:name="_61fxs0c6va9o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4"/>
        <w:rPr/>
      </w:pPr>
      <w:bookmarkStart w:colFirst="0" w:colLast="0" w:name="_5jrdlfq6p6yy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4"/>
        <w:rPr/>
      </w:pPr>
      <w:bookmarkStart w:colFirst="0" w:colLast="0" w:name="_2gdrtnfxjifh" w:id="21"/>
      <w:bookmarkEnd w:id="21"/>
      <w:r w:rsidDel="00000000" w:rsidR="00000000" w:rsidRPr="00000000">
        <w:rPr>
          <w:rtl w:val="0"/>
        </w:rPr>
        <w:t xml:space="preserve">Traffico: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Il traffico è un problema molto sentito da tutti gli intervistati sia quelli che utilizzano mezzi pubblici che privati.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Dalle risposte sembra essere dovuto: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al sovraffollamento dei mezzi pubblici</w:t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ai pochi parcheggi disponibili e alle poche alternative proposte per una tratta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In entrambi casi notiamo essere questo un problema derivato da altri disagi.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SPIEGAZIONE CHIARA DEL 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POSSIBILE SOLUZIONE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RILEVATO COME CONSEGUENZA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52">
      <w:pPr>
        <w:pStyle w:val="Heading4"/>
        <w:rPr/>
      </w:pPr>
      <w:bookmarkStart w:colFirst="0" w:colLast="0" w:name="_uh72v4h8jcar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rPr/>
      </w:pPr>
      <w:bookmarkStart w:colFirst="0" w:colLast="0" w:name="_u4i8ut6bmp26" w:id="23"/>
      <w:bookmarkEnd w:id="23"/>
      <w:r w:rsidDel="00000000" w:rsidR="00000000" w:rsidRPr="00000000">
        <w:rPr>
          <w:rtl w:val="0"/>
        </w:rPr>
        <w:t xml:space="preserve">Stress: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Evidenze: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3643313" cy="174298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742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Media: </w:t>
      </w:r>
      <w:r w:rsidDel="00000000" w:rsidR="00000000" w:rsidRPr="00000000">
        <w:rPr>
          <w:sz w:val="20"/>
          <w:szCs w:val="20"/>
          <w:rtl w:val="0"/>
        </w:rPr>
        <w:t xml:space="preserve">3,06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Varianza: </w:t>
      </w:r>
      <w:r w:rsidDel="00000000" w:rsidR="00000000" w:rsidRPr="00000000">
        <w:rPr>
          <w:sz w:val="20"/>
          <w:szCs w:val="20"/>
          <w:rtl w:val="0"/>
        </w:rPr>
        <w:t xml:space="preserve">1,48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 dati raccolti circa lo stress indicano: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che lo stress è un fattore prettamente soggettivo, infatti la varianza dei dati raccolti è molto alta (circa il 30%)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che si conferma come uno dei problemi, non principali, ma evidentemente presenti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Andando ad analizzare i dati più a fondo emerge, però, che in realtà lo stress è una conseguenza di altre problematiche (come sovraffollamento, sicurezza ecc.).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Per risolverlo è quindi necessario agire alla radice di questi altri problemi.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SPIEGAZIONE CHIARA DEL PROBLEMA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POSSIBILE SOLUZIONE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NON RILEVATO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3" Type="http://schemas.openxmlformats.org/officeDocument/2006/relationships/image" Target="media/image1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9.png"/><Relationship Id="rId17" Type="http://schemas.openxmlformats.org/officeDocument/2006/relationships/image" Target="media/image1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