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50011A">
        <w:rPr>
          <w:rFonts w:ascii="Times New Roman" w:hAnsi="Times New Roman" w:cs="Times New Roman"/>
          <w:b/>
          <w:sz w:val="24"/>
          <w:szCs w:val="24"/>
        </w:rPr>
        <w:t>2</w:t>
      </w:r>
    </w:p>
    <w:p w:rsidR="008C1135" w:rsidRDefault="008C1135" w:rsidP="008C1135">
      <w:pPr>
        <w:spacing w:after="0" w:line="240" w:lineRule="auto"/>
        <w:jc w:val="center"/>
        <w:rPr>
          <w:b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948"/>
      </w:tblGrid>
      <w:tr w:rsidR="00F12D23" w:rsidTr="00207676">
        <w:trPr>
          <w:trHeight w:val="3155"/>
        </w:trPr>
        <w:tc>
          <w:tcPr>
            <w:tcW w:w="7508" w:type="dxa"/>
          </w:tcPr>
          <w:p w:rsidR="00F12D23" w:rsidRPr="00F12D23" w:rsidRDefault="00F12D23" w:rsidP="006E4A67">
            <w:pPr>
              <w:pStyle w:val="PargrafodaLista"/>
              <w:numPr>
                <w:ilvl w:val="0"/>
                <w:numId w:val="3"/>
              </w:numPr>
              <w:ind w:left="319" w:hanging="319"/>
              <w:jc w:val="both"/>
              <w:rPr>
                <w:b/>
              </w:rPr>
            </w:pPr>
            <w:r w:rsidRPr="00F12D23">
              <w:rPr>
                <w:sz w:val="26"/>
                <w:szCs w:val="26"/>
              </w:rPr>
              <w:t xml:space="preserve">Considerando o experimento de </w:t>
            </w:r>
            <w:proofErr w:type="spellStart"/>
            <w:r w:rsidRPr="00F12D23">
              <w:rPr>
                <w:sz w:val="26"/>
                <w:szCs w:val="26"/>
              </w:rPr>
              <w:t>Millikan</w:t>
            </w:r>
            <w:proofErr w:type="spellEnd"/>
            <w:r w:rsidRPr="00F12D23">
              <w:rPr>
                <w:sz w:val="26"/>
                <w:szCs w:val="26"/>
              </w:rPr>
              <w:t>, figura ao lado, responda</w:t>
            </w:r>
            <w:r>
              <w:rPr>
                <w:sz w:val="26"/>
                <w:szCs w:val="26"/>
              </w:rPr>
              <w:t xml:space="preserve">: </w:t>
            </w:r>
          </w:p>
          <w:p w:rsidR="00F12D23" w:rsidRPr="006E4A67" w:rsidRDefault="00F12D23" w:rsidP="006E4A67">
            <w:pPr>
              <w:pStyle w:val="PargrafodaLista"/>
              <w:numPr>
                <w:ilvl w:val="0"/>
                <w:numId w:val="4"/>
              </w:numPr>
              <w:ind w:left="602" w:hanging="283"/>
              <w:jc w:val="both"/>
              <w:rPr>
                <w:sz w:val="26"/>
                <w:szCs w:val="26"/>
              </w:rPr>
            </w:pPr>
            <w:r w:rsidRPr="006E4A67">
              <w:rPr>
                <w:sz w:val="26"/>
                <w:szCs w:val="26"/>
              </w:rPr>
              <w:t>Qual o objetivo da fonte de raios X?</w:t>
            </w:r>
          </w:p>
          <w:p w:rsidR="00F12D23" w:rsidRPr="006E4A67" w:rsidRDefault="00F12D23" w:rsidP="006E4A67">
            <w:pPr>
              <w:pStyle w:val="PargrafodaLista"/>
              <w:numPr>
                <w:ilvl w:val="0"/>
                <w:numId w:val="4"/>
              </w:numPr>
              <w:ind w:left="744" w:hanging="425"/>
              <w:jc w:val="both"/>
              <w:rPr>
                <w:sz w:val="26"/>
                <w:szCs w:val="26"/>
              </w:rPr>
            </w:pPr>
            <w:r w:rsidRPr="006E4A67">
              <w:rPr>
                <w:sz w:val="26"/>
                <w:szCs w:val="26"/>
              </w:rPr>
              <w:t>A placa (</w:t>
            </w:r>
            <w:r w:rsidRPr="006E4A67">
              <w:rPr>
                <w:b/>
                <w:sz w:val="26"/>
                <w:szCs w:val="26"/>
              </w:rPr>
              <w:t>+</w:t>
            </w:r>
            <w:r w:rsidRPr="006E4A67">
              <w:rPr>
                <w:sz w:val="26"/>
                <w:szCs w:val="26"/>
              </w:rPr>
              <w:t>) está acima da placa (</w:t>
            </w:r>
            <w:r w:rsidRPr="006E4A67">
              <w:rPr>
                <w:b/>
                <w:sz w:val="26"/>
                <w:szCs w:val="26"/>
              </w:rPr>
              <w:t>-</w:t>
            </w:r>
            <w:r w:rsidRPr="006E4A67">
              <w:rPr>
                <w:sz w:val="26"/>
                <w:szCs w:val="26"/>
              </w:rPr>
              <w:t>). Qual seria o efeito na velocidade das gotas de óleo que estão descendo se as cargas das placas fossem invertidas?</w:t>
            </w:r>
          </w:p>
          <w:p w:rsidR="00F12D23" w:rsidRPr="00F12D23" w:rsidRDefault="00F12D23" w:rsidP="006E4A67">
            <w:pPr>
              <w:pStyle w:val="PargrafodaLista"/>
              <w:numPr>
                <w:ilvl w:val="0"/>
                <w:numId w:val="4"/>
              </w:numPr>
              <w:ind w:left="744" w:hanging="425"/>
              <w:jc w:val="both"/>
            </w:pPr>
            <w:r w:rsidRPr="006E4A67">
              <w:rPr>
                <w:sz w:val="26"/>
                <w:szCs w:val="26"/>
              </w:rPr>
              <w:t xml:space="preserve">Em sua série original de experimentos, </w:t>
            </w:r>
            <w:proofErr w:type="spellStart"/>
            <w:r w:rsidRPr="006E4A67">
              <w:rPr>
                <w:sz w:val="26"/>
                <w:szCs w:val="26"/>
              </w:rPr>
              <w:t>Millikan</w:t>
            </w:r>
            <w:proofErr w:type="spellEnd"/>
            <w:r w:rsidRPr="006E4A67">
              <w:rPr>
                <w:sz w:val="26"/>
                <w:szCs w:val="26"/>
              </w:rPr>
              <w:t xml:space="preserve"> mediu a carga de 58 gotas de óleo separadas. Porque ele escolheu tantas gotas antes de chegar às suas conclusões finais?</w:t>
            </w:r>
          </w:p>
        </w:tc>
        <w:tc>
          <w:tcPr>
            <w:tcW w:w="2948" w:type="dxa"/>
          </w:tcPr>
          <w:p w:rsidR="00F12D23" w:rsidRDefault="00F12D23" w:rsidP="00F12D23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1417747</wp:posOffset>
                  </wp:positionH>
                  <wp:positionV relativeFrom="paragraph">
                    <wp:posOffset>107950</wp:posOffset>
                  </wp:positionV>
                  <wp:extent cx="1692000" cy="1609200"/>
                  <wp:effectExtent l="0" t="0" r="3810" b="0"/>
                  <wp:wrapTight wrapText="right">
                    <wp:wrapPolygon edited="0">
                      <wp:start x="0" y="0"/>
                      <wp:lineTo x="0" y="21225"/>
                      <wp:lineTo x="21405" y="21225"/>
                      <wp:lineTo x="21405" y="0"/>
                      <wp:lineTo x="0" y="0"/>
                    </wp:wrapPolygon>
                  </wp:wrapTight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illika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0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87E44" w:rsidRDefault="00207676" w:rsidP="00006C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Uma estudante repetiu o experimento de </w:t>
      </w:r>
      <w:proofErr w:type="spellStart"/>
      <w:r>
        <w:rPr>
          <w:sz w:val="26"/>
          <w:szCs w:val="26"/>
        </w:rPr>
        <w:t>Millikan</w:t>
      </w:r>
      <w:proofErr w:type="spellEnd"/>
      <w:r>
        <w:rPr>
          <w:sz w:val="26"/>
          <w:szCs w:val="26"/>
        </w:rPr>
        <w:t xml:space="preserve"> em um laboratório usando várias gotas de óleo para suas medidas </w:t>
      </w:r>
      <w:r w:rsidR="00006C68">
        <w:rPr>
          <w:sz w:val="26"/>
          <w:szCs w:val="26"/>
        </w:rPr>
        <w:t>e calculou as cargas nessas gotas obtendo os seguintes dados: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7"/>
        <w:gridCol w:w="4889"/>
      </w:tblGrid>
      <w:tr w:rsidR="00006C68" w:rsidTr="00006C68"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Gotas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Carga calculada (C)</w:t>
            </w:r>
          </w:p>
        </w:tc>
      </w:tr>
      <w:tr w:rsidR="00006C68" w:rsidTr="00006C68">
        <w:tc>
          <w:tcPr>
            <w:tcW w:w="5228" w:type="dxa"/>
            <w:tcBorders>
              <w:top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5228" w:type="dxa"/>
            <w:tcBorders>
              <w:top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1,60 x 10</w:t>
            </w:r>
            <w:r w:rsidRPr="00006C68">
              <w:rPr>
                <w:sz w:val="26"/>
                <w:szCs w:val="26"/>
                <w:vertAlign w:val="superscript"/>
              </w:rPr>
              <w:t>-19</w:t>
            </w:r>
          </w:p>
        </w:tc>
      </w:tr>
      <w:tr w:rsidR="00006C68" w:rsidTr="00006C68">
        <w:tc>
          <w:tcPr>
            <w:tcW w:w="5228" w:type="dxa"/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</w:p>
        </w:tc>
        <w:tc>
          <w:tcPr>
            <w:tcW w:w="5228" w:type="dxa"/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3,15 x 10</w:t>
            </w:r>
            <w:r w:rsidRPr="00006C68">
              <w:rPr>
                <w:sz w:val="26"/>
                <w:szCs w:val="26"/>
                <w:vertAlign w:val="superscript"/>
              </w:rPr>
              <w:t>-19</w:t>
            </w:r>
          </w:p>
        </w:tc>
      </w:tr>
      <w:tr w:rsidR="00006C68" w:rsidTr="00006C68">
        <w:tc>
          <w:tcPr>
            <w:tcW w:w="5228" w:type="dxa"/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5228" w:type="dxa"/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4,81 x 10</w:t>
            </w:r>
            <w:r w:rsidRPr="00006C68">
              <w:rPr>
                <w:sz w:val="26"/>
                <w:szCs w:val="26"/>
                <w:vertAlign w:val="superscript"/>
              </w:rPr>
              <w:t>-19</w:t>
            </w:r>
          </w:p>
        </w:tc>
      </w:tr>
      <w:tr w:rsidR="00006C68" w:rsidTr="00006C68">
        <w:tc>
          <w:tcPr>
            <w:tcW w:w="5228" w:type="dxa"/>
            <w:tcBorders>
              <w:bottom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</w:p>
        </w:tc>
        <w:tc>
          <w:tcPr>
            <w:tcW w:w="5228" w:type="dxa"/>
            <w:tcBorders>
              <w:bottom w:val="single" w:sz="4" w:space="0" w:color="auto"/>
            </w:tcBorders>
          </w:tcPr>
          <w:p w:rsidR="00006C68" w:rsidRDefault="00006C68" w:rsidP="00006C68">
            <w:pPr>
              <w:pStyle w:val="PargrafodaLista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6,31 x 10</w:t>
            </w:r>
            <w:r w:rsidRPr="00006C68">
              <w:rPr>
                <w:sz w:val="26"/>
                <w:szCs w:val="26"/>
                <w:vertAlign w:val="superscript"/>
              </w:rPr>
              <w:t>-19</w:t>
            </w:r>
          </w:p>
        </w:tc>
      </w:tr>
    </w:tbl>
    <w:p w:rsidR="00006C68" w:rsidRDefault="00006C68" w:rsidP="00006C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o significado do fato de as gotas carregarem</w:t>
      </w:r>
      <w:r w:rsidR="0008280A">
        <w:rPr>
          <w:sz w:val="26"/>
          <w:szCs w:val="26"/>
        </w:rPr>
        <w:t xml:space="preserve"> quantidade</w:t>
      </w:r>
      <w:bookmarkStart w:id="0" w:name="_GoBack"/>
      <w:bookmarkEnd w:id="0"/>
      <w:r w:rsidR="0008280A">
        <w:rPr>
          <w:sz w:val="26"/>
          <w:szCs w:val="26"/>
        </w:rPr>
        <w:t>s de</w:t>
      </w:r>
      <w:r>
        <w:rPr>
          <w:sz w:val="26"/>
          <w:szCs w:val="26"/>
        </w:rPr>
        <w:t xml:space="preserve"> cargas diferentes?</w:t>
      </w:r>
    </w:p>
    <w:p w:rsidR="00006C68" w:rsidRDefault="00006C68" w:rsidP="00006C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A que conclusão a estudante pode chegar a partir desses dados, no que diz respeito à carga do elétron?</w:t>
      </w:r>
    </w:p>
    <w:p w:rsidR="00006C68" w:rsidRDefault="00006C68" w:rsidP="00006C68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o valor e com quantos algarismos significativos ela deverá informar a carga eletrônica?</w:t>
      </w:r>
    </w:p>
    <w:p w:rsidR="00211340" w:rsidRDefault="00211340" w:rsidP="00211340">
      <w:pPr>
        <w:pStyle w:val="PargrafodaLista"/>
        <w:spacing w:after="0" w:line="240" w:lineRule="auto"/>
        <w:ind w:left="1080"/>
        <w:jc w:val="both"/>
        <w:rPr>
          <w:sz w:val="26"/>
          <w:szCs w:val="26"/>
        </w:rPr>
      </w:pPr>
    </w:p>
    <w:p w:rsidR="002D7668" w:rsidRPr="00E31D64" w:rsidRDefault="00E31D64" w:rsidP="00211340">
      <w:pPr>
        <w:pStyle w:val="PargrafodaLista"/>
        <w:numPr>
          <w:ilvl w:val="0"/>
          <w:numId w:val="3"/>
        </w:numPr>
        <w:spacing w:before="120" w:line="240" w:lineRule="auto"/>
        <w:ind w:left="714" w:hanging="357"/>
        <w:jc w:val="both"/>
        <w:rPr>
          <w:sz w:val="26"/>
          <w:szCs w:val="26"/>
        </w:rPr>
      </w:pPr>
      <w:r w:rsidRPr="00E31D64">
        <w:rPr>
          <w:sz w:val="26"/>
          <w:szCs w:val="26"/>
        </w:rPr>
        <w:t>Sobre unidade de massa atômica.</w:t>
      </w:r>
    </w:p>
    <w:p w:rsidR="00E31D64" w:rsidRDefault="00E31D64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Qual o isótopo é usado para estabelecer o padrão de massa atômica?</w:t>
      </w:r>
    </w:p>
    <w:p w:rsidR="00E31D64" w:rsidRDefault="00E31D64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Qual a massa em </w:t>
      </w:r>
      <w:r w:rsidRPr="00E31D64">
        <w:rPr>
          <w:i/>
          <w:sz w:val="26"/>
          <w:szCs w:val="26"/>
        </w:rPr>
        <w:t>u</w:t>
      </w:r>
      <w:r>
        <w:rPr>
          <w:sz w:val="26"/>
          <w:szCs w:val="26"/>
        </w:rPr>
        <w:t xml:space="preserve"> de um átomo de carbono-12?</w:t>
      </w:r>
    </w:p>
    <w:p w:rsidR="00E31D64" w:rsidRDefault="00E31D64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Porque a massa atômica do carbono na tabela periódica é dada como 12,011</w:t>
      </w:r>
      <w:r w:rsidRPr="00E31D64">
        <w:rPr>
          <w:i/>
          <w:sz w:val="26"/>
          <w:szCs w:val="26"/>
        </w:rPr>
        <w:t>u</w:t>
      </w:r>
      <w:r>
        <w:rPr>
          <w:sz w:val="26"/>
          <w:szCs w:val="26"/>
        </w:rPr>
        <w:t>?</w:t>
      </w:r>
    </w:p>
    <w:p w:rsidR="00211340" w:rsidRPr="00E31D64" w:rsidRDefault="00211340" w:rsidP="00211340">
      <w:pPr>
        <w:pStyle w:val="PargrafodaLista"/>
        <w:spacing w:line="240" w:lineRule="auto"/>
        <w:ind w:left="1080"/>
        <w:jc w:val="both"/>
        <w:rPr>
          <w:sz w:val="26"/>
          <w:szCs w:val="26"/>
        </w:rPr>
      </w:pPr>
    </w:p>
    <w:p w:rsidR="00E31D64" w:rsidRDefault="00E31D64" w:rsidP="00211340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 w:rsidRPr="00211340">
        <w:rPr>
          <w:sz w:val="26"/>
          <w:szCs w:val="26"/>
        </w:rPr>
        <w:t>O elemento chumbo (</w:t>
      </w:r>
      <w:proofErr w:type="spellStart"/>
      <w:r w:rsidRPr="00211340">
        <w:rPr>
          <w:sz w:val="26"/>
          <w:szCs w:val="26"/>
        </w:rPr>
        <w:t>Pb</w:t>
      </w:r>
      <w:proofErr w:type="spellEnd"/>
      <w:r w:rsidRPr="00211340">
        <w:rPr>
          <w:sz w:val="26"/>
          <w:szCs w:val="26"/>
        </w:rPr>
        <w:t>) compõe-se de quatro isótopos encontrados na natureza com massas de 203,97302; 205,97444; 206,97587 e 207,97663</w:t>
      </w:r>
      <w:r w:rsidRPr="00211340">
        <w:rPr>
          <w:i/>
          <w:sz w:val="26"/>
          <w:szCs w:val="26"/>
        </w:rPr>
        <w:t>u</w:t>
      </w:r>
      <w:r w:rsidRPr="00211340">
        <w:rPr>
          <w:sz w:val="26"/>
          <w:szCs w:val="26"/>
        </w:rPr>
        <w:t xml:space="preserve">. A abundância relativa desses quatro isótopos é 1,4; </w:t>
      </w:r>
      <w:r w:rsidR="00211340" w:rsidRPr="00211340">
        <w:rPr>
          <w:sz w:val="26"/>
          <w:szCs w:val="26"/>
        </w:rPr>
        <w:t>24,1; 22,1; e 52,4%, respectivamente. A partir desses dados calcule a massa atômica média do chumbo.</w:t>
      </w:r>
      <w:r w:rsidRPr="00211340">
        <w:rPr>
          <w:sz w:val="26"/>
          <w:szCs w:val="26"/>
        </w:rPr>
        <w:t xml:space="preserve"> </w:t>
      </w:r>
    </w:p>
    <w:p w:rsidR="00633C96" w:rsidRDefault="00633C96" w:rsidP="00633C96">
      <w:pPr>
        <w:pStyle w:val="PargrafodaLista"/>
        <w:spacing w:line="240" w:lineRule="auto"/>
        <w:jc w:val="both"/>
        <w:rPr>
          <w:sz w:val="26"/>
          <w:szCs w:val="26"/>
        </w:rPr>
      </w:pPr>
    </w:p>
    <w:p w:rsidR="00633C96" w:rsidRDefault="00633C96" w:rsidP="00633C96">
      <w:pPr>
        <w:pStyle w:val="PargrafodaLista"/>
        <w:numPr>
          <w:ilvl w:val="0"/>
          <w:numId w:val="3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O magnésio encontrado na natureza tem as seguintes abundâncias isotópicas: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33C96" w:rsidTr="00633C96"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Isótopo</w:t>
            </w:r>
          </w:p>
        </w:tc>
        <w:tc>
          <w:tcPr>
            <w:tcW w:w="3485" w:type="dxa"/>
            <w:tcBorders>
              <w:top w:val="single" w:sz="4" w:space="0" w:color="auto"/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Abundância (%)</w:t>
            </w:r>
          </w:p>
        </w:tc>
        <w:tc>
          <w:tcPr>
            <w:tcW w:w="3486" w:type="dxa"/>
            <w:tcBorders>
              <w:top w:val="single" w:sz="4" w:space="0" w:color="auto"/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Massa</w:t>
            </w:r>
          </w:p>
        </w:tc>
      </w:tr>
      <w:tr w:rsidR="00633C96" w:rsidTr="00633C96">
        <w:tc>
          <w:tcPr>
            <w:tcW w:w="3485" w:type="dxa"/>
            <w:tcBorders>
              <w:top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24Mg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78,99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23,98504</w:t>
            </w:r>
          </w:p>
        </w:tc>
      </w:tr>
      <w:tr w:rsidR="00633C96" w:rsidTr="00633C96">
        <w:tc>
          <w:tcPr>
            <w:tcW w:w="3485" w:type="dxa"/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25Mg</w:t>
            </w:r>
          </w:p>
        </w:tc>
        <w:tc>
          <w:tcPr>
            <w:tcW w:w="3485" w:type="dxa"/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10,00</w:t>
            </w:r>
          </w:p>
        </w:tc>
        <w:tc>
          <w:tcPr>
            <w:tcW w:w="3486" w:type="dxa"/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34,98584</w:t>
            </w:r>
          </w:p>
        </w:tc>
      </w:tr>
      <w:tr w:rsidR="00633C96" w:rsidTr="00633C96">
        <w:tc>
          <w:tcPr>
            <w:tcW w:w="3485" w:type="dxa"/>
            <w:tcBorders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26Mg</w:t>
            </w:r>
          </w:p>
        </w:tc>
        <w:tc>
          <w:tcPr>
            <w:tcW w:w="3485" w:type="dxa"/>
            <w:tcBorders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11,01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633C96" w:rsidRDefault="00633C96" w:rsidP="00633C9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25,98259</w:t>
            </w:r>
          </w:p>
        </w:tc>
      </w:tr>
    </w:tbl>
    <w:p w:rsidR="002D7668" w:rsidRDefault="00633C96" w:rsidP="00633C96">
      <w:pPr>
        <w:pStyle w:val="PargrafodaLista"/>
        <w:numPr>
          <w:ilvl w:val="0"/>
          <w:numId w:val="7"/>
        </w:numPr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Qual a massa atômica média do Mg?</w:t>
      </w:r>
    </w:p>
    <w:p w:rsidR="00633C96" w:rsidRPr="00633C96" w:rsidRDefault="00633C96" w:rsidP="00633C96">
      <w:pPr>
        <w:pStyle w:val="PargrafodaLista"/>
        <w:numPr>
          <w:ilvl w:val="0"/>
          <w:numId w:val="7"/>
        </w:numPr>
        <w:spacing w:line="240" w:lineRule="auto"/>
        <w:ind w:left="1134" w:hanging="425"/>
        <w:jc w:val="both"/>
        <w:rPr>
          <w:sz w:val="26"/>
          <w:szCs w:val="26"/>
        </w:rPr>
      </w:pPr>
      <w:r>
        <w:rPr>
          <w:sz w:val="26"/>
          <w:szCs w:val="26"/>
        </w:rPr>
        <w:t>Esboce o espectro de massa do Mg.</w:t>
      </w:r>
    </w:p>
    <w:p w:rsidR="00587E44" w:rsidRDefault="00587E44" w:rsidP="002A7778">
      <w:pPr>
        <w:pStyle w:val="PargrafodaLista"/>
        <w:spacing w:after="0" w:line="240" w:lineRule="auto"/>
        <w:ind w:left="0"/>
        <w:jc w:val="both"/>
        <w:rPr>
          <w:sz w:val="26"/>
          <w:szCs w:val="26"/>
        </w:rPr>
      </w:pPr>
    </w:p>
    <w:p w:rsidR="00633C96" w:rsidRPr="00214D10" w:rsidRDefault="00214D10" w:rsidP="00214D1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Faça um resumo das evidências usadas por J. J. Thomson para deduzir que os raios catódicos constituem-se de partículas negativamente carregadas.</w:t>
      </w:r>
    </w:p>
    <w:sectPr w:rsidR="00633C96" w:rsidRPr="00214D10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A5B"/>
    <w:multiLevelType w:val="hybridMultilevel"/>
    <w:tmpl w:val="72D6DF36"/>
    <w:lvl w:ilvl="0" w:tplc="C8785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2FFA"/>
    <w:multiLevelType w:val="hybridMultilevel"/>
    <w:tmpl w:val="3D22B374"/>
    <w:lvl w:ilvl="0" w:tplc="B4D04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43DF"/>
    <w:multiLevelType w:val="hybridMultilevel"/>
    <w:tmpl w:val="754C8960"/>
    <w:lvl w:ilvl="0" w:tplc="A6741B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D4BC3"/>
    <w:multiLevelType w:val="hybridMultilevel"/>
    <w:tmpl w:val="A024016A"/>
    <w:lvl w:ilvl="0" w:tplc="4EA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F779D3"/>
    <w:multiLevelType w:val="hybridMultilevel"/>
    <w:tmpl w:val="0DB2D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06C68"/>
    <w:rsid w:val="0008280A"/>
    <w:rsid w:val="001209EB"/>
    <w:rsid w:val="00207676"/>
    <w:rsid w:val="00211340"/>
    <w:rsid w:val="00214D10"/>
    <w:rsid w:val="002A7778"/>
    <w:rsid w:val="002D7668"/>
    <w:rsid w:val="00355B7D"/>
    <w:rsid w:val="004E2573"/>
    <w:rsid w:val="0050011A"/>
    <w:rsid w:val="0054360C"/>
    <w:rsid w:val="00587E44"/>
    <w:rsid w:val="00633C96"/>
    <w:rsid w:val="006A2DD5"/>
    <w:rsid w:val="006C1D44"/>
    <w:rsid w:val="006D4053"/>
    <w:rsid w:val="006E4A67"/>
    <w:rsid w:val="0072078B"/>
    <w:rsid w:val="007D743A"/>
    <w:rsid w:val="008C1135"/>
    <w:rsid w:val="008D18D4"/>
    <w:rsid w:val="00971C01"/>
    <w:rsid w:val="00A629A3"/>
    <w:rsid w:val="00A8584C"/>
    <w:rsid w:val="00B84164"/>
    <w:rsid w:val="00C46E4A"/>
    <w:rsid w:val="00C616D4"/>
    <w:rsid w:val="00CA0D68"/>
    <w:rsid w:val="00D426C0"/>
    <w:rsid w:val="00DB415D"/>
    <w:rsid w:val="00E12D28"/>
    <w:rsid w:val="00E31D64"/>
    <w:rsid w:val="00F12D23"/>
    <w:rsid w:val="00F30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AE8FC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305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Braga Reis</cp:lastModifiedBy>
  <cp:revision>6</cp:revision>
  <dcterms:created xsi:type="dcterms:W3CDTF">2018-03-21T12:09:00Z</dcterms:created>
  <dcterms:modified xsi:type="dcterms:W3CDTF">2018-03-22T13:58:00Z</dcterms:modified>
</cp:coreProperties>
</file>