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B25F" w14:textId="4CC61984" w:rsidR="00AF07D5" w:rsidRDefault="00AF07D5" w:rsidP="00397797">
      <w:pPr>
        <w:ind w:left="720" w:hanging="360"/>
      </w:pPr>
    </w:p>
    <w:tbl>
      <w:tblPr>
        <w:tblStyle w:val="Zwykatabela1"/>
        <w:tblpPr w:leftFromText="141" w:rightFromText="141" w:vertAnchor="text" w:horzAnchor="margin" w:tblpXSpec="center" w:tblpY="584"/>
        <w:tblW w:w="10224" w:type="dxa"/>
        <w:tblLook w:val="04A0" w:firstRow="1" w:lastRow="0" w:firstColumn="1" w:lastColumn="0" w:noHBand="0" w:noVBand="1"/>
      </w:tblPr>
      <w:tblGrid>
        <w:gridCol w:w="7974"/>
        <w:gridCol w:w="2250"/>
      </w:tblGrid>
      <w:tr w:rsidR="006F5B11" w14:paraId="16A7BE85" w14:textId="77777777" w:rsidTr="006F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4" w:type="dxa"/>
          </w:tcPr>
          <w:p w14:paraId="30F0FF6C" w14:textId="77777777" w:rsidR="006F5B11" w:rsidRDefault="006F5B11" w:rsidP="006F5B1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FAD784" wp14:editId="732AA09E">
                  <wp:extent cx="4156075" cy="1542415"/>
                  <wp:effectExtent l="0" t="0" r="0" b="63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89" cy="158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28839FB6" w14:textId="77777777" w:rsidR="006F5B11" w:rsidRDefault="006F5B11" w:rsidP="006F5B11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92DBE9" w14:textId="77777777" w:rsidR="006F5B11" w:rsidRPr="00AF07D5" w:rsidRDefault="006F5B11" w:rsidP="006F5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07D5">
              <w:rPr>
                <w:b w:val="0"/>
                <w:bCs w:val="0"/>
              </w:rPr>
              <w:t>Projekt 1</w:t>
            </w:r>
          </w:p>
          <w:p w14:paraId="090B6ED6" w14:textId="77777777" w:rsidR="006F5B11" w:rsidRDefault="006F5B11" w:rsidP="006F5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07D5">
              <w:rPr>
                <w:b w:val="0"/>
                <w:bCs w:val="0"/>
              </w:rPr>
              <w:t>Algorytmy i Struktury danych</w:t>
            </w:r>
          </w:p>
        </w:tc>
      </w:tr>
      <w:tr w:rsidR="006F5B11" w14:paraId="6DC4E7BB" w14:textId="77777777" w:rsidTr="006F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4" w:type="dxa"/>
          </w:tcPr>
          <w:p w14:paraId="3C449F53" w14:textId="77777777" w:rsidR="006F5B11" w:rsidRPr="00AF07D5" w:rsidRDefault="006F5B11" w:rsidP="006F5B11">
            <w:pPr>
              <w:jc w:val="center"/>
              <w:rPr>
                <w:b w:val="0"/>
                <w:bCs w:val="0"/>
              </w:rPr>
            </w:pPr>
            <w:r w:rsidRPr="00AF07D5">
              <w:rPr>
                <w:b w:val="0"/>
                <w:bCs w:val="0"/>
              </w:rPr>
              <w:t>Weronika Zagaja</w:t>
            </w:r>
          </w:p>
          <w:p w14:paraId="2FA11708" w14:textId="77777777" w:rsidR="006F5B11" w:rsidRPr="00AF07D5" w:rsidRDefault="006F5B11" w:rsidP="006F5B11">
            <w:pPr>
              <w:jc w:val="center"/>
              <w:rPr>
                <w:b w:val="0"/>
                <w:bCs w:val="0"/>
              </w:rPr>
            </w:pPr>
            <w:r w:rsidRPr="00AF07D5">
              <w:rPr>
                <w:b w:val="0"/>
                <w:bCs w:val="0"/>
              </w:rPr>
              <w:t>Inżynieria i analiza danych</w:t>
            </w:r>
          </w:p>
          <w:p w14:paraId="51FD6C9D" w14:textId="77777777" w:rsidR="006F5B11" w:rsidRPr="00AF07D5" w:rsidRDefault="006F5B11" w:rsidP="006F5B11">
            <w:pPr>
              <w:jc w:val="center"/>
              <w:rPr>
                <w:b w:val="0"/>
                <w:bCs w:val="0"/>
              </w:rPr>
            </w:pPr>
            <w:r w:rsidRPr="00AF07D5">
              <w:rPr>
                <w:b w:val="0"/>
                <w:bCs w:val="0"/>
              </w:rPr>
              <w:t>Nr indeksu 166718</w:t>
            </w:r>
          </w:p>
        </w:tc>
        <w:tc>
          <w:tcPr>
            <w:tcW w:w="2250" w:type="dxa"/>
          </w:tcPr>
          <w:p w14:paraId="023CB3A8" w14:textId="77777777" w:rsidR="006F5B11" w:rsidRDefault="006F5B11" w:rsidP="006F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23.11.2020r</w:t>
            </w:r>
          </w:p>
        </w:tc>
      </w:tr>
    </w:tbl>
    <w:p w14:paraId="74DCAB7B" w14:textId="4513522A" w:rsidR="0088216C" w:rsidRDefault="0088216C" w:rsidP="0088216C">
      <w:r>
        <w:br w:type="page"/>
      </w:r>
    </w:p>
    <w:sdt>
      <w:sdtPr>
        <w:id w:val="16216449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5A7ED1" w14:textId="54FFAE3A" w:rsidR="0088216C" w:rsidRDefault="0088216C">
          <w:pPr>
            <w:pStyle w:val="Nagwekspisutreci"/>
          </w:pPr>
          <w:r>
            <w:t>Spis treści</w:t>
          </w:r>
        </w:p>
        <w:p w14:paraId="14648B30" w14:textId="373C75E8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4621" w:history="1">
            <w:r w:rsidRPr="00657C6C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75D2" w14:textId="3F57EF71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114622" w:history="1">
            <w:r w:rsidRPr="00657C6C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Treść zadania do wykonania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DAC5" w14:textId="226DC9A3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114623" w:history="1">
            <w:r w:rsidRPr="00657C6C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Schemat blokowy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9D8C" w14:textId="58CCA170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114624" w:history="1">
            <w:r w:rsidRPr="00657C6C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Pseudokod odpowiadający algorytmowi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BF81" w14:textId="656D04A8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114625" w:history="1">
            <w:r w:rsidRPr="00657C6C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Kod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81D2" w14:textId="1B9A1C6B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114626" w:history="1">
            <w:r w:rsidRPr="00657C6C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137C" w14:textId="276F7B41" w:rsidR="0088216C" w:rsidRDefault="0088216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7114627" w:history="1">
            <w:r w:rsidRPr="00657C6C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657C6C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7059" w14:textId="710A4A83" w:rsidR="0088216C" w:rsidRDefault="0088216C" w:rsidP="0060195C">
          <w:r>
            <w:rPr>
              <w:b/>
              <w:bCs/>
            </w:rPr>
            <w:fldChar w:fldCharType="end"/>
          </w:r>
        </w:p>
      </w:sdtContent>
    </w:sdt>
    <w:p w14:paraId="43E5126E" w14:textId="77777777" w:rsidR="0088216C" w:rsidRDefault="0088216C">
      <w:pPr>
        <w:jc w:val="left"/>
      </w:pPr>
      <w:r>
        <w:br w:type="page"/>
      </w:r>
    </w:p>
    <w:p w14:paraId="603CC170" w14:textId="77777777" w:rsidR="00AF07D5" w:rsidRDefault="00AF07D5" w:rsidP="0060195C"/>
    <w:p w14:paraId="55C5650D" w14:textId="19B569DD" w:rsidR="000E3CC0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0" w:name="_Toc57114621"/>
      <w:r>
        <w:t>Wstęp</w:t>
      </w:r>
      <w:bookmarkEnd w:id="0"/>
      <w:r>
        <w:t xml:space="preserve"> </w:t>
      </w:r>
    </w:p>
    <w:p w14:paraId="4EF363DB" w14:textId="4EBDFF4F" w:rsidR="00397797" w:rsidRPr="001C4A9B" w:rsidRDefault="0060195C" w:rsidP="007A450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tab/>
      </w:r>
      <w:r w:rsidR="00397797">
        <w:t xml:space="preserve">Celem projektu było </w:t>
      </w:r>
      <w:r w:rsidR="006F5B11">
        <w:t>dokonanie implementacji kodu</w:t>
      </w:r>
      <w:r w:rsidR="00474427">
        <w:t>, która polega</w:t>
      </w:r>
      <w:r w:rsidR="007A4500">
        <w:t>ł</w:t>
      </w:r>
      <w:r w:rsidR="00474427">
        <w:t xml:space="preserve"> na napisaniu programu, którego zadaniem </w:t>
      </w:r>
      <w:r w:rsidR="007A4500">
        <w:t>była</w:t>
      </w:r>
      <w:r w:rsidR="00474427">
        <w:t xml:space="preserve"> realizacja czynności, opisanych wcześniej w instrukcji. Dodatkowo projekt zawiera schemat blokowy oraz pseudokod. </w:t>
      </w:r>
      <w:r w:rsidR="001C4A9B">
        <w:t xml:space="preserve">Program został napisany w środowisku </w:t>
      </w:r>
      <w:proofErr w:type="spellStart"/>
      <w:r w:rsidR="001C4A9B">
        <w:t>Code</w:t>
      </w:r>
      <w:proofErr w:type="spellEnd"/>
      <w:r w:rsidR="001C4A9B">
        <w:t>::</w:t>
      </w:r>
      <w:proofErr w:type="spellStart"/>
      <w:r w:rsidR="001C4A9B">
        <w:t>Blocks</w:t>
      </w:r>
      <w:proofErr w:type="spellEnd"/>
      <w:r w:rsidR="001C4A9B">
        <w:t xml:space="preserve"> IDE </w:t>
      </w:r>
      <w:r w:rsidR="007A4500">
        <w:br/>
      </w:r>
      <w:r w:rsidR="001C4A9B">
        <w:t xml:space="preserve">w języku C++. </w:t>
      </w:r>
      <w:r w:rsidR="00514494">
        <w:t>Środowisko to</w:t>
      </w:r>
      <w:r w:rsidR="00474427">
        <w:t xml:space="preserve"> posiada otwarty kod źródłowy</w:t>
      </w:r>
      <w:r w:rsidR="00514494">
        <w:t xml:space="preserve"> i k</w:t>
      </w:r>
      <w:r w:rsidR="00474427">
        <w:t xml:space="preserve">luczową zaletą tego oprogramowania jest jego </w:t>
      </w:r>
      <w:proofErr w:type="spellStart"/>
      <w:r w:rsidR="00474427">
        <w:t>wieloplatformowość</w:t>
      </w:r>
      <w:proofErr w:type="spellEnd"/>
      <w:r w:rsidR="00474427">
        <w:t>.</w:t>
      </w:r>
    </w:p>
    <w:p w14:paraId="22F1DD8E" w14:textId="7721AF0A" w:rsidR="00514494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1" w:name="_Toc57114622"/>
      <w:r>
        <w:t>Treść zadania do wykonania</w:t>
      </w:r>
      <w:bookmarkEnd w:id="1"/>
      <w:r>
        <w:t xml:space="preserve"> </w:t>
      </w:r>
    </w:p>
    <w:p w14:paraId="61CDA8C1" w14:textId="5B96DEB5" w:rsidR="00514494" w:rsidRDefault="0060195C" w:rsidP="0060195C">
      <w:r>
        <w:tab/>
      </w:r>
      <w:r w:rsidR="00514494">
        <w:t>Problem projektu polegał na wykonaniu programu, który dla zadanej tablicy liczb całkowitych zna</w:t>
      </w:r>
      <w:r w:rsidR="00CE3320">
        <w:t>jdywał</w:t>
      </w:r>
      <w:r w:rsidR="00514494">
        <w:t xml:space="preserve"> te pary liczb, których różnica jest równa zadanej liczbie </w:t>
      </w:r>
      <w:r w:rsidR="00514494" w:rsidRPr="00514494">
        <w:rPr>
          <w:i/>
          <w:iCs/>
        </w:rPr>
        <w:t>k</w:t>
      </w:r>
      <w:r w:rsidR="00514494">
        <w:t>.</w:t>
      </w:r>
    </w:p>
    <w:p w14:paraId="0CB7D9BF" w14:textId="2BE5F8B5" w:rsidR="00514494" w:rsidRDefault="00514494" w:rsidP="00397797">
      <w:r>
        <w:t>Podstaw</w:t>
      </w:r>
      <w:r w:rsidR="00CE3320">
        <w:t xml:space="preserve">owe </w:t>
      </w:r>
      <w:r>
        <w:t>cech</w:t>
      </w:r>
      <w:r w:rsidR="00CE3320">
        <w:t>y</w:t>
      </w:r>
      <w:r>
        <w:t xml:space="preserve"> programu:</w:t>
      </w:r>
    </w:p>
    <w:p w14:paraId="55F28D53" w14:textId="3D8DEDF5" w:rsidR="00514494" w:rsidRDefault="00514494" w:rsidP="00514494">
      <w:pPr>
        <w:pStyle w:val="Akapitzlist"/>
        <w:numPr>
          <w:ilvl w:val="0"/>
          <w:numId w:val="2"/>
        </w:numPr>
      </w:pPr>
      <w:r>
        <w:t xml:space="preserve">Główny kod programu </w:t>
      </w:r>
      <w:r w:rsidR="00CE3320">
        <w:t>powinien być</w:t>
      </w:r>
      <w:r>
        <w:t xml:space="preserve"> zaimplementowany w oddzielnej funkcji, któr</w:t>
      </w:r>
      <w:r w:rsidR="00CE3320">
        <w:t>a</w:t>
      </w:r>
      <w:r>
        <w:t xml:space="preserve"> </w:t>
      </w:r>
      <w:r w:rsidR="00CE3320">
        <w:t xml:space="preserve">powinna być </w:t>
      </w:r>
      <w:r>
        <w:t>wywołan</w:t>
      </w:r>
      <w:r w:rsidR="00CE3320">
        <w:t>y</w:t>
      </w:r>
      <w:r>
        <w:t xml:space="preserve"> wewnątrz programu</w:t>
      </w:r>
    </w:p>
    <w:p w14:paraId="5CA51AB9" w14:textId="761A0B82" w:rsidR="00514494" w:rsidRDefault="00514494" w:rsidP="00514494">
      <w:pPr>
        <w:pStyle w:val="Akapitzlist"/>
        <w:numPr>
          <w:ilvl w:val="0"/>
          <w:numId w:val="2"/>
        </w:numPr>
      </w:pPr>
      <w:r>
        <w:t xml:space="preserve">W głównym programie </w:t>
      </w:r>
      <w:r w:rsidR="00CE3320">
        <w:t xml:space="preserve">powinno </w:t>
      </w:r>
      <w:r>
        <w:t>zosta</w:t>
      </w:r>
      <w:r w:rsidR="00CE3320">
        <w:t>ć</w:t>
      </w:r>
      <w:r>
        <w:t xml:space="preserve"> wykonan</w:t>
      </w:r>
      <w:r w:rsidR="00CE3320">
        <w:t>e</w:t>
      </w:r>
      <w:r>
        <w:t xml:space="preserve"> </w:t>
      </w:r>
      <w:r w:rsidR="00CE3320">
        <w:t>kilka testów</w:t>
      </w:r>
      <w:r>
        <w:t xml:space="preserve"> sprawdzające działanie funkcji</w:t>
      </w:r>
    </w:p>
    <w:p w14:paraId="3B1FCD8F" w14:textId="6B0EFE4F" w:rsidR="00CE3320" w:rsidRDefault="00CE3320" w:rsidP="00514494">
      <w:pPr>
        <w:pStyle w:val="Akapitzlist"/>
        <w:numPr>
          <w:ilvl w:val="0"/>
          <w:numId w:val="2"/>
        </w:numPr>
      </w:pPr>
      <w:r>
        <w:t>Program powinien mieć możliwość odczytywania danych wyjściowych i zapisu wyników do plików tekstowych</w:t>
      </w:r>
    </w:p>
    <w:p w14:paraId="7518C9F3" w14:textId="308311BE" w:rsidR="00CE3320" w:rsidRDefault="00CE3320" w:rsidP="00514494">
      <w:pPr>
        <w:pStyle w:val="Akapitzlist"/>
        <w:numPr>
          <w:ilvl w:val="0"/>
          <w:numId w:val="2"/>
        </w:numPr>
      </w:pPr>
      <w:r>
        <w:t>Kod programu powinien być opatrzony stosownymi komentarzami</w:t>
      </w:r>
    </w:p>
    <w:p w14:paraId="20F4A8EA" w14:textId="262BEA8D" w:rsidR="00E40BC0" w:rsidRDefault="0060195C" w:rsidP="0060195C">
      <w:r>
        <w:tab/>
      </w:r>
      <w:r w:rsidR="00C3076C">
        <w:t>Na początku realizowania projektu, powin</w:t>
      </w:r>
      <w:r w:rsidR="007A4500">
        <w:t>na</w:t>
      </w:r>
      <w:r w:rsidR="00C3076C">
        <w:t xml:space="preserve"> zostać wykonan</w:t>
      </w:r>
      <w:r w:rsidR="00FC03AF">
        <w:t>a definicja problemu np.</w:t>
      </w:r>
      <w:r w:rsidR="007A4500">
        <w:t>:</w:t>
      </w:r>
      <w:r w:rsidR="00FC03AF">
        <w:t xml:space="preserve"> </w:t>
      </w:r>
      <w:r w:rsidR="007A4500">
        <w:br/>
      </w:r>
      <w:r w:rsidR="00FC03AF">
        <w:t>w postaci modelu matematycznego, następnie koncepcja rozwiązania i zapis algorytmu w postaci</w:t>
      </w:r>
      <w:r w:rsidR="00C3076C">
        <w:t xml:space="preserve"> schemat</w:t>
      </w:r>
      <w:r w:rsidR="00FC03AF">
        <w:t>u</w:t>
      </w:r>
      <w:r w:rsidR="00C3076C">
        <w:t xml:space="preserve"> blokow</w:t>
      </w:r>
      <w:r w:rsidR="00FC03AF">
        <w:t>ego</w:t>
      </w:r>
      <w:r w:rsidR="00C3076C">
        <w:t xml:space="preserve"> i pseudokod</w:t>
      </w:r>
      <w:r w:rsidR="00FC03AF">
        <w:t>u</w:t>
      </w:r>
      <w:r w:rsidR="00C3076C">
        <w:t xml:space="preserve"> w celu ułatwienia implementacji kodu. </w:t>
      </w:r>
      <w:r w:rsidR="00FC03AF">
        <w:t xml:space="preserve">Na końcu </w:t>
      </w:r>
      <w:r w:rsidR="007A4500">
        <w:t xml:space="preserve">należało </w:t>
      </w:r>
      <w:r w:rsidR="00C3076C">
        <w:t>przejść do urzeczywistnienia kodu w wybranym środowisku programistycznym.</w:t>
      </w:r>
    </w:p>
    <w:p w14:paraId="74630AD3" w14:textId="6E26F039" w:rsidR="00CE3320" w:rsidRDefault="00E40BC0" w:rsidP="00CE3320">
      <w:r>
        <w:br w:type="page"/>
      </w:r>
    </w:p>
    <w:p w14:paraId="24D3A1A0" w14:textId="5AC13108" w:rsidR="0060195C" w:rsidRPr="0060195C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2" w:name="_Toc57114623"/>
      <w:r>
        <w:lastRenderedPageBreak/>
        <w:t>Schemat blokowy algorytmu</w:t>
      </w:r>
      <w:bookmarkEnd w:id="2"/>
    </w:p>
    <w:p w14:paraId="3BE189B3" w14:textId="163FFDC2" w:rsidR="00E40BC0" w:rsidRDefault="0060195C" w:rsidP="0060195C">
      <w:r>
        <w:tab/>
      </w:r>
      <w:r w:rsidR="00C3076C">
        <w:t xml:space="preserve">Schemat blokowy jest podglądową formą graficznego przedstawienia algorytmu. Tworzy się go korzystając ze ściśle określonego zbioru figur geometrycznych oraz stosując </w:t>
      </w:r>
      <w:r w:rsidR="00FC03AF">
        <w:t xml:space="preserve">ustalone reguły ich łączenia. </w:t>
      </w:r>
      <w:r w:rsidR="00E40BC0">
        <w:t xml:space="preserve">Każdy schemat blokowy musi być spójny tzn., że do bloku typu </w:t>
      </w:r>
      <w:r w:rsidR="00E40BC0" w:rsidRPr="00E40BC0">
        <w:rPr>
          <w:i/>
          <w:iCs/>
        </w:rPr>
        <w:t>początek</w:t>
      </w:r>
      <w:r w:rsidR="00E40BC0">
        <w:t xml:space="preserve"> do bloku typu </w:t>
      </w:r>
      <w:r w:rsidR="00E40BC0" w:rsidRPr="00E40BC0">
        <w:rPr>
          <w:i/>
          <w:iCs/>
        </w:rPr>
        <w:t>koniec</w:t>
      </w:r>
      <w:r w:rsidR="00E40BC0">
        <w:t xml:space="preserve"> musi prowadzić przynajmniej jedna droga.</w:t>
      </w:r>
    </w:p>
    <w:p w14:paraId="1E654342" w14:textId="7051B2A4" w:rsidR="00C3076C" w:rsidRDefault="00E40BC0" w:rsidP="00E40BC0">
      <w:pPr>
        <w:jc w:val="center"/>
      </w:pPr>
      <w:r>
        <w:rPr>
          <w:noProof/>
        </w:rPr>
        <w:drawing>
          <wp:inline distT="0" distB="0" distL="0" distR="0" wp14:anchorId="093F2DD3" wp14:editId="1BAA01DB">
            <wp:extent cx="3588026" cy="716519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90" cy="71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360E" w14:textId="6E82428D" w:rsidR="00E40BC0" w:rsidRDefault="0060195C" w:rsidP="0060195C">
      <w:r>
        <w:tab/>
      </w:r>
      <w:r w:rsidR="002D3FA7">
        <w:t>Odzwierciedlony graficznie schemat blokowy, przedstawionego powyżej problemu zawiera wewnątrz bloków w pozorowany sposób zapis występujących w algorytmie operacji, takich jak:</w:t>
      </w:r>
    </w:p>
    <w:p w14:paraId="718BA834" w14:textId="287A94A0" w:rsidR="00FC03AF" w:rsidRDefault="00E40BC0" w:rsidP="00FC03AF">
      <w:pPr>
        <w:pStyle w:val="Akapitzlist"/>
        <w:numPr>
          <w:ilvl w:val="0"/>
          <w:numId w:val="3"/>
        </w:numPr>
      </w:pPr>
      <w:r>
        <w:lastRenderedPageBreak/>
        <w:t>a</w:t>
      </w:r>
      <w:r w:rsidR="00FC03AF">
        <w:t>rytmetyczne</w:t>
      </w:r>
      <w:r>
        <w:t>,</w:t>
      </w:r>
    </w:p>
    <w:p w14:paraId="6CAACA0C" w14:textId="21112CAC" w:rsidR="00FC03AF" w:rsidRDefault="00E40BC0" w:rsidP="00FC03AF">
      <w:pPr>
        <w:pStyle w:val="Akapitzlist"/>
        <w:numPr>
          <w:ilvl w:val="0"/>
          <w:numId w:val="3"/>
        </w:numPr>
      </w:pPr>
      <w:r>
        <w:t>l</w:t>
      </w:r>
      <w:r w:rsidR="00FC03AF">
        <w:t>ogiczne</w:t>
      </w:r>
      <w:r>
        <w:t>,</w:t>
      </w:r>
    </w:p>
    <w:p w14:paraId="15326BE5" w14:textId="6C5FCA29" w:rsidR="00FC03AF" w:rsidRDefault="00E40BC0" w:rsidP="00FC03AF">
      <w:pPr>
        <w:pStyle w:val="Akapitzlist"/>
        <w:numPr>
          <w:ilvl w:val="0"/>
          <w:numId w:val="3"/>
        </w:numPr>
      </w:pPr>
      <w:r>
        <w:t>o</w:t>
      </w:r>
      <w:r w:rsidR="00FC03AF">
        <w:t>peracje wejścia i wyjścia</w:t>
      </w:r>
      <w:r>
        <w:t>,</w:t>
      </w:r>
    </w:p>
    <w:p w14:paraId="6CAAE5A7" w14:textId="46147F16" w:rsidR="00E40BC0" w:rsidRDefault="00E40BC0" w:rsidP="00E40BC0">
      <w:pPr>
        <w:pStyle w:val="Akapitzlist"/>
        <w:numPr>
          <w:ilvl w:val="0"/>
          <w:numId w:val="3"/>
        </w:numPr>
      </w:pPr>
      <w:r>
        <w:t>w</w:t>
      </w:r>
      <w:r w:rsidR="00FC03AF">
        <w:t>arunki, od których zależą decyzje co do kolejności wykonywania działań</w:t>
      </w:r>
      <w:r>
        <w:t>.</w:t>
      </w:r>
    </w:p>
    <w:p w14:paraId="268A4AF5" w14:textId="4C6F106B" w:rsidR="00397797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3" w:name="_Toc57114624"/>
      <w:r>
        <w:t>Pseudokod odpowiadający algorytmowi</w:t>
      </w:r>
      <w:bookmarkEnd w:id="3"/>
    </w:p>
    <w:p w14:paraId="6F24BB1E" w14:textId="0D8B1AF0" w:rsidR="002D3FA7" w:rsidRDefault="0060195C" w:rsidP="0060195C">
      <w:r>
        <w:tab/>
      </w:r>
      <w:r w:rsidR="002D3FA7">
        <w:t>Pseudokodem nazywamy taki sposób zapisu algorytmu, który zachowując strukturę charakterystyczn</w:t>
      </w:r>
      <w:r w:rsidR="00ED4AAB">
        <w:t>ą</w:t>
      </w:r>
      <w:r w:rsidR="002D3FA7">
        <w:t xml:space="preserve"> dla kodu zapisanego w języku programowania, rezygnuje ze ścisłych reguł składniowych na rzecz prosto</w:t>
      </w:r>
      <w:r w:rsidR="00ED4AAB">
        <w:t>ty i czytelności. W pseudokodzie nie istnieją standardy zapisu, opiera się jedynie na składni istniejących języków programowania.</w:t>
      </w:r>
    </w:p>
    <w:p w14:paraId="23313710" w14:textId="01505D3B" w:rsidR="00ED4AAB" w:rsidRDefault="0060195C" w:rsidP="0060195C">
      <w:r>
        <w:tab/>
      </w:r>
      <w:r w:rsidR="00345641">
        <w:t xml:space="preserve">Poniższy pseudokod miał na celu przedstawić skrót myślowy i pomóc w realizacji danego programu. Zostały w nim opisane </w:t>
      </w:r>
      <w:r w:rsidR="007A4500">
        <w:t xml:space="preserve">krok </w:t>
      </w:r>
      <w:r w:rsidR="00345641">
        <w:t>po kroku potrzebne funkcje, aby prawidłowo wykonać implementację kodu.</w:t>
      </w:r>
    </w:p>
    <w:p w14:paraId="16BE9273" w14:textId="395EBA4C" w:rsidR="00ED4AAB" w:rsidRDefault="00ED4AAB" w:rsidP="00F52F27">
      <w:pPr>
        <w:jc w:val="center"/>
      </w:pPr>
      <w:r>
        <w:rPr>
          <w:noProof/>
        </w:rPr>
        <w:drawing>
          <wp:inline distT="0" distB="0" distL="0" distR="0" wp14:anchorId="651BFFCF" wp14:editId="013C7F56">
            <wp:extent cx="3562847" cy="5401429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02B5" w14:textId="77777777" w:rsidR="00397797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4" w:name="_Toc57114625"/>
      <w:r>
        <w:lastRenderedPageBreak/>
        <w:t>Kod programu</w:t>
      </w:r>
      <w:bookmarkEnd w:id="4"/>
    </w:p>
    <w:p w14:paraId="7A8381BB" w14:textId="06C7A521" w:rsidR="00F52F27" w:rsidRDefault="00F52F27" w:rsidP="007E4AE3">
      <w:pPr>
        <w:jc w:val="center"/>
      </w:pPr>
      <w:r>
        <w:rPr>
          <w:noProof/>
        </w:rPr>
        <w:drawing>
          <wp:inline distT="0" distB="0" distL="0" distR="0" wp14:anchorId="66A3D9BE" wp14:editId="109DDFFC">
            <wp:extent cx="5741377" cy="30930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14" cy="31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57325" wp14:editId="5150EC13">
            <wp:extent cx="5758962" cy="325437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46" cy="32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7E89" w14:textId="43BD2585" w:rsidR="00453E80" w:rsidRDefault="00453E80" w:rsidP="0060195C">
      <w:r>
        <w:br w:type="page"/>
      </w:r>
    </w:p>
    <w:p w14:paraId="26404E4C" w14:textId="77777777" w:rsidR="00397797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5" w:name="_Toc57114626"/>
      <w:r>
        <w:lastRenderedPageBreak/>
        <w:t>Działanie programu</w:t>
      </w:r>
      <w:bookmarkEnd w:id="5"/>
    </w:p>
    <w:p w14:paraId="0B6B6549" w14:textId="5B31376A" w:rsidR="00454166" w:rsidRDefault="0060195C" w:rsidP="0060195C">
      <w:r>
        <w:tab/>
      </w:r>
      <w:r w:rsidR="007E4AE3">
        <w:t>Przedstawiony kod ma na celu</w:t>
      </w:r>
      <w:r w:rsidR="00454166">
        <w:t xml:space="preserve"> znaleźć tak</w:t>
      </w:r>
      <w:r w:rsidR="00045E44">
        <w:t>ie pary liczb,</w:t>
      </w:r>
      <w:r w:rsidR="00454166">
        <w:t xml:space="preserve"> dla których różnica jest równa zadanej przez użytkownika </w:t>
      </w:r>
      <w:r w:rsidR="00045E44">
        <w:t>wartości</w:t>
      </w:r>
      <w:r w:rsidR="00454166">
        <w:t xml:space="preserve">. Na początku program pobiera od użytkownika wybraną ilość liczb, </w:t>
      </w:r>
      <w:r w:rsidR="007A4500">
        <w:br/>
      </w:r>
      <w:r w:rsidR="00454166">
        <w:t xml:space="preserve">a następnie umożliwia wpisanie kolejno </w:t>
      </w:r>
      <w:r w:rsidR="00045E44">
        <w:t>określonych liczb. Po wpisaniu wszystkich liczb i danej wartości różnicy, program wypisze pary spełniające ten warunek.</w:t>
      </w:r>
    </w:p>
    <w:p w14:paraId="72A128AA" w14:textId="51A9C513" w:rsidR="00453E80" w:rsidRDefault="00453E80" w:rsidP="00397797">
      <w:r>
        <w:t>Ponadto program zawiera możliwość przeprowadzenia jednorazowo kilku testów sprawdzających prawidłowe działanie kodu.</w:t>
      </w:r>
    </w:p>
    <w:p w14:paraId="5795D9DA" w14:textId="54D331BA" w:rsidR="00453E80" w:rsidRDefault="00045E44" w:rsidP="00397797">
      <w:r>
        <w:rPr>
          <w:noProof/>
        </w:rPr>
        <w:drawing>
          <wp:inline distT="0" distB="0" distL="0" distR="0" wp14:anchorId="5F5678AC" wp14:editId="4A37ED50">
            <wp:extent cx="5760720" cy="616585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559E" w14:textId="79797652" w:rsidR="0060195C" w:rsidRDefault="0060195C" w:rsidP="00397797">
      <w:r>
        <w:br w:type="page"/>
      </w:r>
    </w:p>
    <w:p w14:paraId="534DD0DE" w14:textId="093F079C" w:rsidR="00453E80" w:rsidRDefault="00453E80" w:rsidP="00453E80">
      <w:r>
        <w:lastRenderedPageBreak/>
        <w:tab/>
        <w:t xml:space="preserve">W kodzie programu znajduję się funkcja tworząca plik tekstowy </w:t>
      </w:r>
      <w:r w:rsidRPr="00453E80">
        <w:rPr>
          <w:b/>
          <w:bCs/>
          <w:i/>
          <w:iCs/>
        </w:rPr>
        <w:t>wyniki.txt</w:t>
      </w:r>
      <w:r>
        <w:t>, w którym zapis</w:t>
      </w:r>
      <w:r w:rsidR="0060195C">
        <w:t xml:space="preserve">ywane są </w:t>
      </w:r>
      <w:r>
        <w:t>wyniki przedstawione w programie.</w:t>
      </w:r>
    </w:p>
    <w:p w14:paraId="5338A4C4" w14:textId="4589EC96" w:rsidR="00453E80" w:rsidRPr="00454166" w:rsidRDefault="00453E80" w:rsidP="00453E80">
      <w:pPr>
        <w:jc w:val="center"/>
      </w:pPr>
      <w:r>
        <w:rPr>
          <w:noProof/>
        </w:rPr>
        <w:drawing>
          <wp:inline distT="0" distB="0" distL="0" distR="0" wp14:anchorId="57461101" wp14:editId="570BC716">
            <wp:extent cx="2715004" cy="3238952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CDF2" w14:textId="4A624C35" w:rsidR="00397797" w:rsidRDefault="00397797" w:rsidP="0060195C">
      <w:pPr>
        <w:pStyle w:val="Nagwek1"/>
        <w:numPr>
          <w:ilvl w:val="0"/>
          <w:numId w:val="1"/>
        </w:numPr>
        <w:spacing w:line="480" w:lineRule="auto"/>
      </w:pPr>
      <w:bookmarkStart w:id="6" w:name="_Toc57114627"/>
      <w:r>
        <w:t>Wnioski</w:t>
      </w:r>
      <w:bookmarkEnd w:id="6"/>
    </w:p>
    <w:p w14:paraId="0E62A719" w14:textId="165E42D5" w:rsidR="00397797" w:rsidRPr="00397797" w:rsidRDefault="0060195C" w:rsidP="00397797">
      <w:r>
        <w:tab/>
      </w:r>
      <w:r w:rsidR="00A962F7">
        <w:t>Projekt udało się zrealizować i pokazać jego poprawne działanie. Działa zarówno na liczbach dodatnich jak i ujemnych.</w:t>
      </w:r>
      <w:r>
        <w:t xml:space="preserve"> Główny kod programu został zaimplementowany w osobnej funkcji</w:t>
      </w:r>
      <w:r w:rsidR="00A54F60">
        <w:t xml:space="preserve"> oraz posiada możliwość zapisu wyników w plikach tekstowych.</w:t>
      </w:r>
      <w:r w:rsidR="00A962F7">
        <w:t xml:space="preserve"> Uwidocznione zostały kolejne testy pozwalające sprawdzić czy program został nienagannie napisany. Dodatkowo w kodzie zostały umieszczone stosowne komentarz</w:t>
      </w:r>
      <w:r w:rsidR="00E2638F">
        <w:t>e,</w:t>
      </w:r>
      <w:r w:rsidR="00A962F7">
        <w:t xml:space="preserve"> które pozwalają czytelnie odczytać kod. </w:t>
      </w:r>
      <w:r w:rsidR="00E2638F">
        <w:t>W projekcie znajduje się również pseudokod oraz schemat blokowy, pomagające zrozumienie kodu. Problematycznym zagadnieniem było ograniczenie par liczb powtarzających się, lecz po wielu próbach zmian w kodzie, udało się zrealizować zadanie prawidłowo. Ponadto ważne było zwrócenie uwagi, aby zmienić tablicę statyczn</w:t>
      </w:r>
      <w:r w:rsidR="00A54F60">
        <w:t>ą</w:t>
      </w:r>
      <w:r w:rsidR="00E2638F">
        <w:t xml:space="preserve"> na tablicę dynamiczną umożliwiającą, wpisywanie wybranej ilości liczb przez użytkownika. W projekcie zostały zawarte wszystkie zagadnienia, dotyczące prawidłowego </w:t>
      </w:r>
      <w:r>
        <w:t>zrealizowania zadania.</w:t>
      </w:r>
    </w:p>
    <w:sectPr w:rsidR="00397797" w:rsidRPr="0039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6B8"/>
    <w:multiLevelType w:val="hybridMultilevel"/>
    <w:tmpl w:val="1896B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1FC8"/>
    <w:multiLevelType w:val="hybridMultilevel"/>
    <w:tmpl w:val="D5163F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05FE5"/>
    <w:multiLevelType w:val="hybridMultilevel"/>
    <w:tmpl w:val="1FF4272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97"/>
    <w:rsid w:val="000214C7"/>
    <w:rsid w:val="00031E8F"/>
    <w:rsid w:val="00045E44"/>
    <w:rsid w:val="000E3CC0"/>
    <w:rsid w:val="001C4A9B"/>
    <w:rsid w:val="002A7A57"/>
    <w:rsid w:val="002D3FA7"/>
    <w:rsid w:val="00345641"/>
    <w:rsid w:val="00397797"/>
    <w:rsid w:val="00453E80"/>
    <w:rsid w:val="00454166"/>
    <w:rsid w:val="00474427"/>
    <w:rsid w:val="00510549"/>
    <w:rsid w:val="00514494"/>
    <w:rsid w:val="0060195C"/>
    <w:rsid w:val="006F5B11"/>
    <w:rsid w:val="007A4500"/>
    <w:rsid w:val="007E4AE3"/>
    <w:rsid w:val="0088216C"/>
    <w:rsid w:val="00A06F90"/>
    <w:rsid w:val="00A54F60"/>
    <w:rsid w:val="00A962F7"/>
    <w:rsid w:val="00AF07D5"/>
    <w:rsid w:val="00C3076C"/>
    <w:rsid w:val="00CE3320"/>
    <w:rsid w:val="00E2638F"/>
    <w:rsid w:val="00E40BC0"/>
    <w:rsid w:val="00E429B6"/>
    <w:rsid w:val="00EA35DA"/>
    <w:rsid w:val="00ED4AAB"/>
    <w:rsid w:val="00F52F27"/>
    <w:rsid w:val="00F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7361"/>
  <w15:chartTrackingRefBased/>
  <w15:docId w15:val="{53653831-2AF5-41B8-B309-F8DA0B88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500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977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7797"/>
    <w:rPr>
      <w:rFonts w:ascii="Times New Roman" w:eastAsiaTheme="majorEastAsia" w:hAnsi="Times New Roman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397797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2A7A5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A7A57"/>
    <w:rPr>
      <w:rFonts w:eastAsiaTheme="minorEastAsia"/>
      <w:lang w:eastAsia="pl-PL"/>
    </w:rPr>
  </w:style>
  <w:style w:type="table" w:styleId="Tabela-Siatka">
    <w:name w:val="Table Grid"/>
    <w:basedOn w:val="Standardowy"/>
    <w:uiPriority w:val="39"/>
    <w:rsid w:val="00AF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AF07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307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8216C"/>
    <w:pPr>
      <w:jc w:val="left"/>
      <w:outlineLvl w:val="9"/>
    </w:pPr>
    <w:rPr>
      <w:rFonts w:asciiTheme="majorHAnsi" w:hAnsiTheme="majorHAnsi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8216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82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7895-7BEF-4D31-813C-5880525A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702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zagaja</dc:creator>
  <cp:keywords/>
  <dc:description/>
  <cp:lastModifiedBy>Weronika zagaja</cp:lastModifiedBy>
  <cp:revision>3</cp:revision>
  <dcterms:created xsi:type="dcterms:W3CDTF">2020-11-24T09:22:00Z</dcterms:created>
  <dcterms:modified xsi:type="dcterms:W3CDTF">2020-11-24T11:50:00Z</dcterms:modified>
</cp:coreProperties>
</file>