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7"/>
        <w:gridCol w:w="1559"/>
        <w:gridCol w:w="567"/>
        <w:gridCol w:w="425"/>
        <w:gridCol w:w="993"/>
        <w:gridCol w:w="992"/>
        <w:tblGridChange w:id="0">
          <w:tblGrid>
            <w:gridCol w:w="2336"/>
            <w:gridCol w:w="2337"/>
            <w:gridCol w:w="1559"/>
            <w:gridCol w:w="567"/>
            <w:gridCol w:w="425"/>
            <w:gridCol w:w="993"/>
            <w:gridCol w:w="992"/>
          </w:tblGrid>
        </w:tblGridChange>
      </w:tblGrid>
      <w:tr>
        <w:trPr>
          <w:cantSplit w:val="0"/>
          <w:trHeight w:val="281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2">
            <w:pPr>
              <w:ind w:right="-334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FACULTAD/DEPENDENCIA:  </w:t>
            </w:r>
          </w:p>
          <w:p w:rsidR="00000000" w:rsidDel="00000000" w:rsidP="00000000" w:rsidRDefault="00000000" w:rsidRPr="00000000" w14:paraId="00000003">
            <w:pPr>
              <w:ind w:right="-334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Ingeniería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ind w:right="-334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PROGRAMA ACADÉMICO/ ÁREA: </w:t>
            </w:r>
          </w:p>
          <w:p w:rsidR="00000000" w:rsidDel="00000000" w:rsidP="00000000" w:rsidRDefault="00000000" w:rsidRPr="00000000" w14:paraId="0000000B">
            <w:pPr>
              <w:ind w:right="-334"/>
              <w:jc w:val="center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TECNOLOGÍA EN SISTEMAS</w:t>
              <w:tab/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DD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MM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AAAA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ASIGNATURA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Construcción de software IV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PROFESOR: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 Guillermo Duque Galvis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TIPO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Práctica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PORCENTAJE: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CALIFICACIÓN: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Alumnos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Realizar los ejercicios propuestos y subirlos a la plataforma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Además enviar este documento con el enlace del repositorio y el nombre de los integrantes al siguiente correo jduqueg2@tdea.edu.co. 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de comandos: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dotnet new --install FriscoVInc.DotNet.Templates.CleanBlazor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dotnet new cleanblazorwasm -o Entregable4 -n ServicioAPI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si quieren agregar algún framework de css, usar 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cdn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colocarlo en el archivo: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wwwroot\index.html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un proyecto con la tecnología de Blazor de C# que contenga las siguientes características.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 de proyecto: 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Páginas del sitio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7"/>
        <w:gridCol w:w="4607"/>
        <w:tblGridChange w:id="0">
          <w:tblGrid>
            <w:gridCol w:w="4607"/>
            <w:gridCol w:w="46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PageWelcome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PageContact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/{depende de la api que les tocó}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Page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/{depende de la api que les tocó}/{id}/details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PageApiDetail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Contenido de cada página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PageWelcome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Bienvenidos a la página de {*Inserte nombre*}</w:t>
      </w:r>
    </w:p>
    <w:p w:rsidR="00000000" w:rsidDel="00000000" w:rsidP="00000000" w:rsidRDefault="00000000" w:rsidRPr="00000000" w14:paraId="0000005C">
      <w:pPr>
        <w:widowControl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Acá debe ir un eslogan de la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debe crear un componente interno en el cual se envía como parámetro el nombre de la página</w:t>
        <w:br w:type="textWrapping"/>
        <w:br w:type="textWrapping"/>
        <w:t xml:space="preserve">Estaría la page y el componente hijo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PageContact: </w:t>
      </w:r>
    </w:p>
    <w:p w:rsidR="00000000" w:rsidDel="00000000" w:rsidP="00000000" w:rsidRDefault="00000000" w:rsidRPr="00000000" w14:paraId="00000063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un formulario con los siguientes campos:</w:t>
      </w:r>
    </w:p>
    <w:p w:rsidR="00000000" w:rsidDel="00000000" w:rsidP="00000000" w:rsidRDefault="00000000" w:rsidRPr="00000000" w14:paraId="00000065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Nombre, Correo electrónico, Número de Teléfono y Mensaje</w:t>
      </w:r>
    </w:p>
    <w:p w:rsidR="00000000" w:rsidDel="00000000" w:rsidP="00000000" w:rsidRDefault="00000000" w:rsidRPr="00000000" w14:paraId="00000067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que cuando envie el formulario en la parte inferior se imprima el contacto que acabe de enviar con el siguiente formato</w:t>
      </w:r>
    </w:p>
    <w:p w:rsidR="00000000" w:rsidDel="00000000" w:rsidP="00000000" w:rsidRDefault="00000000" w:rsidRPr="00000000" w14:paraId="00000069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Hola soy, {Nombre}, Quiero contactarme con ustedes por lo siguiente:</w:t>
      </w:r>
    </w:p>
    <w:p w:rsidR="00000000" w:rsidDel="00000000" w:rsidP="00000000" w:rsidRDefault="00000000" w:rsidRPr="00000000" w14:paraId="0000006B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{Mensaje}.</w:t>
      </w:r>
    </w:p>
    <w:p w:rsidR="00000000" w:rsidDel="00000000" w:rsidP="00000000" w:rsidRDefault="00000000" w:rsidRPr="00000000" w14:paraId="0000006C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Pueden comunicarse conmigo en:</w:t>
      </w:r>
    </w:p>
    <w:p w:rsidR="00000000" w:rsidDel="00000000" w:rsidP="00000000" w:rsidRDefault="00000000" w:rsidRPr="00000000" w14:paraId="0000006E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Correo electrónico: {Correo}</w:t>
      </w:r>
    </w:p>
    <w:p w:rsidR="00000000" w:rsidDel="00000000" w:rsidP="00000000" w:rsidRDefault="00000000" w:rsidRPr="00000000" w14:paraId="0000006F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Teléfono: {Teléfono}</w:t>
      </w:r>
    </w:p>
    <w:p w:rsidR="00000000" w:rsidDel="00000000" w:rsidP="00000000" w:rsidRDefault="00000000" w:rsidRPr="00000000" w14:paraId="00000070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Api:</w:t>
      </w:r>
    </w:p>
    <w:p w:rsidR="00000000" w:rsidDel="00000000" w:rsidP="00000000" w:rsidRDefault="00000000" w:rsidRPr="00000000" w14:paraId="00000073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una tabla/cards etc queda al detalle de cada grupo, la idea es que me liste los elementos que se consumen de la API.</w:t>
      </w:r>
    </w:p>
    <w:p w:rsidR="00000000" w:rsidDel="00000000" w:rsidP="00000000" w:rsidRDefault="00000000" w:rsidRPr="00000000" w14:paraId="00000075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deben colocar un enlace para ir a la ruta de detalle de cada elemento {/ruta de la api/{id}/details}</w:t>
      </w:r>
    </w:p>
    <w:p w:rsidR="00000000" w:rsidDel="00000000" w:rsidP="00000000" w:rsidRDefault="00000000" w:rsidRPr="00000000" w14:paraId="00000079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PageApiDetail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widowControl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Cargar la información del elemento seleccionado, el estilo de la página queda sujeto a cada uno</w:t>
      </w:r>
    </w:p>
    <w:p w:rsidR="00000000" w:rsidDel="00000000" w:rsidP="00000000" w:rsidRDefault="00000000" w:rsidRPr="00000000" w14:paraId="00000081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5840" w:w="12240" w:orient="portrait"/>
      <w:pgMar w:bottom="1134" w:top="567" w:left="1701" w:right="132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9175.0" w:type="dxa"/>
      <w:jc w:val="left"/>
      <w:tblInd w:w="-6.999999999999993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21"/>
      <w:gridCol w:w="4725"/>
      <w:gridCol w:w="2229"/>
      <w:tblGridChange w:id="0">
        <w:tblGrid>
          <w:gridCol w:w="2221"/>
          <w:gridCol w:w="4725"/>
          <w:gridCol w:w="2229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306348" cy="432107"/>
                <wp:effectExtent b="9525" l="9525" r="9525" t="9525"/>
                <wp:docPr id="4100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348" cy="432107"/>
                        </a:xfrm>
                        <a:prstGeom prst="rect"/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ACTA DE REUNIÓN</w:t>
          </w:r>
        </w:p>
      </w:tc>
      <w:tc>
        <w:tcPr/>
        <w:p w:rsidR="00000000" w:rsidDel="00000000" w:rsidP="00000000" w:rsidRDefault="00000000" w:rsidRPr="00000000" w14:paraId="0000008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FO-GDO-02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Versión: 01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Fecha de Aprobación:</w:t>
          </w:r>
        </w:p>
        <w:p w:rsidR="00000000" w:rsidDel="00000000" w:rsidP="00000000" w:rsidRDefault="00000000" w:rsidRPr="00000000" w14:paraId="0000008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xxx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  <w:sz w:val="24"/>
        <w:szCs w:val="24"/>
        <w:rtl w:val="0"/>
      </w:rPr>
      <w:t xml:space="preserve">COPIA CONTROLADA</w:t>
    </w:r>
  </w:p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4"/>
      <w:tblW w:w="9245.000000000002" w:type="dxa"/>
      <w:jc w:val="left"/>
      <w:tblInd w:w="-12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586"/>
      <w:gridCol w:w="4218"/>
      <w:gridCol w:w="2441"/>
      <w:tblGridChange w:id="0">
        <w:tblGrid>
          <w:gridCol w:w="2586"/>
          <w:gridCol w:w="4218"/>
          <w:gridCol w:w="2441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9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534360" cy="443402"/>
                <wp:effectExtent b="9525" l="9525" r="9525" t="9525"/>
                <wp:docPr id="409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360" cy="443402"/>
                        </a:xfrm>
                        <a:prstGeom prst="rect"/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Primer Entregable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  <w:rtl w:val="0"/>
            </w:rPr>
            <w:t xml:space="preserve">Código: FO-DOC-12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  <w:rtl w:val="0"/>
            </w:rPr>
            <w:t xml:space="preserve">Versión: 01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  <w:rtl w:val="0"/>
            </w:rPr>
            <w:t xml:space="preserve">Fecha de Aprobación:</w:t>
          </w:r>
        </w:p>
        <w:p w:rsidR="00000000" w:rsidDel="00000000" w:rsidP="00000000" w:rsidRDefault="00000000" w:rsidRPr="00000000" w14:paraId="0000009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  <w:rtl w:val="0"/>
            </w:rPr>
            <w:t xml:space="preserve">Mayo 02 de 2018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  <w:sz w:val="24"/>
        <w:szCs w:val="24"/>
        <w:rtl w:val="0"/>
      </w:rPr>
      <w:t xml:space="preserve">COPIA CONTROLADA</w:t>
    </w:r>
  </w:p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  <w:sz w:val="24"/>
        <w:szCs w:val="24"/>
        <w:rtl w:val="0"/>
      </w:rPr>
      <w:t xml:space="preserve">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8"/>
        <w:szCs w:val="28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paragraph" w:styleId="style1">
    <w:name w:val="heading 1"/>
    <w:basedOn w:val="style0"/>
    <w:next w:val="style0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style2">
    <w:name w:val="heading 2"/>
    <w:basedOn w:val="style0"/>
    <w:next w:val="style0"/>
    <w:uiPriority w:val="9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style3">
    <w:name w:val="heading 3"/>
    <w:basedOn w:val="style0"/>
    <w:next w:val="style0"/>
    <w:uiPriority w:val="9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style4">
    <w:name w:val="heading 4"/>
    <w:basedOn w:val="style0"/>
    <w:next w:val="style0"/>
    <w:uiPriority w:val="9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style5">
    <w:name w:val="heading 5"/>
    <w:basedOn w:val="style0"/>
    <w:next w:val="style0"/>
    <w:uiPriority w:val="9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style6">
    <w:name w:val="heading 6"/>
    <w:basedOn w:val="style0"/>
    <w:next w:val="style0"/>
    <w:uiPriority w:val="9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4097" w:customStyle="1">
    <w:name w:val="Table Normal"/>
    <w:next w:val="style4097"/>
    <w:pPr/>
    <w:rPr/>
    <w:tblPr>
      <w:tblCellMar>
        <w:top w:w="0.0" w:type="dxa"/>
        <w:left w:w="0.0" w:type="dxa"/>
        <w:bottom w:w="0.0" w:type="dxa"/>
        <w:right w:w="0.0" w:type="dxa"/>
      </w:tblCellMar>
    </w:tblPr>
    <w:tcPr>
      <w:tcBorders/>
    </w:tcPr>
  </w:style>
  <w:style w:type="paragraph" w:styleId="style62">
    <w:name w:val="Title"/>
    <w:basedOn w:val="style0"/>
    <w:next w:val="style0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style4098" w:customStyle="1">
    <w:name w:val="Table Normal"/>
    <w:next w:val="style4098"/>
    <w:pPr/>
    <w:rPr/>
    <w:tblPr>
      <w:tblCellMar>
        <w:top w:w="0.0" w:type="dxa"/>
        <w:left w:w="0.0" w:type="dxa"/>
        <w:bottom w:w="0.0" w:type="dxa"/>
        <w:right w:w="0.0" w:type="dxa"/>
      </w:tblCellMar>
    </w:tblPr>
    <w:tcPr>
      <w:tcBorders/>
    </w:tcPr>
  </w:style>
  <w:style w:type="paragraph" w:styleId="style66">
    <w:name w:val="Body Text"/>
    <w:basedOn w:val="style0"/>
    <w:next w:val="style66"/>
    <w:link w:val="style4099"/>
    <w:pPr>
      <w:jc w:val="both"/>
    </w:pPr>
    <w:rPr>
      <w:rFonts w:ascii="Arial" w:cs="Arial" w:hAnsi="Arial"/>
      <w:sz w:val="24"/>
      <w:szCs w:val="24"/>
    </w:rPr>
  </w:style>
  <w:style w:type="character" w:styleId="style4099" w:customStyle="1">
    <w:name w:val="Texto independiente Car"/>
    <w:basedOn w:val="style65"/>
    <w:next w:val="style4099"/>
    <w:link w:val="style66"/>
    <w:rPr>
      <w:rFonts w:ascii="Arial" w:cs="Arial" w:hAnsi="Arial"/>
      <w:sz w:val="24"/>
      <w:szCs w:val="24"/>
      <w:lang w:eastAsia="es-ES" w:val="es-ES"/>
    </w:rPr>
  </w:style>
  <w:style w:type="paragraph" w:styleId="style31">
    <w:name w:val="header"/>
    <w:basedOn w:val="style0"/>
    <w:next w:val="style31"/>
    <w:link w:val="style4100"/>
    <w:pPr>
      <w:tabs>
        <w:tab w:val="center" w:leader="none" w:pos="4252"/>
        <w:tab w:val="right" w:leader="none" w:pos="8504"/>
      </w:tabs>
    </w:pPr>
    <w:rPr/>
  </w:style>
  <w:style w:type="character" w:styleId="style4100" w:customStyle="1">
    <w:name w:val="Encabezado Car"/>
    <w:basedOn w:val="style65"/>
    <w:next w:val="style4100"/>
    <w:link w:val="style31"/>
    <w:rPr>
      <w:rFonts w:ascii="Tahoma" w:cs="Times New Roman" w:hAnsi="Tahoma"/>
      <w:sz w:val="28"/>
      <w:szCs w:val="28"/>
      <w:lang w:eastAsia="es-ES" w:val="es-ES"/>
    </w:rPr>
  </w:style>
  <w:style w:type="paragraph" w:styleId="style153">
    <w:name w:val="Balloon Text"/>
    <w:basedOn w:val="style0"/>
    <w:next w:val="style153"/>
    <w:link w:val="style4101"/>
    <w:pPr/>
    <w:rPr>
      <w:sz w:val="16"/>
      <w:szCs w:val="16"/>
    </w:rPr>
  </w:style>
  <w:style w:type="character" w:styleId="style4101" w:customStyle="1">
    <w:name w:val="Texto de globo Car"/>
    <w:basedOn w:val="style65"/>
    <w:next w:val="style4101"/>
    <w:link w:val="style153"/>
    <w:rPr>
      <w:rFonts w:ascii="Tahoma" w:cs="Tahoma" w:hAnsi="Tahoma"/>
      <w:sz w:val="16"/>
      <w:szCs w:val="16"/>
      <w:lang w:eastAsia="es-ES" w:val="es-ES"/>
    </w:rPr>
  </w:style>
  <w:style w:type="paragraph" w:styleId="style4102" w:customStyle="1">
    <w:name w:val="Párrafo de lista1"/>
    <w:basedOn w:val="style0"/>
    <w:next w:val="style4102"/>
    <w:pPr>
      <w:ind w:left="720"/>
    </w:pPr>
    <w:rPr/>
  </w:style>
  <w:style w:type="paragraph" w:styleId="style32">
    <w:name w:val="footer"/>
    <w:basedOn w:val="style0"/>
    <w:next w:val="style32"/>
    <w:pPr>
      <w:tabs>
        <w:tab w:val="center" w:leader="none" w:pos="4252"/>
        <w:tab w:val="right" w:leader="none" w:pos="8504"/>
      </w:tabs>
    </w:pPr>
    <w:rPr/>
  </w:style>
  <w:style w:type="paragraph" w:styleId="style4103" w:customStyle="1">
    <w:name w:val="Texto predeterminado"/>
    <w:basedOn w:val="style0"/>
    <w:next w:val="style4103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MX"/>
    </w:rPr>
  </w:style>
  <w:style w:type="table" w:styleId="style154">
    <w:name w:val="Table Grid"/>
    <w:basedOn w:val="style105"/>
    <w:next w:val="style154"/>
    <w:uiPriority w:val="59"/>
    <w:pPr/>
    <w:rPr>
      <w:rFonts w:ascii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after="100" w:afterAutospacing="1" w:before="100" w:beforeAutospacing="1"/>
    </w:pPr>
    <w:rPr>
      <w:rFonts w:ascii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tyle74">
    <w:name w:val="Subtitle"/>
    <w:basedOn w:val="style0"/>
    <w:next w:val="style0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style4104" w:customStyle="1">
    <w:basedOn w:val="style4098"/>
    <w:next w:val="style4104"/>
    <w:pPr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05" w:customStyle="1">
    <w:basedOn w:val="style4098"/>
    <w:next w:val="style4105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06" w:customStyle="1">
    <w:basedOn w:val="style4098"/>
    <w:next w:val="style4106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07" w:customStyle="1">
    <w:basedOn w:val="style4098"/>
    <w:next w:val="style4107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</w:style>
  <w:style w:type="table" w:styleId="style4108" w:customStyle="1">
    <w:basedOn w:val="style4098"/>
    <w:next w:val="style4108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</w:style>
  <w:style w:type="table" w:styleId="style4109" w:customStyle="1">
    <w:basedOn w:val="style4098"/>
    <w:next w:val="style4109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</w:style>
  <w:style w:type="table" w:styleId="style4110" w:customStyle="1">
    <w:basedOn w:val="style4098"/>
    <w:next w:val="style4110"/>
    <w:pPr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</w:style>
  <w:style w:type="table" w:styleId="style4111" w:customStyle="1">
    <w:basedOn w:val="style4098"/>
    <w:next w:val="style4111"/>
    <w:pPr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</w:style>
  <w:style w:type="table" w:styleId="style4112" w:customStyle="1">
    <w:basedOn w:val="style4098"/>
    <w:next w:val="style4112"/>
    <w:pPr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</w:style>
  <w:style w:type="table" w:styleId="style4113" w:customStyle="1">
    <w:basedOn w:val="style4098"/>
    <w:next w:val="style4113"/>
    <w:pPr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</w:style>
  <w:style w:type="character" w:styleId="style4114" w:customStyle="1">
    <w:name w:val="Unresolved Mention"/>
    <w:basedOn w:val="style65"/>
    <w:next w:val="style4114"/>
    <w:uiPriority w:val="9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cpHa9KnOTbg5SdqSjUZrpG2hPQ==">CgMxLjAyCGguZ2pkZ3hzOAByITEybWtPTnpxeTQ4STVubndxNGdmN3NKUjRXaVl1cDdGUg==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2016-06-30T12:19:00Z</dcterms:created>
  <dc:creator>NANCY RAMIREZ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