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6E09" w14:textId="4529F1E9" w:rsidR="003B3F55" w:rsidRDefault="000B4C6A" w:rsidP="000B4C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程序设计</w:t>
      </w:r>
    </w:p>
    <w:p w14:paraId="4AD2AC31" w14:textId="44204754" w:rsidR="000B4C6A" w:rsidRDefault="000B4C6A" w:rsidP="000B4C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</w:p>
    <w:p w14:paraId="255D3BF5" w14:textId="083A18B1" w:rsidR="000B4C6A" w:rsidRDefault="000B4C6A" w:rsidP="000B4C6A">
      <w:pPr>
        <w:pStyle w:val="a3"/>
        <w:ind w:left="780" w:firstLineChars="0" w:firstLine="0"/>
      </w:pPr>
      <w:r>
        <w:rPr>
          <w:rFonts w:hint="eastAsia"/>
        </w:rPr>
        <w:t>长整数</w:t>
      </w:r>
      <w:r>
        <w:t>L</w:t>
      </w:r>
      <w:r>
        <w:rPr>
          <w:rFonts w:hint="eastAsia"/>
        </w:rPr>
        <w:t xml:space="preserve">结尾 </w:t>
      </w:r>
      <w:r>
        <w:t xml:space="preserve"> </w:t>
      </w:r>
      <w:r>
        <w:rPr>
          <w:rFonts w:hint="eastAsia"/>
        </w:rPr>
        <w:t>浮点数</w:t>
      </w:r>
      <w:r>
        <w:t>f</w:t>
      </w:r>
      <w:r>
        <w:rPr>
          <w:rFonts w:hint="eastAsia"/>
        </w:rPr>
        <w:t>结尾  十六进制0</w:t>
      </w:r>
      <w:r>
        <w:t>x开头</w:t>
      </w:r>
      <w:r>
        <w:rPr>
          <w:rFonts w:hint="eastAsia"/>
        </w:rPr>
        <w:t xml:space="preserve"> </w:t>
      </w:r>
      <w:r>
        <w:t xml:space="preserve"> 二进制</w:t>
      </w:r>
      <w:r>
        <w:rPr>
          <w:rFonts w:hint="eastAsia"/>
        </w:rPr>
        <w:t>0</w:t>
      </w:r>
      <w:r>
        <w:t>b开头</w:t>
      </w:r>
      <w:r>
        <w:rPr>
          <w:rFonts w:hint="eastAsia"/>
        </w:rPr>
        <w:t xml:space="preserve">  八</w:t>
      </w:r>
      <w:r>
        <w:t>进制</w:t>
      </w:r>
      <w:r>
        <w:rPr>
          <w:rFonts w:hint="eastAsia"/>
        </w:rPr>
        <w:t>0</w:t>
      </w:r>
      <w:r>
        <w:t>开头</w:t>
      </w:r>
    </w:p>
    <w:p w14:paraId="37D1F36D" w14:textId="5E7B2192" w:rsidR="000B4C6A" w:rsidRDefault="000B4C6A" w:rsidP="000B4C6A">
      <w:pPr>
        <w:pStyle w:val="a3"/>
        <w:ind w:left="780" w:firstLineChars="0" w:firstLine="0"/>
      </w:pPr>
      <w:r>
        <w:t>1</w:t>
      </w:r>
      <w:r>
        <w:rPr>
          <w:rFonts w:hint="eastAsia"/>
        </w:rPr>
        <w:t>_</w:t>
      </w:r>
      <w:r>
        <w:t xml:space="preserve">000_000_000 </w:t>
      </w:r>
      <w:r>
        <w:rPr>
          <w:rFonts w:hint="eastAsia"/>
        </w:rPr>
        <w:t>方便易读，编译器会忽略_</w:t>
      </w:r>
    </w:p>
    <w:p w14:paraId="34C3CAC3" w14:textId="713855A5" w:rsidR="000B4C6A" w:rsidRDefault="000B4C6A" w:rsidP="000B4C6A">
      <w:pPr>
        <w:pStyle w:val="a3"/>
        <w:ind w:left="780" w:firstLineChars="0" w:firstLine="0"/>
      </w:pPr>
      <w:r>
        <w:rPr>
          <w:rFonts w:hint="eastAsia"/>
        </w:rPr>
        <w:t>特殊值：正无穷，负无穷，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t>(</w:t>
      </w:r>
      <w:r>
        <w:rPr>
          <w:rFonts w:hint="eastAsia"/>
        </w:rPr>
        <w:t>不是一个数字,如0</w:t>
      </w:r>
      <w:r>
        <w:t>/0</w:t>
      </w:r>
      <w:r>
        <w:rPr>
          <w:rFonts w:hint="eastAsia"/>
        </w:rPr>
        <w:t>,负数的平方根</w:t>
      </w:r>
      <w:r>
        <w:t>)</w:t>
      </w:r>
    </w:p>
    <w:p w14:paraId="609FBB57" w14:textId="193A8D96" w:rsidR="000B4C6A" w:rsidRDefault="000B4C6A" w:rsidP="000B4C6A">
      <w:pPr>
        <w:pStyle w:val="a3"/>
        <w:ind w:left="1200" w:firstLineChars="0" w:firstLine="60"/>
      </w:pPr>
      <w:r>
        <w:t>If(</w:t>
      </w:r>
      <w:proofErr w:type="spellStart"/>
      <w:r>
        <w:t>Double.NaN</w:t>
      </w:r>
      <w:proofErr w:type="spellEnd"/>
      <w:r>
        <w:t xml:space="preserve">(x)) </w:t>
      </w:r>
      <w:proofErr w:type="spellStart"/>
      <w:r>
        <w:t>sout</w:t>
      </w:r>
      <w:proofErr w:type="spellEnd"/>
      <w:r>
        <w:t>(“</w:t>
      </w:r>
      <w:r>
        <w:rPr>
          <w:rFonts w:hint="eastAsia"/>
        </w:rPr>
        <w:t>X不是一个数字</w:t>
      </w:r>
      <w:r>
        <w:t>”) //</w:t>
      </w:r>
      <w:r>
        <w:rPr>
          <w:rFonts w:hint="eastAsia"/>
        </w:rPr>
        <w:t>当x不是一个数字的时候为t</w:t>
      </w:r>
      <w:r>
        <w:t>rue</w:t>
      </w:r>
    </w:p>
    <w:p w14:paraId="49555672" w14:textId="366DE6E5" w:rsidR="000B4C6A" w:rsidRDefault="000B4C6A" w:rsidP="00861E3C">
      <w:pPr>
        <w:pStyle w:val="a3"/>
        <w:ind w:left="780" w:firstLineChars="0" w:firstLine="0"/>
      </w:pPr>
      <w:r>
        <w:rPr>
          <w:rFonts w:hint="eastAsia"/>
        </w:rPr>
        <w:t>当心注释中的\</w:t>
      </w:r>
      <w:r>
        <w:t>u</w:t>
      </w:r>
      <w:r>
        <w:rPr>
          <w:rFonts w:hint="eastAsia"/>
        </w:rPr>
        <w:t>，\</w:t>
      </w:r>
      <w:r>
        <w:t>u</w:t>
      </w:r>
      <w:r>
        <w:rPr>
          <w:rFonts w:hint="eastAsia"/>
        </w:rPr>
        <w:t>后面要跟四个十六进制数否则报错，并且</w:t>
      </w:r>
      <w:r w:rsidR="00861E3C">
        <w:rPr>
          <w:rFonts w:hint="eastAsia"/>
        </w:rPr>
        <w:t>这样会表示U</w:t>
      </w:r>
      <w:r w:rsidR="00861E3C">
        <w:t>nicode</w:t>
      </w:r>
      <w:r w:rsidR="00861E3C">
        <w:rPr>
          <w:rFonts w:hint="eastAsia"/>
        </w:rPr>
        <w:t>符号，如\</w:t>
      </w:r>
      <w:r w:rsidR="00861E3C">
        <w:t>u00A0</w:t>
      </w:r>
      <w:r w:rsidR="00861E3C">
        <w:rPr>
          <w:rFonts w:hint="eastAsia"/>
        </w:rPr>
        <w:t>表示换行</w:t>
      </w:r>
    </w:p>
    <w:p w14:paraId="7B434368" w14:textId="32A1C679" w:rsidR="00861E3C" w:rsidRDefault="00861E3C" w:rsidP="00861E3C">
      <w:r>
        <w:tab/>
      </w:r>
      <w:r>
        <w:tab/>
      </w:r>
      <w:r>
        <w:rPr>
          <w:rFonts w:hint="eastAsia"/>
        </w:rPr>
        <w:t>尽量不使用c</w:t>
      </w:r>
      <w:r>
        <w:t>har</w:t>
      </w:r>
      <w:r>
        <w:rPr>
          <w:rFonts w:hint="eastAsia"/>
        </w:rPr>
        <w:t>，除非需要处理UTF</w:t>
      </w:r>
      <w:r>
        <w:t>-16</w:t>
      </w:r>
      <w:r>
        <w:rPr>
          <w:rFonts w:hint="eastAsia"/>
        </w:rPr>
        <w:t>代码单元，最好用</w:t>
      </w:r>
      <w:r>
        <w:t>String</w:t>
      </w:r>
    </w:p>
    <w:p w14:paraId="0347EAB3" w14:textId="395B8454" w:rsidR="00944102" w:rsidRDefault="00944102" w:rsidP="00861E3C">
      <w:r>
        <w:tab/>
      </w:r>
      <w:r>
        <w:tab/>
      </w:r>
      <w:r>
        <w:rPr>
          <w:rFonts w:hint="eastAsia"/>
        </w:rPr>
        <w:t>当/的时候时，只有两个操作数都是整数才会返回整数，否则返回浮点数</w:t>
      </w:r>
    </w:p>
    <w:p w14:paraId="06F06080" w14:textId="1603EAEA" w:rsidR="00944102" w:rsidRDefault="00944102" w:rsidP="00861E3C">
      <w:r>
        <w:tab/>
      </w:r>
      <w:r>
        <w:tab/>
      </w:r>
      <w:r>
        <w:rPr>
          <w:rFonts w:hint="eastAsia"/>
        </w:rPr>
        <w:t>整数被0除会抛出异常，浮点被0除会得到无穷大或</w:t>
      </w:r>
      <w:proofErr w:type="spellStart"/>
      <w:r>
        <w:rPr>
          <w:rFonts w:hint="eastAsia"/>
        </w:rPr>
        <w:t>N</w:t>
      </w:r>
      <w:r>
        <w:t>aN</w:t>
      </w:r>
      <w:proofErr w:type="spellEnd"/>
    </w:p>
    <w:p w14:paraId="2F57BD45" w14:textId="2A1266CA" w:rsidR="00944102" w:rsidRDefault="00944102" w:rsidP="00944102">
      <w:pPr>
        <w:ind w:left="420"/>
      </w:pPr>
      <w:r>
        <w:tab/>
      </w:r>
      <w:proofErr w:type="spellStart"/>
      <w:r>
        <w:rPr>
          <w:rFonts w:hint="eastAsia"/>
        </w:rPr>
        <w:t>s</w:t>
      </w:r>
      <w:r>
        <w:t>trictfp</w:t>
      </w:r>
      <w:proofErr w:type="spellEnd"/>
      <w:r>
        <w:rPr>
          <w:rFonts w:hint="eastAsia"/>
        </w:rPr>
        <w:t>标记，规定方法必须严格进行浮点计算，即始终保持6</w:t>
      </w:r>
      <w:r>
        <w:t>4</w:t>
      </w:r>
      <w:r>
        <w:rPr>
          <w:rFonts w:hint="eastAsia"/>
        </w:rPr>
        <w:t>位计算（有可能会出现浮点溢出）</w:t>
      </w:r>
    </w:p>
    <w:p w14:paraId="364751D1" w14:textId="14718E77" w:rsidR="00944102" w:rsidRDefault="00944102" w:rsidP="00944102">
      <w:pPr>
        <w:ind w:left="420"/>
      </w:pPr>
      <w:r>
        <w:tab/>
      </w:r>
      <w:r>
        <w:rPr>
          <w:rFonts w:hint="eastAsia"/>
        </w:rPr>
        <w:t>负数进行取模运算，会得到负数，也就是余数不满足≥</w:t>
      </w:r>
      <w:r>
        <w:t>0</w:t>
      </w:r>
      <w:r w:rsidR="00030761">
        <w:rPr>
          <w:rFonts w:hint="eastAsia"/>
        </w:rPr>
        <w:t>。</w:t>
      </w:r>
      <w:r w:rsidR="00030761">
        <w:t>Java</w:t>
      </w:r>
      <w:r w:rsidR="00030761">
        <w:rPr>
          <w:rFonts w:hint="eastAsia"/>
        </w:rPr>
        <w:t>提供了</w:t>
      </w:r>
      <w:proofErr w:type="spellStart"/>
      <w:r w:rsidR="00030761">
        <w:t>floorMod</w:t>
      </w:r>
      <w:proofErr w:type="spellEnd"/>
      <w:r w:rsidR="00030761">
        <w:t>(</w:t>
      </w:r>
      <w:r w:rsidR="00030761">
        <w:rPr>
          <w:rFonts w:hint="eastAsia"/>
        </w:rPr>
        <w:t>被模数，除数)方法返回余数，但除数为负数仍会返回负数结果。</w:t>
      </w:r>
    </w:p>
    <w:p w14:paraId="1D2EA701" w14:textId="3F76460F" w:rsidR="0004682D" w:rsidRDefault="00030761" w:rsidP="0004682D">
      <w:pPr>
        <w:ind w:left="420"/>
      </w:pPr>
      <w:r>
        <w:tab/>
      </w:r>
      <w:r>
        <w:rPr>
          <w:rFonts w:hint="eastAsia"/>
        </w:rPr>
        <w:t>位运算：</w:t>
      </w:r>
      <w:r>
        <w:t>&gt;&gt;&gt;</w:t>
      </w:r>
      <w:r>
        <w:rPr>
          <w:rFonts w:hint="eastAsia"/>
        </w:rPr>
        <w:t>会用</w:t>
      </w:r>
      <w:r w:rsidR="0004682D">
        <w:rPr>
          <w:rFonts w:hint="eastAsia"/>
        </w:rPr>
        <w:t>0</w:t>
      </w:r>
      <w:r>
        <w:rPr>
          <w:rFonts w:hint="eastAsia"/>
        </w:rPr>
        <w:t>填充高位，</w:t>
      </w:r>
      <w:r w:rsidR="0004682D">
        <w:rPr>
          <w:rFonts w:hint="eastAsia"/>
        </w:rPr>
        <w:t>&gt;</w:t>
      </w:r>
      <w:r w:rsidR="0004682D">
        <w:t>&gt;</w:t>
      </w:r>
      <w:r w:rsidR="0004682D">
        <w:rPr>
          <w:rFonts w:hint="eastAsia"/>
        </w:rPr>
        <w:t>会用符号位填充。不存在</w:t>
      </w:r>
      <w:r w:rsidR="0004682D">
        <w:t>&lt;&lt;&lt;</w:t>
      </w:r>
      <w:r w:rsidR="0004682D">
        <w:rPr>
          <w:rFonts w:hint="eastAsia"/>
        </w:rPr>
        <w:t>。当操作数为i</w:t>
      </w:r>
      <w:r w:rsidR="0004682D">
        <w:t>nt</w:t>
      </w:r>
      <w:r w:rsidR="0004682D">
        <w:rPr>
          <w:rFonts w:hint="eastAsia"/>
        </w:rPr>
        <w:t>，右操作数需要进行模3</w:t>
      </w:r>
      <w:r w:rsidR="0004682D">
        <w:t>2</w:t>
      </w:r>
      <w:r w:rsidR="0004682D">
        <w:rPr>
          <w:rFonts w:hint="eastAsia"/>
        </w:rPr>
        <w:t>的运算（l</w:t>
      </w:r>
      <w:r w:rsidR="0004682D">
        <w:t>ong</w:t>
      </w:r>
      <w:r w:rsidR="0004682D">
        <w:rPr>
          <w:rFonts w:hint="eastAsia"/>
        </w:rPr>
        <w:t>需要进行6</w:t>
      </w:r>
      <w:r w:rsidR="0004682D">
        <w:t>4</w:t>
      </w:r>
      <w:r w:rsidR="0004682D">
        <w:rPr>
          <w:rFonts w:hint="eastAsia"/>
        </w:rPr>
        <w:t>模运算），如1</w:t>
      </w:r>
      <w:r w:rsidR="0004682D">
        <w:t>&lt;&lt;3</w:t>
      </w:r>
      <w:r w:rsidR="0004682D">
        <w:rPr>
          <w:rFonts w:hint="eastAsia"/>
        </w:rPr>
        <w:t>＝1</w:t>
      </w:r>
      <w:r w:rsidR="0004682D">
        <w:t>&lt;&lt;38</w:t>
      </w:r>
    </w:p>
    <w:p w14:paraId="1CE625AA" w14:textId="6F8A5D61" w:rsidR="00744859" w:rsidRDefault="0004682D" w:rsidP="00744859">
      <w:pPr>
        <w:ind w:left="420"/>
      </w:pPr>
      <w:r>
        <w:tab/>
      </w:r>
      <w:r>
        <w:rPr>
          <w:rFonts w:hint="eastAsia"/>
        </w:rPr>
        <w:t>字符串的s</w:t>
      </w:r>
      <w:r>
        <w:t>ubstring(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返回原字符串a到b索引的子串（不含b），长度为b</w:t>
      </w:r>
      <w:r>
        <w:t>-a</w:t>
      </w:r>
      <w:r w:rsidR="00066D19">
        <w:rPr>
          <w:rFonts w:hint="eastAsia"/>
        </w:rPr>
        <w:t>。j</w:t>
      </w:r>
      <w:r w:rsidR="00066D19">
        <w:t>oin(“</w:t>
      </w:r>
      <w:r w:rsidR="00066D19">
        <w:rPr>
          <w:rFonts w:hint="eastAsia"/>
        </w:rPr>
        <w:t>分隔符</w:t>
      </w:r>
      <w:r w:rsidR="00066D19">
        <w:t>”,</w:t>
      </w:r>
      <w:r w:rsidR="00066D19">
        <w:rPr>
          <w:rFonts w:hint="eastAsia"/>
        </w:rPr>
        <w:t>“元素1”,“元素2”,</w:t>
      </w:r>
      <w:r w:rsidR="00066D19">
        <w:t>…)</w:t>
      </w:r>
      <w:r w:rsidR="00066D19">
        <w:rPr>
          <w:rFonts w:hint="eastAsia"/>
        </w:rPr>
        <w:t>返回以分隔符分隔元素的字符串</w:t>
      </w:r>
      <w:r w:rsidR="00744859">
        <w:rPr>
          <w:rFonts w:hint="eastAsia"/>
        </w:rPr>
        <w:t>。</w:t>
      </w:r>
      <w:proofErr w:type="spellStart"/>
      <w:r w:rsidR="00744859">
        <w:rPr>
          <w:rFonts w:hint="eastAsia"/>
        </w:rPr>
        <w:t>t</w:t>
      </w:r>
      <w:r w:rsidR="00744859">
        <w:t>oLowerCase</w:t>
      </w:r>
      <w:proofErr w:type="spellEnd"/>
      <w:r w:rsidR="00744859">
        <w:t>(),</w:t>
      </w:r>
      <w:proofErr w:type="spellStart"/>
      <w:r w:rsidR="00744859">
        <w:t>toUpperCase</w:t>
      </w:r>
      <w:proofErr w:type="spellEnd"/>
      <w:r w:rsidR="00744859">
        <w:t>()</w:t>
      </w:r>
      <w:r w:rsidR="00744859">
        <w:rPr>
          <w:rFonts w:hint="eastAsia"/>
        </w:rPr>
        <w:t>返回新串，大改小或小改大</w:t>
      </w:r>
    </w:p>
    <w:p w14:paraId="2A2D4C00" w14:textId="005AA7C9" w:rsidR="00300D9D" w:rsidRDefault="00300D9D" w:rsidP="00300D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控制流程</w:t>
      </w:r>
    </w:p>
    <w:p w14:paraId="30E38AD5" w14:textId="6B586987" w:rsidR="00300D9D" w:rsidRDefault="00300D9D" w:rsidP="00300D9D">
      <w:pPr>
        <w:pStyle w:val="a3"/>
        <w:ind w:left="780" w:firstLineChars="0" w:firstLine="0"/>
      </w:pPr>
      <w:r>
        <w:rPr>
          <w:rFonts w:hint="eastAsia"/>
        </w:rPr>
        <w:t>在嵌套的代码块内部，不能声明同名变量</w:t>
      </w:r>
    </w:p>
    <w:p w14:paraId="39D553F5" w14:textId="1CE4EA21" w:rsidR="00DC776D" w:rsidRDefault="00DC776D" w:rsidP="00DC77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对象与类</w:t>
      </w:r>
    </w:p>
    <w:p w14:paraId="14F6A345" w14:textId="6E4FA35F" w:rsidR="00DC776D" w:rsidRDefault="00BC396D" w:rsidP="00DC7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成员方法与成员数据</w:t>
      </w:r>
    </w:p>
    <w:p w14:paraId="4C8CCAC3" w14:textId="77777777" w:rsidR="00BC396D" w:rsidRDefault="00BC396D" w:rsidP="00BC396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返回一个可变对象的引用时，首先应该克隆再r</w:t>
      </w:r>
      <w:r>
        <w:t>eturn</w:t>
      </w:r>
      <w:r>
        <w:rPr>
          <w:rFonts w:hint="eastAsia"/>
        </w:rPr>
        <w:t>。</w:t>
      </w:r>
    </w:p>
    <w:p w14:paraId="504B88D6" w14:textId="77777777" w:rsidR="00BC396D" w:rsidRDefault="00BC396D" w:rsidP="00BC396D">
      <w:pPr>
        <w:pStyle w:val="a3"/>
        <w:ind w:left="1260" w:firstLineChars="0" w:firstLine="0"/>
      </w:pPr>
      <w:r>
        <w:rPr>
          <w:rFonts w:hint="eastAsia"/>
        </w:rPr>
        <w:t>如：r</w:t>
      </w:r>
      <w:r>
        <w:t xml:space="preserve">eturn (Date) </w:t>
      </w:r>
      <w:proofErr w:type="spellStart"/>
      <w:r>
        <w:t>birthday.clone</w:t>
      </w:r>
      <w:proofErr w:type="spellEnd"/>
      <w:r>
        <w:t>();</w:t>
      </w:r>
    </w:p>
    <w:p w14:paraId="4F82F722" w14:textId="3E2CC0A8" w:rsidR="00BC396D" w:rsidRDefault="00BC396D" w:rsidP="00BC396D">
      <w:pPr>
        <w:pStyle w:val="a3"/>
        <w:ind w:left="1260" w:firstLineChars="0" w:firstLine="0"/>
      </w:pPr>
      <w:r>
        <w:rPr>
          <w:rFonts w:hint="eastAsia"/>
        </w:rPr>
        <w:t>如果不克隆，返回赋值的变量名将指向封装好的数据，破坏了封装</w:t>
      </w:r>
    </w:p>
    <w:p w14:paraId="55E7B9D5" w14:textId="1063F8F3" w:rsidR="00BC396D" w:rsidRDefault="00BC396D" w:rsidP="00BC396D">
      <w:pPr>
        <w:pStyle w:val="a3"/>
        <w:numPr>
          <w:ilvl w:val="1"/>
          <w:numId w:val="3"/>
        </w:numPr>
        <w:ind w:firstLineChars="0"/>
      </w:pPr>
      <w:r>
        <w:t>final</w:t>
      </w:r>
      <w:r>
        <w:rPr>
          <w:rFonts w:hint="eastAsia"/>
        </w:rPr>
        <w:t>修饰的可变类，如S</w:t>
      </w:r>
      <w:r>
        <w:t>tringBuilder</w:t>
      </w:r>
      <w:r>
        <w:rPr>
          <w:rFonts w:hint="eastAsia"/>
        </w:rPr>
        <w:t>，引用不可变，但内容可以修改</w:t>
      </w:r>
    </w:p>
    <w:p w14:paraId="23C46961" w14:textId="35F5ECD2" w:rsidR="00BC396D" w:rsidRDefault="005C1946" w:rsidP="005C19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方法参数</w:t>
      </w:r>
    </w:p>
    <w:p w14:paraId="368AF3FB" w14:textId="7E71FBA9" w:rsidR="005C1946" w:rsidRDefault="005C1946" w:rsidP="005C1946">
      <w:pPr>
        <w:pStyle w:val="a3"/>
        <w:ind w:left="780" w:firstLineChars="0" w:firstLine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中，参数都是值传递。基本数据类型值传递很容易理解，引用数据类型的值传递，类似进行浅拷贝。</w:t>
      </w:r>
      <w:r w:rsidR="00C75DCE">
        <w:rPr>
          <w:rFonts w:hint="eastAsia"/>
        </w:rPr>
        <w:t xml:space="preserve"> </w:t>
      </w:r>
    </w:p>
    <w:p w14:paraId="75D077E1" w14:textId="4E3239DE" w:rsidR="00053FB9" w:rsidRDefault="00053FB9" w:rsidP="00053F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包</w:t>
      </w:r>
    </w:p>
    <w:p w14:paraId="53E0D3B1" w14:textId="77777777" w:rsidR="006D282A" w:rsidRDefault="006D282A" w:rsidP="006D282A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j</w:t>
      </w:r>
      <w:r>
        <w:t>ava.util</w:t>
      </w:r>
      <w:proofErr w:type="spellEnd"/>
      <w:r>
        <w:t xml:space="preserve">.* </w:t>
      </w:r>
      <w:r>
        <w:rPr>
          <w:rFonts w:hint="eastAsia"/>
        </w:rPr>
        <w:t>只能导入u</w:t>
      </w:r>
      <w:r>
        <w:t>til</w:t>
      </w:r>
      <w:r>
        <w:rPr>
          <w:rFonts w:hint="eastAsia"/>
        </w:rPr>
        <w:t>下的一个包，而不是所有包</w:t>
      </w:r>
    </w:p>
    <w:p w14:paraId="732620C3" w14:textId="77777777" w:rsidR="006D282A" w:rsidRDefault="006D282A" w:rsidP="006D282A">
      <w:pPr>
        <w:pStyle w:val="a3"/>
        <w:ind w:leftChars="543" w:left="1140" w:firstLineChars="0" w:firstLine="0"/>
      </w:pPr>
      <w:r>
        <w:rPr>
          <w:rFonts w:hint="eastAsia"/>
        </w:rPr>
        <w:t>不同包下含有同名类，如D</w:t>
      </w:r>
      <w:r>
        <w:t>ate</w:t>
      </w:r>
      <w:r>
        <w:rPr>
          <w:rFonts w:hint="eastAsia"/>
        </w:rPr>
        <w:t>类，有两种解决歧义方法：</w:t>
      </w:r>
    </w:p>
    <w:p w14:paraId="18C3D586" w14:textId="77777777" w:rsidR="006D282A" w:rsidRDefault="006D282A" w:rsidP="006D282A">
      <w:pPr>
        <w:pStyle w:val="a3"/>
        <w:numPr>
          <w:ilvl w:val="0"/>
          <w:numId w:val="4"/>
        </w:numPr>
        <w:ind w:leftChars="543" w:left="1560" w:firstLineChars="0"/>
      </w:pPr>
      <w:r>
        <w:t xml:space="preserve">import </w:t>
      </w:r>
      <w:proofErr w:type="spellStart"/>
      <w:r>
        <w:t>java,util</w:t>
      </w:r>
      <w:proofErr w:type="spellEnd"/>
      <w:r>
        <w:t>.*;</w:t>
      </w:r>
    </w:p>
    <w:p w14:paraId="2BE332BF" w14:textId="77777777" w:rsidR="006D282A" w:rsidRDefault="006D282A" w:rsidP="006D282A">
      <w:pPr>
        <w:pStyle w:val="a3"/>
        <w:ind w:leftChars="743" w:left="1560" w:firstLineChars="0" w:firstLine="0"/>
      </w:pPr>
      <w:r>
        <w:rPr>
          <w:rFonts w:hint="eastAsia"/>
        </w:rPr>
        <w:t>i</w:t>
      </w:r>
      <w:r>
        <w:t xml:space="preserve">mport </w:t>
      </w:r>
      <w:proofErr w:type="spellStart"/>
      <w:r>
        <w:t>java.sql</w:t>
      </w:r>
      <w:proofErr w:type="spellEnd"/>
      <w:r>
        <w:t>.*;</w:t>
      </w:r>
    </w:p>
    <w:p w14:paraId="461EA4A6" w14:textId="77777777" w:rsidR="006D282A" w:rsidRPr="00CC66BD" w:rsidRDefault="006D282A" w:rsidP="006D282A">
      <w:pPr>
        <w:pStyle w:val="a3"/>
        <w:ind w:leftChars="743" w:left="1560" w:firstLineChars="0" w:firstLine="0"/>
        <w:rPr>
          <w:rFonts w:hint="eastAsia"/>
        </w:rPr>
      </w:pPr>
      <w:r>
        <w:rPr>
          <w:rFonts w:hint="eastAsia"/>
        </w:rPr>
        <w:t>i</w:t>
      </w:r>
      <w:r>
        <w:t xml:space="preserve">mport </w:t>
      </w:r>
      <w:proofErr w:type="spellStart"/>
      <w:r>
        <w:t>java,sql,Date</w:t>
      </w:r>
      <w:proofErr w:type="spellEnd"/>
      <w:r>
        <w:t>; //</w:t>
      </w:r>
      <w:r>
        <w:rPr>
          <w:rFonts w:hint="eastAsia"/>
        </w:rPr>
        <w:t>指明使用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下的D</w:t>
      </w:r>
      <w:r>
        <w:t>ate</w:t>
      </w:r>
    </w:p>
    <w:p w14:paraId="209F574A" w14:textId="77777777" w:rsidR="006D282A" w:rsidRDefault="006D282A" w:rsidP="006D282A">
      <w:pPr>
        <w:pStyle w:val="a3"/>
        <w:numPr>
          <w:ilvl w:val="0"/>
          <w:numId w:val="4"/>
        </w:numPr>
        <w:ind w:leftChars="543" w:left="1560" w:firstLineChars="0"/>
      </w:pPr>
      <w:r>
        <w:t xml:space="preserve">var date = new </w:t>
      </w:r>
      <w:proofErr w:type="spellStart"/>
      <w:r>
        <w:t>java.sql.Date</w:t>
      </w:r>
      <w:proofErr w:type="spellEnd"/>
      <w:r>
        <w:t>();  //</w:t>
      </w:r>
      <w:r>
        <w:rPr>
          <w:rFonts w:hint="eastAsia"/>
        </w:rPr>
        <w:t>加上完整包名</w:t>
      </w:r>
    </w:p>
    <w:p w14:paraId="1BE46357" w14:textId="77777777" w:rsidR="006D282A" w:rsidRDefault="006D282A" w:rsidP="006D28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静态导入</w:t>
      </w:r>
    </w:p>
    <w:p w14:paraId="23C3AF96" w14:textId="77777777" w:rsidR="006D282A" w:rsidRDefault="006D282A" w:rsidP="006D282A">
      <w:pPr>
        <w:pStyle w:val="a3"/>
        <w:ind w:left="1140" w:firstLineChars="0" w:firstLine="0"/>
      </w:pPr>
      <w:r>
        <w:rPr>
          <w:rFonts w:hint="eastAsia"/>
        </w:rPr>
        <w:t>import</w:t>
      </w:r>
      <w:r>
        <w:t xml:space="preserve"> static </w:t>
      </w:r>
      <w:proofErr w:type="spellStart"/>
      <w:r>
        <w:t>java.lang.System</w:t>
      </w:r>
      <w:proofErr w:type="spellEnd"/>
      <w:r>
        <w:t>.*;</w:t>
      </w:r>
    </w:p>
    <w:p w14:paraId="2533E310" w14:textId="77777777" w:rsidR="006D282A" w:rsidRDefault="006D282A" w:rsidP="006D282A">
      <w:pPr>
        <w:pStyle w:val="a3"/>
        <w:ind w:left="1140" w:firstLineChars="0" w:firstLine="0"/>
      </w:pPr>
      <w:r>
        <w:rPr>
          <w:rFonts w:hint="eastAsia"/>
        </w:rPr>
        <w:t xml:space="preserve">这样导入就可以直接 </w:t>
      </w:r>
      <w:r>
        <w:t xml:space="preserve"> </w:t>
      </w:r>
      <w:proofErr w:type="spellStart"/>
      <w:r>
        <w:t>out.println</w:t>
      </w:r>
      <w:proofErr w:type="spellEnd"/>
      <w:r>
        <w:t>(“</w:t>
      </w:r>
      <w:r>
        <w:rPr>
          <w:rFonts w:hint="eastAsia"/>
        </w:rPr>
        <w:t>我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Java”);</w:t>
      </w:r>
    </w:p>
    <w:p w14:paraId="77E2D3B6" w14:textId="65855E17" w:rsidR="006D282A" w:rsidRPr="006D282A" w:rsidRDefault="006D282A" w:rsidP="006D282A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还可以实现这样：s</w:t>
      </w:r>
      <w:r>
        <w:t>qrt(2,4);  //</w:t>
      </w:r>
      <w:r>
        <w:rPr>
          <w:rFonts w:hint="eastAsia"/>
        </w:rPr>
        <w:t>而不用</w:t>
      </w:r>
      <w:proofErr w:type="spellStart"/>
      <w:r>
        <w:rPr>
          <w:rFonts w:hint="eastAsia"/>
        </w:rPr>
        <w:t>M</w:t>
      </w:r>
      <w:r>
        <w:t>ath.spqrt</w:t>
      </w:r>
      <w:proofErr w:type="spellEnd"/>
      <w:r>
        <w:t>(2,4);</w:t>
      </w:r>
    </w:p>
    <w:p w14:paraId="5DB3E879" w14:textId="72550704" w:rsidR="006D282A" w:rsidRDefault="006D282A" w:rsidP="00053F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类的设计建议</w:t>
      </w:r>
    </w:p>
    <w:p w14:paraId="42FB293A" w14:textId="215635D5" w:rsidR="006D282A" w:rsidRDefault="006D282A" w:rsidP="006D28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一定保证数据私有</w:t>
      </w:r>
    </w:p>
    <w:p w14:paraId="035BE614" w14:textId="261DAF8B" w:rsidR="006D282A" w:rsidRDefault="006D282A" w:rsidP="006D28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一定保证初始化数据，不要系统的默认值</w:t>
      </w:r>
    </w:p>
    <w:p w14:paraId="5BE41F3E" w14:textId="5B2B10A3" w:rsidR="006D282A" w:rsidRDefault="006D282A" w:rsidP="006D28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不要在类中使用过多的基本数据类型，将它们封装成一个类</w:t>
      </w:r>
    </w:p>
    <w:p w14:paraId="1E2A3567" w14:textId="350EE8CC" w:rsidR="006D282A" w:rsidRDefault="006D282A" w:rsidP="006D28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不是所有的成员数据都需要g</w:t>
      </w:r>
      <w:r>
        <w:t>et</w:t>
      </w:r>
      <w:r>
        <w:rPr>
          <w:rFonts w:hint="eastAsia"/>
        </w:rPr>
        <w:t>和s</w:t>
      </w:r>
      <w:r>
        <w:t>et</w:t>
      </w:r>
    </w:p>
    <w:p w14:paraId="1805B706" w14:textId="47DC7457" w:rsidR="006D282A" w:rsidRDefault="006D282A" w:rsidP="006D28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分解过多职责的类，类不要太臃肿</w:t>
      </w:r>
    </w:p>
    <w:p w14:paraId="6F680FE9" w14:textId="147E6A70" w:rsidR="006D282A" w:rsidRDefault="006D282A" w:rsidP="006D282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类名和方法名见名知意。类名应该是名词或是-</w:t>
      </w:r>
      <w:proofErr w:type="spellStart"/>
      <w:r>
        <w:rPr>
          <w:rFonts w:hint="eastAsia"/>
        </w:rPr>
        <w:t>i</w:t>
      </w:r>
      <w:r>
        <w:t>ng</w:t>
      </w:r>
      <w:proofErr w:type="spellEnd"/>
      <w:r>
        <w:rPr>
          <w:rFonts w:hint="eastAsia"/>
        </w:rPr>
        <w:t>动名词</w:t>
      </w:r>
    </w:p>
    <w:p w14:paraId="1366E350" w14:textId="54D46FA1" w:rsidR="006D282A" w:rsidRDefault="006D282A" w:rsidP="00DC39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</w:t>
      </w:r>
    </w:p>
    <w:p w14:paraId="74CB47C8" w14:textId="6E7ED936" w:rsidR="00DC39BF" w:rsidRDefault="00DC39BF" w:rsidP="00DC39B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覆盖</w:t>
      </w:r>
    </w:p>
    <w:p w14:paraId="63BB99EB" w14:textId="26B72380" w:rsidR="00DC39BF" w:rsidRDefault="00DC39BF" w:rsidP="00DC39BF">
      <w:pPr>
        <w:pStyle w:val="a3"/>
        <w:ind w:left="840" w:firstLineChars="0" w:firstLine="0"/>
      </w:pPr>
      <w:r>
        <w:rPr>
          <w:rFonts w:hint="eastAsia"/>
        </w:rPr>
        <w:t>s</w:t>
      </w:r>
      <w:r>
        <w:t>uper</w:t>
      </w:r>
      <w:r>
        <w:rPr>
          <w:rFonts w:hint="eastAsia"/>
        </w:rPr>
        <w:t>和t</w:t>
      </w:r>
      <w:r>
        <w:t>his</w:t>
      </w:r>
      <w:r>
        <w:rPr>
          <w:rFonts w:hint="eastAsia"/>
        </w:rPr>
        <w:t>并不是类似的概念。s</w:t>
      </w:r>
      <w:r>
        <w:t>uper</w:t>
      </w:r>
      <w:r>
        <w:rPr>
          <w:rFonts w:hint="eastAsia"/>
        </w:rPr>
        <w:t>是调用超类方法的关键字，而不是对象的引用。例如，不能将s</w:t>
      </w:r>
      <w:r>
        <w:t>uper</w:t>
      </w:r>
      <w:r>
        <w:rPr>
          <w:rFonts w:hint="eastAsia"/>
        </w:rPr>
        <w:t>赋值给另一个对象变量。但它们有类似的用法，如构造器调用，</w:t>
      </w:r>
    </w:p>
    <w:p w14:paraId="27F67FAB" w14:textId="294F3C20" w:rsidR="00974642" w:rsidRDefault="00974642" w:rsidP="009746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多态</w:t>
      </w:r>
    </w:p>
    <w:p w14:paraId="3C3AF0F2" w14:textId="77777777" w:rsidR="00974642" w:rsidRPr="006D282A" w:rsidRDefault="00974642" w:rsidP="0097464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“i</w:t>
      </w:r>
      <w:r>
        <w:t>s a</w:t>
      </w:r>
      <w:r>
        <w:rPr>
          <w:rFonts w:hint="eastAsia"/>
        </w:rPr>
        <w:t>”原则判断是否设计为继承关系</w:t>
      </w:r>
    </w:p>
    <w:p w14:paraId="5FC24E19" w14:textId="25D58BFE" w:rsidR="00974642" w:rsidRDefault="00974642" w:rsidP="0097464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声明类型为超类的对象，不能调用子类的方法</w:t>
      </w:r>
    </w:p>
    <w:p w14:paraId="0C685DCD" w14:textId="4FAAD1E2" w:rsidR="00974642" w:rsidRDefault="00974642" w:rsidP="0097464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不能将超类的引用赋给子类变量</w:t>
      </w:r>
      <w:r w:rsidR="00456E25">
        <w:rPr>
          <w:rFonts w:hint="eastAsia"/>
        </w:rPr>
        <w:t xml:space="preserve"> </w:t>
      </w:r>
      <w:r w:rsidR="00456E25">
        <w:t xml:space="preserve"> </w:t>
      </w:r>
    </w:p>
    <w:sectPr w:rsidR="00974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25C"/>
    <w:multiLevelType w:val="hybridMultilevel"/>
    <w:tmpl w:val="CBE0D0F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1C330842"/>
    <w:multiLevelType w:val="hybridMultilevel"/>
    <w:tmpl w:val="BEBA55AC"/>
    <w:lvl w:ilvl="0" w:tplc="A0880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8B1AE4"/>
    <w:multiLevelType w:val="hybridMultilevel"/>
    <w:tmpl w:val="696E41A0"/>
    <w:lvl w:ilvl="0" w:tplc="EB98D5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DB667E"/>
    <w:multiLevelType w:val="hybridMultilevel"/>
    <w:tmpl w:val="D3643444"/>
    <w:lvl w:ilvl="0" w:tplc="9E1AC1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D53BD5"/>
    <w:multiLevelType w:val="hybridMultilevel"/>
    <w:tmpl w:val="135C2B16"/>
    <w:lvl w:ilvl="0" w:tplc="23E68D2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9F15762"/>
    <w:multiLevelType w:val="hybridMultilevel"/>
    <w:tmpl w:val="0FC427C0"/>
    <w:lvl w:ilvl="0" w:tplc="9F54E7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0C558D5"/>
    <w:multiLevelType w:val="hybridMultilevel"/>
    <w:tmpl w:val="730CFFB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6CE4367E"/>
    <w:multiLevelType w:val="hybridMultilevel"/>
    <w:tmpl w:val="B594A554"/>
    <w:lvl w:ilvl="0" w:tplc="23E68D20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36"/>
    <w:rsid w:val="00030761"/>
    <w:rsid w:val="0004682D"/>
    <w:rsid w:val="00053FB9"/>
    <w:rsid w:val="00066D19"/>
    <w:rsid w:val="000B4C6A"/>
    <w:rsid w:val="00300D9D"/>
    <w:rsid w:val="003B3F55"/>
    <w:rsid w:val="00456E25"/>
    <w:rsid w:val="005C1946"/>
    <w:rsid w:val="006D282A"/>
    <w:rsid w:val="00744859"/>
    <w:rsid w:val="00861E3C"/>
    <w:rsid w:val="00944102"/>
    <w:rsid w:val="00962936"/>
    <w:rsid w:val="00974642"/>
    <w:rsid w:val="00BC396D"/>
    <w:rsid w:val="00C75DCE"/>
    <w:rsid w:val="00CB3C50"/>
    <w:rsid w:val="00CC66BD"/>
    <w:rsid w:val="00DC39BF"/>
    <w:rsid w:val="00DC776D"/>
    <w:rsid w:val="00DE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A75D"/>
  <w15:chartTrackingRefBased/>
  <w15:docId w15:val="{60C4A143-A31D-4927-8441-EEF09B64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C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政治</dc:creator>
  <cp:keywords/>
  <dc:description/>
  <cp:lastModifiedBy>政治</cp:lastModifiedBy>
  <cp:revision>5</cp:revision>
  <dcterms:created xsi:type="dcterms:W3CDTF">2023-04-10T06:42:00Z</dcterms:created>
  <dcterms:modified xsi:type="dcterms:W3CDTF">2023-05-09T08:15:00Z</dcterms:modified>
</cp:coreProperties>
</file>