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Arial" w:cs="Arial" w:eastAsia="Arial" w:hAnsi="Arial"/>
          <w:b/>
          <w:bCs/>
          <w:caps/>
          <w:color w:val="1F3864"/>
          <w:sz w:val="36"/>
          <w:szCs w:val="36"/>
        </w:rPr>
        <w:t xml:space="preserve">ROQT DATA &amp; AI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Processo Seletivo — Analista de Dados (Assistente/Júnior)</w:t>
      </w: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DESAFIO TÉCNICO PRÁTICO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Power Query  ·  Modelagem Star Schema  ·  DAX  ·  Visualização</w:t>
      </w:r>
    </w:p>
    <w:p>
      <w:pPr>
        <w:spacing w:after="0" w:before="18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Contexto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Você acaba de entrar como analista de dados em uma construtora de médio porte. O gestor financeiro exportou dados do ERP em cinco planilhas Excel e precisa de um relatório Power BI que responda perguntas estratégicas sobre receitas, despesas e fornecedores.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Os dados estão organizados em duas categorias: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Tabelas de Dimensão (d_) — cadastros de referência: Plano de Contas, Centro de Custo e Fornecedores.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Tabelas Fato (f_) — movimentações transacionais: Lançamentos Financeiros e Notas Fiscais de Entrada.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Sua missão é tratar os dados no Power Query, montar o modelo de dados (star schema), criar medidas DAX e construir um relatório visual claro.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💡  Este desafio simula situações reais do dia a dia em projetos de dados. Não existe uma única solução correta — o que avaliamos é raciocínio, organização e qualidade técnica.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Bases de Dados Fornecidas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Tabelas de Dimensão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Estas tabelas já estão com dados limpos e servem como referência para enriquecer as tabelas fato via relacionamentos.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rPr>
          <w:tblHeader/>
        </w:trPr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4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Colunas-Chave</w:t>
            </w:r>
          </w:p>
        </w:tc>
      </w:tr>
      <w:tr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d_Plano_de_Contas.xlsx</w:t>
            </w:r>
          </w:p>
        </w:tc>
        <w:tc>
          <w:tcPr>
            <w:tcW w:type="dxa" w:w="4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Planos de contas com categorização (Receita/Despesa) e agrupamento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Plano_Contas_ID, Nome, Categoria, Grupo</w:t>
            </w:r>
          </w:p>
        </w:tc>
      </w:tr>
      <w:tr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d_Centro_de_Custo.xlsx</w:t>
            </w:r>
          </w:p>
        </w:tc>
        <w:tc>
          <w:tcPr>
            <w:tcW w:type="dxa" w:w="4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Centros de custo com departamento e gestor responsável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Centro_Custo_ID, Nome, Departamento, Gestor</w:t>
            </w:r>
          </w:p>
        </w:tc>
      </w:tr>
      <w:tr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d_Fornecedores.xlsx</w:t>
            </w:r>
          </w:p>
        </w:tc>
        <w:tc>
          <w:tcPr>
            <w:tcW w:type="dxa" w:w="4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Cadastro de fornecedores com segmento, UF, cidade, status e prazo contratual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Fornecedor_ID, Razao_Social, Segmento, UF, Status, Prazo_Contratual_Dias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Tabelas Fato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Estas tabelas contêm os dados transacionais e possuem problemas de qualidade que precisam ser tratados no Power Query antes do uso.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3200"/>
      </w:tblGrid>
      <w:tr>
        <w:trPr>
          <w:tblHeader/>
        </w:trPr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3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Problemas de Qualidade</w:t>
            </w:r>
          </w:p>
        </w:tc>
      </w:tr>
      <w:tr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f_Lancamentos_Financeiros.xlsx</w:t>
            </w:r>
          </w:p>
        </w:tc>
        <w:tc>
          <w:tcPr>
            <w:tcW w:type="dxa" w:w="3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Lançamentos de receita e despesa. Chaves: Plano_Contas_ID, Centro_Custo_ID, Fornecedor_ID (vazio em receitas).</w:t>
            </w:r>
          </w:p>
        </w:tc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Valores como texto com vírgula decimal (~6%). Datas como string dd/mm/yyyy (~5%). IDs com espaços extras ou em minúsculas. Fornecedor_ID inexistente (F099). Linhas duplicadas.</w:t>
            </w:r>
          </w:p>
        </w:tc>
      </w:tr>
      <w:tr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f_Notas_Fiscais.xlsx</w:t>
            </w:r>
          </w:p>
        </w:tc>
        <w:tc>
          <w:tcPr>
            <w:tcW w:type="dxa" w:w="3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Notas fiscais de entrada por fornecedor com datas de emissão e vencimento. Dados de 2025 e 2026 misturados.</w:t>
            </w:r>
          </w:p>
        </w:tc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Fornecedor_ID nulo ou inválido (F999). Valor_NF nulo em 1 registro. Data_Vencimento nula em 1 registro. Dados de 2025 e 2026 misturados.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Perguntas de Negócio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relatório deve responder visualmente todas as perguntas abaixo. Organize como preferir, desde que cada resposta seja facilmente identificável.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60"/>
        <w:gridCol w:w="2400"/>
      </w:tblGrid>
      <w:tr>
        <w:trPr>
          <w:tblHeader/>
        </w:trPr>
        <w:tc>
          <w:tcPr>
            <w:tcW w:type="dxa" w:w="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Pergunta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Tabelas Envolvidas</w:t>
            </w:r>
          </w:p>
        </w:tc>
      </w:tr>
      <w:tr>
        <w:tc>
          <w:tcPr>
            <w:tcW w:type="dxa" w:w="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6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Qual plano de contas gerou a maior despesa total em janeiro de 2025?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f_Lancamentos + d_Plano_de_Contas</w:t>
            </w:r>
          </w:p>
        </w:tc>
      </w:tr>
      <w:tr>
        <w:tc>
          <w:tcPr>
            <w:tcW w:type="dxa" w:w="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6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Qual plano de contas gerou a maior receita total em janeiro de 2025?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f_Lancamentos + d_Plano_de_Contas</w:t>
            </w:r>
          </w:p>
        </w:tc>
      </w:tr>
      <w:tr>
        <w:tc>
          <w:tcPr>
            <w:tcW w:type="dxa" w:w="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6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Qual fornecedor apresenta o maior Prazo Médio de Pagamento (PMP) ao longo de todo o ano de 2026?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f_Notas_Fiscais + d_Fornecedores</w:t>
            </w:r>
          </w:p>
        </w:tc>
      </w:tr>
      <w:tr>
        <w:tc>
          <w:tcPr>
            <w:tcW w:type="dxa" w:w="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6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Qual o total de despesas por Centro de Custo em 2025?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f_Lancamentos + d_Plano_de_Contas + d_Centro_de_Custo</w:t>
            </w:r>
          </w:p>
        </w:tc>
      </w:tr>
      <w:tr>
        <w:tc>
          <w:tcPr>
            <w:tcW w:type="dxa" w:w="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6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Quantas notas fiscais foram emitidas por status de pagamento em 2026?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f_Notas_Fiscais</w:t>
            </w:r>
          </w:p>
        </w:tc>
      </w:tr>
      <w:tr>
        <w:tc>
          <w:tcPr>
            <w:tcW w:type="dxa" w:w="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6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Qual segmento de fornecedor concentra mais despesas em 2025?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f_Lancamentos + d_Fornecedores</w:t>
            </w:r>
          </w:p>
        </w:tc>
      </w:tr>
      <w:tr>
        <w:tc>
          <w:tcPr>
            <w:tcW w:type="dxa" w:w="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6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Qual UF de fornecedor possui mais notas fiscais em atraso em 2026?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f_Notas_Fiscais + d_Fornecedores</w:t>
            </w:r>
          </w:p>
        </w:tc>
      </w:tr>
      <w:tr>
        <w:tc>
          <w:tcPr>
            <w:tcW w:type="dxa" w:w="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6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Como evoluiu a receita vs. despesa mês a mês ao longo de 2025?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f_Lancamentos + d_Plano_de_Contas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Definição de PMP (Prazo Médio de Pagamento)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PMP é uma métrica financeira que indica, em média ponderada, quantos dias a empresa leva para pagar seus fornecedores. O cálculo correto é: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PMP = Σ (Valor_NF × Prazo_em_Dias)  /  Σ (Valor_NF)
Onde:  Prazo_em_Dias = Data_Vencimento − Data_Emissao (em dias)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Critérios obrigatórios para o cálculo: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Considerar apenas notas fiscais emitidas em 2026.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Excluir registros com Fornecedor_ID vazio ou inexistente no cadastro.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Excluir registros com Valor_NF ou Data_Vencimento nulos.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4E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⚠️  Atenção: o PMP correto é uma média PONDERADA pelo valor da nota. Uma média simples dos prazos (AVERAGE) não produz o resultado correto.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Modelo de Dados Esperado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modelo deve seguir a estrutura star schema (estrela), com as tabelas fato no centro e as dimensões ao redor. Os relacionamentos esperados são: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 Fato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 Dimensão</w:t>
            </w:r>
          </w:p>
        </w:tc>
        <w:tc>
          <w:tcPr>
            <w:tcW w:type="dxa" w:w="2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f_Lancamentos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Plano_Contas_ID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d_Plano_de_Contas</w:t>
            </w:r>
          </w:p>
        </w:tc>
        <w:tc>
          <w:tcPr>
            <w:tcW w:type="dxa" w:w="2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Muitos para Um (*:1)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f_Lancamentos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Centro_Custo_ID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d_Centro_de_Custo</w:t>
            </w:r>
          </w:p>
        </w:tc>
        <w:tc>
          <w:tcPr>
            <w:tcW w:type="dxa" w:w="2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Muitos para Um (*:1)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f_Lancamentos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Fornecedor_ID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d_Fornecedores</w:t>
            </w:r>
          </w:p>
        </w:tc>
        <w:tc>
          <w:tcPr>
            <w:tcW w:type="dxa" w:w="2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Muitos para Um (*:1)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f_Notas_Fiscais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Fornecedor_ID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d_Fornecedores</w:t>
            </w:r>
          </w:p>
        </w:tc>
        <w:tc>
          <w:tcPr>
            <w:tcW w:type="dxa" w:w="2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Muitos para Um (*:1)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💡  Bônus (não obrigatório): criar uma tabela de calendário (d_Calendario) para conectar as datas das tabelas fato. Extrair Ano e Mês no Power Query também é válido.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O Que Entregar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Um único arquivo .pbix com o modelo completo: tratamentos no Power Query, relacionamentos, medidas DAX e relatório visual.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Nomeie o arquivo como: Desafio_Tecnico_SeuNome.pbix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Envie pelo link indicado no e-mail de convocação até a data e horário estabelecidos.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4E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⚠️  Não é necessário conectar a fontes externas nem usar licenças pagas. O Power BI Desktop gratuito é suficiente.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Critérios de Avaliação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2000"/>
      </w:tblGrid>
      <w:tr>
        <w:trPr>
          <w:tblHeader/>
        </w:trP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4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é avaliado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Power Query</w:t>
            </w:r>
          </w:p>
        </w:tc>
        <w:tc>
          <w:tcPr>
            <w:tcW w:type="dxa" w:w="4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Limpeza de tipos, padronização de IDs, conversão de datas/valores, remoção de nulos e duplicatas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Modelagem</w:t>
            </w:r>
          </w:p>
        </w:tc>
        <w:tc>
          <w:tcPr>
            <w:tcW w:type="dxa" w:w="4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Relacionamentos corretos entre fatos e dimensões, cardinalidade adequada, star schema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DAX</w:t>
            </w:r>
          </w:p>
        </w:tc>
        <w:tc>
          <w:tcPr>
            <w:tcW w:type="dxa" w:w="4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Uso de medidas (não colunas calculadas), cálculo correto do PMP ponderado, filtros com CALCULATE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Visualização</w:t>
            </w:r>
          </w:p>
        </w:tc>
        <w:tc>
          <w:tcPr>
            <w:tcW w:type="dxa" w:w="4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Tipos de gráfico adequados, clareza, títulos, organização do relatório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Qualidade Geral</w:t>
            </w:r>
          </w:p>
        </w:tc>
        <w:tc>
          <w:tcPr>
            <w:tcW w:type="dxa" w:w="4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Nomenclatura de tabelas/medidas, ausência de erros, organização profissional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10%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Dicas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 tabelas de dimensão já estão limpas — foque o tratamento nas tabelas fato.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Valores monetários como texto com vírgula precisam ser convertidos para número no Power Query.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Datas armazenadas como texto (dd/mm/yyyy) precisam virar tipo 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IDs com espaços extras ou em minúsculas vão impedir que os relacionamentos funcionem — padronize com Text.Trim e Text.Upper.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Existem registros duplicados na tabela de lançamentos — remova-os.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Existem Fornecedor_IDs que não existem no cadastro (F099, F999) — decida como tratá-los.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Prefira medidas DAX a colunas calculadas para valores agregados.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Nomeie suas tabelas, medidas e colunas de forma clara — isso faz parte da avaliação.</w:t>
      </w:r>
    </w:p>
    <w:p>
      <w:pPr>
        <w:spacing w:after="0" w:before="200"/>
      </w:pPr>
      <w:r>
        <w:t xml:space="preserve"/>
      </w:r>
    </w:p>
    <w:p>
      <w:pPr>
        <w:pBdr>
          <w:top w:val="single" w:color="2E75B6" w:sz="4" w:space="8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Boa sorte! Estamos ansiosos para ver sua solução.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Em caso de dúvidas técnicas sobre o desafio, entre em contato pelo e-mail indicado no convite.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after="0" w:before="100"/>
    </w:pPr>
    <w:r>
      <w:rPr>
        <w:rFonts w:ascii="Arial" w:cs="Arial" w:eastAsia="Arial" w:hAnsi="Arial"/>
        <w:color w:val="888888"/>
        <w:sz w:val="18"/>
        <w:szCs w:val="18"/>
      </w:rPr>
      <w:t xml:space="preserve">Desafio Técnico — Analista de Dados  |  ROQT Data &amp; AI</w:t>
    </w:r>
    <w:r>
      <w:rPr>
        <w:rFonts w:ascii="Arial" w:cs="Arial" w:eastAsia="Arial" w:hAnsi="Arial"/>
        <w:color w:val="888888"/>
        <w:sz w:val="18"/>
        <w:szCs w:val="18"/>
      </w:rPr>
      <w:t xml:space="preserve">  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2026-05-11T17:46:02.036Z</dcterms:created>
  <dcterms:modified xsi:type="dcterms:W3CDTF">2026-05-11T17:46:02.037Z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