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7A8D69" w14:textId="3CEF6904" w:rsidR="004E4C61" w:rsidRDefault="004E4C61" w:rsidP="004E4C61">
      <w:pPr>
        <w:widowControl/>
        <w:spacing w:line="360" w:lineRule="auto"/>
        <w:jc w:val="both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Ao Douto Juízo d</w:t>
      </w:r>
      <w:r w:rsidR="00C27F01">
        <w:rPr>
          <w:rFonts w:cs="Arial"/>
          <w:snapToGrid/>
          <w:szCs w:val="22"/>
        </w:rPr>
        <w:t xml:space="preserve">a </w:t>
      </w:r>
      <w:r w:rsidR="0085110A">
        <w:rPr>
          <w:rFonts w:cs="Arial"/>
          <w:snapToGrid/>
          <w:szCs w:val="22"/>
        </w:rPr>
        <w:t>1</w:t>
      </w:r>
      <w:r w:rsidRPr="00D20DD7">
        <w:rPr>
          <w:rFonts w:cs="Arial"/>
          <w:snapToGrid/>
          <w:szCs w:val="22"/>
        </w:rPr>
        <w:t>ª Vara Cível da Comarca de Volta Redonda – RJ.</w:t>
      </w:r>
    </w:p>
    <w:p w14:paraId="479C894E" w14:textId="77777777" w:rsidR="00A1798D" w:rsidRPr="00D20DD7" w:rsidRDefault="00A1798D" w:rsidP="004E4C61">
      <w:pPr>
        <w:widowControl/>
        <w:spacing w:line="360" w:lineRule="auto"/>
        <w:jc w:val="both"/>
        <w:rPr>
          <w:rFonts w:cs="Arial"/>
          <w:b/>
          <w:snapToGrid/>
          <w:szCs w:val="22"/>
        </w:rPr>
      </w:pPr>
    </w:p>
    <w:p w14:paraId="393828E4" w14:textId="282D7CAF" w:rsidR="004E4C61" w:rsidRDefault="00650F81" w:rsidP="00650F81">
      <w:pPr>
        <w:widowControl/>
        <w:spacing w:line="360" w:lineRule="auto"/>
        <w:jc w:val="right"/>
        <w:rPr>
          <w:rFonts w:cs="Arial"/>
          <w:b/>
          <w:snapToGrid/>
          <w:szCs w:val="22"/>
        </w:rPr>
      </w:pPr>
      <w:r>
        <w:rPr>
          <w:noProof/>
        </w:rPr>
        <mc:AlternateContent>
          <mc:Choice Requires="wpg">
            <w:drawing>
              <wp:inline distT="0" distB="0" distL="0" distR="0" wp14:anchorId="2B27E91C" wp14:editId="7F5D20D7">
                <wp:extent cx="3000375" cy="885190"/>
                <wp:effectExtent l="0" t="9525" r="9525" b="10160"/>
                <wp:docPr id="1" name="Agrupar 1">
                  <a:hlinkClick xmlns:a="http://schemas.openxmlformats.org/drawingml/2006/main" r:id="rId8"/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000375" cy="885190"/>
                          <a:chOff x="-1428" y="1486"/>
                          <a:chExt cx="30003" cy="9211"/>
                        </a:xfrm>
                      </wpg:grpSpPr>
                      <wps:wsp>
                        <wps:cNvPr id="2" name="Retângulo: Cantos Arredondados 3">
                          <a:hlinkClick r:id="rId8"/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1238" y="1486"/>
                            <a:ext cx="27337" cy="9212"/>
                          </a:xfrm>
                          <a:prstGeom prst="roundRect">
                            <a:avLst>
                              <a:gd name="adj" fmla="val 5088"/>
                            </a:avLst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12700">
                            <a:solidFill>
                              <a:srgbClr val="00206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64C8A7" w14:textId="77777777" w:rsidR="00650F81" w:rsidRDefault="00650F81" w:rsidP="00650F81">
                              <w:pPr>
                                <w:tabs>
                                  <w:tab w:val="left" w:pos="708"/>
                                </w:tabs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 FOA POSSUI UM CANAL PARA REALIZAÇÃO DE ACORDOS JUDICIAIS.</w:t>
                              </w:r>
                            </w:p>
                            <w:p w14:paraId="03728896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5BEE94C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ACESSE:</w:t>
                              </w:r>
                            </w:p>
                            <w:p w14:paraId="6ACE1ED5" w14:textId="77777777" w:rsidR="00650F81" w:rsidRDefault="00650F81" w:rsidP="00650F81">
                              <w:pPr>
                                <w:ind w:left="426"/>
                                <w:rPr>
                                  <w:b/>
                                  <w:sz w:val="16"/>
                                </w:rPr>
                              </w:pPr>
                            </w:p>
                            <w:p w14:paraId="0081C659" w14:textId="43EA59C5" w:rsidR="00650F81" w:rsidRDefault="00A619CD" w:rsidP="00650F81">
                              <w:pPr>
                                <w:ind w:left="426"/>
                                <w:rPr>
                                  <w:b/>
                                  <w:color w:val="0070C0"/>
                                  <w:sz w:val="16"/>
                                </w:rPr>
                              </w:pPr>
                              <w:hyperlink r:id="rId9" w:history="1">
                                <w:r w:rsidR="00650F81">
                                  <w:rPr>
                                    <w:rStyle w:val="Hyperlink"/>
                                    <w:b/>
                                    <w:sz w:val="16"/>
                                  </w:rPr>
                                  <w:t>https://www.unifoa.edu.br/debitos-judiciais/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m 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1428" y="3397"/>
                            <a:ext cx="5396" cy="53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B27E91C" id="Agrupar 1" o:spid="_x0000_s1026" href="https://www.unifoa.edu.br/debitos-judiciais/" style="width:236.25pt;height:69.7pt;mso-position-horizontal-relative:char;mso-position-vertical-relative:line" coordorigin="-1428,1486" coordsize="30003,92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" o:button="t">
                <v:roundrect id="Retângulo: Cantos Arredondados 3" o:spid="_x0000_s1027" href="https://www.unifoa.edu.br/debitos-judiciais/" style="position:absolute;left:1238;top:1486;width:27337;height:9212;visibility:visible;mso-wrap-style:square;v-text-anchor:middle" arcsize="3334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" o:button="t" fillcolor="white [3201]" strokecolor="#002060" strokeweight="1pt">
                  <v:fill o:detectmouseclick="t"/>
                  <v:stroke joinstyle="miter"/>
                  <v:textbox>
                    <w:txbxContent>
                      <w:p w14:paraId="2664C8A7" w14:textId="77777777" w:rsidR="00650F81" w:rsidRDefault="00650F81" w:rsidP="00650F81">
                        <w:pPr>
                          <w:tabs>
                            <w:tab w:val="left" w:pos="708"/>
                          </w:tabs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 FOA POSSUI UM CANAL PARA REALIZAÇÃO DE ACORDOS JUDICIAIS.</w:t>
                        </w:r>
                      </w:p>
                      <w:p w14:paraId="03728896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5BEE94C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ACESSE:</w:t>
                        </w:r>
                      </w:p>
                      <w:p w14:paraId="6ACE1ED5" w14:textId="77777777" w:rsidR="00650F81" w:rsidRDefault="00650F81" w:rsidP="00650F81">
                        <w:pPr>
                          <w:ind w:left="426"/>
                          <w:rPr>
                            <w:b/>
                            <w:sz w:val="16"/>
                          </w:rPr>
                        </w:pPr>
                      </w:p>
                      <w:p w14:paraId="0081C659" w14:textId="43EA59C5" w:rsidR="00650F81" w:rsidRDefault="00A619CD" w:rsidP="00650F81">
                        <w:pPr>
                          <w:ind w:left="426"/>
                          <w:rPr>
                            <w:b/>
                            <w:color w:val="0070C0"/>
                            <w:sz w:val="16"/>
                          </w:rPr>
                        </w:pPr>
                        <w:hyperlink r:id="rId11" w:history="1">
                          <w:r w:rsidR="00650F81">
                            <w:rPr>
                              <w:rStyle w:val="Hyperlink"/>
                              <w:b/>
                              <w:sz w:val="16"/>
                            </w:rPr>
                            <w:t>https://www.unifoa.edu.br/debitos-judiciais/</w:t>
                          </w:r>
                        </w:hyperlink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4" o:spid="_x0000_s1028" type="#_x0000_t75" style="position:absolute;left:-1428;top:3397;width:5396;height:5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">
                  <v:imagedata r:id="rId12" o:title=""/>
                </v:shape>
                <w10:anchorlock/>
              </v:group>
            </w:pict>
          </mc:Fallback>
        </mc:AlternateContent>
      </w:r>
    </w:p>
    <w:p w14:paraId="2AA52715" w14:textId="77777777" w:rsidR="005516BB" w:rsidRDefault="005516BB" w:rsidP="00A645DE">
      <w:pPr>
        <w:widowControl/>
        <w:jc w:val="both"/>
        <w:rPr>
          <w:rFonts w:cs="Arial"/>
          <w:b/>
          <w:snapToGrid/>
          <w:szCs w:val="22"/>
          <w:u w:val="single"/>
        </w:rPr>
      </w:pPr>
    </w:p>
    <w:p w14:paraId="1C29C4A1" w14:textId="262CDC75" w:rsidR="00A1798D" w:rsidRDefault="00A645DE" w:rsidP="00A619CD">
      <w:pPr>
        <w:widowControl/>
        <w:jc w:val="both"/>
        <w:rPr>
          <w:b/>
          <w:u w:val="single"/>
        </w:rPr>
      </w:pPr>
      <w:r w:rsidRPr="00EA713F">
        <w:rPr>
          <w:rFonts w:cs="Arial"/>
          <w:b/>
          <w:snapToGrid/>
          <w:szCs w:val="22"/>
          <w:u w:val="single"/>
        </w:rPr>
        <w:t xml:space="preserve">Processo nº </w:t>
      </w:r>
      <w:r w:rsidR="00A619CD" w:rsidRPr="00A619CD">
        <w:rPr>
          <w:b/>
          <w:u w:val="single"/>
        </w:rPr>
        <w:t>0002517-03.2022.8.19.0066</w:t>
      </w:r>
    </w:p>
    <w:p w14:paraId="22122E5A" w14:textId="77777777" w:rsidR="00A619CD" w:rsidRDefault="00A619CD" w:rsidP="00A619CD">
      <w:pPr>
        <w:widowControl/>
        <w:jc w:val="both"/>
        <w:rPr>
          <w:rFonts w:cs="Arial"/>
          <w:b/>
          <w:snapToGrid/>
          <w:szCs w:val="22"/>
        </w:rPr>
      </w:pPr>
    </w:p>
    <w:p w14:paraId="1DEA2337" w14:textId="2FFF1B7F" w:rsidR="006530CE" w:rsidRPr="008A7D7F" w:rsidRDefault="00A645DE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A645DE">
        <w:rPr>
          <w:rFonts w:cs="Arial"/>
          <w:b/>
          <w:snapToGrid/>
          <w:szCs w:val="22"/>
        </w:rPr>
        <w:t xml:space="preserve">FUNDAÇÃO OSWALDO ARANHA – FOA, </w:t>
      </w:r>
      <w:r w:rsidRPr="00A645DE">
        <w:rPr>
          <w:rFonts w:cs="Arial"/>
          <w:snapToGrid/>
          <w:szCs w:val="22"/>
        </w:rPr>
        <w:t xml:space="preserve">devidamente qualificada nos autos da </w:t>
      </w:r>
      <w:r w:rsidR="00C31B1E">
        <w:rPr>
          <w:rFonts w:cs="Arial"/>
          <w:b/>
          <w:snapToGrid/>
          <w:szCs w:val="22"/>
        </w:rPr>
        <w:t xml:space="preserve">AÇÃO DE </w:t>
      </w:r>
      <w:r w:rsidR="00DA464F">
        <w:rPr>
          <w:rFonts w:cs="Arial"/>
          <w:b/>
          <w:snapToGrid/>
          <w:szCs w:val="22"/>
        </w:rPr>
        <w:t>EXECUÇÃO DE TÍTULOS EXTRAJUDICIAL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que move em face de</w:t>
      </w:r>
      <w:r w:rsidR="00A11355">
        <w:rPr>
          <w:rFonts w:cs="Arial"/>
          <w:b/>
          <w:snapToGrid/>
          <w:szCs w:val="22"/>
        </w:rPr>
        <w:t xml:space="preserve"> </w:t>
      </w:r>
      <w:bookmarkStart w:id="0" w:name="_GoBack"/>
      <w:proofErr w:type="spellStart"/>
      <w:r w:rsidR="00A619CD" w:rsidRPr="00A619CD">
        <w:rPr>
          <w:rFonts w:cs="Arial"/>
          <w:b/>
          <w:szCs w:val="22"/>
          <w:shd w:val="clear" w:color="auto" w:fill="FFFFFF"/>
        </w:rPr>
        <w:t>MAIC</w:t>
      </w:r>
      <w:proofErr w:type="spellEnd"/>
      <w:r w:rsidR="00A619CD" w:rsidRPr="00A619CD">
        <w:rPr>
          <w:rFonts w:cs="Arial"/>
          <w:b/>
          <w:szCs w:val="22"/>
          <w:shd w:val="clear" w:color="auto" w:fill="FFFFFF"/>
        </w:rPr>
        <w:t xml:space="preserve"> </w:t>
      </w:r>
      <w:proofErr w:type="spellStart"/>
      <w:r w:rsidR="00A619CD" w:rsidRPr="00A619CD">
        <w:rPr>
          <w:rFonts w:cs="Arial"/>
          <w:b/>
          <w:szCs w:val="22"/>
          <w:shd w:val="clear" w:color="auto" w:fill="FFFFFF"/>
        </w:rPr>
        <w:t>IATBORAHY</w:t>
      </w:r>
      <w:proofErr w:type="spellEnd"/>
      <w:r w:rsidR="00A619CD" w:rsidRPr="00A619CD">
        <w:rPr>
          <w:rFonts w:cs="Arial"/>
          <w:b/>
          <w:szCs w:val="22"/>
          <w:shd w:val="clear" w:color="auto" w:fill="FFFFFF"/>
        </w:rPr>
        <w:t xml:space="preserve"> DE PAULA</w:t>
      </w:r>
      <w:bookmarkEnd w:id="0"/>
      <w:r w:rsidR="00C40C2A" w:rsidRPr="00A645DE">
        <w:rPr>
          <w:rFonts w:cs="Arial"/>
          <w:b/>
          <w:snapToGrid/>
          <w:szCs w:val="22"/>
        </w:rPr>
        <w:t>,</w:t>
      </w:r>
      <w:r w:rsidRPr="00A645DE">
        <w:rPr>
          <w:rFonts w:cs="Arial"/>
          <w:b/>
          <w:snapToGrid/>
          <w:szCs w:val="22"/>
        </w:rPr>
        <w:t xml:space="preserve"> </w:t>
      </w:r>
      <w:r w:rsidRPr="00A645DE">
        <w:rPr>
          <w:rFonts w:cs="Arial"/>
          <w:snapToGrid/>
          <w:szCs w:val="22"/>
        </w:rPr>
        <w:t>vem respeitosamente a presença de V. Exa., por intermédio de s</w:t>
      </w:r>
      <w:r w:rsidR="00110392">
        <w:rPr>
          <w:rFonts w:cs="Arial"/>
          <w:snapToGrid/>
          <w:szCs w:val="22"/>
        </w:rPr>
        <w:t>e</w:t>
      </w:r>
      <w:r w:rsidRPr="00A645DE">
        <w:rPr>
          <w:rFonts w:cs="Arial"/>
          <w:snapToGrid/>
          <w:szCs w:val="22"/>
        </w:rPr>
        <w:t>u</w:t>
      </w:r>
      <w:r w:rsidR="00110392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110392">
        <w:rPr>
          <w:rFonts w:cs="Arial"/>
          <w:snapToGrid/>
          <w:szCs w:val="22"/>
        </w:rPr>
        <w:t>)</w:t>
      </w:r>
      <w:r w:rsidRPr="00A645DE">
        <w:rPr>
          <w:rFonts w:cs="Arial"/>
          <w:snapToGrid/>
          <w:szCs w:val="22"/>
        </w:rPr>
        <w:t xml:space="preserve"> procurador</w:t>
      </w:r>
      <w:r w:rsidR="00110392">
        <w:rPr>
          <w:rFonts w:cs="Arial"/>
          <w:snapToGrid/>
          <w:szCs w:val="22"/>
        </w:rPr>
        <w:t>(</w:t>
      </w:r>
      <w:r w:rsidR="00F34CD8">
        <w:rPr>
          <w:rFonts w:cs="Arial"/>
          <w:snapToGrid/>
          <w:szCs w:val="22"/>
        </w:rPr>
        <w:t>a</w:t>
      </w:r>
      <w:r w:rsidR="00110392" w:rsidRPr="008A7D7F">
        <w:rPr>
          <w:rFonts w:cs="Arial"/>
          <w:snapToGrid/>
          <w:szCs w:val="22"/>
        </w:rPr>
        <w:t>)</w:t>
      </w:r>
      <w:r w:rsidR="00375836" w:rsidRPr="008A7D7F">
        <w:rPr>
          <w:rFonts w:cs="Arial"/>
          <w:snapToGrid/>
          <w:szCs w:val="22"/>
        </w:rPr>
        <w:t xml:space="preserve">, </w:t>
      </w:r>
      <w:r w:rsidR="00461CF2">
        <w:rPr>
          <w:rFonts w:cs="Arial"/>
          <w:snapToGrid/>
          <w:szCs w:val="22"/>
        </w:rPr>
        <w:t xml:space="preserve">reiterar </w:t>
      </w:r>
      <w:r w:rsidR="00A619CD">
        <w:rPr>
          <w:rFonts w:cs="Arial"/>
          <w:snapToGrid/>
          <w:szCs w:val="22"/>
        </w:rPr>
        <w:t>o recolhimento das custas para a expedição de ofício conforme petição de fls. 275</w:t>
      </w:r>
      <w:r w:rsidR="00461CF2">
        <w:rPr>
          <w:rFonts w:cs="Arial"/>
          <w:snapToGrid/>
          <w:szCs w:val="22"/>
        </w:rPr>
        <w:t>.</w:t>
      </w:r>
    </w:p>
    <w:p w14:paraId="5D28CFD3" w14:textId="77777777" w:rsidR="00A619CD" w:rsidRDefault="00A619CD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</w:p>
    <w:p w14:paraId="7CE1C314" w14:textId="68CEB5FE" w:rsidR="007A340C" w:rsidRDefault="007A340C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  <w:r w:rsidRPr="007A340C">
        <w:rPr>
          <w:rFonts w:cs="Arial"/>
          <w:snapToGrid/>
          <w:szCs w:val="22"/>
        </w:rPr>
        <w:t xml:space="preserve">Requer por fim, que as publicações e intimações eletrônicas sejam realizadas </w:t>
      </w:r>
      <w:r w:rsidRPr="007A340C">
        <w:rPr>
          <w:rFonts w:cs="Arial"/>
          <w:b/>
          <w:snapToGrid/>
          <w:szCs w:val="22"/>
          <w:u w:val="single"/>
        </w:rPr>
        <w:t>exclusivamente</w:t>
      </w:r>
      <w:r w:rsidRPr="007A340C">
        <w:rPr>
          <w:rFonts w:cs="Arial"/>
          <w:snapToGrid/>
          <w:szCs w:val="22"/>
        </w:rPr>
        <w:t xml:space="preserve"> </w:t>
      </w:r>
      <w:r w:rsidRPr="007A340C">
        <w:rPr>
          <w:rFonts w:cs="Arial"/>
          <w:b/>
          <w:snapToGrid/>
          <w:szCs w:val="22"/>
          <w:u w:val="single"/>
        </w:rPr>
        <w:t>em nome do Assessor Jurídico da Fundação, DENYS RIBEIRO FURTUNATO - OAB/RJ 164.024</w:t>
      </w:r>
      <w:r w:rsidRPr="007A340C">
        <w:rPr>
          <w:rFonts w:cs="Arial"/>
          <w:snapToGrid/>
          <w:szCs w:val="22"/>
        </w:rPr>
        <w:t>.</w:t>
      </w:r>
    </w:p>
    <w:p w14:paraId="209BB8AE" w14:textId="77777777" w:rsidR="00A1798D" w:rsidRPr="007A340C" w:rsidRDefault="00A1798D" w:rsidP="006530CE">
      <w:pPr>
        <w:widowControl/>
        <w:spacing w:line="360" w:lineRule="auto"/>
        <w:ind w:firstLine="1134"/>
        <w:jc w:val="both"/>
        <w:rPr>
          <w:rFonts w:cs="Arial"/>
          <w:snapToGrid/>
          <w:szCs w:val="22"/>
        </w:rPr>
      </w:pPr>
    </w:p>
    <w:p w14:paraId="5C2F6CF5" w14:textId="6049A7DA" w:rsidR="00C15DC9" w:rsidRDefault="00C15DC9" w:rsidP="00424F4B">
      <w:pPr>
        <w:widowControl/>
        <w:spacing w:line="360" w:lineRule="auto"/>
        <w:ind w:firstLine="1134"/>
        <w:rPr>
          <w:rFonts w:cs="Arial"/>
          <w:snapToGrid/>
          <w:szCs w:val="22"/>
        </w:rPr>
      </w:pPr>
      <w:r>
        <w:rPr>
          <w:rFonts w:cs="Arial"/>
          <w:snapToGrid/>
          <w:szCs w:val="22"/>
        </w:rPr>
        <w:t>Nestes Termos,</w:t>
      </w:r>
    </w:p>
    <w:p w14:paraId="21C31852" w14:textId="2D169967" w:rsidR="004E4C61" w:rsidRDefault="004E4C61" w:rsidP="00424F4B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>P</w:t>
      </w:r>
      <w:r w:rsidR="00C15DC9">
        <w:rPr>
          <w:rFonts w:cs="Arial"/>
          <w:snapToGrid/>
          <w:szCs w:val="22"/>
        </w:rPr>
        <w:t>ede</w:t>
      </w:r>
      <w:r w:rsidRPr="00D20DD7">
        <w:rPr>
          <w:rFonts w:cs="Arial"/>
          <w:snapToGrid/>
          <w:szCs w:val="22"/>
        </w:rPr>
        <w:t xml:space="preserve"> </w:t>
      </w:r>
      <w:r w:rsidR="00C15DC9">
        <w:rPr>
          <w:rFonts w:cs="Arial"/>
          <w:snapToGrid/>
          <w:szCs w:val="22"/>
        </w:rPr>
        <w:t>D</w:t>
      </w:r>
      <w:r w:rsidRPr="00D20DD7">
        <w:rPr>
          <w:rFonts w:cs="Arial"/>
          <w:snapToGrid/>
          <w:szCs w:val="22"/>
        </w:rPr>
        <w:t>eferimento.</w:t>
      </w:r>
    </w:p>
    <w:p w14:paraId="5707CD06" w14:textId="77777777" w:rsidR="00C15DC9" w:rsidRPr="00D20DD7" w:rsidRDefault="00C15DC9" w:rsidP="00424F4B">
      <w:pPr>
        <w:widowControl/>
        <w:ind w:firstLine="1134"/>
        <w:rPr>
          <w:rFonts w:cs="Arial"/>
          <w:snapToGrid/>
          <w:szCs w:val="22"/>
        </w:rPr>
      </w:pPr>
    </w:p>
    <w:p w14:paraId="5488D555" w14:textId="00E0826A" w:rsidR="004E4C61" w:rsidRDefault="004E4C61" w:rsidP="00424F4B">
      <w:pPr>
        <w:widowControl/>
        <w:ind w:firstLine="1134"/>
        <w:rPr>
          <w:rFonts w:cs="Arial"/>
          <w:snapToGrid/>
          <w:szCs w:val="22"/>
        </w:rPr>
      </w:pPr>
      <w:r w:rsidRPr="00D20DD7">
        <w:rPr>
          <w:rFonts w:cs="Arial"/>
          <w:snapToGrid/>
          <w:szCs w:val="22"/>
        </w:rPr>
        <w:t xml:space="preserve">Volta Redonda, </w:t>
      </w:r>
      <w:r w:rsidRPr="00D20DD7">
        <w:rPr>
          <w:rFonts w:cs="Arial"/>
          <w:snapToGrid/>
          <w:szCs w:val="22"/>
        </w:rPr>
        <w:fldChar w:fldCharType="begin"/>
      </w:r>
      <w:r w:rsidRPr="00D20DD7">
        <w:rPr>
          <w:rFonts w:cs="Arial"/>
          <w:snapToGrid/>
          <w:szCs w:val="22"/>
        </w:rPr>
        <w:instrText xml:space="preserve"> TIME \@ "d 'de' MMMM 'de' yyyy" </w:instrText>
      </w:r>
      <w:r w:rsidRPr="00D20DD7">
        <w:rPr>
          <w:rFonts w:cs="Arial"/>
          <w:snapToGrid/>
          <w:szCs w:val="22"/>
        </w:rPr>
        <w:fldChar w:fldCharType="separate"/>
      </w:r>
      <w:r w:rsidR="00A619CD">
        <w:rPr>
          <w:rFonts w:cs="Arial"/>
          <w:noProof/>
          <w:snapToGrid/>
          <w:szCs w:val="22"/>
        </w:rPr>
        <w:t>16 de setembro de 2025</w:t>
      </w:r>
      <w:r w:rsidRPr="00D20DD7">
        <w:rPr>
          <w:rFonts w:cs="Arial"/>
          <w:snapToGrid/>
          <w:szCs w:val="22"/>
        </w:rPr>
        <w:fldChar w:fldCharType="end"/>
      </w:r>
      <w:r w:rsidRPr="00D20DD7">
        <w:rPr>
          <w:rFonts w:cs="Arial"/>
          <w:snapToGrid/>
          <w:szCs w:val="22"/>
        </w:rPr>
        <w:t>.</w:t>
      </w:r>
    </w:p>
    <w:p w14:paraId="206D0C07" w14:textId="77777777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12731C79" w14:textId="03832BCA" w:rsidR="004E4C61" w:rsidRDefault="004E4C61" w:rsidP="004E4C61">
      <w:pPr>
        <w:widowControl/>
        <w:jc w:val="center"/>
        <w:rPr>
          <w:rFonts w:cs="Arial"/>
          <w:snapToGrid/>
          <w:szCs w:val="22"/>
        </w:rPr>
      </w:pPr>
    </w:p>
    <w:p w14:paraId="6113551A" w14:textId="66B1696E" w:rsidR="00434AB4" w:rsidRDefault="00434AB4" w:rsidP="00650F81">
      <w:pPr>
        <w:widowControl/>
        <w:jc w:val="center"/>
        <w:rPr>
          <w:rFonts w:cs="Arial"/>
          <w:snapToGrid/>
          <w:szCs w:val="22"/>
        </w:rPr>
      </w:pPr>
    </w:p>
    <w:p w14:paraId="3F2695D9" w14:textId="464F8D75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74F2A35B" w14:textId="1B71E2CE" w:rsidR="00CC2C29" w:rsidRDefault="00CC2C29" w:rsidP="00650F81">
      <w:pPr>
        <w:widowControl/>
        <w:jc w:val="center"/>
        <w:rPr>
          <w:rFonts w:cs="Arial"/>
          <w:snapToGrid/>
          <w:szCs w:val="22"/>
        </w:rPr>
      </w:pPr>
    </w:p>
    <w:p w14:paraId="173233CA" w14:textId="77777777" w:rsidR="00DA464F" w:rsidRPr="0059458E" w:rsidRDefault="00DA464F" w:rsidP="00DA464F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Wesley Pinheiro Balbino</w:t>
      </w:r>
    </w:p>
    <w:p w14:paraId="7BF97B5C" w14:textId="77777777" w:rsidR="00DA464F" w:rsidRPr="0059458E" w:rsidRDefault="00DA464F" w:rsidP="00DA464F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Advogado(a) FOA</w:t>
      </w:r>
    </w:p>
    <w:p w14:paraId="2CFE745B" w14:textId="77777777" w:rsidR="00DA464F" w:rsidRPr="004737F1" w:rsidRDefault="00DA464F" w:rsidP="00DA464F">
      <w:pPr>
        <w:jc w:val="center"/>
        <w:rPr>
          <w:rFonts w:cs="Arial"/>
          <w:b/>
          <w:szCs w:val="22"/>
        </w:rPr>
      </w:pPr>
      <w:r w:rsidRPr="0059458E">
        <w:rPr>
          <w:rFonts w:cs="Arial"/>
          <w:b/>
          <w:szCs w:val="22"/>
        </w:rPr>
        <w:t>OAB/RJ 177.080</w:t>
      </w:r>
    </w:p>
    <w:sectPr w:rsidR="00DA464F" w:rsidRPr="004737F1" w:rsidSect="00187265">
      <w:headerReference w:type="even" r:id="rId13"/>
      <w:headerReference w:type="default" r:id="rId14"/>
      <w:headerReference w:type="first" r:id="rId15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2D4010" w14:textId="77777777" w:rsidR="00E16566" w:rsidRDefault="00E16566" w:rsidP="00573CC1">
      <w:r>
        <w:separator/>
      </w:r>
    </w:p>
  </w:endnote>
  <w:endnote w:type="continuationSeparator" w:id="0">
    <w:p w14:paraId="71A891A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7F4F08" w14:textId="77777777" w:rsidR="00E16566" w:rsidRDefault="00E16566" w:rsidP="00573CC1">
      <w:r>
        <w:separator/>
      </w:r>
    </w:p>
  </w:footnote>
  <w:footnote w:type="continuationSeparator" w:id="0">
    <w:p w14:paraId="076E09EB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E89103" w14:textId="77777777" w:rsidR="00573CC1" w:rsidRDefault="00A619CD">
    <w:pPr>
      <w:pStyle w:val="Cabealho"/>
    </w:pPr>
    <w:r>
      <w:rPr>
        <w:noProof/>
        <w:lang w:eastAsia="en-US"/>
      </w:rPr>
      <w:pict w14:anchorId="2E4E91A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B0FA90" w14:textId="77777777" w:rsidR="00573CC1" w:rsidRDefault="00A619CD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  <w:lang w:eastAsia="en-US"/>
      </w:rPr>
      <w:pict w14:anchorId="17372D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0;margin-top:0;width:595.2pt;height:841.9pt;z-index:-251656192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B542D1" w14:textId="77777777" w:rsidR="00573CC1" w:rsidRDefault="00A619CD">
    <w:pPr>
      <w:pStyle w:val="Cabealho"/>
    </w:pPr>
    <w:r>
      <w:rPr>
        <w:noProof/>
        <w:lang w:eastAsia="en-US"/>
      </w:rPr>
      <w:pict w14:anchorId="3AD891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7626E"/>
    <w:multiLevelType w:val="hybridMultilevel"/>
    <w:tmpl w:val="F05CB3A2"/>
    <w:lvl w:ilvl="0" w:tplc="C778CA72">
      <w:start w:val="1"/>
      <w:numFmt w:val="lowerLetter"/>
      <w:lvlText w:val="%1)"/>
      <w:lvlJc w:val="left"/>
      <w:pPr>
        <w:ind w:left="333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4058" w:hanging="360"/>
      </w:pPr>
    </w:lvl>
    <w:lvl w:ilvl="2" w:tplc="0416001B" w:tentative="1">
      <w:start w:val="1"/>
      <w:numFmt w:val="lowerRoman"/>
      <w:lvlText w:val="%3."/>
      <w:lvlJc w:val="right"/>
      <w:pPr>
        <w:ind w:left="4778" w:hanging="180"/>
      </w:pPr>
    </w:lvl>
    <w:lvl w:ilvl="3" w:tplc="0416000F" w:tentative="1">
      <w:start w:val="1"/>
      <w:numFmt w:val="decimal"/>
      <w:lvlText w:val="%4."/>
      <w:lvlJc w:val="left"/>
      <w:pPr>
        <w:ind w:left="5498" w:hanging="360"/>
      </w:pPr>
    </w:lvl>
    <w:lvl w:ilvl="4" w:tplc="04160019" w:tentative="1">
      <w:start w:val="1"/>
      <w:numFmt w:val="lowerLetter"/>
      <w:lvlText w:val="%5."/>
      <w:lvlJc w:val="left"/>
      <w:pPr>
        <w:ind w:left="6218" w:hanging="360"/>
      </w:pPr>
    </w:lvl>
    <w:lvl w:ilvl="5" w:tplc="0416001B" w:tentative="1">
      <w:start w:val="1"/>
      <w:numFmt w:val="lowerRoman"/>
      <w:lvlText w:val="%6."/>
      <w:lvlJc w:val="right"/>
      <w:pPr>
        <w:ind w:left="6938" w:hanging="180"/>
      </w:pPr>
    </w:lvl>
    <w:lvl w:ilvl="6" w:tplc="0416000F" w:tentative="1">
      <w:start w:val="1"/>
      <w:numFmt w:val="decimal"/>
      <w:lvlText w:val="%7."/>
      <w:lvlJc w:val="left"/>
      <w:pPr>
        <w:ind w:left="7658" w:hanging="360"/>
      </w:pPr>
    </w:lvl>
    <w:lvl w:ilvl="7" w:tplc="04160019" w:tentative="1">
      <w:start w:val="1"/>
      <w:numFmt w:val="lowerLetter"/>
      <w:lvlText w:val="%8."/>
      <w:lvlJc w:val="left"/>
      <w:pPr>
        <w:ind w:left="8378" w:hanging="360"/>
      </w:pPr>
    </w:lvl>
    <w:lvl w:ilvl="8" w:tplc="0416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" w15:restartNumberingAfterBreak="0">
    <w:nsid w:val="0A102B24"/>
    <w:multiLevelType w:val="hybridMultilevel"/>
    <w:tmpl w:val="872AF24A"/>
    <w:lvl w:ilvl="0" w:tplc="CDD84CD8">
      <w:start w:val="1"/>
      <w:numFmt w:val="upperLetter"/>
      <w:lvlText w:val="%1)"/>
      <w:lvlJc w:val="left"/>
      <w:pPr>
        <w:ind w:left="177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345615DD"/>
    <w:multiLevelType w:val="hybridMultilevel"/>
    <w:tmpl w:val="9A6EEC54"/>
    <w:lvl w:ilvl="0" w:tplc="F59E35A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214" w:hanging="360"/>
      </w:pPr>
    </w:lvl>
    <w:lvl w:ilvl="2" w:tplc="0416001B" w:tentative="1">
      <w:start w:val="1"/>
      <w:numFmt w:val="lowerRoman"/>
      <w:lvlText w:val="%3."/>
      <w:lvlJc w:val="right"/>
      <w:pPr>
        <w:ind w:left="2934" w:hanging="180"/>
      </w:pPr>
    </w:lvl>
    <w:lvl w:ilvl="3" w:tplc="0416000F" w:tentative="1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460B6413"/>
    <w:multiLevelType w:val="hybridMultilevel"/>
    <w:tmpl w:val="6B843C68"/>
    <w:lvl w:ilvl="0" w:tplc="AF4801A0">
      <w:start w:val="1"/>
      <w:numFmt w:val="lowerLetter"/>
      <w:lvlText w:val="%1)"/>
      <w:lvlJc w:val="left"/>
      <w:pPr>
        <w:ind w:left="1854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5E3D029E"/>
    <w:multiLevelType w:val="hybridMultilevel"/>
    <w:tmpl w:val="8F18ECC4"/>
    <w:lvl w:ilvl="0" w:tplc="BC84B5D2">
      <w:start w:val="1"/>
      <w:numFmt w:val="decimal"/>
      <w:lvlText w:val="%1."/>
      <w:lvlJc w:val="left"/>
      <w:pPr>
        <w:ind w:left="1068" w:hanging="360"/>
      </w:pPr>
      <w:rPr>
        <w:b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0CD1"/>
    <w:rsid w:val="00043F56"/>
    <w:rsid w:val="000553EA"/>
    <w:rsid w:val="00056FD4"/>
    <w:rsid w:val="00057019"/>
    <w:rsid w:val="00082197"/>
    <w:rsid w:val="00082F56"/>
    <w:rsid w:val="000C6D77"/>
    <w:rsid w:val="000E1100"/>
    <w:rsid w:val="00100299"/>
    <w:rsid w:val="00110392"/>
    <w:rsid w:val="00152782"/>
    <w:rsid w:val="00152AF0"/>
    <w:rsid w:val="00170AE6"/>
    <w:rsid w:val="00187265"/>
    <w:rsid w:val="001901F4"/>
    <w:rsid w:val="001B1E38"/>
    <w:rsid w:val="001E623A"/>
    <w:rsid w:val="001F2A77"/>
    <w:rsid w:val="001F4480"/>
    <w:rsid w:val="00207797"/>
    <w:rsid w:val="00212B44"/>
    <w:rsid w:val="00220F51"/>
    <w:rsid w:val="00242380"/>
    <w:rsid w:val="00244B30"/>
    <w:rsid w:val="002602D7"/>
    <w:rsid w:val="002738F2"/>
    <w:rsid w:val="00292F0D"/>
    <w:rsid w:val="002B7A46"/>
    <w:rsid w:val="002D254B"/>
    <w:rsid w:val="003144D3"/>
    <w:rsid w:val="00375836"/>
    <w:rsid w:val="003B5227"/>
    <w:rsid w:val="003C57FE"/>
    <w:rsid w:val="003D333A"/>
    <w:rsid w:val="003D70ED"/>
    <w:rsid w:val="00400F20"/>
    <w:rsid w:val="00404379"/>
    <w:rsid w:val="004079A3"/>
    <w:rsid w:val="00424F4B"/>
    <w:rsid w:val="00434AB4"/>
    <w:rsid w:val="00437D78"/>
    <w:rsid w:val="00461CF2"/>
    <w:rsid w:val="00461E5C"/>
    <w:rsid w:val="0047076B"/>
    <w:rsid w:val="00491956"/>
    <w:rsid w:val="004B1359"/>
    <w:rsid w:val="004B6000"/>
    <w:rsid w:val="004E4C61"/>
    <w:rsid w:val="004F583D"/>
    <w:rsid w:val="00520D81"/>
    <w:rsid w:val="00542F9C"/>
    <w:rsid w:val="005516BB"/>
    <w:rsid w:val="00573CC1"/>
    <w:rsid w:val="00582D0F"/>
    <w:rsid w:val="005877B7"/>
    <w:rsid w:val="005A175B"/>
    <w:rsid w:val="005E696B"/>
    <w:rsid w:val="00603521"/>
    <w:rsid w:val="00610BD8"/>
    <w:rsid w:val="00645714"/>
    <w:rsid w:val="00650F81"/>
    <w:rsid w:val="006530CE"/>
    <w:rsid w:val="00666D52"/>
    <w:rsid w:val="00696228"/>
    <w:rsid w:val="006B38E1"/>
    <w:rsid w:val="006F3541"/>
    <w:rsid w:val="007067FB"/>
    <w:rsid w:val="00726AA9"/>
    <w:rsid w:val="00727204"/>
    <w:rsid w:val="00747783"/>
    <w:rsid w:val="00773CAA"/>
    <w:rsid w:val="007A0507"/>
    <w:rsid w:val="007A2511"/>
    <w:rsid w:val="007A340C"/>
    <w:rsid w:val="007D0C2C"/>
    <w:rsid w:val="00802D10"/>
    <w:rsid w:val="00841535"/>
    <w:rsid w:val="0085110A"/>
    <w:rsid w:val="008A7A4D"/>
    <w:rsid w:val="008A7D7F"/>
    <w:rsid w:val="008C6AE7"/>
    <w:rsid w:val="008E4CD1"/>
    <w:rsid w:val="00922B6F"/>
    <w:rsid w:val="009C718E"/>
    <w:rsid w:val="009D1B60"/>
    <w:rsid w:val="00A11355"/>
    <w:rsid w:val="00A13B4D"/>
    <w:rsid w:val="00A1798D"/>
    <w:rsid w:val="00A2169E"/>
    <w:rsid w:val="00A261DB"/>
    <w:rsid w:val="00A31B21"/>
    <w:rsid w:val="00A31E4D"/>
    <w:rsid w:val="00A52505"/>
    <w:rsid w:val="00A619CD"/>
    <w:rsid w:val="00A645DE"/>
    <w:rsid w:val="00A8294C"/>
    <w:rsid w:val="00A90F00"/>
    <w:rsid w:val="00AB5A3B"/>
    <w:rsid w:val="00AB75A3"/>
    <w:rsid w:val="00AC1250"/>
    <w:rsid w:val="00AD3999"/>
    <w:rsid w:val="00AE3499"/>
    <w:rsid w:val="00B333D9"/>
    <w:rsid w:val="00B36689"/>
    <w:rsid w:val="00B80CA0"/>
    <w:rsid w:val="00BA4893"/>
    <w:rsid w:val="00BC55C4"/>
    <w:rsid w:val="00C006D3"/>
    <w:rsid w:val="00C02D5F"/>
    <w:rsid w:val="00C055B6"/>
    <w:rsid w:val="00C15DC9"/>
    <w:rsid w:val="00C27F01"/>
    <w:rsid w:val="00C31B1E"/>
    <w:rsid w:val="00C40C2A"/>
    <w:rsid w:val="00C46B6A"/>
    <w:rsid w:val="00C67817"/>
    <w:rsid w:val="00C7464B"/>
    <w:rsid w:val="00C75277"/>
    <w:rsid w:val="00C77DAA"/>
    <w:rsid w:val="00CC2C29"/>
    <w:rsid w:val="00CD400F"/>
    <w:rsid w:val="00CD5B32"/>
    <w:rsid w:val="00CD6911"/>
    <w:rsid w:val="00CE7CEA"/>
    <w:rsid w:val="00D12078"/>
    <w:rsid w:val="00D32D96"/>
    <w:rsid w:val="00D63830"/>
    <w:rsid w:val="00D70D63"/>
    <w:rsid w:val="00D92104"/>
    <w:rsid w:val="00DA464F"/>
    <w:rsid w:val="00DA7A0D"/>
    <w:rsid w:val="00DD2C5F"/>
    <w:rsid w:val="00DE42E8"/>
    <w:rsid w:val="00DE5DE1"/>
    <w:rsid w:val="00E01E72"/>
    <w:rsid w:val="00E16566"/>
    <w:rsid w:val="00E17547"/>
    <w:rsid w:val="00E3127D"/>
    <w:rsid w:val="00E40635"/>
    <w:rsid w:val="00E50AAE"/>
    <w:rsid w:val="00E518D5"/>
    <w:rsid w:val="00E86378"/>
    <w:rsid w:val="00E9227D"/>
    <w:rsid w:val="00E932F8"/>
    <w:rsid w:val="00E972BB"/>
    <w:rsid w:val="00EA713F"/>
    <w:rsid w:val="00ED2457"/>
    <w:rsid w:val="00F16739"/>
    <w:rsid w:val="00F34CD8"/>
    <w:rsid w:val="00F36C58"/>
    <w:rsid w:val="00F5404C"/>
    <w:rsid w:val="00F9082E"/>
    <w:rsid w:val="00FA1C86"/>
    <w:rsid w:val="00FA7F06"/>
    <w:rsid w:val="00FB0F3A"/>
    <w:rsid w:val="00FC6C49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2462700C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E4C61"/>
    <w:pPr>
      <w:widowControl w:val="0"/>
      <w:spacing w:after="0" w:line="240" w:lineRule="auto"/>
    </w:pPr>
    <w:rPr>
      <w:rFonts w:ascii="Arial" w:eastAsia="Times New Roman" w:hAnsi="Arial" w:cs="Times New Roman"/>
      <w:snapToGrid w:val="0"/>
      <w:szCs w:val="20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103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50F8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10392"/>
    <w:rPr>
      <w:color w:val="605E5C"/>
      <w:shd w:val="clear" w:color="auto" w:fill="E1DFDD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10392"/>
    <w:rPr>
      <w:rFonts w:asciiTheme="majorHAnsi" w:eastAsiaTheme="majorEastAsia" w:hAnsiTheme="majorHAnsi" w:cstheme="majorBidi"/>
      <w:snapToGrid w:val="0"/>
      <w:color w:val="1F4D78" w:themeColor="accent1" w:themeShade="7F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32D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7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2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1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8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nifoa.edu.br/debitos-judiciais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nifoa.edu.br/debitos-judiciais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www.unifoa.edu.br/debitos-judiciais/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86354-4060-4F51-B890-441C49716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2025-06-17T20:05:00Z</cp:lastPrinted>
  <dcterms:created xsi:type="dcterms:W3CDTF">2025-09-16T13:20:00Z</dcterms:created>
  <dcterms:modified xsi:type="dcterms:W3CDTF">2025-09-16T13:20:00Z</dcterms:modified>
</cp:coreProperties>
</file>