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293E390B" w:rsidR="00773E8E" w:rsidRPr="008B2272" w:rsidRDefault="00773E8E" w:rsidP="00773E8E">
      <w:pPr>
        <w:spacing w:line="360" w:lineRule="auto"/>
        <w:rPr>
          <w:rFonts w:ascii="Arial" w:hAnsi="Arial" w:cs="Arial"/>
          <w:sz w:val="22"/>
          <w:szCs w:val="22"/>
        </w:rPr>
      </w:pPr>
      <w:r w:rsidRPr="008B2272">
        <w:rPr>
          <w:rFonts w:ascii="Arial" w:hAnsi="Arial" w:cs="Arial"/>
          <w:sz w:val="22"/>
          <w:szCs w:val="22"/>
        </w:rPr>
        <w:t xml:space="preserve">Ao Douto Juízo da </w:t>
      </w:r>
      <w:r w:rsidR="00801A00">
        <w:rPr>
          <w:rFonts w:ascii="Arial" w:hAnsi="Arial" w:cs="Arial"/>
          <w:sz w:val="22"/>
          <w:szCs w:val="22"/>
        </w:rPr>
        <w:t>5</w:t>
      </w:r>
      <w:r w:rsidR="007510F2">
        <w:rPr>
          <w:rFonts w:ascii="Arial" w:hAnsi="Arial" w:cs="Arial"/>
          <w:sz w:val="22"/>
          <w:szCs w:val="22"/>
        </w:rPr>
        <w:t>ª Vara Cível da Comarca de Volta Redonda</w:t>
      </w:r>
      <w:r w:rsidR="00E91585">
        <w:rPr>
          <w:rFonts w:ascii="Arial" w:hAnsi="Arial" w:cs="Arial"/>
          <w:sz w:val="22"/>
          <w:szCs w:val="22"/>
        </w:rPr>
        <w:t xml:space="preserve"> </w:t>
      </w:r>
      <w:r w:rsidRPr="008B2272">
        <w:rPr>
          <w:rFonts w:ascii="Arial" w:hAnsi="Arial" w:cs="Arial"/>
          <w:sz w:val="22"/>
          <w:szCs w:val="22"/>
        </w:rPr>
        <w:t xml:space="preserve">– </w:t>
      </w:r>
      <w:r w:rsidR="007510F2">
        <w:rPr>
          <w:rFonts w:ascii="Arial" w:hAnsi="Arial" w:cs="Arial"/>
          <w:sz w:val="22"/>
          <w:szCs w:val="22"/>
        </w:rPr>
        <w:t>RJ</w:t>
      </w:r>
      <w:r w:rsidRPr="008B2272">
        <w:rPr>
          <w:rFonts w:ascii="Arial" w:hAnsi="Arial" w:cs="Arial"/>
          <w:sz w:val="22"/>
          <w:szCs w:val="22"/>
        </w:rPr>
        <w:t>.</w:t>
      </w:r>
    </w:p>
    <w:p w14:paraId="044AA542" w14:textId="575940BD" w:rsidR="00D63B3E" w:rsidRDefault="00D63B3E" w:rsidP="00773E8E">
      <w:pPr>
        <w:spacing w:line="360" w:lineRule="auto"/>
        <w:rPr>
          <w:rFonts w:ascii="Arial" w:hAnsi="Arial" w:cs="Arial"/>
          <w:sz w:val="22"/>
          <w:szCs w:val="22"/>
        </w:rPr>
      </w:pPr>
    </w:p>
    <w:p w14:paraId="16156A08" w14:textId="50F0B58B" w:rsidR="007510F2" w:rsidRDefault="00EA6221" w:rsidP="00EA6221">
      <w:pPr>
        <w:tabs>
          <w:tab w:val="left" w:pos="1155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204CD787" w14:textId="77777777" w:rsidR="002125B9" w:rsidRPr="008B2272" w:rsidRDefault="002125B9" w:rsidP="00773E8E">
      <w:pPr>
        <w:spacing w:line="360" w:lineRule="auto"/>
        <w:rPr>
          <w:rFonts w:ascii="Arial" w:hAnsi="Arial" w:cs="Arial"/>
          <w:sz w:val="22"/>
          <w:szCs w:val="22"/>
        </w:rPr>
      </w:pPr>
    </w:p>
    <w:p w14:paraId="3D0E7B7C" w14:textId="249DF07F" w:rsidR="00E91585" w:rsidRPr="00B9278A" w:rsidRDefault="00E91585" w:rsidP="00FB35CA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B9278A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505A38" w:rsidRPr="00505A38">
        <w:rPr>
          <w:rFonts w:ascii="Arial" w:hAnsi="Arial" w:cs="Arial"/>
          <w:b/>
          <w:sz w:val="22"/>
          <w:szCs w:val="22"/>
          <w:u w:val="single"/>
        </w:rPr>
        <w:t>0002592-76.2021.8.19.0066</w:t>
      </w:r>
    </w:p>
    <w:p w14:paraId="6FA423BA" w14:textId="77777777" w:rsidR="00E91585" w:rsidRPr="00B9278A" w:rsidRDefault="00E91585" w:rsidP="00FB35C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2F5E3C7" w14:textId="6BD987AF" w:rsidR="00801A00" w:rsidRDefault="00E91585" w:rsidP="00382CFE">
      <w:pPr>
        <w:pStyle w:val="Corpodetexto"/>
        <w:spacing w:line="360" w:lineRule="auto"/>
        <w:ind w:firstLine="1418"/>
        <w:rPr>
          <w:rFonts w:cs="Arial"/>
          <w:sz w:val="22"/>
          <w:szCs w:val="22"/>
        </w:rPr>
      </w:pPr>
      <w:r w:rsidRPr="00B9278A">
        <w:rPr>
          <w:rFonts w:cs="Arial"/>
          <w:b/>
          <w:sz w:val="22"/>
          <w:szCs w:val="22"/>
        </w:rPr>
        <w:t xml:space="preserve">FUNDAÇÃO OSWALDO ARANHA – FOA, </w:t>
      </w:r>
      <w:r w:rsidRPr="00B9278A">
        <w:rPr>
          <w:rFonts w:cs="Arial"/>
          <w:sz w:val="22"/>
          <w:szCs w:val="22"/>
        </w:rPr>
        <w:t xml:space="preserve">devidamente qualificada nos autos da </w:t>
      </w:r>
      <w:r w:rsidRPr="00DF5C95">
        <w:rPr>
          <w:rFonts w:cs="Arial"/>
          <w:b/>
          <w:sz w:val="22"/>
          <w:szCs w:val="22"/>
        </w:rPr>
        <w:t xml:space="preserve">AÇÃO DE </w:t>
      </w:r>
      <w:r w:rsidR="00801A00">
        <w:rPr>
          <w:rFonts w:cs="Arial"/>
          <w:b/>
          <w:sz w:val="22"/>
          <w:szCs w:val="22"/>
        </w:rPr>
        <w:t>COBRANÇA</w:t>
      </w:r>
      <w:r w:rsidRPr="00B9278A">
        <w:rPr>
          <w:rFonts w:cs="Arial"/>
          <w:b/>
          <w:sz w:val="22"/>
          <w:szCs w:val="22"/>
        </w:rPr>
        <w:t xml:space="preserve"> </w:t>
      </w:r>
      <w:r w:rsidRPr="00B9278A">
        <w:rPr>
          <w:rFonts w:cs="Arial"/>
          <w:sz w:val="22"/>
          <w:szCs w:val="22"/>
        </w:rPr>
        <w:t xml:space="preserve">que move em face de </w:t>
      </w:r>
      <w:r w:rsidR="00DF02C8">
        <w:rPr>
          <w:rFonts w:cs="Arial"/>
          <w:b/>
          <w:sz w:val="22"/>
          <w:szCs w:val="22"/>
        </w:rPr>
        <w:t xml:space="preserve"> </w:t>
      </w:r>
      <w:bookmarkStart w:id="0" w:name="_GoBack"/>
      <w:r w:rsidR="00801A00" w:rsidRPr="00801A00">
        <w:rPr>
          <w:rFonts w:cs="Arial"/>
          <w:b/>
          <w:sz w:val="22"/>
          <w:szCs w:val="22"/>
        </w:rPr>
        <w:t>WANESSA DE MORAIS REZENDE</w:t>
      </w:r>
      <w:bookmarkEnd w:id="0"/>
      <w:r w:rsidR="007510F2">
        <w:rPr>
          <w:rFonts w:cs="Arial"/>
          <w:b/>
          <w:sz w:val="22"/>
          <w:szCs w:val="22"/>
        </w:rPr>
        <w:t xml:space="preserve">, </w:t>
      </w:r>
      <w:r w:rsidRPr="00B9278A">
        <w:rPr>
          <w:rFonts w:cs="Arial"/>
          <w:sz w:val="22"/>
          <w:szCs w:val="22"/>
        </w:rPr>
        <w:t>vem respeitosamente à presença de V. Exa., por intermédio de s</w:t>
      </w:r>
      <w:r w:rsidR="0006599E">
        <w:rPr>
          <w:rFonts w:cs="Arial"/>
          <w:sz w:val="22"/>
          <w:szCs w:val="22"/>
        </w:rPr>
        <w:t>e</w:t>
      </w:r>
      <w:r w:rsidRPr="00B9278A">
        <w:rPr>
          <w:rFonts w:cs="Arial"/>
          <w:sz w:val="22"/>
          <w:szCs w:val="22"/>
        </w:rPr>
        <w:t>u</w:t>
      </w:r>
      <w:r w:rsidR="0006599E">
        <w:rPr>
          <w:rFonts w:cs="Arial"/>
          <w:sz w:val="22"/>
          <w:szCs w:val="22"/>
        </w:rPr>
        <w:t>(</w:t>
      </w:r>
      <w:r>
        <w:rPr>
          <w:rFonts w:cs="Arial"/>
          <w:sz w:val="22"/>
          <w:szCs w:val="22"/>
        </w:rPr>
        <w:t>a</w:t>
      </w:r>
      <w:r w:rsidR="0006599E">
        <w:rPr>
          <w:rFonts w:cs="Arial"/>
          <w:sz w:val="22"/>
          <w:szCs w:val="22"/>
        </w:rPr>
        <w:t>)</w:t>
      </w:r>
      <w:r w:rsidRPr="00B9278A">
        <w:rPr>
          <w:rFonts w:cs="Arial"/>
          <w:sz w:val="22"/>
          <w:szCs w:val="22"/>
        </w:rPr>
        <w:t xml:space="preserve"> procurador</w:t>
      </w:r>
      <w:r w:rsidR="0006599E">
        <w:rPr>
          <w:rFonts w:cs="Arial"/>
          <w:sz w:val="22"/>
          <w:szCs w:val="22"/>
        </w:rPr>
        <w:t>(</w:t>
      </w:r>
      <w:r>
        <w:rPr>
          <w:rFonts w:cs="Arial"/>
          <w:sz w:val="22"/>
          <w:szCs w:val="22"/>
        </w:rPr>
        <w:t>a</w:t>
      </w:r>
      <w:r w:rsidR="0006599E">
        <w:rPr>
          <w:rFonts w:cs="Arial"/>
          <w:sz w:val="22"/>
          <w:szCs w:val="22"/>
        </w:rPr>
        <w:t>)</w:t>
      </w:r>
      <w:r w:rsidRPr="00B9278A">
        <w:rPr>
          <w:rFonts w:cs="Arial"/>
          <w:sz w:val="22"/>
          <w:szCs w:val="22"/>
        </w:rPr>
        <w:t>,</w:t>
      </w:r>
      <w:r w:rsidR="00C9684D">
        <w:rPr>
          <w:rFonts w:cs="Arial"/>
          <w:sz w:val="22"/>
          <w:szCs w:val="22"/>
        </w:rPr>
        <w:t xml:space="preserve"> diante da proposta de acordo realizada pelo </w:t>
      </w:r>
      <w:r w:rsidR="00801A00">
        <w:rPr>
          <w:rFonts w:cs="Arial"/>
          <w:sz w:val="22"/>
          <w:szCs w:val="22"/>
        </w:rPr>
        <w:t>réu</w:t>
      </w:r>
      <w:r w:rsidR="00C9684D">
        <w:rPr>
          <w:rFonts w:cs="Arial"/>
          <w:sz w:val="22"/>
          <w:szCs w:val="22"/>
        </w:rPr>
        <w:t xml:space="preserve"> às fls. </w:t>
      </w:r>
      <w:r w:rsidR="00801A00">
        <w:rPr>
          <w:rFonts w:cs="Arial"/>
          <w:sz w:val="22"/>
          <w:szCs w:val="22"/>
        </w:rPr>
        <w:t>262</w:t>
      </w:r>
      <w:r w:rsidR="00C9684D">
        <w:rPr>
          <w:rFonts w:cs="Arial"/>
          <w:sz w:val="22"/>
          <w:szCs w:val="22"/>
        </w:rPr>
        <w:t xml:space="preserve"> e seguintes, </w:t>
      </w:r>
      <w:r w:rsidR="00801A00">
        <w:rPr>
          <w:rFonts w:cs="Arial"/>
          <w:sz w:val="22"/>
          <w:szCs w:val="22"/>
        </w:rPr>
        <w:t>expor o que segue para ao final requerer.</w:t>
      </w:r>
    </w:p>
    <w:p w14:paraId="13373831" w14:textId="48736DC4" w:rsidR="00801A00" w:rsidRDefault="00801A00" w:rsidP="00382CFE">
      <w:pPr>
        <w:pStyle w:val="Corpodetexto"/>
        <w:spacing w:line="360" w:lineRule="auto"/>
        <w:ind w:firstLine="1418"/>
        <w:rPr>
          <w:rFonts w:cs="Arial"/>
          <w:sz w:val="22"/>
          <w:szCs w:val="22"/>
        </w:rPr>
      </w:pPr>
    </w:p>
    <w:p w14:paraId="0F46DA5D" w14:textId="26678969" w:rsidR="00801A00" w:rsidRDefault="00801A00" w:rsidP="00382CFE">
      <w:pPr>
        <w:pStyle w:val="Corpodetexto"/>
        <w:spacing w:line="360" w:lineRule="auto"/>
        <w:ind w:firstLine="1418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Inicialmente, considerando que se trata de ação de cobrança, e que o réu não contestou a ação, requer desde logo </w:t>
      </w:r>
      <w:r w:rsidRPr="00801A00">
        <w:rPr>
          <w:rFonts w:cs="Arial"/>
          <w:b/>
          <w:sz w:val="22"/>
          <w:szCs w:val="22"/>
          <w:u w:val="single"/>
        </w:rPr>
        <w:t xml:space="preserve">seja decretada </w:t>
      </w:r>
      <w:proofErr w:type="spellStart"/>
      <w:r w:rsidRPr="00801A00">
        <w:rPr>
          <w:rFonts w:cs="Arial"/>
          <w:b/>
          <w:sz w:val="22"/>
          <w:szCs w:val="22"/>
          <w:u w:val="single"/>
        </w:rPr>
        <w:t>a</w:t>
      </w:r>
      <w:proofErr w:type="spellEnd"/>
      <w:r w:rsidRPr="00801A00">
        <w:rPr>
          <w:rFonts w:cs="Arial"/>
          <w:b/>
          <w:sz w:val="22"/>
          <w:szCs w:val="22"/>
          <w:u w:val="single"/>
        </w:rPr>
        <w:t xml:space="preserve"> revelia do réu</w:t>
      </w:r>
      <w:r>
        <w:rPr>
          <w:rFonts w:cs="Arial"/>
          <w:sz w:val="22"/>
          <w:szCs w:val="22"/>
        </w:rPr>
        <w:t>.</w:t>
      </w:r>
    </w:p>
    <w:p w14:paraId="6D0F37B1" w14:textId="7BD86421" w:rsidR="00801A00" w:rsidRDefault="00801A00" w:rsidP="00382CFE">
      <w:pPr>
        <w:pStyle w:val="Corpodetexto"/>
        <w:spacing w:line="360" w:lineRule="auto"/>
        <w:ind w:firstLine="1418"/>
        <w:rPr>
          <w:rFonts w:cs="Arial"/>
          <w:sz w:val="22"/>
          <w:szCs w:val="22"/>
        </w:rPr>
      </w:pPr>
    </w:p>
    <w:p w14:paraId="3786364E" w14:textId="50595C7A" w:rsidR="00801A00" w:rsidRDefault="00801A00" w:rsidP="00382CFE">
      <w:pPr>
        <w:pStyle w:val="Corpodetexto"/>
        <w:spacing w:line="360" w:lineRule="auto"/>
        <w:ind w:firstLine="1418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No que concerne ao pedido do réu para a exclusão dos honorários, em razão do pedido de gratuidade de justiça, é preciso salientar que até o momento não foi deferida gratuidade de justiça. Contudo, para fins de prosseguimento do feito e em atenção à boa-fé processual, à cooperação das partes, bem como em primazia à composição, requer desde logo a apresentação da planilha atualizada do débito objeto da ação, que atualmente encontra-se no valor de </w:t>
      </w:r>
      <w:r w:rsidRPr="00801A00">
        <w:rPr>
          <w:rFonts w:cs="Arial"/>
          <w:b/>
          <w:sz w:val="22"/>
          <w:szCs w:val="22"/>
        </w:rPr>
        <w:t>R$ 13.883,45</w:t>
      </w:r>
      <w:r>
        <w:rPr>
          <w:rFonts w:cs="Arial"/>
          <w:sz w:val="22"/>
          <w:szCs w:val="22"/>
        </w:rPr>
        <w:t xml:space="preserve"> (treze mil oitocentos e oitenta e três reais e quarenta e cinco centavos).</w:t>
      </w:r>
    </w:p>
    <w:p w14:paraId="0F3D8685" w14:textId="465E59C2" w:rsidR="00801A00" w:rsidRDefault="00801A00" w:rsidP="00382CFE">
      <w:pPr>
        <w:pStyle w:val="Corpodetexto"/>
        <w:spacing w:line="360" w:lineRule="auto"/>
        <w:ind w:firstLine="1418"/>
        <w:rPr>
          <w:rFonts w:cs="Arial"/>
          <w:sz w:val="22"/>
          <w:szCs w:val="22"/>
        </w:rPr>
      </w:pPr>
    </w:p>
    <w:p w14:paraId="0E75A5D1" w14:textId="561078A2" w:rsidR="008E2586" w:rsidRDefault="00801A00" w:rsidP="00382CFE">
      <w:pPr>
        <w:pStyle w:val="Corpodetexto"/>
        <w:spacing w:line="360" w:lineRule="auto"/>
        <w:ind w:firstLine="1418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Em relação à proposta de acordo da parte autora é preciso salientar desde logo que a FOA </w:t>
      </w:r>
      <w:r w:rsidR="00EA6221">
        <w:rPr>
          <w:rFonts w:cs="Arial"/>
          <w:sz w:val="22"/>
          <w:szCs w:val="22"/>
        </w:rPr>
        <w:t xml:space="preserve">não se opõe à realização de acordo, desde que o ponto de partida seja o valor atualizado do débito. Contudo, para viabilização do acordo e evitar a oneração deste juízo, bem como </w:t>
      </w:r>
      <w:r w:rsidR="00C9684D">
        <w:rPr>
          <w:rFonts w:cs="Arial"/>
          <w:sz w:val="22"/>
          <w:szCs w:val="22"/>
        </w:rPr>
        <w:t xml:space="preserve">diante da possibilidade real das partes transigirem, </w:t>
      </w:r>
      <w:r w:rsidR="00C9684D" w:rsidRPr="00EA6221">
        <w:rPr>
          <w:rFonts w:cs="Arial"/>
          <w:b/>
          <w:sz w:val="22"/>
          <w:szCs w:val="22"/>
          <w:u w:val="single"/>
        </w:rPr>
        <w:t xml:space="preserve">requer a </w:t>
      </w:r>
      <w:r w:rsidR="0006599E" w:rsidRPr="00EA6221">
        <w:rPr>
          <w:rFonts w:cs="Arial"/>
          <w:b/>
          <w:sz w:val="22"/>
          <w:szCs w:val="22"/>
          <w:u w:val="single"/>
        </w:rPr>
        <w:t>designação de audiência de conciliação a fim de que as partes possam buscar solução pacífica da lide</w:t>
      </w:r>
      <w:r w:rsidR="0006599E">
        <w:rPr>
          <w:rFonts w:cs="Arial"/>
          <w:sz w:val="22"/>
          <w:szCs w:val="22"/>
        </w:rPr>
        <w:t>.</w:t>
      </w:r>
    </w:p>
    <w:p w14:paraId="5DB582B7" w14:textId="176481AC" w:rsidR="002125B9" w:rsidRDefault="002125B9" w:rsidP="00382CFE">
      <w:pPr>
        <w:pStyle w:val="Corpodetexto"/>
        <w:spacing w:line="360" w:lineRule="auto"/>
        <w:ind w:firstLine="1418"/>
        <w:rPr>
          <w:rFonts w:cs="Arial"/>
          <w:sz w:val="22"/>
          <w:szCs w:val="22"/>
        </w:rPr>
      </w:pPr>
    </w:p>
    <w:p w14:paraId="02BCA524" w14:textId="39A81A4E" w:rsidR="008B2272" w:rsidRPr="008B2272" w:rsidRDefault="008B2272" w:rsidP="00382CFE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8B2272">
        <w:rPr>
          <w:rFonts w:ascii="Arial" w:hAnsi="Arial" w:cs="Arial"/>
          <w:sz w:val="22"/>
          <w:szCs w:val="22"/>
        </w:rPr>
        <w:t xml:space="preserve">Requer por fim, que as publicações e intimações eletrônicas sejam realizadas </w:t>
      </w:r>
      <w:r w:rsidRPr="008B2272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8B2272">
        <w:rPr>
          <w:rFonts w:ascii="Arial" w:hAnsi="Arial" w:cs="Arial"/>
          <w:sz w:val="22"/>
          <w:szCs w:val="22"/>
        </w:rPr>
        <w:t xml:space="preserve"> </w:t>
      </w:r>
      <w:r w:rsidRPr="008B2272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8B2272">
        <w:rPr>
          <w:rFonts w:ascii="Arial" w:hAnsi="Arial" w:cs="Arial"/>
          <w:sz w:val="22"/>
          <w:szCs w:val="22"/>
        </w:rPr>
        <w:t>.</w:t>
      </w:r>
    </w:p>
    <w:p w14:paraId="25851D61" w14:textId="77777777" w:rsidR="00773E8E" w:rsidRPr="008B2272" w:rsidRDefault="00773E8E" w:rsidP="00773E8E">
      <w:pPr>
        <w:tabs>
          <w:tab w:val="left" w:pos="1418"/>
        </w:tabs>
        <w:spacing w:line="360" w:lineRule="auto"/>
        <w:rPr>
          <w:rFonts w:ascii="Arial" w:hAnsi="Arial" w:cs="Arial"/>
          <w:sz w:val="22"/>
          <w:szCs w:val="22"/>
        </w:rPr>
      </w:pPr>
      <w:r w:rsidRPr="008B2272">
        <w:rPr>
          <w:rFonts w:ascii="Arial" w:hAnsi="Arial" w:cs="Arial"/>
          <w:sz w:val="22"/>
          <w:szCs w:val="22"/>
        </w:rPr>
        <w:tab/>
        <w:t xml:space="preserve"> P. Deferimento.</w:t>
      </w:r>
    </w:p>
    <w:p w14:paraId="7EC4EB2D" w14:textId="625AB4D8" w:rsidR="00773E8E" w:rsidRDefault="00773E8E" w:rsidP="00773E8E">
      <w:pPr>
        <w:ind w:left="708" w:firstLine="708"/>
        <w:rPr>
          <w:rFonts w:ascii="Arial" w:hAnsi="Arial" w:cs="Arial"/>
          <w:sz w:val="22"/>
          <w:szCs w:val="22"/>
        </w:rPr>
      </w:pPr>
      <w:r w:rsidRPr="008B2272">
        <w:rPr>
          <w:rFonts w:ascii="Arial" w:hAnsi="Arial" w:cs="Arial"/>
          <w:sz w:val="22"/>
          <w:szCs w:val="22"/>
        </w:rPr>
        <w:t xml:space="preserve"> Volta Redonda, </w:t>
      </w:r>
      <w:r w:rsidRPr="008B2272">
        <w:rPr>
          <w:rFonts w:ascii="Arial" w:hAnsi="Arial" w:cs="Arial"/>
          <w:sz w:val="22"/>
          <w:szCs w:val="22"/>
        </w:rPr>
        <w:fldChar w:fldCharType="begin"/>
      </w:r>
      <w:r w:rsidRPr="008B2272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8B2272">
        <w:rPr>
          <w:rFonts w:ascii="Arial" w:hAnsi="Arial" w:cs="Arial"/>
          <w:sz w:val="22"/>
          <w:szCs w:val="22"/>
        </w:rPr>
        <w:fldChar w:fldCharType="separate"/>
      </w:r>
      <w:r w:rsidR="00505A38">
        <w:rPr>
          <w:rFonts w:ascii="Arial" w:hAnsi="Arial" w:cs="Arial"/>
          <w:noProof/>
          <w:sz w:val="22"/>
          <w:szCs w:val="22"/>
        </w:rPr>
        <w:t>24 de setembro de 2025</w:t>
      </w:r>
      <w:r w:rsidRPr="008B2272">
        <w:rPr>
          <w:rFonts w:ascii="Arial" w:hAnsi="Arial" w:cs="Arial"/>
          <w:sz w:val="22"/>
          <w:szCs w:val="22"/>
        </w:rPr>
        <w:fldChar w:fldCharType="end"/>
      </w:r>
      <w:r w:rsidRPr="008B2272">
        <w:rPr>
          <w:rFonts w:ascii="Arial" w:hAnsi="Arial" w:cs="Arial"/>
          <w:sz w:val="22"/>
          <w:szCs w:val="22"/>
        </w:rPr>
        <w:t>.</w:t>
      </w:r>
    </w:p>
    <w:p w14:paraId="2D27E944" w14:textId="6F2CAAE5" w:rsidR="0006599E" w:rsidRDefault="0006599E" w:rsidP="0006599E">
      <w:pPr>
        <w:jc w:val="center"/>
        <w:rPr>
          <w:rFonts w:ascii="Arial" w:hAnsi="Arial" w:cs="Arial"/>
          <w:sz w:val="22"/>
          <w:szCs w:val="22"/>
        </w:rPr>
      </w:pPr>
    </w:p>
    <w:p w14:paraId="1FA50130" w14:textId="6F77AE3C" w:rsidR="0006599E" w:rsidRDefault="0006599E" w:rsidP="0006599E">
      <w:pPr>
        <w:jc w:val="center"/>
        <w:rPr>
          <w:rFonts w:ascii="Arial" w:hAnsi="Arial" w:cs="Arial"/>
          <w:sz w:val="22"/>
          <w:szCs w:val="22"/>
        </w:rPr>
      </w:pPr>
    </w:p>
    <w:p w14:paraId="5D643100" w14:textId="00014D0B" w:rsidR="0006599E" w:rsidRDefault="0006599E" w:rsidP="0006599E">
      <w:pPr>
        <w:jc w:val="center"/>
        <w:rPr>
          <w:rFonts w:ascii="Arial" w:hAnsi="Arial" w:cs="Arial"/>
          <w:sz w:val="22"/>
          <w:szCs w:val="22"/>
        </w:rPr>
      </w:pPr>
    </w:p>
    <w:p w14:paraId="5443532A" w14:textId="77777777" w:rsidR="00C9684D" w:rsidRPr="00C9684D" w:rsidRDefault="00C9684D" w:rsidP="00C9684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C9684D">
        <w:rPr>
          <w:rFonts w:ascii="Arial" w:hAnsi="Arial" w:cs="Arial"/>
          <w:b/>
          <w:snapToGrid w:val="0"/>
          <w:sz w:val="22"/>
          <w:szCs w:val="22"/>
        </w:rPr>
        <w:t>Wesley Pinheiro Balbino</w:t>
      </w:r>
    </w:p>
    <w:p w14:paraId="35DA4428" w14:textId="77777777" w:rsidR="00C9684D" w:rsidRPr="00C9684D" w:rsidRDefault="00C9684D" w:rsidP="00C9684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C9684D">
        <w:rPr>
          <w:rFonts w:ascii="Arial" w:hAnsi="Arial" w:cs="Arial"/>
          <w:b/>
          <w:snapToGrid w:val="0"/>
          <w:sz w:val="22"/>
          <w:szCs w:val="22"/>
        </w:rPr>
        <w:t>Advogado(a) FOA</w:t>
      </w:r>
    </w:p>
    <w:p w14:paraId="5B7FE424" w14:textId="11757A77" w:rsidR="0006599E" w:rsidRPr="0006599E" w:rsidRDefault="00C9684D" w:rsidP="00C9684D">
      <w:pPr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C9684D">
        <w:rPr>
          <w:rFonts w:ascii="Arial" w:hAnsi="Arial" w:cs="Arial"/>
          <w:b/>
          <w:snapToGrid w:val="0"/>
          <w:sz w:val="22"/>
          <w:szCs w:val="22"/>
        </w:rPr>
        <w:t>OAB/RJ 177.080</w:t>
      </w:r>
    </w:p>
    <w:sectPr w:rsidR="0006599E" w:rsidRPr="0006599E" w:rsidSect="00F32A6D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73CC1">
      <w:r>
        <w:separator/>
      </w:r>
    </w:p>
  </w:endnote>
  <w:endnote w:type="continuationSeparator" w:id="0">
    <w:p w14:paraId="73505083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04B89C7C" w:rsidR="0098167F" w:rsidRPr="008B2272" w:rsidRDefault="008B2272" w:rsidP="008B2272">
    <w:pPr>
      <w:tabs>
        <w:tab w:val="center" w:pos="4252"/>
        <w:tab w:val="right" w:pos="8504"/>
      </w:tabs>
      <w:jc w:val="right"/>
      <w:rPr>
        <w:sz w:val="20"/>
      </w:rPr>
    </w:pPr>
    <w:r w:rsidRPr="008B2272">
      <w:rPr>
        <w:rFonts w:ascii="Arial" w:hAnsi="Arial" w:cs="Arial"/>
        <w:sz w:val="20"/>
      </w:rPr>
      <w:t xml:space="preserve">Página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PAGE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Pr="008B2272">
      <w:rPr>
        <w:rFonts w:ascii="Arial" w:hAnsi="Arial" w:cs="Arial"/>
        <w:b/>
        <w:bCs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  <w:r w:rsidRPr="008B2272">
      <w:rPr>
        <w:rFonts w:ascii="Arial" w:hAnsi="Arial" w:cs="Arial"/>
        <w:sz w:val="20"/>
      </w:rPr>
      <w:t xml:space="preserve"> de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NUMPAGES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Pr="008B2272">
      <w:rPr>
        <w:rFonts w:ascii="Arial" w:hAnsi="Arial" w:cs="Arial"/>
        <w:b/>
        <w:bCs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73CC1">
      <w:r>
        <w:separator/>
      </w:r>
    </w:p>
  </w:footnote>
  <w:footnote w:type="continuationSeparator" w:id="0">
    <w:p w14:paraId="4E024C6E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EA6221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EA6221" w:rsidP="008B2272">
    <w:pPr>
      <w:pStyle w:val="Cabealho"/>
    </w:pPr>
    <w:r>
      <w:rPr>
        <w:noProof/>
      </w:rPr>
      <w:pict w14:anchorId="3DC307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EA6221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50A4C"/>
    <w:rsid w:val="00056FD4"/>
    <w:rsid w:val="00057019"/>
    <w:rsid w:val="0006599E"/>
    <w:rsid w:val="00082F56"/>
    <w:rsid w:val="000A3737"/>
    <w:rsid w:val="000C7507"/>
    <w:rsid w:val="000E1100"/>
    <w:rsid w:val="000F1C50"/>
    <w:rsid w:val="001008FD"/>
    <w:rsid w:val="00126090"/>
    <w:rsid w:val="00173C59"/>
    <w:rsid w:val="001901F4"/>
    <w:rsid w:val="001A6008"/>
    <w:rsid w:val="001E623A"/>
    <w:rsid w:val="001F4975"/>
    <w:rsid w:val="00207797"/>
    <w:rsid w:val="002125B9"/>
    <w:rsid w:val="00216C64"/>
    <w:rsid w:val="00217340"/>
    <w:rsid w:val="00221D19"/>
    <w:rsid w:val="00222540"/>
    <w:rsid w:val="00244B30"/>
    <w:rsid w:val="00275070"/>
    <w:rsid w:val="002876B6"/>
    <w:rsid w:val="00292F0D"/>
    <w:rsid w:val="002930D1"/>
    <w:rsid w:val="00360C22"/>
    <w:rsid w:val="00371D78"/>
    <w:rsid w:val="00381FCC"/>
    <w:rsid w:val="00382CFE"/>
    <w:rsid w:val="003D333A"/>
    <w:rsid w:val="004405D8"/>
    <w:rsid w:val="0047391A"/>
    <w:rsid w:val="00492200"/>
    <w:rsid w:val="004A5AC6"/>
    <w:rsid w:val="004B6E65"/>
    <w:rsid w:val="004E4613"/>
    <w:rsid w:val="004E5C9F"/>
    <w:rsid w:val="00505A38"/>
    <w:rsid w:val="00520D81"/>
    <w:rsid w:val="00565215"/>
    <w:rsid w:val="00573CC1"/>
    <w:rsid w:val="00590003"/>
    <w:rsid w:val="005A675D"/>
    <w:rsid w:val="006366AD"/>
    <w:rsid w:val="00666D52"/>
    <w:rsid w:val="00680EEF"/>
    <w:rsid w:val="00682F4C"/>
    <w:rsid w:val="00716581"/>
    <w:rsid w:val="007510F2"/>
    <w:rsid w:val="00773E8E"/>
    <w:rsid w:val="00780C0A"/>
    <w:rsid w:val="00782102"/>
    <w:rsid w:val="00786C78"/>
    <w:rsid w:val="007A0507"/>
    <w:rsid w:val="007B5D10"/>
    <w:rsid w:val="00801A00"/>
    <w:rsid w:val="00806809"/>
    <w:rsid w:val="00821D2F"/>
    <w:rsid w:val="0082232C"/>
    <w:rsid w:val="00836F04"/>
    <w:rsid w:val="00841535"/>
    <w:rsid w:val="00846074"/>
    <w:rsid w:val="008A3473"/>
    <w:rsid w:val="008B2272"/>
    <w:rsid w:val="008E0E38"/>
    <w:rsid w:val="008E2586"/>
    <w:rsid w:val="00915553"/>
    <w:rsid w:val="0098167F"/>
    <w:rsid w:val="009B3A30"/>
    <w:rsid w:val="009B3DA9"/>
    <w:rsid w:val="009B7C08"/>
    <w:rsid w:val="009E04A7"/>
    <w:rsid w:val="00A11D48"/>
    <w:rsid w:val="00A212C0"/>
    <w:rsid w:val="00A2169E"/>
    <w:rsid w:val="00A31B21"/>
    <w:rsid w:val="00A32623"/>
    <w:rsid w:val="00A46523"/>
    <w:rsid w:val="00A52505"/>
    <w:rsid w:val="00A64D3E"/>
    <w:rsid w:val="00A8294C"/>
    <w:rsid w:val="00A8345E"/>
    <w:rsid w:val="00AA0FF8"/>
    <w:rsid w:val="00AB75A3"/>
    <w:rsid w:val="00B163B2"/>
    <w:rsid w:val="00B333D9"/>
    <w:rsid w:val="00B36689"/>
    <w:rsid w:val="00BA4893"/>
    <w:rsid w:val="00BC55C4"/>
    <w:rsid w:val="00C02D5F"/>
    <w:rsid w:val="00C44BA4"/>
    <w:rsid w:val="00C9684D"/>
    <w:rsid w:val="00CA40BA"/>
    <w:rsid w:val="00CA5910"/>
    <w:rsid w:val="00CF1EFA"/>
    <w:rsid w:val="00D056C4"/>
    <w:rsid w:val="00D3328D"/>
    <w:rsid w:val="00D35FD9"/>
    <w:rsid w:val="00D63020"/>
    <w:rsid w:val="00D63B3E"/>
    <w:rsid w:val="00DC7634"/>
    <w:rsid w:val="00DE42E8"/>
    <w:rsid w:val="00DF02C8"/>
    <w:rsid w:val="00E40635"/>
    <w:rsid w:val="00E607B2"/>
    <w:rsid w:val="00E84188"/>
    <w:rsid w:val="00E91585"/>
    <w:rsid w:val="00E932F8"/>
    <w:rsid w:val="00EA6221"/>
    <w:rsid w:val="00EB44F8"/>
    <w:rsid w:val="00EC6235"/>
    <w:rsid w:val="00F32A6D"/>
    <w:rsid w:val="00F616E0"/>
    <w:rsid w:val="00FA7800"/>
    <w:rsid w:val="00FB0F3A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2025-07-04T12:55:00Z</cp:lastPrinted>
  <dcterms:created xsi:type="dcterms:W3CDTF">2025-09-24T15:04:00Z</dcterms:created>
  <dcterms:modified xsi:type="dcterms:W3CDTF">2025-09-24T15:04:00Z</dcterms:modified>
</cp:coreProperties>
</file>