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186269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61A9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50688D110558418ABDCB0825375889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61A96" w:rsidRDefault="00561A96" w:rsidP="00561A9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360BUY</w:t>
                    </w:r>
                  </w:p>
                </w:tc>
              </w:sdtContent>
            </w:sdt>
          </w:tr>
          <w:tr w:rsidR="00561A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73C5F4D683094187B200FD26E1C9FA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61A96" w:rsidRDefault="00561A96" w:rsidP="00561A9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SQL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解析优化模块设计文档</w:t>
                    </w:r>
                  </w:p>
                </w:tc>
              </w:sdtContent>
            </w:sdt>
          </w:tr>
          <w:tr w:rsidR="00561A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61A96" w:rsidRDefault="00561A96" w:rsidP="00561A96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61A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1A96" w:rsidRDefault="00561A96">
                <w:pPr>
                  <w:pStyle w:val="a7"/>
                  <w:jc w:val="center"/>
                </w:pPr>
              </w:p>
            </w:tc>
          </w:tr>
          <w:tr w:rsidR="00561A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B2EC94F34CD94A68A65E263292B7AB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61A96" w:rsidRDefault="00561A9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秦波</w:t>
                    </w:r>
                  </w:p>
                </w:tc>
              </w:sdtContent>
            </w:sdt>
          </w:tr>
          <w:tr w:rsidR="00561A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FF7ED9C9A44746F3B135CC5B6CFBCB5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61A96" w:rsidRDefault="00561A9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2013/7/12</w:t>
                    </w:r>
                  </w:p>
                </w:tc>
              </w:sdtContent>
            </w:sdt>
          </w:tr>
        </w:tbl>
        <w:p w:rsidR="00561A96" w:rsidRDefault="00561A96"/>
        <w:p w:rsidR="00561A96" w:rsidRDefault="00561A9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561A96">
            <w:tc>
              <w:tcPr>
                <w:tcW w:w="5000" w:type="pct"/>
              </w:tcPr>
              <w:p w:rsidR="00561A96" w:rsidRDefault="00561A96">
                <w:pPr>
                  <w:pStyle w:val="a7"/>
                </w:pPr>
              </w:p>
            </w:tc>
          </w:tr>
        </w:tbl>
        <w:p w:rsidR="00561A96" w:rsidRDefault="00561A96"/>
        <w:p w:rsidR="006B6364" w:rsidRPr="006B6364" w:rsidRDefault="00561A96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561243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B6364" w:rsidRDefault="006B6364">
          <w:pPr>
            <w:pStyle w:val="TOC"/>
          </w:pPr>
          <w:r>
            <w:rPr>
              <w:lang w:val="zh-CN"/>
            </w:rPr>
            <w:t>目录</w:t>
          </w:r>
        </w:p>
        <w:p w:rsidR="00E71B35" w:rsidRDefault="006B6364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12706" w:history="1">
            <w:r w:rsidR="00E71B35" w:rsidRPr="000D67F4">
              <w:rPr>
                <w:rStyle w:val="a8"/>
                <w:rFonts w:hint="eastAsia"/>
                <w:noProof/>
              </w:rPr>
              <w:t>1</w:t>
            </w:r>
            <w:r w:rsidR="00E71B35" w:rsidRPr="000D67F4">
              <w:rPr>
                <w:rStyle w:val="a8"/>
                <w:rFonts w:hint="eastAsia"/>
                <w:noProof/>
              </w:rPr>
              <w:t>、</w:t>
            </w:r>
            <w:r w:rsidR="00E71B35">
              <w:rPr>
                <w:noProof/>
              </w:rPr>
              <w:tab/>
            </w:r>
            <w:r w:rsidR="00E71B35" w:rsidRPr="000D67F4">
              <w:rPr>
                <w:rStyle w:val="a8"/>
                <w:rFonts w:hint="eastAsia"/>
                <w:noProof/>
              </w:rPr>
              <w:t>本模块设计目标</w:t>
            </w:r>
            <w:r w:rsidR="00E71B35">
              <w:rPr>
                <w:noProof/>
                <w:webHidden/>
              </w:rPr>
              <w:tab/>
            </w:r>
            <w:r w:rsidR="00E71B35">
              <w:rPr>
                <w:noProof/>
                <w:webHidden/>
              </w:rPr>
              <w:fldChar w:fldCharType="begin"/>
            </w:r>
            <w:r w:rsidR="00E71B35">
              <w:rPr>
                <w:noProof/>
                <w:webHidden/>
              </w:rPr>
              <w:instrText xml:space="preserve"> PAGEREF _Toc361412706 \h </w:instrText>
            </w:r>
            <w:r w:rsidR="00E71B35">
              <w:rPr>
                <w:noProof/>
                <w:webHidden/>
              </w:rPr>
            </w:r>
            <w:r w:rsidR="00E71B35">
              <w:rPr>
                <w:noProof/>
                <w:webHidden/>
              </w:rPr>
              <w:fldChar w:fldCharType="separate"/>
            </w:r>
            <w:r w:rsidR="00E71B35">
              <w:rPr>
                <w:noProof/>
                <w:webHidden/>
              </w:rPr>
              <w:t>2</w:t>
            </w:r>
            <w:r w:rsidR="00E71B35"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1412707" w:history="1">
            <w:r w:rsidRPr="000D67F4">
              <w:rPr>
                <w:rStyle w:val="a8"/>
                <w:rFonts w:hint="eastAsia"/>
                <w:noProof/>
              </w:rPr>
              <w:t>2</w:t>
            </w:r>
            <w:r w:rsidRPr="000D67F4">
              <w:rPr>
                <w:rStyle w:val="a8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0D67F4">
              <w:rPr>
                <w:rStyle w:val="a8"/>
                <w:noProof/>
              </w:rPr>
              <w:t>sql</w:t>
            </w:r>
            <w:r w:rsidRPr="000D67F4">
              <w:rPr>
                <w:rStyle w:val="a8"/>
                <w:rFonts w:hint="eastAsia"/>
                <w:noProof/>
              </w:rPr>
              <w:t>解析语法树结构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12708" w:history="1">
            <w:r w:rsidRPr="000D67F4">
              <w:rPr>
                <w:rStyle w:val="a8"/>
                <w:noProof/>
              </w:rPr>
              <w:t>2.1 INSERT</w:t>
            </w:r>
            <w:r w:rsidRPr="000D67F4">
              <w:rPr>
                <w:rStyle w:val="a8"/>
                <w:rFonts w:hint="eastAsia"/>
                <w:noProof/>
              </w:rPr>
              <w:t>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12709" w:history="1">
            <w:r w:rsidRPr="000D67F4">
              <w:rPr>
                <w:rStyle w:val="a8"/>
                <w:noProof/>
              </w:rPr>
              <w:t>2.2 SELECT</w:t>
            </w:r>
            <w:r w:rsidRPr="000D67F4">
              <w:rPr>
                <w:rStyle w:val="a8"/>
                <w:rFonts w:hint="eastAsia"/>
                <w:noProof/>
              </w:rPr>
              <w:t>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1412710" w:history="1">
            <w:r w:rsidRPr="000D67F4">
              <w:rPr>
                <w:rStyle w:val="a8"/>
                <w:rFonts w:hint="eastAsia"/>
                <w:noProof/>
              </w:rPr>
              <w:t>3</w:t>
            </w:r>
            <w:r w:rsidRPr="000D67F4">
              <w:rPr>
                <w:rStyle w:val="a8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0D67F4">
              <w:rPr>
                <w:rStyle w:val="a8"/>
                <w:noProof/>
              </w:rPr>
              <w:t>sql</w:t>
            </w:r>
            <w:r w:rsidRPr="000D67F4">
              <w:rPr>
                <w:rStyle w:val="a8"/>
                <w:rFonts w:hint="eastAsia"/>
                <w:noProof/>
              </w:rPr>
              <w:t>执行计划优化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12711" w:history="1">
            <w:r w:rsidRPr="000D67F4">
              <w:rPr>
                <w:rStyle w:val="a8"/>
                <w:noProof/>
              </w:rPr>
              <w:t xml:space="preserve">3.1 </w:t>
            </w:r>
            <w:r w:rsidRPr="000D67F4">
              <w:rPr>
                <w:rStyle w:val="a8"/>
                <w:rFonts w:hint="eastAsia"/>
                <w:noProof/>
              </w:rPr>
              <w:t>理论基础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12712" w:history="1">
            <w:r w:rsidRPr="000D67F4">
              <w:rPr>
                <w:rStyle w:val="a8"/>
                <w:noProof/>
              </w:rPr>
              <w:t>3.2 Select</w:t>
            </w:r>
            <w:r w:rsidRPr="000D67F4">
              <w:rPr>
                <w:rStyle w:val="a8"/>
                <w:rFonts w:hint="eastAsia"/>
                <w:noProof/>
              </w:rPr>
              <w:t>语句优化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12713" w:history="1">
            <w:r w:rsidRPr="000D67F4">
              <w:rPr>
                <w:rStyle w:val="a8"/>
                <w:noProof/>
              </w:rPr>
              <w:t xml:space="preserve">3.3 </w:t>
            </w:r>
            <w:r w:rsidRPr="000D67F4">
              <w:rPr>
                <w:rStyle w:val="a8"/>
                <w:rFonts w:hint="eastAsia"/>
                <w:noProof/>
              </w:rPr>
              <w:t>所依赖的表信息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B35" w:rsidRDefault="00E71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12714" w:history="1">
            <w:r w:rsidRPr="000D67F4">
              <w:rPr>
                <w:rStyle w:val="a8"/>
                <w:noProof/>
              </w:rPr>
              <w:t xml:space="preserve">3.4 </w:t>
            </w:r>
            <w:r w:rsidRPr="000D67F4">
              <w:rPr>
                <w:rStyle w:val="a8"/>
                <w:rFonts w:hint="eastAsia"/>
                <w:noProof/>
              </w:rPr>
              <w:t>主要处理流程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364" w:rsidRDefault="006B6364">
          <w:r>
            <w:rPr>
              <w:b/>
              <w:bCs/>
              <w:lang w:val="zh-CN"/>
            </w:rPr>
            <w:fldChar w:fldCharType="end"/>
          </w:r>
        </w:p>
      </w:sdtContent>
    </w:sdt>
    <w:p w:rsidR="00561A96" w:rsidRDefault="006B6364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8706B9" w:rsidRPr="008706B9" w:rsidRDefault="008706B9" w:rsidP="008706B9">
      <w:pPr>
        <w:pStyle w:val="1"/>
        <w:numPr>
          <w:ilvl w:val="0"/>
          <w:numId w:val="3"/>
        </w:numPr>
        <w:rPr>
          <w:rFonts w:hint="eastAsia"/>
        </w:rPr>
      </w:pPr>
      <w:bookmarkStart w:id="0" w:name="_Toc361412706"/>
      <w:r w:rsidRPr="008706B9">
        <w:rPr>
          <w:rFonts w:hint="eastAsia"/>
        </w:rPr>
        <w:lastRenderedPageBreak/>
        <w:t>本模块设计目标</w:t>
      </w:r>
      <w:bookmarkEnd w:id="0"/>
    </w:p>
    <w:p w:rsidR="00752DB7" w:rsidRDefault="00752DB7" w:rsidP="008706B9">
      <w:pPr>
        <w:pStyle w:val="a3"/>
        <w:ind w:left="360" w:firstLine="0"/>
      </w:pPr>
      <w:r>
        <w:rPr>
          <w:rFonts w:ascii="宋体" w:hAnsi="宋体" w:hint="eastAsia"/>
        </w:rPr>
        <w:t>完善</w:t>
      </w:r>
      <w:r>
        <w:t>SQL</w:t>
      </w:r>
      <w:r>
        <w:rPr>
          <w:rFonts w:ascii="宋体" w:hAnsi="宋体" w:hint="eastAsia"/>
        </w:rPr>
        <w:t>解析，结构化输入输出</w:t>
      </w:r>
    </w:p>
    <w:p w:rsidR="00752DB7" w:rsidRDefault="00752DB7" w:rsidP="00752DB7">
      <w:pPr>
        <w:pStyle w:val="a3"/>
        <w:ind w:left="360" w:firstLine="0"/>
      </w:pPr>
      <w:r>
        <w:rPr>
          <w:rFonts w:ascii="宋体" w:hAnsi="宋体" w:hint="eastAsia"/>
        </w:rPr>
        <w:t>工作要求：</w:t>
      </w:r>
    </w:p>
    <w:p w:rsidR="00752DB7" w:rsidRDefault="00752DB7" w:rsidP="00752DB7">
      <w:pPr>
        <w:pStyle w:val="a3"/>
        <w:numPr>
          <w:ilvl w:val="0"/>
          <w:numId w:val="2"/>
        </w:numPr>
      </w:pPr>
      <w:r>
        <w:t>MySQL</w:t>
      </w:r>
      <w:r>
        <w:rPr>
          <w:rFonts w:ascii="宋体" w:hAnsi="宋体" w:hint="eastAsia"/>
        </w:rPr>
        <w:t>查询语句</w:t>
      </w:r>
      <w:r>
        <w:t>-&gt;</w:t>
      </w:r>
      <w:r>
        <w:rPr>
          <w:rFonts w:ascii="宋体" w:hAnsi="宋体" w:hint="eastAsia"/>
        </w:rPr>
        <w:t>语法树</w:t>
      </w:r>
      <w:r>
        <w:t>-&gt;</w:t>
      </w:r>
      <w:r>
        <w:rPr>
          <w:rFonts w:ascii="宋体" w:hAnsi="宋体" w:hint="eastAsia"/>
        </w:rPr>
        <w:t>目标执行</w:t>
      </w:r>
      <w:r>
        <w:t>SQL</w:t>
      </w:r>
      <w:bookmarkStart w:id="1" w:name="_GoBack"/>
      <w:bookmarkEnd w:id="1"/>
    </w:p>
    <w:p w:rsidR="00752DB7" w:rsidRDefault="00752DB7" w:rsidP="00752DB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查询语句合法性检验</w:t>
      </w:r>
    </w:p>
    <w:p w:rsidR="00752DB7" w:rsidRDefault="00752DB7" w:rsidP="00752DB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定义语法树结构</w:t>
      </w:r>
    </w:p>
    <w:p w:rsidR="00752DB7" w:rsidRDefault="00752DB7" w:rsidP="00752DB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生成包含并行语义的执行计划</w:t>
      </w:r>
    </w:p>
    <w:p w:rsidR="00752DB7" w:rsidRPr="004A6E12" w:rsidRDefault="00752DB7" w:rsidP="00752DB7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支持附加系统限制（比如自动加查询的</w:t>
      </w:r>
      <w:r>
        <w:t>limit</w:t>
      </w:r>
      <w:r>
        <w:rPr>
          <w:rFonts w:ascii="宋体" w:hAnsi="宋体" w:hint="eastAsia"/>
        </w:rPr>
        <w:t>语句等）</w:t>
      </w:r>
    </w:p>
    <w:p w:rsidR="004A6E12" w:rsidRDefault="004A6E12" w:rsidP="004A6E12">
      <w:pPr>
        <w:pStyle w:val="a3"/>
        <w:ind w:left="720" w:firstLine="0"/>
        <w:rPr>
          <w:rFonts w:ascii="宋体" w:hAnsi="宋体" w:hint="eastAsia"/>
        </w:rPr>
      </w:pPr>
    </w:p>
    <w:p w:rsidR="004A6E12" w:rsidRDefault="004A6E12" w:rsidP="004A6E12">
      <w:pPr>
        <w:rPr>
          <w:rFonts w:hint="eastAsia"/>
        </w:rPr>
      </w:pPr>
      <w:r>
        <w:rPr>
          <w:rFonts w:hint="eastAsia"/>
        </w:rPr>
        <w:t>模块所在位置示意图如下：</w:t>
      </w:r>
    </w:p>
    <w:p w:rsidR="004A6E12" w:rsidRDefault="00AF0532" w:rsidP="004A6E12">
      <w:pPr>
        <w:pStyle w:val="a3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1115087</wp:posOffset>
                </wp:positionV>
                <wp:extent cx="607039" cy="1605964"/>
                <wp:effectExtent l="0" t="0" r="22225" b="1333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39" cy="1605964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26" style="position:absolute;left:0;text-align:left;margin-left:102.75pt;margin-top:87.8pt;width:47.8pt;height:12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oH4AIAAAwGAAAOAAAAZHJzL2Uyb0RvYy54bWysVM1u2zAMvg/YOwi6r7bTNF2COkXQLsOA&#10;oi3aDj0rshQbkCVNUv72AHuAnQcM2GXYQ+xxiu0xRkm2Y7TdZVgOCimSH8nPIk9Ot7VAa2ZspWSO&#10;s4MUIyapKiq5zPH7u/mr1xhZR2RBhJIsxztm8en05YuTjZ6wgSqVKJhBACLtZKNzXDqnJ0liaclq&#10;Yg+UZhKMXJmaOFDNMikM2QB6LZJBmo6SjTKFNooya+H2PBrxNOBzzqi74twyh0SOoTYXThPOhT+T&#10;6QmZLA3RZUWbMsg/VFGTSkLSDuqcOIJWpnoCVVfUKKu4O6CqThTnFWWhB+gmSx91c1sSzUIvQI7V&#10;HU32/8HSy/W1QVWR48MhRpLU8I0evnz6/f3zr68/Hn5+Q3ANHG20nYDrrb42jWZB9A1vuan9P7SC&#10;toHXXccr2zpE4XKUHqeHY4womLJRejQeBdBkH62NdW+ZqpEXcmzUShY38PECp2R9YR2kBf/Wz2e0&#10;SlTFvBIiKGa5OBMGrQl86Pk8hV+MFbok8fYwzcYj3wzg2Oge5T6OkE+h/VtkHfhimbUg+0CAjJEs&#10;vDmoN8Jw96ZYMmQIEJwNjqGomL/nlnhuI5tBcjvBfLCQN4zDlwH+BqGVMBP7OgilTLosmkpSsNjl&#10;UWi96bKtPPQZAD0yB8467Aag9YwgLXaEafx9aKy7C44c/6WwfqcQETIr6brgupLKPNeZgK6azNEf&#10;yu9R48WFKnbwbo2KA201nVfwci6IddfEwATDrMNWcldwcKE2OVaNhFGpzMfn7r0/DBZYMdrARsix&#10;/bAihmEk3kkYuXE2HPoVEpTh0fEAFNO3LPoWuarPFLzFDPafpkH0/k60IjeqvoflNfNZwUQkhdw5&#10;ps60ypmLmwrWH2WzWXCDtaGJu5C3mnpwz6ofirvtPTG6GR8Hg3ep2u1BJo8GKPr6SKlmK6d4FaZr&#10;z2vDN6yc8HCa9eh3Wl8PXvslPv0DAAD//wMAUEsDBBQABgAIAAAAIQBkBIoy3wAAAAsBAAAPAAAA&#10;ZHJzL2Rvd25yZXYueG1sTI/LTsMwEEX3SPyDNUjsqJ1ASglxqoDEEiFaytqNJw8Rj0PstoGvZ1jB&#10;cnSP7j1TrGc3iCNOofekIVkoEEi1tz21Gt62T1crECEasmbwhBq+MMC6PD8rTG79iV7xuImt4BIK&#10;udHQxTjmUoa6Q2fCwo9InDV+cibyObXSTubE5W6QqVJL6UxPvNCZER87rD82B6ehru5225fmIaH2&#10;+9NnoYrN++5Z68uLuboHEXGOfzD86rM6lOy09weyQQwaUpVljHJwmy1BMHGtkgTEXsNNuspAloX8&#10;/0P5AwAA//8DAFBLAQItABQABgAIAAAAIQC2gziS/gAAAOEBAAATAAAAAAAAAAAAAAAAAAAAAABb&#10;Q29udGVudF9UeXBlc10ueG1sUEsBAi0AFAAGAAgAAAAhADj9If/WAAAAlAEAAAsAAAAAAAAAAAAA&#10;AAAALwEAAF9yZWxzLy5yZWxzUEsBAi0AFAAGAAgAAAAhAOdumgfgAgAADAYAAA4AAAAAAAAAAAAA&#10;AAAALgIAAGRycy9lMm9Eb2MueG1sUEsBAi0AFAAGAAgAAAAhAGQEijLfAAAACwEAAA8AAAAAAAAA&#10;AAAAAAAAOgUAAGRycy9kb3ducmV2LnhtbFBLBQYAAAAABAAEAPMAAABGBgAAAAA=&#10;" fillcolor="red" strokecolor="white [3212]" strokeweight="2pt">
                <v:fill opacity="19789f"/>
              </v:roundrect>
            </w:pict>
          </mc:Fallback>
        </mc:AlternateContent>
      </w:r>
      <w:r w:rsidR="004A6E12">
        <w:rPr>
          <w:noProof/>
        </w:rPr>
        <w:drawing>
          <wp:inline distT="0" distB="0" distL="0" distR="0">
            <wp:extent cx="4833534" cy="297372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54" cy="29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B7" w:rsidRDefault="00752DB7">
      <w:pPr>
        <w:widowControl/>
        <w:jc w:val="left"/>
      </w:pPr>
      <w:r>
        <w:br w:type="page"/>
      </w:r>
    </w:p>
    <w:p w:rsidR="00752DB7" w:rsidRDefault="00752DB7" w:rsidP="00752DB7">
      <w:pPr>
        <w:pStyle w:val="1"/>
        <w:numPr>
          <w:ilvl w:val="0"/>
          <w:numId w:val="3"/>
        </w:numPr>
      </w:pPr>
      <w:bookmarkStart w:id="2" w:name="_Toc361412707"/>
      <w:r>
        <w:rPr>
          <w:rFonts w:hint="eastAsia"/>
        </w:rPr>
        <w:lastRenderedPageBreak/>
        <w:t>sql</w:t>
      </w:r>
      <w:r>
        <w:rPr>
          <w:rFonts w:hint="eastAsia"/>
        </w:rPr>
        <w:t>解析语法树结构</w:t>
      </w:r>
      <w:bookmarkEnd w:id="2"/>
    </w:p>
    <w:p w:rsidR="00752DB7" w:rsidRDefault="002B1F90" w:rsidP="00752DB7">
      <w:pPr>
        <w:pStyle w:val="2"/>
      </w:pPr>
      <w:bookmarkStart w:id="3" w:name="_Toc361412708"/>
      <w:r>
        <w:rPr>
          <w:rFonts w:hint="eastAsia"/>
        </w:rPr>
        <w:t>2</w:t>
      </w:r>
      <w:r w:rsidR="00007A62">
        <w:rPr>
          <w:rFonts w:hint="eastAsia"/>
        </w:rPr>
        <w:t xml:space="preserve">.1 </w:t>
      </w:r>
      <w:r w:rsidR="00635A4A">
        <w:rPr>
          <w:rFonts w:hint="eastAsia"/>
        </w:rPr>
        <w:t>INSERT</w:t>
      </w:r>
      <w:r w:rsidR="00752DB7">
        <w:rPr>
          <w:rFonts w:hint="eastAsia"/>
        </w:rPr>
        <w:t>语法树</w:t>
      </w:r>
      <w:bookmarkEnd w:id="3"/>
    </w:p>
    <w:p w:rsidR="00752DB7" w:rsidRDefault="00752DB7" w:rsidP="00752DB7">
      <w:r>
        <w:rPr>
          <w:rFonts w:hint="eastAsia"/>
        </w:rPr>
        <w:t>insert</w:t>
      </w:r>
      <w:r>
        <w:rPr>
          <w:rFonts w:hint="eastAsia"/>
        </w:rPr>
        <w:t>语句语法树固定有</w:t>
      </w:r>
      <w:r>
        <w:rPr>
          <w:rFonts w:hint="eastAsia"/>
        </w:rPr>
        <w:t>5</w:t>
      </w:r>
      <w:r>
        <w:rPr>
          <w:rFonts w:hint="eastAsia"/>
        </w:rPr>
        <w:t>个子节点，</w:t>
      </w:r>
    </w:p>
    <w:p w:rsidR="00752DB7" w:rsidRPr="00752DB7" w:rsidRDefault="00752DB7" w:rsidP="00752DB7">
      <w:r>
        <w:rPr>
          <w:rFonts w:hint="eastAsia"/>
        </w:rPr>
        <w:t>分别为：</w:t>
      </w:r>
    </w:p>
    <w:p w:rsidR="00752DB7" w:rsidRDefault="00752DB7" w:rsidP="0068057A">
      <w:pPr>
        <w:pStyle w:val="a3"/>
        <w:numPr>
          <w:ilvl w:val="0"/>
          <w:numId w:val="9"/>
        </w:numPr>
      </w:pPr>
      <w:r>
        <w:rPr>
          <w:rFonts w:hint="eastAsia"/>
        </w:rPr>
        <w:t>要插入的目的表名</w:t>
      </w:r>
    </w:p>
    <w:p w:rsidR="00752DB7" w:rsidRDefault="00752DB7" w:rsidP="0068057A">
      <w:pPr>
        <w:pStyle w:val="a3"/>
        <w:numPr>
          <w:ilvl w:val="0"/>
          <w:numId w:val="9"/>
        </w:numPr>
      </w:pPr>
      <w:r>
        <w:rPr>
          <w:rFonts w:hint="eastAsia"/>
        </w:rPr>
        <w:t>列名</w:t>
      </w:r>
    </w:p>
    <w:p w:rsidR="00752DB7" w:rsidRDefault="00752DB7" w:rsidP="0068057A">
      <w:pPr>
        <w:pStyle w:val="a3"/>
        <w:numPr>
          <w:ilvl w:val="0"/>
          <w:numId w:val="9"/>
        </w:numPr>
      </w:pPr>
      <w:r>
        <w:rPr>
          <w:rFonts w:hint="eastAsia"/>
        </w:rPr>
        <w:t>相对应的列值</w:t>
      </w:r>
    </w:p>
    <w:p w:rsidR="00752DB7" w:rsidRDefault="00752DB7" w:rsidP="0068057A">
      <w:pPr>
        <w:pStyle w:val="a3"/>
        <w:numPr>
          <w:ilvl w:val="0"/>
          <w:numId w:val="9"/>
        </w:numPr>
      </w:pPr>
      <w:r>
        <w:rPr>
          <w:rFonts w:hint="eastAsia"/>
        </w:rPr>
        <w:t>列值是否来自相应的</w:t>
      </w:r>
      <w:r>
        <w:rPr>
          <w:rFonts w:hint="eastAsia"/>
        </w:rPr>
        <w:t>query</w:t>
      </w:r>
      <w:r>
        <w:rPr>
          <w:rFonts w:hint="eastAsia"/>
        </w:rPr>
        <w:t>查询结果</w:t>
      </w:r>
    </w:p>
    <w:p w:rsidR="00752DB7" w:rsidRDefault="00752DB7" w:rsidP="0068057A">
      <w:pPr>
        <w:pStyle w:val="a3"/>
        <w:numPr>
          <w:ilvl w:val="0"/>
          <w:numId w:val="9"/>
        </w:numPr>
      </w:pPr>
      <w:r>
        <w:rPr>
          <w:rFonts w:hint="eastAsia"/>
        </w:rPr>
        <w:t>关键字是否是</w:t>
      </w:r>
      <w:r>
        <w:rPr>
          <w:rFonts w:hint="eastAsia"/>
        </w:rPr>
        <w:t>replacement</w:t>
      </w:r>
    </w:p>
    <w:p w:rsidR="00752DB7" w:rsidRDefault="00752DB7" w:rsidP="00752DB7"/>
    <w:p w:rsidR="00752DB7" w:rsidRPr="002D723E" w:rsidRDefault="00397045" w:rsidP="00752DB7">
      <w:pPr>
        <w:rPr>
          <w:b/>
        </w:rPr>
      </w:pPr>
      <w:r w:rsidRPr="002D723E">
        <w:rPr>
          <w:rFonts w:hint="eastAsia"/>
          <w:b/>
        </w:rPr>
        <w:t>举例</w:t>
      </w:r>
      <w:r w:rsidRPr="002D723E">
        <w:rPr>
          <w:rFonts w:hint="eastAsia"/>
          <w:b/>
        </w:rPr>
        <w:t>1</w:t>
      </w:r>
      <w:r w:rsidRPr="002D723E">
        <w:rPr>
          <w:rFonts w:hint="eastAsia"/>
          <w:b/>
        </w:rPr>
        <w:t>：列值非来自</w:t>
      </w:r>
      <w:r w:rsidRPr="002D723E">
        <w:rPr>
          <w:rFonts w:hint="eastAsia"/>
          <w:b/>
        </w:rPr>
        <w:t>select</w:t>
      </w:r>
      <w:r w:rsidRPr="002D723E">
        <w:rPr>
          <w:rFonts w:hint="eastAsia"/>
          <w:b/>
        </w:rPr>
        <w:t>语句</w:t>
      </w:r>
    </w:p>
    <w:p w:rsidR="00752DB7" w:rsidRPr="00493F41" w:rsidRDefault="00752DB7" w:rsidP="00752DB7">
      <w:pPr>
        <w:rPr>
          <w:highlight w:val="lightGray"/>
        </w:rPr>
      </w:pPr>
      <w:r w:rsidRPr="00493F41">
        <w:rPr>
          <w:highlight w:val="lightGray"/>
        </w:rPr>
        <w:t>INSERT INTO Persons (LastName, Address) VALUES ('Wilson', 'Champs-Elysees')</w:t>
      </w:r>
    </w:p>
    <w:p w:rsidR="00752DB7" w:rsidRDefault="00752DB7" w:rsidP="00752DB7"/>
    <w:p w:rsidR="00752DB7" w:rsidRDefault="00752DB7" w:rsidP="00752DB7">
      <w:r>
        <w:t>&lt;&lt;Part 2 : PARSE TREE&gt;&gt;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>|-T_STMT_LIST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|-T_INSERT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|-T_IDENT : persons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|-T_COLUMN_LIST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    |-T_IDENT : lastname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    |-T_IDENT : address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|-T_VALUE_LIST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    |-T_VALUE_VECTOR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        |-T_STRING : Wilson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        |-T_STRING : Champs-Elysees</w:t>
      </w:r>
    </w:p>
    <w:p w:rsidR="00752DB7" w:rsidRPr="00493F41" w:rsidRDefault="00752DB7" w:rsidP="00752DB7">
      <w:pPr>
        <w:rPr>
          <w:sz w:val="15"/>
          <w:szCs w:val="15"/>
          <w:highlight w:val="lightGray"/>
        </w:rPr>
      </w:pPr>
      <w:r w:rsidRPr="00493F41">
        <w:rPr>
          <w:sz w:val="15"/>
          <w:szCs w:val="15"/>
          <w:highlight w:val="lightGray"/>
        </w:rPr>
        <w:t xml:space="preserve">        |-NULL</w:t>
      </w:r>
    </w:p>
    <w:p w:rsidR="00752DB7" w:rsidRPr="00493F41" w:rsidRDefault="00752DB7" w:rsidP="00752DB7">
      <w:pPr>
        <w:rPr>
          <w:sz w:val="15"/>
          <w:szCs w:val="15"/>
        </w:rPr>
      </w:pPr>
      <w:r w:rsidRPr="00493F41">
        <w:rPr>
          <w:sz w:val="15"/>
          <w:szCs w:val="15"/>
          <w:highlight w:val="lightGray"/>
        </w:rPr>
        <w:t xml:space="preserve">        |-T_BOOL : FALSE</w:t>
      </w:r>
    </w:p>
    <w:p w:rsidR="00752DB7" w:rsidRDefault="00752DB7" w:rsidP="00752DB7"/>
    <w:p w:rsidR="00397045" w:rsidRPr="002D723E" w:rsidRDefault="00397045" w:rsidP="00397045">
      <w:pPr>
        <w:rPr>
          <w:b/>
        </w:rPr>
      </w:pPr>
      <w:r w:rsidRPr="002D723E">
        <w:rPr>
          <w:rFonts w:hint="eastAsia"/>
          <w:b/>
        </w:rPr>
        <w:t>举例</w:t>
      </w:r>
      <w:r w:rsidRPr="002D723E">
        <w:rPr>
          <w:rFonts w:hint="eastAsia"/>
          <w:b/>
        </w:rPr>
        <w:t>2</w:t>
      </w:r>
      <w:r w:rsidRPr="002D723E">
        <w:rPr>
          <w:rFonts w:hint="eastAsia"/>
          <w:b/>
        </w:rPr>
        <w:t>：列值非来自</w:t>
      </w:r>
      <w:r w:rsidRPr="002D723E">
        <w:rPr>
          <w:rFonts w:hint="eastAsia"/>
          <w:b/>
        </w:rPr>
        <w:t>select</w:t>
      </w:r>
      <w:r w:rsidRPr="002D723E">
        <w:rPr>
          <w:rFonts w:hint="eastAsia"/>
          <w:b/>
        </w:rPr>
        <w:t>语句</w:t>
      </w:r>
    </w:p>
    <w:p w:rsidR="00752DB7" w:rsidRDefault="00752DB7" w:rsidP="00752DB7">
      <w:r>
        <w:t>&lt;&lt;Part 1 : SQL STRING&gt;&gt;</w:t>
      </w:r>
    </w:p>
    <w:p w:rsidR="00752DB7" w:rsidRDefault="00752DB7" w:rsidP="00752DB7">
      <w:r w:rsidRPr="00AD5E36">
        <w:rPr>
          <w:highlight w:val="lightGray"/>
        </w:rPr>
        <w:t>INSERT INTO table2(id, name, address) SELECT id, name, address FROM table1</w:t>
      </w:r>
    </w:p>
    <w:p w:rsidR="00752DB7" w:rsidRDefault="00752DB7" w:rsidP="00752DB7"/>
    <w:p w:rsidR="00752DB7" w:rsidRDefault="00752DB7" w:rsidP="00752DB7">
      <w:r>
        <w:t>&lt;&lt;Part 2 : PARSE TREE&gt;&gt;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>|-T_STMT_LIST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|-T_INSERT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|-T_IDENT : table2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|-T_COLUMN_LIST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|-T_IDENT : id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|-T_IDENT : name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|-T_IDENT : address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lastRenderedPageBreak/>
        <w:t xml:space="preserve">        |-T_SELECT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|-T_PROJECT_LIST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|-T_PROJECT_STRING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    |-T_IDENT : id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|-T_PROJECT_STRING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    |-T_IDENT : name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|-T_PROJECT_STRING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    |-T_IDENT : address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|-T_FROM_LIST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    |-T_IDENT : table1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</w:rPr>
      </w:pPr>
      <w:r w:rsidRPr="00AD5E36">
        <w:rPr>
          <w:sz w:val="15"/>
          <w:szCs w:val="15"/>
          <w:highlight w:val="lightGray"/>
        </w:rPr>
        <w:t xml:space="preserve">            |-NULL</w:t>
      </w:r>
    </w:p>
    <w:p w:rsidR="00752DB7" w:rsidRPr="00AD5E36" w:rsidRDefault="00752DB7" w:rsidP="00752DB7">
      <w:pPr>
        <w:rPr>
          <w:sz w:val="15"/>
          <w:szCs w:val="15"/>
        </w:rPr>
      </w:pPr>
      <w:r w:rsidRPr="00AD5E36">
        <w:rPr>
          <w:sz w:val="15"/>
          <w:szCs w:val="15"/>
          <w:highlight w:val="lightGray"/>
        </w:rPr>
        <w:t xml:space="preserve">        |-T_BOOL : FALSE</w:t>
      </w:r>
    </w:p>
    <w:p w:rsidR="00752DB7" w:rsidRDefault="00752DB7" w:rsidP="00752DB7"/>
    <w:p w:rsidR="00635A4A" w:rsidRDefault="002B1F90" w:rsidP="00635A4A">
      <w:pPr>
        <w:pStyle w:val="2"/>
      </w:pPr>
      <w:bookmarkStart w:id="4" w:name="_Toc361412709"/>
      <w:r>
        <w:rPr>
          <w:rFonts w:hint="eastAsia"/>
        </w:rPr>
        <w:t>2</w:t>
      </w:r>
      <w:r w:rsidR="00CD0AA9">
        <w:rPr>
          <w:rFonts w:hint="eastAsia"/>
        </w:rPr>
        <w:t xml:space="preserve">.2 </w:t>
      </w:r>
      <w:r w:rsidR="00635A4A">
        <w:rPr>
          <w:rFonts w:hint="eastAsia"/>
        </w:rPr>
        <w:t>SELECT</w:t>
      </w:r>
      <w:r w:rsidR="00635A4A">
        <w:rPr>
          <w:rFonts w:hint="eastAsia"/>
        </w:rPr>
        <w:t>语法树</w:t>
      </w:r>
      <w:bookmarkEnd w:id="4"/>
    </w:p>
    <w:p w:rsidR="00C24D11" w:rsidRDefault="00C24D11" w:rsidP="00C24D11">
      <w:r>
        <w:rPr>
          <w:rFonts w:hint="eastAsia"/>
        </w:rPr>
        <w:t>select</w:t>
      </w:r>
      <w:r>
        <w:rPr>
          <w:rFonts w:hint="eastAsia"/>
        </w:rPr>
        <w:t>语句语法树固定有</w:t>
      </w:r>
      <w:r w:rsidR="00846292">
        <w:rPr>
          <w:rFonts w:hint="eastAsia"/>
        </w:rPr>
        <w:t>14</w:t>
      </w:r>
      <w:r>
        <w:rPr>
          <w:rFonts w:hint="eastAsia"/>
        </w:rPr>
        <w:t>个子节点，</w:t>
      </w:r>
    </w:p>
    <w:p w:rsidR="00C24D11" w:rsidRPr="00752DB7" w:rsidRDefault="00C24D11" w:rsidP="00C24D11">
      <w:r>
        <w:rPr>
          <w:rFonts w:hint="eastAsia"/>
        </w:rPr>
        <w:t>分别为：</w:t>
      </w:r>
    </w:p>
    <w:p w:rsidR="00C24D11" w:rsidRDefault="00C24D11" w:rsidP="00C24D11">
      <w:r>
        <w:rPr>
          <w:rFonts w:hint="eastAsia"/>
        </w:rPr>
        <w:t>1</w:t>
      </w:r>
      <w:r>
        <w:rPr>
          <w:rFonts w:hint="eastAsia"/>
        </w:rPr>
        <w:t>）</w:t>
      </w:r>
      <w:r w:rsidR="00645DA7">
        <w:rPr>
          <w:rFonts w:hint="eastAsia"/>
        </w:rPr>
        <w:t>记录</w:t>
      </w:r>
      <w:r w:rsidR="00645DA7" w:rsidRPr="00FB0165">
        <w:t>ALL</w:t>
      </w:r>
      <w:r w:rsidR="00645DA7">
        <w:rPr>
          <w:rFonts w:hint="eastAsia"/>
        </w:rPr>
        <w:t>或者</w:t>
      </w:r>
      <w:r w:rsidR="00645DA7">
        <w:rPr>
          <w:rFonts w:hint="eastAsia"/>
        </w:rPr>
        <w:t>DISTINCT</w:t>
      </w:r>
      <w:r w:rsidR="00645DA7">
        <w:rPr>
          <w:rFonts w:hint="eastAsia"/>
        </w:rPr>
        <w:t>关键词处理</w:t>
      </w:r>
    </w:p>
    <w:p w:rsidR="00C24D11" w:rsidRDefault="00C24D11" w:rsidP="00C24D11">
      <w:r>
        <w:rPr>
          <w:rFonts w:hint="eastAsia"/>
        </w:rPr>
        <w:t>2</w:t>
      </w:r>
      <w:r>
        <w:rPr>
          <w:rFonts w:hint="eastAsia"/>
        </w:rPr>
        <w:t>）</w:t>
      </w:r>
      <w:r w:rsidR="009B14A8">
        <w:rPr>
          <w:rFonts w:hint="eastAsia"/>
        </w:rPr>
        <w:t>select clause</w:t>
      </w:r>
    </w:p>
    <w:p w:rsidR="00C24D11" w:rsidRDefault="00C24D11" w:rsidP="00C24D11">
      <w:r>
        <w:rPr>
          <w:rFonts w:hint="eastAsia"/>
        </w:rPr>
        <w:t>3</w:t>
      </w:r>
      <w:r>
        <w:rPr>
          <w:rFonts w:hint="eastAsia"/>
        </w:rPr>
        <w:t>）</w:t>
      </w:r>
      <w:r w:rsidR="009B14A8">
        <w:rPr>
          <w:rFonts w:hint="eastAsia"/>
        </w:rPr>
        <w:t>from clause(JOIN</w:t>
      </w:r>
      <w:r w:rsidR="009B14A8">
        <w:rPr>
          <w:rFonts w:hint="eastAsia"/>
        </w:rPr>
        <w:t>的处理在此处</w:t>
      </w:r>
      <w:r w:rsidR="009B14A8">
        <w:rPr>
          <w:rFonts w:hint="eastAsia"/>
        </w:rPr>
        <w:t>)</w:t>
      </w:r>
    </w:p>
    <w:p w:rsidR="00C24D11" w:rsidRDefault="00C24D11" w:rsidP="00C24D11">
      <w:r>
        <w:rPr>
          <w:rFonts w:hint="eastAsia"/>
        </w:rPr>
        <w:t>4</w:t>
      </w:r>
      <w:r>
        <w:rPr>
          <w:rFonts w:hint="eastAsia"/>
        </w:rPr>
        <w:t>）</w:t>
      </w:r>
      <w:r w:rsidR="006A3C34">
        <w:t>where</w:t>
      </w:r>
      <w:r w:rsidR="006A3C34">
        <w:rPr>
          <w:rFonts w:hint="eastAsia"/>
        </w:rPr>
        <w:t xml:space="preserve"> clause</w:t>
      </w:r>
    </w:p>
    <w:p w:rsidR="00C24D11" w:rsidRDefault="00C24D11" w:rsidP="00C24D11">
      <w:r>
        <w:rPr>
          <w:rFonts w:hint="eastAsia"/>
        </w:rPr>
        <w:t>5</w:t>
      </w:r>
      <w:r>
        <w:rPr>
          <w:rFonts w:hint="eastAsia"/>
        </w:rPr>
        <w:t>）</w:t>
      </w:r>
      <w:r w:rsidR="007875AC">
        <w:t>group by</w:t>
      </w:r>
      <w:r w:rsidR="002A417F">
        <w:rPr>
          <w:rFonts w:hint="eastAsia"/>
        </w:rPr>
        <w:t>排序</w:t>
      </w:r>
    </w:p>
    <w:p w:rsidR="007875AC" w:rsidRDefault="007875AC" w:rsidP="00C24D11">
      <w:r>
        <w:rPr>
          <w:rFonts w:hint="eastAsia"/>
        </w:rPr>
        <w:t>6</w:t>
      </w:r>
      <w:r>
        <w:rPr>
          <w:rFonts w:hint="eastAsia"/>
        </w:rPr>
        <w:t>）</w:t>
      </w:r>
      <w:r>
        <w:t>having</w:t>
      </w:r>
      <w:r w:rsidR="002A417F">
        <w:rPr>
          <w:rFonts w:hint="eastAsia"/>
        </w:rPr>
        <w:t xml:space="preserve"> clause</w:t>
      </w:r>
    </w:p>
    <w:p w:rsidR="007875AC" w:rsidRDefault="007875AC" w:rsidP="00C24D11">
      <w:r>
        <w:rPr>
          <w:rFonts w:hint="eastAsia"/>
        </w:rPr>
        <w:t>7</w:t>
      </w:r>
      <w:r>
        <w:rPr>
          <w:rFonts w:hint="eastAsia"/>
        </w:rPr>
        <w:t>）</w:t>
      </w:r>
      <w:r>
        <w:t>set operation</w:t>
      </w:r>
      <w:r w:rsidR="00FB0165">
        <w:rPr>
          <w:rFonts w:hint="eastAsia"/>
        </w:rPr>
        <w:t xml:space="preserve"> </w:t>
      </w:r>
      <w:r w:rsidR="00FB0165">
        <w:rPr>
          <w:rFonts w:hint="eastAsia"/>
        </w:rPr>
        <w:t>（记录</w:t>
      </w:r>
      <w:r w:rsidR="00FB0165">
        <w:rPr>
          <w:rFonts w:hint="eastAsia"/>
        </w:rPr>
        <w:t>UNION</w:t>
      </w:r>
      <w:r w:rsidR="00FB0165">
        <w:rPr>
          <w:rFonts w:hint="eastAsia"/>
        </w:rPr>
        <w:t>类型</w:t>
      </w:r>
      <w:r w:rsidR="00FB0165">
        <w:rPr>
          <w:rFonts w:hint="eastAsia"/>
        </w:rPr>
        <w:t xml:space="preserve"> </w:t>
      </w:r>
      <w:r w:rsidR="00FB0165" w:rsidRPr="00FB0165">
        <w:t>T_SET_UNION</w:t>
      </w:r>
      <w:r w:rsidR="00FB0165">
        <w:rPr>
          <w:rFonts w:hint="eastAsia"/>
        </w:rPr>
        <w:t>）</w:t>
      </w:r>
    </w:p>
    <w:p w:rsidR="007875AC" w:rsidRDefault="007875AC" w:rsidP="00C24D11">
      <w:r>
        <w:rPr>
          <w:rFonts w:hint="eastAsia"/>
        </w:rPr>
        <w:t>8</w:t>
      </w:r>
      <w:r>
        <w:rPr>
          <w:rFonts w:hint="eastAsia"/>
        </w:rPr>
        <w:t>）</w:t>
      </w:r>
      <w:r w:rsidR="00FB0165">
        <w:rPr>
          <w:rFonts w:hint="eastAsia"/>
        </w:rPr>
        <w:t>记录</w:t>
      </w:r>
      <w:r w:rsidR="00FB0165" w:rsidRPr="00FB0165">
        <w:t>ALL</w:t>
      </w:r>
      <w:r w:rsidR="00FB0165">
        <w:rPr>
          <w:rFonts w:hint="eastAsia"/>
        </w:rPr>
        <w:t>或者</w:t>
      </w:r>
      <w:r w:rsidR="00FB0165">
        <w:rPr>
          <w:rFonts w:hint="eastAsia"/>
        </w:rPr>
        <w:t>DISTINCT</w:t>
      </w:r>
      <w:r w:rsidR="00FB0165">
        <w:rPr>
          <w:rFonts w:hint="eastAsia"/>
        </w:rPr>
        <w:t>关键词处理</w:t>
      </w:r>
    </w:p>
    <w:p w:rsidR="007875AC" w:rsidRDefault="007875AC" w:rsidP="007875AC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former select stmt  </w:t>
      </w:r>
      <w:r w:rsidR="00C83B78">
        <w:rPr>
          <w:rFonts w:hint="eastAsia"/>
        </w:rPr>
        <w:t>（</w:t>
      </w:r>
      <w:r>
        <w:rPr>
          <w:rFonts w:hint="eastAsia"/>
        </w:rPr>
        <w:t>UNION</w:t>
      </w:r>
      <w:r>
        <w:rPr>
          <w:rFonts w:hint="eastAsia"/>
        </w:rPr>
        <w:t>关键词前一个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C83B78">
        <w:rPr>
          <w:rFonts w:hint="eastAsia"/>
        </w:rPr>
        <w:t>，</w:t>
      </w:r>
      <w:r>
        <w:rPr>
          <w:rFonts w:hint="eastAsia"/>
        </w:rPr>
        <w:t>INTERCEPT</w:t>
      </w:r>
      <w:r>
        <w:rPr>
          <w:rFonts w:hint="eastAsia"/>
        </w:rPr>
        <w:t>和</w:t>
      </w:r>
      <w:r>
        <w:rPr>
          <w:rFonts w:hint="eastAsia"/>
        </w:rPr>
        <w:t>EXECPT</w:t>
      </w:r>
      <w:r>
        <w:rPr>
          <w:rFonts w:hint="eastAsia"/>
        </w:rPr>
        <w:t>关键词不支持）</w:t>
      </w:r>
    </w:p>
    <w:p w:rsidR="007875AC" w:rsidRDefault="007875AC" w:rsidP="007875AC"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later select stmt  </w:t>
      </w:r>
      <w:r w:rsidR="00C83B78">
        <w:rPr>
          <w:rFonts w:hint="eastAsia"/>
        </w:rPr>
        <w:t>（</w:t>
      </w:r>
      <w:r>
        <w:rPr>
          <w:rFonts w:hint="eastAsia"/>
        </w:rPr>
        <w:t>UNION</w:t>
      </w:r>
      <w:r>
        <w:rPr>
          <w:rFonts w:hint="eastAsia"/>
        </w:rPr>
        <w:t>关键词后一个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C83B78">
        <w:rPr>
          <w:rFonts w:hint="eastAsia"/>
        </w:rPr>
        <w:t>，</w:t>
      </w:r>
      <w:r>
        <w:rPr>
          <w:rFonts w:hint="eastAsia"/>
        </w:rPr>
        <w:t>INTERCEPT</w:t>
      </w:r>
      <w:r>
        <w:rPr>
          <w:rFonts w:hint="eastAsia"/>
        </w:rPr>
        <w:t>和</w:t>
      </w:r>
      <w:r>
        <w:rPr>
          <w:rFonts w:hint="eastAsia"/>
        </w:rPr>
        <w:t>EXECPT</w:t>
      </w:r>
      <w:r>
        <w:rPr>
          <w:rFonts w:hint="eastAsia"/>
        </w:rPr>
        <w:t>关键词不支持）</w:t>
      </w:r>
    </w:p>
    <w:p w:rsidR="002A417F" w:rsidRDefault="002A417F" w:rsidP="002A417F">
      <w:r>
        <w:t>11</w:t>
      </w:r>
      <w:r>
        <w:rPr>
          <w:rFonts w:hint="eastAsia"/>
        </w:rPr>
        <w:t>）</w:t>
      </w:r>
      <w:r>
        <w:t>order by</w:t>
      </w:r>
      <w:r>
        <w:rPr>
          <w:rFonts w:hint="eastAsia"/>
        </w:rPr>
        <w:t>排序</w:t>
      </w:r>
    </w:p>
    <w:p w:rsidR="002A417F" w:rsidRDefault="002A417F" w:rsidP="002A417F">
      <w:r>
        <w:t>12</w:t>
      </w:r>
      <w:r>
        <w:rPr>
          <w:rFonts w:hint="eastAsia"/>
        </w:rPr>
        <w:t>）</w:t>
      </w:r>
      <w:r>
        <w:t>limit</w:t>
      </w:r>
      <w:r>
        <w:rPr>
          <w:rFonts w:hint="eastAsia"/>
        </w:rPr>
        <w:t>语句</w:t>
      </w:r>
    </w:p>
    <w:p w:rsidR="002A417F" w:rsidRDefault="002A417F" w:rsidP="002A417F">
      <w:r>
        <w:t>13</w:t>
      </w:r>
      <w:r>
        <w:rPr>
          <w:rFonts w:hint="eastAsia"/>
        </w:rPr>
        <w:t>）</w:t>
      </w:r>
      <w:r>
        <w:t xml:space="preserve">for update </w:t>
      </w:r>
      <w:r>
        <w:rPr>
          <w:rFonts w:hint="eastAsia"/>
        </w:rPr>
        <w:t>是否需要索</w:t>
      </w:r>
    </w:p>
    <w:p w:rsidR="002A417F" w:rsidRDefault="002A417F" w:rsidP="002A417F"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hints        /*</w:t>
      </w:r>
      <w:r>
        <w:rPr>
          <w:rFonts w:hint="eastAsia"/>
        </w:rPr>
        <w:t>默认不支持</w:t>
      </w:r>
      <w:r>
        <w:rPr>
          <w:rFonts w:hint="eastAsia"/>
        </w:rPr>
        <w:t>*/</w:t>
      </w:r>
    </w:p>
    <w:p w:rsidR="007875AC" w:rsidRDefault="007875AC" w:rsidP="00C24D11"/>
    <w:p w:rsidR="007875AC" w:rsidRDefault="007875AC" w:rsidP="00C24D11"/>
    <w:p w:rsidR="00104CC7" w:rsidRPr="002D723E" w:rsidRDefault="00104CC7" w:rsidP="00104CC7">
      <w:pPr>
        <w:rPr>
          <w:b/>
        </w:rPr>
      </w:pPr>
      <w:r w:rsidRPr="002D723E">
        <w:rPr>
          <w:rFonts w:hint="eastAsia"/>
          <w:b/>
        </w:rPr>
        <w:t>举例</w:t>
      </w:r>
      <w:r w:rsidRPr="002D723E">
        <w:rPr>
          <w:rFonts w:hint="eastAsia"/>
          <w:b/>
        </w:rPr>
        <w:t>1</w:t>
      </w:r>
      <w:r w:rsidRPr="002D723E">
        <w:rPr>
          <w:rFonts w:hint="eastAsia"/>
          <w:b/>
        </w:rPr>
        <w:t>：</w:t>
      </w:r>
      <w:r>
        <w:rPr>
          <w:rFonts w:hint="eastAsia"/>
          <w:b/>
        </w:rPr>
        <w:t>非</w:t>
      </w:r>
      <w:r>
        <w:rPr>
          <w:rFonts w:hint="eastAsia"/>
          <w:b/>
        </w:rPr>
        <w:t xml:space="preserve">JOIN </w:t>
      </w:r>
      <w:r w:rsidRPr="002D723E">
        <w:rPr>
          <w:rFonts w:hint="eastAsia"/>
          <w:b/>
        </w:rPr>
        <w:t>select</w:t>
      </w:r>
      <w:r w:rsidRPr="002D723E">
        <w:rPr>
          <w:rFonts w:hint="eastAsia"/>
          <w:b/>
        </w:rPr>
        <w:t>语句</w:t>
      </w:r>
    </w:p>
    <w:p w:rsidR="00752DB7" w:rsidRDefault="00752DB7" w:rsidP="00752DB7">
      <w:r>
        <w:t>&lt;&lt;Part 1 : SQL STRING&gt;&gt;</w:t>
      </w:r>
    </w:p>
    <w:p w:rsidR="00752DB7" w:rsidRDefault="00752DB7" w:rsidP="00752DB7">
      <w:r w:rsidRPr="00AD5E36">
        <w:rPr>
          <w:highlight w:val="lightGray"/>
        </w:rPr>
        <w:t>SELECT Customer,SUM(OrderPrice) FROM Orders WHERE Customer='Bush' OR Customer='Adams' GROUP BY Customer HAVING SUM(OrderPrice)&gt;1500</w:t>
      </w:r>
    </w:p>
    <w:p w:rsidR="00752DB7" w:rsidRDefault="00752DB7" w:rsidP="00752DB7"/>
    <w:p w:rsidR="00752DB7" w:rsidRDefault="00752DB7" w:rsidP="00752DB7">
      <w:r>
        <w:t>&lt;&lt;Part 2 : PARSE TREE&gt;&gt;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>|-T_STMT_LIST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|-T_SELECT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|-T_PROJECT_LIST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|-T_PROJECT_STRING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|-T_IDENT : customer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|-T_PROJECT_STRING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|-T_FUN_SUM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    |-T_IDENT : orderprice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|-T_FROM_LIST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|-T_IDENT : orders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|-T_OP_OR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|-T_OP_EQ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|-T_IDENT : customer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|-T_STRING : Bush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|-T_OP_EQ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|-T_IDENT : customer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|-T_STRING : Adams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|-T_EXPR_LIST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|-T_IDENT : customer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|-T_OP_GT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|-T_FUN_SUM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    |-T_IDENT : orderprice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    |-T_INT : 1500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highlight w:val="lightGray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Pr="00AD5E36" w:rsidRDefault="00752DB7" w:rsidP="00752DB7">
      <w:pPr>
        <w:rPr>
          <w:sz w:val="15"/>
          <w:szCs w:val="15"/>
          <w:shd w:val="pct15" w:color="auto" w:fill="FFFFFF"/>
        </w:rPr>
      </w:pPr>
      <w:r w:rsidRPr="00AD5E36">
        <w:rPr>
          <w:sz w:val="15"/>
          <w:szCs w:val="15"/>
          <w:highlight w:val="lightGray"/>
          <w:shd w:val="pct15" w:color="auto" w:fill="FFFFFF"/>
        </w:rPr>
        <w:t xml:space="preserve">        |-NULL</w:t>
      </w:r>
    </w:p>
    <w:p w:rsidR="00752DB7" w:rsidRDefault="00752DB7" w:rsidP="00752DB7"/>
    <w:p w:rsidR="00444D5A" w:rsidRPr="002D723E" w:rsidRDefault="00444D5A" w:rsidP="00444D5A">
      <w:pPr>
        <w:rPr>
          <w:b/>
        </w:rPr>
      </w:pPr>
      <w:r w:rsidRPr="002D723E">
        <w:rPr>
          <w:rFonts w:hint="eastAsia"/>
          <w:b/>
        </w:rPr>
        <w:t>举例</w:t>
      </w:r>
      <w:r>
        <w:rPr>
          <w:rFonts w:hint="eastAsia"/>
          <w:b/>
        </w:rPr>
        <w:t>2</w:t>
      </w:r>
      <w:r w:rsidRPr="002D723E">
        <w:rPr>
          <w:rFonts w:hint="eastAsia"/>
          <w:b/>
        </w:rPr>
        <w:t>：</w:t>
      </w:r>
      <w:r>
        <w:rPr>
          <w:rFonts w:hint="eastAsia"/>
          <w:b/>
        </w:rPr>
        <w:t>带</w:t>
      </w:r>
      <w:r>
        <w:rPr>
          <w:rFonts w:hint="eastAsia"/>
          <w:b/>
        </w:rPr>
        <w:t xml:space="preserve">JOIN </w:t>
      </w:r>
      <w:r w:rsidRPr="002D723E">
        <w:rPr>
          <w:rFonts w:hint="eastAsia"/>
          <w:b/>
        </w:rPr>
        <w:t>select</w:t>
      </w:r>
      <w:r w:rsidRPr="002D723E">
        <w:rPr>
          <w:rFonts w:hint="eastAsia"/>
          <w:b/>
        </w:rPr>
        <w:t>语句</w:t>
      </w:r>
    </w:p>
    <w:p w:rsidR="00444D5A" w:rsidRDefault="00444D5A" w:rsidP="00752DB7"/>
    <w:p w:rsidR="00752DB7" w:rsidRDefault="00752DB7" w:rsidP="00752DB7">
      <w:r>
        <w:lastRenderedPageBreak/>
        <w:t>&lt;&lt;Part 1 : SQL STRING&gt;&gt;</w:t>
      </w:r>
    </w:p>
    <w:p w:rsidR="00752DB7" w:rsidRPr="00A2190A" w:rsidRDefault="00752DB7" w:rsidP="00752DB7">
      <w:pPr>
        <w:rPr>
          <w:szCs w:val="21"/>
        </w:rPr>
      </w:pPr>
      <w:r w:rsidRPr="00A2190A">
        <w:rPr>
          <w:szCs w:val="21"/>
          <w:highlight w:val="lightGray"/>
        </w:rPr>
        <w:t>SELECT Persons.LastName, Persons.FirstName, Orders.OrderNo FROM Persons INNER JOIN Orders ON Persons.Id_P = Orders.Id_P ORDER BY Persons.LastName</w:t>
      </w:r>
    </w:p>
    <w:p w:rsidR="00752DB7" w:rsidRDefault="00752DB7" w:rsidP="00752DB7"/>
    <w:p w:rsidR="00752DB7" w:rsidRDefault="00752DB7" w:rsidP="00752DB7">
      <w:r>
        <w:t>&lt;&lt;Part 2 : PARSE TREE&gt;&gt;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>|-T_STMT_LIST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|-T_SELECT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|-T_PROJECT_LIST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|-T_PROJECT_STRING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|-T_OP_NAME_FIELD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persons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lastname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|-T_PROJECT_STRING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|-T_OP_NAME_FIELD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persons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firstname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|-T_PROJECT_STRING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|-T_OP_NAME_FIELD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orders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orderno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|-T_FROM_LIST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|-T_JOINED_TABLE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|-T_JOIN_INNER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|-T_IDENT : persons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|-T_IDENT : orders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|-T_OP_EQ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|-T_OP_NAME_FIELD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    |-T_IDENT : persons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    |-T_IDENT : id_p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|-T_OP_NAME_FIELD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    |-T_IDENT : orders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    |-T_IDENT : id_p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|-T_SORT_LIST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|-T_SORT_KEY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|-T_OP_NAME_FIELD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    |-T_IDENT : persons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lastRenderedPageBreak/>
        <w:t xml:space="preserve">                    |-T_IDENT : lastname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        |-T_SORT_ASC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752DB7" w:rsidRPr="00A2190A" w:rsidRDefault="00752DB7" w:rsidP="00752DB7">
      <w:pPr>
        <w:rPr>
          <w:sz w:val="15"/>
          <w:szCs w:val="15"/>
          <w:highlight w:val="lightGray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8743F6" w:rsidRDefault="00752DB7" w:rsidP="00752DB7">
      <w:pPr>
        <w:rPr>
          <w:sz w:val="15"/>
          <w:szCs w:val="15"/>
        </w:rPr>
      </w:pPr>
      <w:r w:rsidRPr="00A2190A">
        <w:rPr>
          <w:sz w:val="15"/>
          <w:szCs w:val="15"/>
          <w:highlight w:val="lightGray"/>
        </w:rPr>
        <w:t xml:space="preserve">        |-NULL</w:t>
      </w:r>
    </w:p>
    <w:p w:rsidR="00B5688D" w:rsidRDefault="00B5688D" w:rsidP="00752DB7">
      <w:pPr>
        <w:rPr>
          <w:sz w:val="15"/>
          <w:szCs w:val="15"/>
        </w:rPr>
      </w:pPr>
    </w:p>
    <w:p w:rsidR="00B5688D" w:rsidRDefault="00B5688D" w:rsidP="00752DB7">
      <w:pPr>
        <w:rPr>
          <w:sz w:val="15"/>
          <w:szCs w:val="15"/>
        </w:rPr>
      </w:pPr>
    </w:p>
    <w:p w:rsidR="00531C1F" w:rsidRDefault="00531C1F" w:rsidP="00752DB7">
      <w:pPr>
        <w:rPr>
          <w:sz w:val="15"/>
          <w:szCs w:val="15"/>
        </w:rPr>
      </w:pPr>
    </w:p>
    <w:p w:rsidR="00531C1F" w:rsidRDefault="00531C1F">
      <w:pPr>
        <w:widowControl/>
        <w:jc w:val="left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FB4AE3" w:rsidRDefault="00531C1F" w:rsidP="00531C1F">
      <w:pPr>
        <w:pStyle w:val="1"/>
        <w:numPr>
          <w:ilvl w:val="0"/>
          <w:numId w:val="3"/>
        </w:numPr>
        <w:rPr>
          <w:rFonts w:hint="eastAsia"/>
        </w:rPr>
      </w:pPr>
      <w:bookmarkStart w:id="5" w:name="_Toc361412710"/>
      <w:r>
        <w:rPr>
          <w:rFonts w:hint="eastAsia"/>
        </w:rPr>
        <w:lastRenderedPageBreak/>
        <w:t>sql</w:t>
      </w:r>
      <w:r>
        <w:rPr>
          <w:rFonts w:hint="eastAsia"/>
        </w:rPr>
        <w:t>执行计划优化</w:t>
      </w:r>
      <w:bookmarkEnd w:id="5"/>
    </w:p>
    <w:p w:rsidR="00531C1F" w:rsidRDefault="00FB4AE3" w:rsidP="00531C1F">
      <w:pPr>
        <w:pStyle w:val="2"/>
      </w:pPr>
      <w:bookmarkStart w:id="6" w:name="_Toc361412711"/>
      <w:r>
        <w:rPr>
          <w:rFonts w:hint="eastAsia"/>
        </w:rPr>
        <w:t xml:space="preserve">3.1 </w:t>
      </w:r>
      <w:r w:rsidR="00531C1F">
        <w:rPr>
          <w:rFonts w:hint="eastAsia"/>
        </w:rPr>
        <w:t>理论基础</w:t>
      </w:r>
      <w:bookmarkEnd w:id="6"/>
    </w:p>
    <w:p w:rsidR="00920036" w:rsidRPr="0048635B" w:rsidRDefault="002B3953" w:rsidP="00531C1F">
      <w:pPr>
        <w:rPr>
          <w:b/>
        </w:rPr>
      </w:pPr>
      <w:r w:rsidRPr="0048635B">
        <w:rPr>
          <w:b/>
        </w:rPr>
        <w:t>Insert</w:t>
      </w:r>
      <w:r w:rsidRPr="0048635B">
        <w:rPr>
          <w:rFonts w:hint="eastAsia"/>
          <w:b/>
        </w:rPr>
        <w:t>和</w:t>
      </w:r>
      <w:r w:rsidRPr="0048635B">
        <w:rPr>
          <w:b/>
        </w:rPr>
        <w:t>Replace</w:t>
      </w:r>
      <w:r w:rsidRPr="0048635B">
        <w:rPr>
          <w:rFonts w:hint="eastAsia"/>
          <w:b/>
        </w:rPr>
        <w:t>语句的分解</w:t>
      </w:r>
    </w:p>
    <w:p w:rsidR="00531C1F" w:rsidRPr="00531C1F" w:rsidRDefault="00531C1F" w:rsidP="00531C1F">
      <w:r w:rsidRPr="00531C1F">
        <w:tab/>
      </w:r>
      <w:r w:rsidRPr="00531C1F">
        <w:rPr>
          <w:rFonts w:hint="eastAsia"/>
        </w:rPr>
        <w:t>按照</w:t>
      </w:r>
      <w:r w:rsidRPr="00531C1F">
        <w:t>PartitionKey</w:t>
      </w:r>
      <w:r w:rsidRPr="00531C1F">
        <w:rPr>
          <w:rFonts w:hint="eastAsia"/>
        </w:rPr>
        <w:t>将数据分组；</w:t>
      </w:r>
    </w:p>
    <w:p w:rsidR="00920036" w:rsidRPr="0048635B" w:rsidRDefault="002B3953" w:rsidP="00531C1F">
      <w:pPr>
        <w:rPr>
          <w:b/>
        </w:rPr>
      </w:pPr>
      <w:r w:rsidRPr="0048635B">
        <w:rPr>
          <w:b/>
        </w:rPr>
        <w:t>Delete, Update</w:t>
      </w:r>
      <w:r w:rsidRPr="0048635B">
        <w:rPr>
          <w:rFonts w:hint="eastAsia"/>
          <w:b/>
        </w:rPr>
        <w:t>和简单</w:t>
      </w:r>
      <w:r w:rsidRPr="0048635B">
        <w:rPr>
          <w:b/>
        </w:rPr>
        <w:t>Select</w:t>
      </w:r>
      <w:r w:rsidRPr="0048635B">
        <w:rPr>
          <w:rFonts w:hint="eastAsia"/>
          <w:b/>
        </w:rPr>
        <w:t>语句</w:t>
      </w:r>
    </w:p>
    <w:p w:rsidR="00531C1F" w:rsidRPr="00531C1F" w:rsidRDefault="00531C1F" w:rsidP="00531C1F">
      <w:r w:rsidRPr="00531C1F">
        <w:tab/>
      </w:r>
      <w:r w:rsidRPr="00531C1F">
        <w:rPr>
          <w:rFonts w:hint="eastAsia"/>
        </w:rPr>
        <w:t>分析</w:t>
      </w:r>
      <w:r w:rsidRPr="00531C1F">
        <w:t>where</w:t>
      </w:r>
      <w:r w:rsidRPr="00531C1F">
        <w:rPr>
          <w:rFonts w:hint="eastAsia"/>
        </w:rPr>
        <w:t>子句，运用集合论</w:t>
      </w:r>
    </w:p>
    <w:p w:rsidR="00531C1F" w:rsidRPr="00531C1F" w:rsidRDefault="00531C1F" w:rsidP="00531C1F">
      <w:r w:rsidRPr="00531C1F">
        <w:tab/>
        <w:t xml:space="preserve">1) </w:t>
      </w:r>
      <w:r w:rsidRPr="00531C1F">
        <w:rPr>
          <w:rFonts w:hint="eastAsia"/>
        </w:rPr>
        <w:t>结合律</w:t>
      </w:r>
      <w:r w:rsidRPr="00531C1F">
        <w:rPr>
          <w:rFonts w:ascii="宋体" w:eastAsia="宋体" w:hAnsi="宋体" w:cs="宋体" w:hint="eastAsia"/>
          <w:rtl/>
        </w:rPr>
        <w:t>：</w:t>
      </w:r>
      <w:r w:rsidRPr="00531C1F">
        <w:t>a_cond OR b_cond AND c_cond</w:t>
      </w:r>
      <w:r w:rsidRPr="00531C1F">
        <w:rPr>
          <w:rFonts w:hint="eastAsia"/>
        </w:rPr>
        <w:t>等价于</w:t>
      </w:r>
      <w:r w:rsidRPr="00531C1F">
        <w:t>a_cond OR (b_cond AND c_cond)</w:t>
      </w:r>
    </w:p>
    <w:p w:rsidR="00531C1F" w:rsidRPr="00531C1F" w:rsidRDefault="00531C1F" w:rsidP="00531C1F">
      <w:r w:rsidRPr="00531C1F">
        <w:tab/>
        <w:t xml:space="preserve">2) </w:t>
      </w:r>
      <w:r w:rsidRPr="00531C1F">
        <w:rPr>
          <w:rFonts w:hint="eastAsia"/>
        </w:rPr>
        <w:t>分配律</w:t>
      </w:r>
      <w:r w:rsidRPr="00531C1F">
        <w:rPr>
          <w:rFonts w:ascii="宋体" w:eastAsia="宋体" w:hAnsi="宋体" w:cs="宋体" w:hint="eastAsia"/>
          <w:rtl/>
        </w:rPr>
        <w:t>：</w:t>
      </w:r>
      <w:r w:rsidRPr="00531C1F">
        <w:t>(a_cond OR b_cond) AND c_cond</w:t>
      </w:r>
      <w:r w:rsidRPr="00531C1F">
        <w:rPr>
          <w:rFonts w:hint="eastAsia"/>
        </w:rPr>
        <w:t>等价于</w:t>
      </w:r>
      <w:r w:rsidRPr="00531C1F">
        <w:t>a_cond AND c_cond OR b_cond AND c_cond</w:t>
      </w:r>
    </w:p>
    <w:p w:rsidR="00531C1F" w:rsidRDefault="00A40F3B" w:rsidP="00A40F3B">
      <w:pPr>
        <w:ind w:firstLine="420"/>
      </w:pPr>
      <w:r>
        <w:rPr>
          <w:rFonts w:hint="eastAsia"/>
        </w:rPr>
        <w:t>在此过程中</w:t>
      </w:r>
      <w:r w:rsidRPr="00531C1F">
        <w:rPr>
          <w:rFonts w:hint="eastAsia"/>
        </w:rPr>
        <w:t>按照</w:t>
      </w:r>
      <w:r w:rsidRPr="00531C1F">
        <w:t>PartitionKey</w:t>
      </w:r>
      <w:r>
        <w:rPr>
          <w:rFonts w:hint="eastAsia"/>
        </w:rPr>
        <w:t>生成最终的执行计划</w:t>
      </w:r>
      <w:r w:rsidRPr="00531C1F">
        <w:rPr>
          <w:rFonts w:hint="eastAsia"/>
        </w:rPr>
        <w:t>；</w:t>
      </w:r>
    </w:p>
    <w:p w:rsidR="00F45DC9" w:rsidRDefault="00F45DC9" w:rsidP="00531C1F"/>
    <w:p w:rsidR="00920036" w:rsidRPr="00F45DC9" w:rsidRDefault="00FA685A" w:rsidP="00F45DC9">
      <w:pPr>
        <w:pStyle w:val="2"/>
      </w:pPr>
      <w:bookmarkStart w:id="7" w:name="_Toc361412712"/>
      <w:r>
        <w:rPr>
          <w:rFonts w:hint="eastAsia"/>
        </w:rPr>
        <w:t>3</w:t>
      </w:r>
      <w:r w:rsidR="00232A66">
        <w:rPr>
          <w:rFonts w:hint="eastAsia"/>
        </w:rPr>
        <w:t xml:space="preserve">.2 </w:t>
      </w:r>
      <w:r w:rsidR="002B3953" w:rsidRPr="00F45DC9">
        <w:t>Select</w:t>
      </w:r>
      <w:r w:rsidR="002B3953" w:rsidRPr="00F45DC9">
        <w:rPr>
          <w:rFonts w:hint="eastAsia"/>
        </w:rPr>
        <w:t>语句</w:t>
      </w:r>
      <w:r w:rsidR="00F45DC9">
        <w:rPr>
          <w:rFonts w:hint="eastAsia"/>
        </w:rPr>
        <w:t>优化</w:t>
      </w:r>
      <w:bookmarkEnd w:id="7"/>
    </w:p>
    <w:p w:rsidR="00920036" w:rsidRPr="00F45DC9" w:rsidRDefault="00070800" w:rsidP="00F45DC9">
      <w:r>
        <w:rPr>
          <w:rFonts w:hint="eastAsia"/>
        </w:rPr>
        <w:t>1</w:t>
      </w:r>
      <w:r>
        <w:rPr>
          <w:rFonts w:hint="eastAsia"/>
        </w:rPr>
        <w:t>）</w:t>
      </w:r>
      <w:r w:rsidR="002B3953" w:rsidRPr="00F45DC9">
        <w:rPr>
          <w:rFonts w:hint="eastAsia"/>
        </w:rPr>
        <w:t>建立</w:t>
      </w:r>
      <w:r w:rsidR="002B3953" w:rsidRPr="00F45DC9">
        <w:t>AS</w:t>
      </w:r>
      <w:r w:rsidR="002B3953" w:rsidRPr="00F45DC9">
        <w:rPr>
          <w:rFonts w:hint="eastAsia"/>
        </w:rPr>
        <w:t>别名映射关系；</w:t>
      </w:r>
    </w:p>
    <w:p w:rsidR="00920036" w:rsidRPr="00F45DC9" w:rsidRDefault="00070800" w:rsidP="00F45DC9">
      <w:r>
        <w:rPr>
          <w:rFonts w:hint="eastAsia"/>
        </w:rPr>
        <w:t>2</w:t>
      </w:r>
      <w:r>
        <w:rPr>
          <w:rFonts w:hint="eastAsia"/>
        </w:rPr>
        <w:t>）</w:t>
      </w:r>
      <w:r w:rsidR="002B3953" w:rsidRPr="00F45DC9">
        <w:rPr>
          <w:rFonts w:hint="eastAsia"/>
        </w:rPr>
        <w:t>解析</w:t>
      </w:r>
      <w:r w:rsidR="002B3953" w:rsidRPr="00F45DC9">
        <w:t>group by /order by/limit</w:t>
      </w:r>
      <w:r w:rsidR="002B3953" w:rsidRPr="00F45DC9">
        <w:rPr>
          <w:rFonts w:hint="eastAsia"/>
        </w:rPr>
        <w:t>参数，并保存；</w:t>
      </w:r>
    </w:p>
    <w:p w:rsidR="00920036" w:rsidRPr="00F45DC9" w:rsidRDefault="00070800" w:rsidP="00F45DC9">
      <w:r w:rsidRPr="00CC19D2">
        <w:rPr>
          <w:rFonts w:hint="eastAsia"/>
          <w:highlight w:val="yellow"/>
        </w:rPr>
        <w:t>3</w:t>
      </w:r>
      <w:r w:rsidRPr="00CC19D2">
        <w:rPr>
          <w:rFonts w:hint="eastAsia"/>
          <w:highlight w:val="yellow"/>
        </w:rPr>
        <w:t>）</w:t>
      </w:r>
      <w:r w:rsidR="002B3953" w:rsidRPr="00CC19D2">
        <w:rPr>
          <w:rFonts w:hint="eastAsia"/>
          <w:highlight w:val="yellow"/>
        </w:rPr>
        <w:t>如果既有</w:t>
      </w:r>
      <w:r w:rsidR="002B3953" w:rsidRPr="00CC19D2">
        <w:rPr>
          <w:highlight w:val="yellow"/>
        </w:rPr>
        <w:t>group by</w:t>
      </w:r>
      <w:r w:rsidR="002B3953" w:rsidRPr="00CC19D2">
        <w:rPr>
          <w:rFonts w:hint="eastAsia"/>
          <w:highlight w:val="yellow"/>
        </w:rPr>
        <w:t>又有</w:t>
      </w:r>
      <w:r w:rsidR="002B3953" w:rsidRPr="00CC19D2">
        <w:rPr>
          <w:highlight w:val="yellow"/>
        </w:rPr>
        <w:t>order by</w:t>
      </w:r>
      <w:r w:rsidR="002B3953" w:rsidRPr="00CC19D2">
        <w:rPr>
          <w:rFonts w:hint="eastAsia"/>
          <w:highlight w:val="yellow"/>
        </w:rPr>
        <w:t>，将</w:t>
      </w:r>
      <w:r w:rsidR="002B3953" w:rsidRPr="00CC19D2">
        <w:rPr>
          <w:highlight w:val="yellow"/>
        </w:rPr>
        <w:t>order by</w:t>
      </w:r>
      <w:r w:rsidR="002B3953" w:rsidRPr="00CC19D2">
        <w:rPr>
          <w:rFonts w:hint="eastAsia"/>
          <w:highlight w:val="yellow"/>
        </w:rPr>
        <w:t>删去；</w:t>
      </w:r>
    </w:p>
    <w:p w:rsidR="00920036" w:rsidRPr="00F45DC9" w:rsidRDefault="00070800" w:rsidP="00F45DC9">
      <w:r>
        <w:rPr>
          <w:rFonts w:hint="eastAsia"/>
        </w:rPr>
        <w:t>4</w:t>
      </w:r>
      <w:r>
        <w:rPr>
          <w:rFonts w:hint="eastAsia"/>
        </w:rPr>
        <w:t>）</w:t>
      </w:r>
      <w:r w:rsidR="002B3953" w:rsidRPr="00F45DC9">
        <w:rPr>
          <w:rFonts w:hint="eastAsia"/>
        </w:rPr>
        <w:t>如果没有分布式表，不管单表还是多表，不拆分；</w:t>
      </w:r>
    </w:p>
    <w:p w:rsidR="00920036" w:rsidRPr="00F45DC9" w:rsidRDefault="002B3953" w:rsidP="00070800">
      <w:pPr>
        <w:ind w:firstLineChars="150" w:firstLine="315"/>
      </w:pPr>
      <w:r w:rsidRPr="00F45DC9">
        <w:rPr>
          <w:rFonts w:hint="eastAsia"/>
        </w:rPr>
        <w:t>否则包含分布式表，则：</w:t>
      </w:r>
    </w:p>
    <w:p w:rsidR="00920036" w:rsidRPr="00F45DC9" w:rsidRDefault="002B3953" w:rsidP="00070800">
      <w:pPr>
        <w:ind w:leftChars="200" w:left="420"/>
      </w:pPr>
      <w:r w:rsidRPr="00F45DC9">
        <w:rPr>
          <w:rFonts w:hint="eastAsia"/>
        </w:rPr>
        <w:t>如果是单表查询：没有</w:t>
      </w:r>
      <w:r w:rsidRPr="00F45DC9">
        <w:t>where</w:t>
      </w:r>
      <w:r w:rsidRPr="00F45DC9">
        <w:rPr>
          <w:rFonts w:hint="eastAsia"/>
        </w:rPr>
        <w:t>语句则发送到所有的片；有</w:t>
      </w:r>
      <w:r w:rsidRPr="00F45DC9">
        <w:t>where</w:t>
      </w:r>
      <w:r w:rsidRPr="00F45DC9">
        <w:rPr>
          <w:rFonts w:hint="eastAsia"/>
        </w:rPr>
        <w:t>语句则根据</w:t>
      </w:r>
      <w:r w:rsidRPr="00F45DC9">
        <w:t>where_condition</w:t>
      </w:r>
      <w:r w:rsidRPr="00F45DC9">
        <w:rPr>
          <w:rFonts w:hint="eastAsia"/>
        </w:rPr>
        <w:t>分析，</w:t>
      </w:r>
      <w:r w:rsidR="00CC19D2">
        <w:rPr>
          <w:rFonts w:hint="eastAsia"/>
        </w:rPr>
        <w:t>并结合路由方式，</w:t>
      </w:r>
      <w:r w:rsidRPr="00F45DC9">
        <w:rPr>
          <w:rFonts w:hint="eastAsia"/>
        </w:rPr>
        <w:t>构造发送到相应片的语句；</w:t>
      </w:r>
    </w:p>
    <w:p w:rsidR="00920036" w:rsidRPr="00F45DC9" w:rsidRDefault="002B3953" w:rsidP="00070800">
      <w:pPr>
        <w:ind w:leftChars="200" w:left="420"/>
      </w:pPr>
      <w:r w:rsidRPr="00F45DC9">
        <w:rPr>
          <w:rFonts w:hint="eastAsia"/>
        </w:rPr>
        <w:t>如果是多表查询：没有</w:t>
      </w:r>
      <w:r w:rsidRPr="00F45DC9">
        <w:t>where</w:t>
      </w:r>
      <w:r w:rsidRPr="00F45DC9">
        <w:rPr>
          <w:rFonts w:hint="eastAsia"/>
        </w:rPr>
        <w:t>语句则发送到所有的片；有</w:t>
      </w:r>
      <w:r w:rsidRPr="00F45DC9">
        <w:t>where</w:t>
      </w:r>
      <w:r w:rsidRPr="00F45DC9">
        <w:rPr>
          <w:rFonts w:hint="eastAsia"/>
        </w:rPr>
        <w:t>语句则根据</w:t>
      </w:r>
      <w:r w:rsidRPr="00F45DC9">
        <w:t>where_condition</w:t>
      </w:r>
      <w:r w:rsidRPr="00F45DC9">
        <w:rPr>
          <w:rFonts w:hint="eastAsia"/>
        </w:rPr>
        <w:t>分析，</w:t>
      </w:r>
      <w:r w:rsidR="00CC19D2">
        <w:rPr>
          <w:rFonts w:hint="eastAsia"/>
        </w:rPr>
        <w:t>并结合路由方式，</w:t>
      </w:r>
      <w:r w:rsidRPr="00F45DC9">
        <w:rPr>
          <w:rFonts w:hint="eastAsia"/>
        </w:rPr>
        <w:t>构造发送到相应片的语句；</w:t>
      </w:r>
    </w:p>
    <w:p w:rsidR="00920036" w:rsidRPr="00F45DC9" w:rsidRDefault="002B3953" w:rsidP="00070800">
      <w:pPr>
        <w:ind w:leftChars="200" w:left="420"/>
      </w:pPr>
      <w:r w:rsidRPr="00F45DC9">
        <w:rPr>
          <w:rFonts w:hint="eastAsia"/>
        </w:rPr>
        <w:t>如果是</w:t>
      </w:r>
      <w:r w:rsidRPr="00F45DC9">
        <w:t>select count(distinct ...)</w:t>
      </w:r>
      <w:r w:rsidRPr="00F45DC9">
        <w:rPr>
          <w:rFonts w:hint="eastAsia"/>
        </w:rPr>
        <w:t>，且涉及分布式表，将命令改写成</w:t>
      </w:r>
      <w:r w:rsidRPr="00F45DC9">
        <w:t>SELECT &lt;field_name&gt; FROM &lt;table_name&gt; GROUP BY &lt;field_name&gt;</w:t>
      </w:r>
    </w:p>
    <w:p w:rsidR="00F45DC9" w:rsidRDefault="002F1CFA" w:rsidP="00531C1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UNION</w:t>
      </w:r>
      <w:r>
        <w:rPr>
          <w:rFonts w:hint="eastAsia"/>
        </w:rPr>
        <w:t>关键词的作为两个语句进行上述处理</w:t>
      </w:r>
      <w:r w:rsidR="00184C5A">
        <w:rPr>
          <w:rFonts w:hint="eastAsia"/>
        </w:rPr>
        <w:t>，对每个语句单独分析</w:t>
      </w:r>
    </w:p>
    <w:p w:rsidR="006150E1" w:rsidRDefault="006150E1" w:rsidP="00531C1F">
      <w:pPr>
        <w:rPr>
          <w:rFonts w:hint="eastAsia"/>
        </w:rPr>
      </w:pPr>
    </w:p>
    <w:p w:rsidR="006150E1" w:rsidRDefault="006150E1" w:rsidP="00531C1F">
      <w:pPr>
        <w:rPr>
          <w:rFonts w:hint="eastAsia"/>
        </w:rPr>
      </w:pPr>
    </w:p>
    <w:p w:rsidR="006150E1" w:rsidRDefault="00FA685A" w:rsidP="006150E1">
      <w:pPr>
        <w:pStyle w:val="2"/>
        <w:rPr>
          <w:rFonts w:hint="eastAsia"/>
        </w:rPr>
      </w:pPr>
      <w:bookmarkStart w:id="8" w:name="_Toc361412713"/>
      <w:r>
        <w:rPr>
          <w:rFonts w:hint="eastAsia"/>
        </w:rPr>
        <w:t>3</w:t>
      </w:r>
      <w:r w:rsidR="000C42F3">
        <w:rPr>
          <w:rFonts w:hint="eastAsia"/>
        </w:rPr>
        <w:t xml:space="preserve">.3 </w:t>
      </w:r>
      <w:r w:rsidR="006150E1">
        <w:rPr>
          <w:rFonts w:hint="eastAsia"/>
        </w:rPr>
        <w:t>所依赖的表信息</w:t>
      </w:r>
      <w:bookmarkEnd w:id="8"/>
    </w:p>
    <w:p w:rsidR="00753AB7" w:rsidRDefault="00753AB7" w:rsidP="00753AB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是否是分布式表</w:t>
      </w:r>
    </w:p>
    <w:p w:rsidR="00753AB7" w:rsidRDefault="00753AB7" w:rsidP="00753AB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若是分布式表，其划分信息（</w:t>
      </w:r>
      <w:r>
        <w:rPr>
          <w:rFonts w:hint="eastAsia"/>
        </w:rPr>
        <w:t>hash</w:t>
      </w:r>
      <w:r>
        <w:rPr>
          <w:rFonts w:hint="eastAsia"/>
        </w:rPr>
        <w:t>方式，范围方式）</w:t>
      </w:r>
    </w:p>
    <w:p w:rsidR="00753AB7" w:rsidRDefault="00937197" w:rsidP="00753AB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表的所有子片的信息</w:t>
      </w:r>
      <w:r w:rsidR="009518B3">
        <w:rPr>
          <w:rFonts w:hint="eastAsia"/>
        </w:rPr>
        <w:t>（包括存储</w:t>
      </w:r>
      <w:r w:rsidR="009518B3">
        <w:rPr>
          <w:rFonts w:hint="eastAsia"/>
        </w:rPr>
        <w:t>子片</w:t>
      </w:r>
      <w:r w:rsidR="009518B3">
        <w:rPr>
          <w:rFonts w:hint="eastAsia"/>
        </w:rPr>
        <w:t>的数据节点）</w:t>
      </w:r>
    </w:p>
    <w:p w:rsidR="00753AB7" w:rsidRDefault="00B37209" w:rsidP="00753AB7">
      <w:pPr>
        <w:rPr>
          <w:rFonts w:hint="eastAsia"/>
        </w:rPr>
      </w:pPr>
      <w:r>
        <w:br/>
      </w:r>
    </w:p>
    <w:p w:rsidR="00B37209" w:rsidRDefault="00FA685A" w:rsidP="00B37209">
      <w:pPr>
        <w:pStyle w:val="2"/>
        <w:rPr>
          <w:rFonts w:hint="eastAsia"/>
        </w:rPr>
      </w:pPr>
      <w:bookmarkStart w:id="9" w:name="_Toc361412714"/>
      <w:r>
        <w:rPr>
          <w:rFonts w:hint="eastAsia"/>
        </w:rPr>
        <w:lastRenderedPageBreak/>
        <w:t>3</w:t>
      </w:r>
      <w:r w:rsidR="000C42F3">
        <w:rPr>
          <w:rFonts w:hint="eastAsia"/>
        </w:rPr>
        <w:t xml:space="preserve">.4 </w:t>
      </w:r>
      <w:r w:rsidR="00B37209">
        <w:rPr>
          <w:rFonts w:hint="eastAsia"/>
        </w:rPr>
        <w:t>主要处理流程</w:t>
      </w:r>
      <w:bookmarkEnd w:id="9"/>
    </w:p>
    <w:p w:rsidR="00B37209" w:rsidRDefault="00E15FD6" w:rsidP="00B37209">
      <w:pPr>
        <w:rPr>
          <w:rFonts w:hint="eastAsia"/>
        </w:rPr>
      </w:pPr>
      <w:r>
        <w:rPr>
          <w:rFonts w:hint="eastAsia"/>
        </w:rPr>
        <w:t>流程图如下所示：</w:t>
      </w:r>
    </w:p>
    <w:p w:rsidR="00E15FD6" w:rsidRPr="00E15FD6" w:rsidRDefault="00E15FD6" w:rsidP="00B37209"/>
    <w:sectPr w:rsidR="00E15FD6" w:rsidRPr="00E15FD6" w:rsidSect="00561A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B73" w:rsidRDefault="00873B73" w:rsidP="00A2190A">
      <w:r>
        <w:separator/>
      </w:r>
    </w:p>
  </w:endnote>
  <w:endnote w:type="continuationSeparator" w:id="0">
    <w:p w:rsidR="00873B73" w:rsidRDefault="00873B73" w:rsidP="00A2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B73" w:rsidRDefault="00873B73" w:rsidP="00A2190A">
      <w:r>
        <w:separator/>
      </w:r>
    </w:p>
  </w:footnote>
  <w:footnote w:type="continuationSeparator" w:id="0">
    <w:p w:rsidR="00873B73" w:rsidRDefault="00873B73" w:rsidP="00A2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15F2"/>
    <w:multiLevelType w:val="hybridMultilevel"/>
    <w:tmpl w:val="052A8B6A"/>
    <w:lvl w:ilvl="0" w:tplc="1B2E11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A1CED"/>
    <w:multiLevelType w:val="hybridMultilevel"/>
    <w:tmpl w:val="E338808E"/>
    <w:lvl w:ilvl="0" w:tplc="21762A9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6D58BA"/>
    <w:multiLevelType w:val="hybridMultilevel"/>
    <w:tmpl w:val="55DC5192"/>
    <w:lvl w:ilvl="0" w:tplc="D242B6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E22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A42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ECA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CC1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213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C17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ED7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883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146CE0"/>
    <w:multiLevelType w:val="hybridMultilevel"/>
    <w:tmpl w:val="1E72445A"/>
    <w:lvl w:ilvl="0" w:tplc="9EB05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A0F3A">
      <w:start w:val="16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27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8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01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12A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06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8A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9E1CCD"/>
    <w:multiLevelType w:val="hybridMultilevel"/>
    <w:tmpl w:val="1C1CC226"/>
    <w:lvl w:ilvl="0" w:tplc="B2700588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13478A"/>
    <w:multiLevelType w:val="hybridMultilevel"/>
    <w:tmpl w:val="7CA4FB1A"/>
    <w:lvl w:ilvl="0" w:tplc="747C2DFC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6454F84"/>
    <w:multiLevelType w:val="hybridMultilevel"/>
    <w:tmpl w:val="585A0398"/>
    <w:lvl w:ilvl="0" w:tplc="26780E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D833E0"/>
    <w:multiLevelType w:val="hybridMultilevel"/>
    <w:tmpl w:val="AF7467AE"/>
    <w:lvl w:ilvl="0" w:tplc="07129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03C04">
      <w:start w:val="16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C1E6C">
      <w:start w:val="160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88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C9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4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A6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8D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2B"/>
    <w:rsid w:val="00007A62"/>
    <w:rsid w:val="00040413"/>
    <w:rsid w:val="00061D99"/>
    <w:rsid w:val="00070800"/>
    <w:rsid w:val="000C42F3"/>
    <w:rsid w:val="00104CC7"/>
    <w:rsid w:val="00184C5A"/>
    <w:rsid w:val="002033CD"/>
    <w:rsid w:val="00232A66"/>
    <w:rsid w:val="002A417F"/>
    <w:rsid w:val="002B1F90"/>
    <w:rsid w:val="002B3953"/>
    <w:rsid w:val="002C7B2B"/>
    <w:rsid w:val="002D723E"/>
    <w:rsid w:val="002F1CFA"/>
    <w:rsid w:val="00397045"/>
    <w:rsid w:val="003E7107"/>
    <w:rsid w:val="00444D5A"/>
    <w:rsid w:val="0048635B"/>
    <w:rsid w:val="00493F41"/>
    <w:rsid w:val="004A6E12"/>
    <w:rsid w:val="00531C1F"/>
    <w:rsid w:val="00561A96"/>
    <w:rsid w:val="006150E1"/>
    <w:rsid w:val="006314D4"/>
    <w:rsid w:val="00635A4A"/>
    <w:rsid w:val="00645DA7"/>
    <w:rsid w:val="00652360"/>
    <w:rsid w:val="0068057A"/>
    <w:rsid w:val="006A2130"/>
    <w:rsid w:val="006A3C34"/>
    <w:rsid w:val="006A7510"/>
    <w:rsid w:val="006B6364"/>
    <w:rsid w:val="00752DB7"/>
    <w:rsid w:val="00753AB7"/>
    <w:rsid w:val="007875AC"/>
    <w:rsid w:val="00846292"/>
    <w:rsid w:val="008706B9"/>
    <w:rsid w:val="00873B73"/>
    <w:rsid w:val="008743F6"/>
    <w:rsid w:val="00920036"/>
    <w:rsid w:val="00937197"/>
    <w:rsid w:val="009518B3"/>
    <w:rsid w:val="009B14A8"/>
    <w:rsid w:val="009C5E08"/>
    <w:rsid w:val="00A2190A"/>
    <w:rsid w:val="00A40F3B"/>
    <w:rsid w:val="00AD5E36"/>
    <w:rsid w:val="00AF0532"/>
    <w:rsid w:val="00B37209"/>
    <w:rsid w:val="00B5688D"/>
    <w:rsid w:val="00BD0954"/>
    <w:rsid w:val="00C02BDA"/>
    <w:rsid w:val="00C24D11"/>
    <w:rsid w:val="00C83B78"/>
    <w:rsid w:val="00CC19D2"/>
    <w:rsid w:val="00CD0AA9"/>
    <w:rsid w:val="00E15FD6"/>
    <w:rsid w:val="00E71B35"/>
    <w:rsid w:val="00F45DC9"/>
    <w:rsid w:val="00F65E5B"/>
    <w:rsid w:val="00FA685A"/>
    <w:rsid w:val="00FB0165"/>
    <w:rsid w:val="00FB4AE3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B7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52D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2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1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1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190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C1F"/>
    <w:rPr>
      <w:sz w:val="18"/>
      <w:szCs w:val="18"/>
    </w:rPr>
  </w:style>
  <w:style w:type="paragraph" w:styleId="a7">
    <w:name w:val="No Spacing"/>
    <w:link w:val="Char2"/>
    <w:uiPriority w:val="1"/>
    <w:qFormat/>
    <w:rsid w:val="00561A96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561A96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B63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6364"/>
  </w:style>
  <w:style w:type="paragraph" w:styleId="20">
    <w:name w:val="toc 2"/>
    <w:basedOn w:val="a"/>
    <w:next w:val="a"/>
    <w:autoRedefine/>
    <w:uiPriority w:val="39"/>
    <w:unhideWhenUsed/>
    <w:rsid w:val="006B6364"/>
    <w:pPr>
      <w:ind w:leftChars="200" w:left="420"/>
    </w:pPr>
  </w:style>
  <w:style w:type="character" w:styleId="a8">
    <w:name w:val="Hyperlink"/>
    <w:basedOn w:val="a0"/>
    <w:uiPriority w:val="99"/>
    <w:unhideWhenUsed/>
    <w:rsid w:val="006B6364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A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B7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52D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2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1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1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190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C1F"/>
    <w:rPr>
      <w:sz w:val="18"/>
      <w:szCs w:val="18"/>
    </w:rPr>
  </w:style>
  <w:style w:type="paragraph" w:styleId="a7">
    <w:name w:val="No Spacing"/>
    <w:link w:val="Char2"/>
    <w:uiPriority w:val="1"/>
    <w:qFormat/>
    <w:rsid w:val="00561A96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561A96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B63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6364"/>
  </w:style>
  <w:style w:type="paragraph" w:styleId="20">
    <w:name w:val="toc 2"/>
    <w:basedOn w:val="a"/>
    <w:next w:val="a"/>
    <w:autoRedefine/>
    <w:uiPriority w:val="39"/>
    <w:unhideWhenUsed/>
    <w:rsid w:val="006B6364"/>
    <w:pPr>
      <w:ind w:leftChars="200" w:left="420"/>
    </w:pPr>
  </w:style>
  <w:style w:type="character" w:styleId="a8">
    <w:name w:val="Hyperlink"/>
    <w:basedOn w:val="a0"/>
    <w:uiPriority w:val="99"/>
    <w:unhideWhenUsed/>
    <w:rsid w:val="006B6364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A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59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5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28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20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9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04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2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85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87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29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3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32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85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688D110558418ABDCB0825375889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E4D14-2FB9-477D-9DA5-32852893DFCB}"/>
      </w:docPartPr>
      <w:docPartBody>
        <w:p w:rsidR="00000000" w:rsidRDefault="00D95CB5" w:rsidP="00D95CB5">
          <w:pPr>
            <w:pStyle w:val="50688D110558418ABDCB0825375889EF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73C5F4D683094187B200FD26E1C9F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65B14-5CD3-4B97-A07D-6567E0BF4592}"/>
      </w:docPartPr>
      <w:docPartBody>
        <w:p w:rsidR="00000000" w:rsidRDefault="00D95CB5" w:rsidP="00D95CB5">
          <w:pPr>
            <w:pStyle w:val="73C5F4D683094187B200FD26E1C9FA7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2EC94F34CD94A68A65E263292B7AB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2D545F-7EF3-4334-A5FF-566E088DB406}"/>
      </w:docPartPr>
      <w:docPartBody>
        <w:p w:rsidR="00000000" w:rsidRDefault="00D95CB5" w:rsidP="00D95CB5">
          <w:pPr>
            <w:pStyle w:val="B2EC94F34CD94A68A65E263292B7AB3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FF7ED9C9A44746F3B135CC5B6CFBCB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A9643-8A1B-4C6A-BFB8-7AA5B84A2A28}"/>
      </w:docPartPr>
      <w:docPartBody>
        <w:p w:rsidR="00000000" w:rsidRDefault="00D95CB5" w:rsidP="00D95CB5">
          <w:pPr>
            <w:pStyle w:val="FF7ED9C9A44746F3B135CC5B6CFBCB52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B5"/>
    <w:rsid w:val="005B6CC9"/>
    <w:rsid w:val="00D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688D110558418ABDCB0825375889EF">
    <w:name w:val="50688D110558418ABDCB0825375889EF"/>
    <w:rsid w:val="00D95CB5"/>
    <w:pPr>
      <w:widowControl w:val="0"/>
      <w:jc w:val="both"/>
    </w:pPr>
  </w:style>
  <w:style w:type="paragraph" w:customStyle="1" w:styleId="73C5F4D683094187B200FD26E1C9FA7A">
    <w:name w:val="73C5F4D683094187B200FD26E1C9FA7A"/>
    <w:rsid w:val="00D95CB5"/>
    <w:pPr>
      <w:widowControl w:val="0"/>
      <w:jc w:val="both"/>
    </w:pPr>
  </w:style>
  <w:style w:type="paragraph" w:customStyle="1" w:styleId="74B6D912E2CE4EB493E7D5C5A44E6EA9">
    <w:name w:val="74B6D912E2CE4EB493E7D5C5A44E6EA9"/>
    <w:rsid w:val="00D95CB5"/>
    <w:pPr>
      <w:widowControl w:val="0"/>
      <w:jc w:val="both"/>
    </w:pPr>
  </w:style>
  <w:style w:type="paragraph" w:customStyle="1" w:styleId="B2EC94F34CD94A68A65E263292B7AB3B">
    <w:name w:val="B2EC94F34CD94A68A65E263292B7AB3B"/>
    <w:rsid w:val="00D95CB5"/>
    <w:pPr>
      <w:widowControl w:val="0"/>
      <w:jc w:val="both"/>
    </w:pPr>
  </w:style>
  <w:style w:type="paragraph" w:customStyle="1" w:styleId="FF7ED9C9A44746F3B135CC5B6CFBCB52">
    <w:name w:val="FF7ED9C9A44746F3B135CC5B6CFBCB52"/>
    <w:rsid w:val="00D95CB5"/>
    <w:pPr>
      <w:widowControl w:val="0"/>
      <w:jc w:val="both"/>
    </w:pPr>
  </w:style>
  <w:style w:type="paragraph" w:customStyle="1" w:styleId="2E92ED42FA244767A0683E340EDB687E">
    <w:name w:val="2E92ED42FA244767A0683E340EDB687E"/>
    <w:rsid w:val="00D95CB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688D110558418ABDCB0825375889EF">
    <w:name w:val="50688D110558418ABDCB0825375889EF"/>
    <w:rsid w:val="00D95CB5"/>
    <w:pPr>
      <w:widowControl w:val="0"/>
      <w:jc w:val="both"/>
    </w:pPr>
  </w:style>
  <w:style w:type="paragraph" w:customStyle="1" w:styleId="73C5F4D683094187B200FD26E1C9FA7A">
    <w:name w:val="73C5F4D683094187B200FD26E1C9FA7A"/>
    <w:rsid w:val="00D95CB5"/>
    <w:pPr>
      <w:widowControl w:val="0"/>
      <w:jc w:val="both"/>
    </w:pPr>
  </w:style>
  <w:style w:type="paragraph" w:customStyle="1" w:styleId="74B6D912E2CE4EB493E7D5C5A44E6EA9">
    <w:name w:val="74B6D912E2CE4EB493E7D5C5A44E6EA9"/>
    <w:rsid w:val="00D95CB5"/>
    <w:pPr>
      <w:widowControl w:val="0"/>
      <w:jc w:val="both"/>
    </w:pPr>
  </w:style>
  <w:style w:type="paragraph" w:customStyle="1" w:styleId="B2EC94F34CD94A68A65E263292B7AB3B">
    <w:name w:val="B2EC94F34CD94A68A65E263292B7AB3B"/>
    <w:rsid w:val="00D95CB5"/>
    <w:pPr>
      <w:widowControl w:val="0"/>
      <w:jc w:val="both"/>
    </w:pPr>
  </w:style>
  <w:style w:type="paragraph" w:customStyle="1" w:styleId="FF7ED9C9A44746F3B135CC5B6CFBCB52">
    <w:name w:val="FF7ED9C9A44746F3B135CC5B6CFBCB52"/>
    <w:rsid w:val="00D95CB5"/>
    <w:pPr>
      <w:widowControl w:val="0"/>
      <w:jc w:val="both"/>
    </w:pPr>
  </w:style>
  <w:style w:type="paragraph" w:customStyle="1" w:styleId="2E92ED42FA244767A0683E340EDB687E">
    <w:name w:val="2E92ED42FA244767A0683E340EDB687E"/>
    <w:rsid w:val="00D95C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1618F-9A70-407A-A1B7-3116AA67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914</Words>
  <Characters>5211</Characters>
  <Application>Microsoft Office Word</Application>
  <DocSecurity>0</DocSecurity>
  <Lines>43</Lines>
  <Paragraphs>12</Paragraphs>
  <ScaleCrop>false</ScaleCrop>
  <Company>360BUY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SQL解析优化模块设计文档</dc:title>
  <dc:subject/>
  <dc:creator>秦波</dc:creator>
  <cp:keywords/>
  <dc:description/>
  <cp:lastModifiedBy>秦波</cp:lastModifiedBy>
  <cp:revision>59</cp:revision>
  <dcterms:created xsi:type="dcterms:W3CDTF">2013-07-10T07:01:00Z</dcterms:created>
  <dcterms:modified xsi:type="dcterms:W3CDTF">2013-07-12T09:32:00Z</dcterms:modified>
</cp:coreProperties>
</file>