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  <w:spacing w:before="5"/>
      </w:pPr>
    </w:p>
    <w:p w:rsidR="00810789" w:rsidRPr="008709FA" w:rsidRDefault="0028779D">
      <w:pPr>
        <w:ind w:left="1281" w:right="1557"/>
        <w:jc w:val="center"/>
        <w:rPr>
          <w:b/>
          <w:sz w:val="48"/>
          <w:szCs w:val="48"/>
        </w:rPr>
      </w:pPr>
      <w:r w:rsidRPr="008709FA">
        <w:rPr>
          <w:b/>
          <w:sz w:val="48"/>
          <w:szCs w:val="48"/>
        </w:rPr>
        <w:t>D</w:t>
      </w:r>
      <w:r w:rsidR="00BC454E" w:rsidRPr="008709FA">
        <w:rPr>
          <w:b/>
          <w:sz w:val="48"/>
          <w:szCs w:val="48"/>
        </w:rPr>
        <w:t>OCUMENTOS DE PROJETO DE SOFTWARE</w:t>
      </w: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387E48">
      <w:pPr>
        <w:pStyle w:val="Corpodetexto"/>
        <w:rPr>
          <w:b/>
        </w:rPr>
      </w:pPr>
      <w:r w:rsidRPr="008709FA">
        <w:rPr>
          <w:b/>
        </w:rPr>
        <w:br/>
      </w:r>
      <w:r w:rsidRPr="008709FA">
        <w:rPr>
          <w:b/>
        </w:rPr>
        <w:br/>
      </w:r>
      <w:r w:rsidRPr="008709FA">
        <w:rPr>
          <w:b/>
        </w:rPr>
        <w:br/>
      </w:r>
      <w:r w:rsidRPr="008709FA">
        <w:rPr>
          <w:b/>
        </w:rPr>
        <w:br/>
      </w:r>
      <w:r w:rsidRPr="008709FA">
        <w:rPr>
          <w:b/>
        </w:rPr>
        <w:br/>
      </w:r>
    </w:p>
    <w:p w:rsidR="00810789" w:rsidRPr="008709FA" w:rsidRDefault="00810789">
      <w:pPr>
        <w:pStyle w:val="Corpodetexto"/>
        <w:spacing w:before="318"/>
        <w:rPr>
          <w:b/>
        </w:rPr>
      </w:pPr>
    </w:p>
    <w:p w:rsidR="00810789" w:rsidRPr="008709FA" w:rsidRDefault="00134E7F">
      <w:pPr>
        <w:ind w:left="3822" w:right="4100"/>
        <w:jc w:val="center"/>
        <w:rPr>
          <w:sz w:val="24"/>
          <w:szCs w:val="24"/>
        </w:rPr>
      </w:pPr>
      <w:r w:rsidRPr="008709FA">
        <w:rPr>
          <w:spacing w:val="-2"/>
          <w:sz w:val="24"/>
          <w:szCs w:val="24"/>
        </w:rPr>
        <w:t>Uberlândia</w:t>
      </w:r>
      <w:r w:rsidR="006D12F0" w:rsidRPr="008709FA">
        <w:rPr>
          <w:spacing w:val="-2"/>
          <w:sz w:val="24"/>
          <w:szCs w:val="24"/>
        </w:rPr>
        <w:t xml:space="preserve"> </w:t>
      </w:r>
      <w:r w:rsidR="006D12F0" w:rsidRPr="008709FA">
        <w:rPr>
          <w:spacing w:val="-4"/>
          <w:sz w:val="24"/>
          <w:szCs w:val="24"/>
        </w:rPr>
        <w:t>20</w:t>
      </w:r>
      <w:r w:rsidRPr="008709FA">
        <w:rPr>
          <w:spacing w:val="-4"/>
          <w:sz w:val="24"/>
          <w:szCs w:val="24"/>
        </w:rPr>
        <w:t>26</w:t>
      </w:r>
    </w:p>
    <w:p w:rsidR="00810789" w:rsidRPr="008709FA" w:rsidRDefault="00810789">
      <w:pPr>
        <w:jc w:val="center"/>
        <w:rPr>
          <w:sz w:val="24"/>
          <w:szCs w:val="24"/>
        </w:rPr>
        <w:sectPr w:rsidR="00810789" w:rsidRPr="008709FA">
          <w:headerReference w:type="default" r:id="rId7"/>
          <w:type w:val="continuous"/>
          <w:pgSz w:w="11910" w:h="16840"/>
          <w:pgMar w:top="2000" w:right="850" w:bottom="280" w:left="1700" w:header="1706" w:footer="0" w:gutter="0"/>
          <w:pgNumType w:start="1"/>
          <w:cols w:space="720"/>
        </w:sectPr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  <w:spacing w:before="5"/>
      </w:pPr>
    </w:p>
    <w:p w:rsidR="0060141B" w:rsidRPr="008709FA" w:rsidRDefault="0060141B" w:rsidP="0060141B">
      <w:pPr>
        <w:ind w:left="1281" w:right="1557"/>
        <w:jc w:val="center"/>
        <w:rPr>
          <w:b/>
          <w:sz w:val="24"/>
          <w:szCs w:val="24"/>
        </w:rPr>
      </w:pPr>
      <w:r w:rsidRPr="008709FA">
        <w:rPr>
          <w:b/>
          <w:sz w:val="24"/>
          <w:szCs w:val="24"/>
        </w:rPr>
        <w:t>TASK RUNNING – AVENTURE-SE E EVOLUA A CADA QUILÔMETRO.</w:t>
      </w: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>
      <w:pPr>
        <w:pStyle w:val="Corpodetexto"/>
        <w:rPr>
          <w:b/>
        </w:rPr>
      </w:pPr>
    </w:p>
    <w:p w:rsidR="00810789" w:rsidRPr="008709FA" w:rsidRDefault="00810789" w:rsidP="00473387">
      <w:pPr>
        <w:pStyle w:val="Corpodetexto"/>
        <w:spacing w:before="53"/>
        <w:rPr>
          <w:b/>
        </w:rPr>
      </w:pPr>
    </w:p>
    <w:p w:rsidR="00BC454E" w:rsidRPr="008709FA" w:rsidRDefault="006D12F0" w:rsidP="00BC454E">
      <w:pPr>
        <w:spacing w:line="360" w:lineRule="auto"/>
        <w:ind w:left="4522" w:right="77"/>
        <w:rPr>
          <w:sz w:val="24"/>
          <w:szCs w:val="24"/>
        </w:rPr>
      </w:pPr>
      <w:r w:rsidRPr="008709FA">
        <w:rPr>
          <w:sz w:val="24"/>
          <w:szCs w:val="24"/>
        </w:rPr>
        <w:t>Trabalho</w:t>
      </w:r>
      <w:r w:rsidRPr="008709FA">
        <w:rPr>
          <w:spacing w:val="-1"/>
          <w:sz w:val="24"/>
          <w:szCs w:val="24"/>
        </w:rPr>
        <w:t xml:space="preserve"> </w:t>
      </w:r>
      <w:r w:rsidR="00473387" w:rsidRPr="008709FA">
        <w:rPr>
          <w:sz w:val="24"/>
          <w:szCs w:val="24"/>
        </w:rPr>
        <w:t>da diciplina Projeto de Software II</w:t>
      </w:r>
      <w:r w:rsidR="00473387" w:rsidRPr="008709FA">
        <w:rPr>
          <w:sz w:val="24"/>
          <w:szCs w:val="24"/>
        </w:rPr>
        <w:br/>
        <w:t>Curso: Sistema de Informação</w:t>
      </w:r>
      <w:r w:rsidR="00473387" w:rsidRPr="008709FA">
        <w:rPr>
          <w:sz w:val="24"/>
          <w:szCs w:val="24"/>
        </w:rPr>
        <w:br/>
      </w:r>
      <w:r w:rsidR="00BC454E" w:rsidRPr="008709FA">
        <w:rPr>
          <w:sz w:val="24"/>
          <w:szCs w:val="24"/>
        </w:rPr>
        <w:t>Aluno1: Wesley Lucas Gonçalves da Silva - 5172839,</w:t>
      </w:r>
    </w:p>
    <w:p w:rsidR="00BC454E" w:rsidRPr="008709FA" w:rsidRDefault="00BC454E" w:rsidP="00BC454E">
      <w:pPr>
        <w:spacing w:line="360" w:lineRule="auto"/>
        <w:ind w:left="4522" w:right="77"/>
        <w:rPr>
          <w:sz w:val="24"/>
          <w:szCs w:val="24"/>
        </w:rPr>
      </w:pPr>
      <w:r w:rsidRPr="008709FA">
        <w:rPr>
          <w:sz w:val="24"/>
          <w:szCs w:val="24"/>
        </w:rPr>
        <w:t>Aluno2:Larissa Miuki Kitayama - 5162132,</w:t>
      </w:r>
    </w:p>
    <w:p w:rsidR="00810789" w:rsidRPr="008709FA" w:rsidRDefault="00BC454E" w:rsidP="00BC454E">
      <w:pPr>
        <w:spacing w:line="360" w:lineRule="auto"/>
        <w:ind w:left="4522" w:right="77"/>
        <w:rPr>
          <w:sz w:val="24"/>
          <w:szCs w:val="24"/>
        </w:rPr>
      </w:pPr>
      <w:r w:rsidRPr="008709FA">
        <w:rPr>
          <w:sz w:val="24"/>
          <w:szCs w:val="24"/>
        </w:rPr>
        <w:t>Aluno3:Jean Victor Rodrigues Pereira - 5177491.</w:t>
      </w:r>
      <w:r w:rsidR="00473387" w:rsidRPr="008709FA">
        <w:rPr>
          <w:sz w:val="24"/>
          <w:szCs w:val="24"/>
        </w:rPr>
        <w:br/>
      </w:r>
    </w:p>
    <w:p w:rsidR="00810789" w:rsidRPr="008709FA" w:rsidRDefault="00810789">
      <w:pPr>
        <w:pStyle w:val="Corpodetexto"/>
        <w:spacing w:before="154"/>
      </w:pPr>
    </w:p>
    <w:p w:rsidR="00810789" w:rsidRPr="008709FA" w:rsidRDefault="006D12F0">
      <w:pPr>
        <w:ind w:left="4522"/>
        <w:jc w:val="both"/>
        <w:rPr>
          <w:sz w:val="24"/>
          <w:szCs w:val="24"/>
        </w:rPr>
      </w:pPr>
      <w:r w:rsidRPr="008709FA">
        <w:rPr>
          <w:spacing w:val="-7"/>
          <w:sz w:val="24"/>
          <w:szCs w:val="24"/>
        </w:rPr>
        <w:t xml:space="preserve"> </w:t>
      </w:r>
      <w:r w:rsidRPr="008709FA">
        <w:rPr>
          <w:sz w:val="24"/>
          <w:szCs w:val="24"/>
        </w:rPr>
        <w:t>Professor</w:t>
      </w:r>
      <w:r w:rsidRPr="008709FA">
        <w:rPr>
          <w:spacing w:val="-4"/>
          <w:sz w:val="24"/>
          <w:szCs w:val="24"/>
        </w:rPr>
        <w:t xml:space="preserve"> </w:t>
      </w:r>
      <w:r w:rsidR="00473387" w:rsidRPr="008709FA">
        <w:rPr>
          <w:sz w:val="24"/>
          <w:szCs w:val="24"/>
        </w:rPr>
        <w:t>Marcus Artiaga Colantoni</w:t>
      </w: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810789">
      <w:pPr>
        <w:pStyle w:val="Corpodetexto"/>
      </w:pPr>
    </w:p>
    <w:p w:rsidR="00810789" w:rsidRPr="008709FA" w:rsidRDefault="00473387">
      <w:pPr>
        <w:pStyle w:val="Corpodetexto"/>
      </w:pPr>
      <w:r w:rsidRPr="008709FA">
        <w:br/>
      </w:r>
    </w:p>
    <w:p w:rsidR="00810789" w:rsidRPr="008709FA" w:rsidRDefault="00810789">
      <w:pPr>
        <w:pStyle w:val="Corpodetexto"/>
        <w:spacing w:before="255"/>
      </w:pPr>
    </w:p>
    <w:p w:rsidR="00134E7F" w:rsidRPr="008709FA" w:rsidRDefault="00134E7F" w:rsidP="00134E7F">
      <w:pPr>
        <w:ind w:left="3822" w:right="4100"/>
        <w:jc w:val="center"/>
        <w:rPr>
          <w:sz w:val="24"/>
          <w:szCs w:val="24"/>
        </w:rPr>
      </w:pPr>
      <w:r w:rsidRPr="008709FA">
        <w:rPr>
          <w:spacing w:val="-2"/>
          <w:sz w:val="24"/>
          <w:szCs w:val="24"/>
        </w:rPr>
        <w:t xml:space="preserve">Uberlândia </w:t>
      </w:r>
      <w:r w:rsidRPr="008709FA">
        <w:rPr>
          <w:spacing w:val="-4"/>
          <w:sz w:val="24"/>
          <w:szCs w:val="24"/>
        </w:rPr>
        <w:t>2026</w:t>
      </w:r>
      <w:r w:rsidR="00DB6DC4" w:rsidRPr="008709FA">
        <w:rPr>
          <w:spacing w:val="-4"/>
          <w:sz w:val="24"/>
          <w:szCs w:val="24"/>
        </w:rPr>
        <w:br/>
      </w:r>
      <w:r w:rsidR="00DB6DC4" w:rsidRPr="008709FA">
        <w:rPr>
          <w:spacing w:val="-4"/>
          <w:sz w:val="24"/>
          <w:szCs w:val="24"/>
        </w:rPr>
        <w:br/>
      </w:r>
    </w:p>
    <w:p w:rsidR="00810789" w:rsidRPr="008709FA" w:rsidRDefault="00810789">
      <w:pPr>
        <w:jc w:val="center"/>
        <w:rPr>
          <w:sz w:val="24"/>
          <w:szCs w:val="24"/>
        </w:rPr>
        <w:sectPr w:rsidR="00810789" w:rsidRPr="008709FA">
          <w:pgSz w:w="11910" w:h="16840"/>
          <w:pgMar w:top="2000" w:right="850" w:bottom="280" w:left="1700" w:header="1706" w:footer="0" w:gutter="0"/>
          <w:cols w:space="720"/>
        </w:sectPr>
      </w:pPr>
    </w:p>
    <w:p w:rsidR="00DB6DC4" w:rsidRPr="008709FA" w:rsidRDefault="00DB6DC4" w:rsidP="00DB6DC4">
      <w:pPr>
        <w:pStyle w:val="Ttulo1"/>
        <w:spacing w:before="26"/>
        <w:ind w:left="5" w:right="9"/>
        <w:jc w:val="center"/>
      </w:pPr>
      <w:bookmarkStart w:id="0" w:name="_Toc237899620"/>
      <w:r w:rsidRPr="008709FA">
        <w:rPr>
          <w:color w:val="17365D"/>
        </w:rPr>
        <w:lastRenderedPageBreak/>
        <w:t>Histórico</w:t>
      </w:r>
      <w:r w:rsidRPr="008709FA">
        <w:rPr>
          <w:color w:val="17365D"/>
          <w:spacing w:val="-11"/>
        </w:rPr>
        <w:t xml:space="preserve"> </w:t>
      </w:r>
      <w:r w:rsidRPr="008709FA">
        <w:rPr>
          <w:color w:val="17365D"/>
        </w:rPr>
        <w:t>de</w:t>
      </w:r>
      <w:r w:rsidRPr="008709FA">
        <w:rPr>
          <w:color w:val="17365D"/>
          <w:spacing w:val="-10"/>
        </w:rPr>
        <w:t xml:space="preserve"> </w:t>
      </w:r>
      <w:r w:rsidRPr="008709FA">
        <w:rPr>
          <w:color w:val="17365D"/>
        </w:rPr>
        <w:t>revisões</w:t>
      </w:r>
      <w:r w:rsidRPr="008709FA">
        <w:rPr>
          <w:color w:val="17365D"/>
          <w:spacing w:val="-7"/>
        </w:rPr>
        <w:t xml:space="preserve"> </w:t>
      </w:r>
      <w:r w:rsidRPr="008709FA">
        <w:rPr>
          <w:color w:val="17365D"/>
        </w:rPr>
        <w:t>do</w:t>
      </w:r>
      <w:r w:rsidRPr="008709FA">
        <w:rPr>
          <w:color w:val="17365D"/>
          <w:spacing w:val="-11"/>
        </w:rPr>
        <w:t xml:space="preserve"> </w:t>
      </w:r>
      <w:r w:rsidRPr="008709FA">
        <w:rPr>
          <w:color w:val="17365D"/>
          <w:spacing w:val="-2"/>
        </w:rPr>
        <w:t>Documento</w:t>
      </w:r>
      <w:bookmarkEnd w:id="0"/>
    </w:p>
    <w:p w:rsidR="00DB6DC4" w:rsidRPr="008709FA" w:rsidRDefault="00DB6DC4" w:rsidP="00DB6DC4">
      <w:pPr>
        <w:pStyle w:val="Corpodetexto"/>
        <w:spacing w:before="74"/>
        <w:rPr>
          <w:b/>
        </w:rPr>
      </w:pPr>
    </w:p>
    <w:tbl>
      <w:tblPr>
        <w:tblStyle w:val="TableNormal"/>
        <w:tblW w:w="0" w:type="auto"/>
        <w:tblInd w:w="373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109"/>
        <w:gridCol w:w="2200"/>
        <w:gridCol w:w="2627"/>
        <w:gridCol w:w="3002"/>
      </w:tblGrid>
      <w:tr w:rsidR="00DB6DC4" w:rsidRPr="008709FA" w:rsidTr="004D36DD">
        <w:trPr>
          <w:trHeight w:val="576"/>
        </w:trPr>
        <w:tc>
          <w:tcPr>
            <w:tcW w:w="5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DB6DC4" w:rsidRPr="008709FA" w:rsidRDefault="00DB6DC4" w:rsidP="004D36DD">
            <w:pPr>
              <w:pStyle w:val="TableParagraph"/>
              <w:tabs>
                <w:tab w:val="left" w:pos="3418"/>
              </w:tabs>
              <w:spacing w:before="36" w:line="260" w:lineRule="atLeast"/>
              <w:ind w:right="1887"/>
              <w:rPr>
                <w:b/>
                <w:sz w:val="20"/>
              </w:rPr>
            </w:pPr>
            <w:r w:rsidRPr="008709FA">
              <w:rPr>
                <w:b/>
                <w:color w:val="FFFFFF"/>
                <w:sz w:val="20"/>
              </w:rPr>
              <w:t>Versão</w:t>
            </w:r>
            <w:r w:rsidRPr="008709FA">
              <w:rPr>
                <w:b/>
                <w:color w:val="FFFFFF"/>
                <w:spacing w:val="40"/>
                <w:sz w:val="20"/>
              </w:rPr>
              <w:t xml:space="preserve"> </w:t>
            </w:r>
            <w:r w:rsidRPr="008709FA">
              <w:rPr>
                <w:b/>
                <w:color w:val="FFFFFF"/>
                <w:sz w:val="20"/>
              </w:rPr>
              <w:t>Data</w:t>
            </w:r>
            <w:r w:rsidRPr="008709FA">
              <w:rPr>
                <w:b/>
                <w:color w:val="FFFFFF"/>
                <w:sz w:val="20"/>
              </w:rPr>
              <w:tab/>
            </w:r>
            <w:r w:rsidRPr="008709FA">
              <w:rPr>
                <w:b/>
                <w:color w:val="FFFFFF"/>
                <w:spacing w:val="-4"/>
                <w:sz w:val="20"/>
              </w:rPr>
              <w:t xml:space="preserve">Autor </w:t>
            </w:r>
            <w:r w:rsidRPr="008709FA">
              <w:rPr>
                <w:b/>
                <w:color w:val="FFFFFF"/>
                <w:sz w:val="20"/>
              </w:rPr>
              <w:t>(XX.YY) (DD/MMM/YYYY)</w:t>
            </w: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DB6DC4" w:rsidRPr="008709FA" w:rsidRDefault="00DB6DC4" w:rsidP="004D36DD">
            <w:pPr>
              <w:pStyle w:val="TableParagraph"/>
              <w:ind w:left="113"/>
              <w:rPr>
                <w:b/>
                <w:sz w:val="20"/>
              </w:rPr>
            </w:pPr>
            <w:r w:rsidRPr="008709FA">
              <w:rPr>
                <w:b/>
                <w:color w:val="FFFFFF"/>
                <w:spacing w:val="-2"/>
                <w:sz w:val="20"/>
              </w:rPr>
              <w:t>Descrição</w:t>
            </w:r>
          </w:p>
        </w:tc>
      </w:tr>
      <w:tr w:rsidR="00DB6DC4" w:rsidRPr="008709FA" w:rsidTr="004D36DD">
        <w:trPr>
          <w:trHeight w:val="336"/>
        </w:trPr>
        <w:tc>
          <w:tcPr>
            <w:tcW w:w="1109" w:type="dxa"/>
            <w:tcBorders>
              <w:top w:val="nil"/>
            </w:tcBorders>
          </w:tcPr>
          <w:p w:rsidR="00DB6DC4" w:rsidRPr="008709FA" w:rsidRDefault="00DB6DC4" w:rsidP="004D36DD">
            <w:pPr>
              <w:pStyle w:val="TableParagraph"/>
              <w:spacing w:before="48"/>
              <w:ind w:left="105"/>
            </w:pPr>
            <w:r w:rsidRPr="008709FA">
              <w:rPr>
                <w:spacing w:val="-5"/>
              </w:rPr>
              <w:t>1.0</w:t>
            </w:r>
          </w:p>
        </w:tc>
        <w:tc>
          <w:tcPr>
            <w:tcW w:w="2200" w:type="dxa"/>
            <w:tcBorders>
              <w:top w:val="nil"/>
            </w:tcBorders>
          </w:tcPr>
          <w:p w:rsidR="00DB6DC4" w:rsidRPr="008709FA" w:rsidRDefault="008E2E32" w:rsidP="004D36DD">
            <w:pPr>
              <w:pStyle w:val="TableParagraph"/>
              <w:spacing w:before="48"/>
              <w:ind w:left="105"/>
            </w:pPr>
            <w:r>
              <w:rPr>
                <w:spacing w:val="-2"/>
              </w:rPr>
              <w:t>12</w:t>
            </w:r>
            <w:r w:rsidR="00DB6DC4" w:rsidRPr="008709FA">
              <w:rPr>
                <w:spacing w:val="-2"/>
              </w:rPr>
              <w:t>/08/2026</w:t>
            </w:r>
          </w:p>
        </w:tc>
        <w:tc>
          <w:tcPr>
            <w:tcW w:w="2627" w:type="dxa"/>
            <w:tcBorders>
              <w:top w:val="nil"/>
            </w:tcBorders>
          </w:tcPr>
          <w:p w:rsidR="00DB6DC4" w:rsidRPr="008709FA" w:rsidRDefault="00DB6DC4" w:rsidP="004D36DD">
            <w:pPr>
              <w:pStyle w:val="TableParagraph"/>
              <w:spacing w:before="48"/>
              <w:ind w:left="109"/>
            </w:pPr>
            <w:r w:rsidRPr="008709FA">
              <w:t>Wesley Lucas</w:t>
            </w:r>
          </w:p>
        </w:tc>
        <w:tc>
          <w:tcPr>
            <w:tcW w:w="3002" w:type="dxa"/>
            <w:tcBorders>
              <w:top w:val="nil"/>
            </w:tcBorders>
          </w:tcPr>
          <w:p w:rsidR="00DB6DC4" w:rsidRPr="008709FA" w:rsidRDefault="00DB6DC4" w:rsidP="004D36DD">
            <w:pPr>
              <w:pStyle w:val="TableParagraph"/>
              <w:spacing w:before="48"/>
              <w:ind w:left="108"/>
            </w:pPr>
            <w:r w:rsidRPr="008709FA">
              <w:t>Criação</w:t>
            </w:r>
            <w:r w:rsidRPr="008709FA">
              <w:rPr>
                <w:spacing w:val="-3"/>
              </w:rPr>
              <w:t xml:space="preserve"> </w:t>
            </w:r>
            <w:r w:rsidRPr="008709FA">
              <w:t>do</w:t>
            </w:r>
            <w:r w:rsidRPr="008709FA">
              <w:rPr>
                <w:spacing w:val="-2"/>
              </w:rPr>
              <w:t xml:space="preserve"> documento</w:t>
            </w:r>
          </w:p>
        </w:tc>
      </w:tr>
      <w:tr w:rsidR="00DB6DC4" w:rsidRPr="008709FA" w:rsidTr="00DB6DC4">
        <w:trPr>
          <w:trHeight w:val="369"/>
        </w:trPr>
        <w:tc>
          <w:tcPr>
            <w:tcW w:w="1109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200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627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3002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</w:tr>
      <w:tr w:rsidR="00DB6DC4" w:rsidRPr="008709FA" w:rsidTr="004D36DD">
        <w:trPr>
          <w:trHeight w:val="340"/>
        </w:trPr>
        <w:tc>
          <w:tcPr>
            <w:tcW w:w="1109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200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627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3002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</w:tr>
      <w:tr w:rsidR="00DB6DC4" w:rsidRPr="008709FA" w:rsidTr="004D36DD">
        <w:trPr>
          <w:trHeight w:val="340"/>
        </w:trPr>
        <w:tc>
          <w:tcPr>
            <w:tcW w:w="1109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200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2627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  <w:tc>
          <w:tcPr>
            <w:tcW w:w="3002" w:type="dxa"/>
          </w:tcPr>
          <w:p w:rsidR="00DB6DC4" w:rsidRPr="008709FA" w:rsidRDefault="00DB6DC4" w:rsidP="004D36DD">
            <w:pPr>
              <w:pStyle w:val="TableParagraph"/>
              <w:rPr>
                <w:sz w:val="20"/>
              </w:rPr>
            </w:pPr>
          </w:p>
        </w:tc>
      </w:tr>
    </w:tbl>
    <w:p w:rsidR="00810789" w:rsidRPr="008709FA" w:rsidRDefault="00DB6DC4">
      <w:pPr>
        <w:spacing w:before="61"/>
        <w:ind w:left="1281" w:right="1558"/>
        <w:jc w:val="center"/>
        <w:rPr>
          <w:b/>
          <w:sz w:val="24"/>
          <w:szCs w:val="24"/>
        </w:rPr>
      </w:pP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Pr="008709FA">
        <w:rPr>
          <w:b/>
          <w:spacing w:val="-2"/>
          <w:sz w:val="24"/>
          <w:szCs w:val="24"/>
        </w:rPr>
        <w:br/>
      </w:r>
      <w:r w:rsidR="006D12F0" w:rsidRPr="008709FA">
        <w:rPr>
          <w:b/>
          <w:spacing w:val="-2"/>
          <w:sz w:val="24"/>
          <w:szCs w:val="24"/>
        </w:rPr>
        <w:lastRenderedPageBreak/>
        <w:t>SUMÁRIO</w:t>
      </w:r>
    </w:p>
    <w:p w:rsidR="00217882" w:rsidRPr="008709FA" w:rsidRDefault="007F3788">
      <w:pPr>
        <w:pStyle w:val="Sumrio1"/>
        <w:rPr>
          <w:b w:val="0"/>
          <w:sz w:val="24"/>
          <w:szCs w:val="24"/>
        </w:rPr>
      </w:pPr>
      <w:r w:rsidRPr="008709FA">
        <w:rPr>
          <w:b w:val="0"/>
          <w:sz w:val="24"/>
          <w:szCs w:val="24"/>
        </w:rPr>
        <w:br/>
      </w:r>
    </w:p>
    <w:sdt>
      <w:sdtPr>
        <w:id w:val="-11725553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pt-PT" w:eastAsia="en-US"/>
        </w:rPr>
      </w:sdtEndPr>
      <w:sdtContent>
        <w:p w:rsidR="00C81CA4" w:rsidRDefault="00C81CA4">
          <w:pPr>
            <w:pStyle w:val="CabealhodoSumrio"/>
          </w:pPr>
          <w:r>
            <w:t>Sumário</w:t>
          </w:r>
        </w:p>
        <w:p w:rsidR="00C81CA4" w:rsidRDefault="00C81CA4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99620" w:history="1">
            <w:r w:rsidRPr="00C628BD">
              <w:rPr>
                <w:rStyle w:val="Hyperlink"/>
                <w:noProof/>
              </w:rPr>
              <w:t>Histórico</w:t>
            </w:r>
            <w:r w:rsidRPr="00C628BD">
              <w:rPr>
                <w:rStyle w:val="Hyperlink"/>
                <w:noProof/>
                <w:spacing w:val="-11"/>
              </w:rPr>
              <w:t xml:space="preserve"> </w:t>
            </w:r>
            <w:r w:rsidRPr="00C628BD">
              <w:rPr>
                <w:rStyle w:val="Hyperlink"/>
                <w:noProof/>
              </w:rPr>
              <w:t>de</w:t>
            </w:r>
            <w:r w:rsidRPr="00C628BD">
              <w:rPr>
                <w:rStyle w:val="Hyperlink"/>
                <w:noProof/>
                <w:spacing w:val="-10"/>
              </w:rPr>
              <w:t xml:space="preserve"> </w:t>
            </w:r>
            <w:r w:rsidRPr="00C628BD">
              <w:rPr>
                <w:rStyle w:val="Hyperlink"/>
                <w:noProof/>
              </w:rPr>
              <w:t>revisões</w:t>
            </w:r>
            <w:r w:rsidRPr="00C628BD">
              <w:rPr>
                <w:rStyle w:val="Hyperlink"/>
                <w:noProof/>
                <w:spacing w:val="-7"/>
              </w:rPr>
              <w:t xml:space="preserve"> </w:t>
            </w:r>
            <w:r w:rsidRPr="00C628BD">
              <w:rPr>
                <w:rStyle w:val="Hyperlink"/>
                <w:noProof/>
              </w:rPr>
              <w:t>do</w:t>
            </w:r>
            <w:r w:rsidRPr="00C628BD">
              <w:rPr>
                <w:rStyle w:val="Hyperlink"/>
                <w:noProof/>
                <w:spacing w:val="-11"/>
              </w:rPr>
              <w:t xml:space="preserve"> </w:t>
            </w:r>
            <w:r w:rsidRPr="00C628BD">
              <w:rPr>
                <w:rStyle w:val="Hyperlink"/>
                <w:noProof/>
                <w:spacing w:val="-2"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237899621" w:history="1">
            <w:r w:rsidRPr="00C628BD">
              <w:rPr>
                <w:rStyle w:val="Hyperlink"/>
                <w:noProof/>
              </w:rPr>
              <w:t>1.Introdução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237899622" w:history="1">
            <w:r w:rsidRPr="00C628BD">
              <w:rPr>
                <w:rStyle w:val="Hyperlink"/>
                <w:noProof/>
              </w:rPr>
              <w:t>2.Contexto e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3" w:history="1">
            <w:r w:rsidRPr="00C628BD">
              <w:rPr>
                <w:rStyle w:val="Hyperlink"/>
                <w:b/>
                <w:noProof/>
              </w:rPr>
              <w:t xml:space="preserve">     2.1.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4" w:history="1">
            <w:r w:rsidRPr="00C628BD">
              <w:rPr>
                <w:rStyle w:val="Hyperlink"/>
                <w:b/>
                <w:noProof/>
              </w:rPr>
              <w:t>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5" w:history="1">
            <w:r w:rsidRPr="00C628BD">
              <w:rPr>
                <w:rStyle w:val="Hyperlink"/>
                <w:b/>
                <w:noProof/>
              </w:rPr>
              <w:t>2.3. Escopo incluído no MVP (semestre atual)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6" w:history="1">
            <w:r w:rsidRPr="00C628BD">
              <w:rPr>
                <w:rStyle w:val="Hyperlink"/>
                <w:b/>
                <w:noProof/>
              </w:rPr>
              <w:t>2.4. Fora do escopo do MVP (roadmap 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7" w:history="1">
            <w:r w:rsidRPr="00C628BD">
              <w:rPr>
                <w:rStyle w:val="Hyperlink"/>
                <w:b/>
                <w:noProof/>
              </w:rPr>
              <w:t>2.5. Tecnologias propostas (a confirmar formalmente no Checkpoint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237899628" w:history="1">
            <w:r w:rsidRPr="00C628BD">
              <w:rPr>
                <w:rStyle w:val="Hyperlink"/>
                <w:noProof/>
              </w:rPr>
              <w:t>3.Requisitos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29" w:history="1">
            <w:r w:rsidRPr="00C628BD">
              <w:rPr>
                <w:rStyle w:val="Hyperlink"/>
                <w:b/>
                <w:noProof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37899630" w:history="1">
            <w:r w:rsidRPr="00C628BD">
              <w:rPr>
                <w:rStyle w:val="Hyperlink"/>
                <w:b/>
                <w:noProof/>
              </w:rPr>
              <w:t>3.2 Requisitos Não Funcionais(RNF)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CA4" w:rsidRDefault="00C81CA4">
          <w:r>
            <w:rPr>
              <w:b/>
              <w:bCs/>
            </w:rPr>
            <w:fldChar w:fldCharType="end"/>
          </w:r>
        </w:p>
      </w:sdtContent>
    </w:sdt>
    <w:p w:rsidR="00810789" w:rsidRPr="008709FA" w:rsidRDefault="00810789">
      <w:pPr>
        <w:pStyle w:val="Sumrio1"/>
        <w:rPr>
          <w:b w:val="0"/>
          <w:sz w:val="24"/>
          <w:szCs w:val="24"/>
        </w:rPr>
        <w:sectPr w:rsidR="00810789" w:rsidRPr="008709FA">
          <w:headerReference w:type="default" r:id="rId8"/>
          <w:pgSz w:w="11910" w:h="16840"/>
          <w:pgMar w:top="1620" w:right="850" w:bottom="280" w:left="1700" w:header="0" w:footer="0" w:gutter="0"/>
          <w:cols w:space="720"/>
        </w:sectPr>
      </w:pPr>
    </w:p>
    <w:bookmarkStart w:id="1" w:name="_Toc237899621"/>
    <w:p w:rsidR="00BC454E" w:rsidRPr="008709FA" w:rsidRDefault="00BC454E" w:rsidP="000C28A3">
      <w:pPr>
        <w:pStyle w:val="Ttulo1"/>
      </w:pPr>
      <w:r w:rsidRPr="008709FA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64734F7B" wp14:editId="36BCFD66">
                <wp:simplePos x="0" y="0"/>
                <wp:positionH relativeFrom="page">
                  <wp:posOffset>1037167</wp:posOffset>
                </wp:positionH>
                <wp:positionV relativeFrom="paragraph">
                  <wp:posOffset>244898</wp:posOffset>
                </wp:positionV>
                <wp:extent cx="5523865" cy="27305"/>
                <wp:effectExtent l="0" t="0" r="19685" b="10795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30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A5325" id="Graphic 9" o:spid="_x0000_s1026" style="position:absolute;margin-left:81.65pt;margin-top:19.3pt;width:434.95pt;height:2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" path="m5523865,l,,,27304r5523865,l5523865,xe" fillcolor="black [3213]" strokecolor="black [3213]">
                <v:path arrowok="t"/>
                <w10:wrap type="topAndBottom" anchorx="page"/>
              </v:shape>
            </w:pict>
          </mc:Fallback>
        </mc:AlternateContent>
      </w:r>
      <w:r w:rsidRPr="008709FA">
        <w:t>1.In</w:t>
      </w:r>
      <w:r w:rsidR="00164571">
        <w:t>t</w:t>
      </w:r>
      <w:r w:rsidRPr="008709FA">
        <w:t>rodução</w:t>
      </w:r>
      <w:bookmarkEnd w:id="1"/>
    </w:p>
    <w:p w:rsidR="008709FA" w:rsidRPr="008709FA" w:rsidRDefault="008709FA" w:rsidP="000C28A3">
      <w:pPr>
        <w:rPr>
          <w:sz w:val="24"/>
          <w:szCs w:val="24"/>
          <w:lang w:val="pt-BR"/>
        </w:rPr>
      </w:pPr>
      <w:r w:rsidRPr="008709FA">
        <w:br/>
      </w:r>
      <w:r w:rsidRPr="008709FA">
        <w:rPr>
          <w:sz w:val="24"/>
          <w:szCs w:val="24"/>
        </w:rPr>
        <w:t>Este documento especifica o sistema "Task Running" que será desenvolvido ao longo do semestre letivo, fornecendo aos desenvolvedores e avaliadores as informações necessárias para o projeto, implementação e escopo.</w:t>
      </w:r>
    </w:p>
    <w:p w:rsidR="00BA4312" w:rsidRDefault="008709FA" w:rsidP="000C28A3">
      <w:r w:rsidRPr="008709FA">
        <w:rPr>
          <w:sz w:val="24"/>
          <w:szCs w:val="24"/>
        </w:rPr>
        <w:t xml:space="preserve">O Task Running é um software multiplataforma (Web e Mobile) que une o monitoramento de atividades físicas (corrida e caminhada) com mecânicas de gamificação inspiradas em RPGs </w:t>
      </w:r>
      <w:r w:rsidR="005934A5">
        <w:t>Idle</w:t>
      </w:r>
      <w:r w:rsidR="00992CF4">
        <w:t>(O jogo é automático)</w:t>
      </w:r>
      <w:r w:rsidRPr="008709FA">
        <w:rPr>
          <w:sz w:val="24"/>
          <w:szCs w:val="24"/>
        </w:rPr>
        <w:t>. O objetivo é estimular a prática de exercícios físicos, transformando o esforço real do usuário em progressão virtual de um avatar, recompensando a constância com itens, níveis e desafios interativos (Bosses).</w:t>
      </w:r>
      <w:r w:rsidR="009B233C">
        <w:br/>
      </w:r>
      <w:r w:rsidR="009B233C">
        <w:br/>
      </w:r>
      <w:r w:rsidR="009B233C" w:rsidRPr="00305231">
        <w:t>Público-alvo</w:t>
      </w:r>
      <w:r w:rsidR="009B233C" w:rsidRPr="00305231">
        <w:rPr>
          <w:sz w:val="24"/>
          <w:szCs w:val="24"/>
        </w:rPr>
        <w:t xml:space="preserve"> </w:t>
      </w:r>
      <w:r w:rsidR="009B233C" w:rsidRPr="00305231">
        <w:rPr>
          <w:sz w:val="24"/>
          <w:szCs w:val="24"/>
        </w:rPr>
        <w:br/>
      </w:r>
      <w:r w:rsidR="009B233C" w:rsidRPr="00305231">
        <w:rPr>
          <w:sz w:val="24"/>
          <w:szCs w:val="24"/>
        </w:rPr>
        <w:br/>
        <w:t>Pessoas que desejam iniciar ou manter uma rotina de corrida/caminhada, mas têm dificuldade em manter a motivação e a constância.</w:t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305231">
        <w:br/>
      </w:r>
      <w:r w:rsidR="00511F05">
        <w:br/>
      </w:r>
    </w:p>
    <w:p w:rsidR="00BA4312" w:rsidRDefault="00BA4312" w:rsidP="000C28A3"/>
    <w:p w:rsidR="00BA4312" w:rsidRDefault="00BA4312" w:rsidP="000C28A3"/>
    <w:p w:rsidR="00BA4312" w:rsidRDefault="00BA4312" w:rsidP="000C28A3"/>
    <w:p w:rsidR="00BA4312" w:rsidRDefault="00BA4312" w:rsidP="000C28A3"/>
    <w:p w:rsidR="00BA4312" w:rsidRDefault="00BA4312" w:rsidP="000C28A3"/>
    <w:p w:rsidR="00BA4312" w:rsidRDefault="00BA4312" w:rsidP="000C28A3"/>
    <w:p w:rsidR="00BA4312" w:rsidRDefault="00BA4312" w:rsidP="000C28A3"/>
    <w:p w:rsidR="00BA4312" w:rsidRDefault="00BA4312" w:rsidP="000C28A3"/>
    <w:p w:rsidR="00A92007" w:rsidRPr="009B233C" w:rsidRDefault="00511F05" w:rsidP="00CE7C4A">
      <w:pPr>
        <w:pStyle w:val="Ttulo1"/>
        <w:rPr>
          <w:sz w:val="24"/>
          <w:szCs w:val="24"/>
        </w:rPr>
      </w:pPr>
      <w:r>
        <w:br/>
      </w:r>
      <w:r w:rsidR="00305231">
        <w:br/>
      </w:r>
      <w:r w:rsidR="00305231">
        <w:br/>
      </w:r>
      <w:r w:rsidR="00305231">
        <w:br/>
      </w:r>
      <w:bookmarkStart w:id="2" w:name="_Toc237899622"/>
      <w:r w:rsidR="00BA4312" w:rsidRPr="008709FA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075A5529" wp14:editId="2F81ABCF">
                <wp:simplePos x="0" y="0"/>
                <wp:positionH relativeFrom="page">
                  <wp:posOffset>1079500</wp:posOffset>
                </wp:positionH>
                <wp:positionV relativeFrom="paragraph">
                  <wp:posOffset>226695</wp:posOffset>
                </wp:positionV>
                <wp:extent cx="5523865" cy="27305"/>
                <wp:effectExtent l="0" t="0" r="19685" b="10795"/>
                <wp:wrapTopAndBottom/>
                <wp:docPr id="8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30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CB33E" id="Graphic 9" o:spid="_x0000_s1026" style="position:absolute;margin-left:85pt;margin-top:17.85pt;width:434.95pt;height:2.1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" path="m5523865,l,,,27304r5523865,l5523865,xe" fillcolor="black [3213]" strokecolor="black [3213]">
                <v:path arrowok="t"/>
                <w10:wrap type="topAndBottom" anchorx="page"/>
              </v:shape>
            </w:pict>
          </mc:Fallback>
        </mc:AlternateContent>
      </w:r>
      <w:r w:rsidR="008709FA" w:rsidRPr="00BA4312">
        <w:t>2.</w:t>
      </w:r>
      <w:r w:rsidR="00A92007" w:rsidRPr="00BA4312">
        <w:t>Contexto e Problema</w:t>
      </w:r>
      <w:bookmarkEnd w:id="2"/>
      <w:r w:rsidR="000E1F81">
        <w:br/>
      </w:r>
    </w:p>
    <w:p w:rsidR="00A92007" w:rsidRPr="008709FA" w:rsidRDefault="00A92007" w:rsidP="00BC454E"/>
    <w:p w:rsidR="00A92007" w:rsidRPr="00305231" w:rsidRDefault="00A92007" w:rsidP="00BC454E">
      <w:pPr>
        <w:rPr>
          <w:sz w:val="24"/>
          <w:szCs w:val="24"/>
        </w:rPr>
      </w:pPr>
      <w:r w:rsidRPr="00305231">
        <w:rPr>
          <w:sz w:val="24"/>
          <w:szCs w:val="24"/>
        </w:rPr>
        <w:t xml:space="preserve">  O sedentarismo é uma das maiores ameaças à saúde pública global do século XXI. De acordo com dados recentes da Organização Mundial da Saúde (OMS) divulgados em parceria com o Hospital Sírio-Libanês, cerca de 47% da população adulta no Brasil é sedentária. O cenário é ainda mais alarmante entre as novas gerações: 84% dos jovens brasileiros não praticam a quantidade mínima recomendada de atividades físicas. Atualmente, o Brasil ocupa o quinto lugar no ranking mundial de sedentarismo e lidera de forma preocupante na América Latina.</w:t>
      </w:r>
    </w:p>
    <w:p w:rsidR="00A92007" w:rsidRPr="00305231" w:rsidRDefault="00A92007" w:rsidP="00BC454E">
      <w:pPr>
        <w:rPr>
          <w:sz w:val="24"/>
          <w:szCs w:val="24"/>
        </w:rPr>
      </w:pPr>
    </w:p>
    <w:p w:rsidR="00A92007" w:rsidRPr="00305231" w:rsidRDefault="00A92007" w:rsidP="00BC454E">
      <w:pPr>
        <w:rPr>
          <w:sz w:val="24"/>
          <w:szCs w:val="24"/>
        </w:rPr>
      </w:pPr>
      <w:r w:rsidRPr="00305231">
        <w:rPr>
          <w:sz w:val="24"/>
          <w:szCs w:val="24"/>
        </w:rPr>
        <w:t xml:space="preserve">  A inatividade física está diretamente associada ao aumento de doenças cardiovasculares, obesidade, diabetes tipo 2 e problemas de saúde mental, como ansiedade e depressão. Paradoxalmente, a própria tecnologia — através do uso excessivo de smartphones, computadores e jogos eletrônicos — é apontada como um dos principais fatores que mantêm a população, especialmente os jovens, no comportamento sedentário.</w:t>
      </w:r>
    </w:p>
    <w:p w:rsidR="00A92007" w:rsidRPr="00305231" w:rsidRDefault="00A92007" w:rsidP="00BC454E">
      <w:pPr>
        <w:rPr>
          <w:sz w:val="24"/>
          <w:szCs w:val="24"/>
        </w:rPr>
      </w:pPr>
    </w:p>
    <w:p w:rsidR="00A92007" w:rsidRPr="00305231" w:rsidRDefault="00A92007" w:rsidP="00BC454E">
      <w:pPr>
        <w:rPr>
          <w:sz w:val="24"/>
          <w:szCs w:val="24"/>
        </w:rPr>
      </w:pPr>
      <w:r w:rsidRPr="00305231">
        <w:rPr>
          <w:sz w:val="24"/>
          <w:szCs w:val="24"/>
        </w:rPr>
        <w:t xml:space="preserve">  Embora existam diversos aplicativos de saúde e monitoramento físico no mercado (como Strava e Nike Run Club), eles falham em engajar o público que mais precisa de estímulo: os sedentários e os entusiastas de jogos. A maioria dessas ferramentas atua de forma puramente estatística, focando em gráficos de desempenho, calorias e competição direta entre atletas. A gamificação existente nesses apps costuma ser rasa, limitando-se a medalhas virtuais ou sequências de dias de uso (streaks). </w:t>
      </w:r>
    </w:p>
    <w:p w:rsidR="00A92007" w:rsidRPr="00305231" w:rsidRDefault="00A92007" w:rsidP="00BC454E">
      <w:pPr>
        <w:rPr>
          <w:sz w:val="24"/>
          <w:szCs w:val="24"/>
        </w:rPr>
      </w:pPr>
    </w:p>
    <w:p w:rsidR="00A92007" w:rsidRPr="00305231" w:rsidRDefault="00141FB8" w:rsidP="00BC454E">
      <w:pPr>
        <w:rPr>
          <w:sz w:val="24"/>
          <w:szCs w:val="24"/>
        </w:rPr>
      </w:pPr>
      <w:r w:rsidRPr="00305231">
        <w:rPr>
          <w:b/>
          <w:sz w:val="24"/>
          <w:szCs w:val="24"/>
        </w:rPr>
        <w:t xml:space="preserve">  </w:t>
      </w:r>
      <w:r w:rsidR="00A92007" w:rsidRPr="00305231">
        <w:rPr>
          <w:b/>
          <w:sz w:val="24"/>
          <w:szCs w:val="24"/>
        </w:rPr>
        <w:t>O problema central:</w:t>
      </w:r>
      <w:r w:rsidR="00A92007" w:rsidRPr="00305231">
        <w:rPr>
          <w:sz w:val="24"/>
          <w:szCs w:val="24"/>
        </w:rPr>
        <w:t xml:space="preserve"> Não existem soluções acessíveis que unam a prática de exercícios físicos a um sistema de RPG de progressão profunda, onde o esforço físico real se traduza diretamente em evolução de personagem, conquistas de equipamentos e exploração de narrativas interativas. O público jovem prefere passar horas evoluindo personagens virtuais em jogos de RPG a passar 30 minutos caminhando, pois os jogos oferecem recompensas imediatas e sensação de progresso constante que a atividade física tradicional demora a manifestar no corpo.</w:t>
      </w:r>
    </w:p>
    <w:p w:rsidR="00A92007" w:rsidRPr="00305231" w:rsidRDefault="00A92007" w:rsidP="00BC454E">
      <w:pPr>
        <w:rPr>
          <w:sz w:val="24"/>
          <w:szCs w:val="24"/>
        </w:rPr>
      </w:pPr>
    </w:p>
    <w:p w:rsidR="00BA4312" w:rsidRDefault="00290EB4" w:rsidP="000E1F81">
      <w:pPr>
        <w:pStyle w:val="Ttulo2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F819A7" w:rsidRDefault="00290EB4" w:rsidP="000E1F81">
      <w:pPr>
        <w:pStyle w:val="Ttulo2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bookmarkStart w:id="3" w:name="_Toc237899623"/>
    <w:p w:rsidR="00A92007" w:rsidRPr="000E1F81" w:rsidRDefault="000E1F81" w:rsidP="000E1F81">
      <w:pPr>
        <w:pStyle w:val="Ttulo2"/>
        <w:rPr>
          <w:b/>
        </w:rPr>
      </w:pPr>
      <w:r w:rsidRPr="000E1F81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7449FA59" wp14:editId="55162A2F">
                <wp:simplePos x="0" y="0"/>
                <wp:positionH relativeFrom="page">
                  <wp:posOffset>1217930</wp:posOffset>
                </wp:positionH>
                <wp:positionV relativeFrom="paragraph">
                  <wp:posOffset>222250</wp:posOffset>
                </wp:positionV>
                <wp:extent cx="5523865" cy="27305"/>
                <wp:effectExtent l="0" t="0" r="19685" b="10795"/>
                <wp:wrapTopAndBottom/>
                <wp:docPr id="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30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F23C9" id="Graphic 9" o:spid="_x0000_s1026" style="position:absolute;margin-left:95.9pt;margin-top:17.5pt;width:434.95pt;height:2.1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" path="m5523865,l,,,27304r5523865,l5523865,xe" fillcolor="black [3213]" strokecolor="black [3213]">
                <v:path arrowok="t"/>
                <w10:wrap type="topAndBottom" anchorx="page"/>
              </v:shape>
            </w:pict>
          </mc:Fallback>
        </mc:AlternateContent>
      </w:r>
      <w:r w:rsidR="00F819A7">
        <w:rPr>
          <w:b/>
        </w:rPr>
        <w:t xml:space="preserve">     </w:t>
      </w:r>
      <w:r w:rsidR="008709FA" w:rsidRPr="000E1F81">
        <w:rPr>
          <w:b/>
        </w:rPr>
        <w:t>2</w:t>
      </w:r>
      <w:r w:rsidR="00A92007" w:rsidRPr="000E1F81">
        <w:rPr>
          <w:b/>
        </w:rPr>
        <w:t>.</w:t>
      </w:r>
      <w:r w:rsidR="008709FA" w:rsidRPr="000E1F81">
        <w:rPr>
          <w:b/>
        </w:rPr>
        <w:t>1</w:t>
      </w:r>
      <w:r w:rsidR="00791A94">
        <w:rPr>
          <w:b/>
        </w:rPr>
        <w:t>.</w:t>
      </w:r>
      <w:r w:rsidR="00A92007" w:rsidRPr="000E1F81">
        <w:rPr>
          <w:b/>
        </w:rPr>
        <w:t xml:space="preserve"> Objetivo do Projeto</w:t>
      </w:r>
      <w:bookmarkEnd w:id="3"/>
    </w:p>
    <w:p w:rsidR="00A92007" w:rsidRPr="00305231" w:rsidRDefault="00A92007" w:rsidP="00BC454E">
      <w:pPr>
        <w:rPr>
          <w:sz w:val="24"/>
          <w:szCs w:val="24"/>
        </w:rPr>
      </w:pPr>
    </w:p>
    <w:p w:rsidR="00A92007" w:rsidRPr="00305231" w:rsidRDefault="00141FB8" w:rsidP="00BC454E">
      <w:pPr>
        <w:rPr>
          <w:b/>
          <w:sz w:val="28"/>
          <w:szCs w:val="28"/>
        </w:rPr>
      </w:pPr>
      <w:r w:rsidRPr="00305231">
        <w:rPr>
          <w:b/>
          <w:sz w:val="24"/>
          <w:szCs w:val="24"/>
        </w:rPr>
        <w:t xml:space="preserve">  </w:t>
      </w:r>
      <w:r w:rsidR="00A92007" w:rsidRPr="00305231">
        <w:rPr>
          <w:b/>
          <w:sz w:val="28"/>
          <w:szCs w:val="28"/>
        </w:rPr>
        <w:t>Objetivo Geral</w:t>
      </w:r>
      <w:r w:rsidRPr="00305231">
        <w:rPr>
          <w:b/>
          <w:sz w:val="28"/>
          <w:szCs w:val="28"/>
        </w:rPr>
        <w:br/>
      </w:r>
    </w:p>
    <w:p w:rsidR="00A92007" w:rsidRPr="00305231" w:rsidRDefault="00141FB8" w:rsidP="00BC454E">
      <w:pPr>
        <w:rPr>
          <w:sz w:val="24"/>
          <w:szCs w:val="24"/>
        </w:rPr>
      </w:pPr>
      <w:r w:rsidRPr="00305231">
        <w:rPr>
          <w:sz w:val="24"/>
          <w:szCs w:val="24"/>
        </w:rPr>
        <w:t xml:space="preserve">  </w:t>
      </w:r>
      <w:r w:rsidR="00A92007" w:rsidRPr="00305231">
        <w:rPr>
          <w:sz w:val="24"/>
          <w:szCs w:val="24"/>
        </w:rPr>
        <w:t xml:space="preserve">Desenvolver o </w:t>
      </w:r>
      <w:r w:rsidR="00A92007" w:rsidRPr="00305231">
        <w:rPr>
          <w:b/>
          <w:sz w:val="24"/>
          <w:szCs w:val="24"/>
        </w:rPr>
        <w:t>Task Running</w:t>
      </w:r>
      <w:r w:rsidR="00A92007" w:rsidRPr="00305231">
        <w:rPr>
          <w:sz w:val="24"/>
          <w:szCs w:val="24"/>
        </w:rPr>
        <w:t>, um sistema gamificado multiplataforma (Web e Mobile) que combate o sedentarismo ao transformar a atividade física real (corrida e caminhada) em combustível para a progressão de um jogo de RPG de turno e exploração (Idle RPG), incentivando hábitos saudáveis através de recompensas virtuais e mecânicas de engajamento contínuo.</w:t>
      </w:r>
    </w:p>
    <w:p w:rsidR="000E1F81" w:rsidRPr="00511F05" w:rsidRDefault="007F3788" w:rsidP="00511F05">
      <w:pPr>
        <w:pStyle w:val="Ttulo2"/>
        <w:rPr>
          <w:b/>
        </w:rPr>
      </w:pPr>
      <w:r w:rsidRPr="00305231">
        <w:rPr>
          <w:sz w:val="24"/>
          <w:szCs w:val="24"/>
        </w:rPr>
        <w:br/>
      </w:r>
      <w:r w:rsidR="00141FB8" w:rsidRPr="00305231">
        <w:rPr>
          <w:sz w:val="24"/>
          <w:szCs w:val="24"/>
        </w:rPr>
        <w:t xml:space="preserve"> </w:t>
      </w:r>
      <w:bookmarkStart w:id="4" w:name="_Toc237899624"/>
      <w:r w:rsidR="008709FA" w:rsidRPr="00511F05">
        <w:rPr>
          <w:b/>
        </w:rPr>
        <w:t>2.2</w:t>
      </w:r>
      <w:r w:rsidR="00791A94" w:rsidRPr="00511F05">
        <w:rPr>
          <w:b/>
        </w:rPr>
        <w:t>.</w:t>
      </w:r>
      <w:r w:rsidR="00A92007" w:rsidRPr="00511F05">
        <w:rPr>
          <w:b/>
        </w:rPr>
        <w:t xml:space="preserve"> Objetivos específicos</w:t>
      </w:r>
      <w:bookmarkEnd w:id="4"/>
    </w:p>
    <w:p w:rsidR="00C81CA4" w:rsidRDefault="00A92007" w:rsidP="00C81CA4">
      <w:r w:rsidRPr="00305231">
        <w:br/>
      </w:r>
      <w:r w:rsidRPr="00305231">
        <w:br/>
      </w:r>
      <w:r w:rsidRPr="00C81CA4">
        <w:rPr>
          <w:sz w:val="24"/>
        </w:rPr>
        <w:t xml:space="preserve"> - Permitir cadastro e login de usuários.</w:t>
      </w:r>
      <w:r w:rsidRPr="00C81CA4">
        <w:rPr>
          <w:sz w:val="24"/>
        </w:rPr>
        <w:br/>
        <w:t xml:space="preserve"> - Calcular a meta diária de consumo de água a partir do peso informado, com notificação opcional de lembrete.</w:t>
      </w:r>
      <w:r w:rsidRPr="00C81CA4">
        <w:rPr>
          <w:sz w:val="24"/>
        </w:rPr>
        <w:br/>
        <w:t xml:space="preserve"> - Permitir personalização básica de avatar (gênero, cabelo, cor de pele, cor de roupa). - Registrar sessões de corrida/caminhada via GPS, calculando a distância percorrida pelo usuário.</w:t>
      </w:r>
      <w:r w:rsidRPr="00C81CA4">
        <w:rPr>
          <w:sz w:val="24"/>
        </w:rPr>
        <w:br/>
        <w:t xml:space="preserve"> - Conceder XP e moedas ao usuário proporcionalmente à distância percorrida.</w:t>
      </w:r>
      <w:r w:rsidRPr="00C81CA4">
        <w:rPr>
          <w:sz w:val="24"/>
        </w:rPr>
        <w:br/>
        <w:t xml:space="preserve"> - Apresentar a progressão em um mapa temático (uma fase no MVP), liberando o "confronto com o chefe da fase" quando a meta de distância é atingida.</w:t>
      </w:r>
      <w:r w:rsidRPr="00C81CA4">
        <w:rPr>
          <w:sz w:val="24"/>
        </w:rPr>
        <w:br/>
        <w:t xml:space="preserve"> - Implementar sistema de baús com recompensas de itens de raridade simples (comum / raro).</w:t>
      </w:r>
      <w:r w:rsidRPr="00C81CA4">
        <w:rPr>
          <w:sz w:val="24"/>
        </w:rPr>
        <w:br/>
        <w:t xml:space="preserve"> - Implementar inventário com funcionalidade de equipar e desequipar itens.</w:t>
      </w:r>
      <w:r w:rsidRPr="00305231">
        <w:br/>
      </w:r>
      <w:r w:rsidR="00831E96" w:rsidRPr="00305231">
        <w:br/>
      </w:r>
    </w:p>
    <w:p w:rsidR="00C81CA4" w:rsidRDefault="00C81CA4">
      <w:r>
        <w:br w:type="page"/>
      </w:r>
    </w:p>
    <w:p w:rsidR="00BE75E3" w:rsidRPr="00C81CA4" w:rsidRDefault="00305231" w:rsidP="00C81CA4">
      <w:pPr>
        <w:pStyle w:val="Ttulo2"/>
        <w:rPr>
          <w:b/>
        </w:rPr>
      </w:pPr>
      <w:bookmarkStart w:id="5" w:name="_Toc237899625"/>
      <w:r w:rsidRPr="00C81CA4">
        <w:rPr>
          <w:b/>
        </w:rPr>
        <w:lastRenderedPageBreak/>
        <w:t>2.3</w:t>
      </w:r>
      <w:r w:rsidR="00791A94" w:rsidRPr="00C81CA4">
        <w:rPr>
          <w:b/>
        </w:rPr>
        <w:t>.</w:t>
      </w:r>
      <w:r w:rsidR="00A92007" w:rsidRPr="00C81CA4">
        <w:rPr>
          <w:b/>
        </w:rPr>
        <w:t xml:space="preserve"> Escopo incluído no MVP (semestre atual)</w:t>
      </w:r>
      <w:bookmarkEnd w:id="5"/>
      <w:r w:rsidR="00BE75E3" w:rsidRPr="00C81CA4">
        <w:rPr>
          <w:b/>
          <w:noProof/>
        </w:rPr>
        <w:t xml:space="preserve"> </w:t>
      </w:r>
      <w:r w:rsidR="00C81CA4" w:rsidRPr="00C81CA4">
        <w:rPr>
          <w:b/>
          <w:noProof/>
        </w:rPr>
        <w:br/>
      </w:r>
      <w:r w:rsidR="00A92007" w:rsidRPr="00C81CA4">
        <w:rPr>
          <w:b/>
        </w:rPr>
        <w:br/>
      </w:r>
    </w:p>
    <w:tbl>
      <w:tblPr>
        <w:tblStyle w:val="TableNormal"/>
        <w:tblW w:w="0" w:type="auto"/>
        <w:tblInd w:w="375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3778"/>
        <w:gridCol w:w="4266"/>
      </w:tblGrid>
      <w:tr w:rsidR="00BE75E3" w:rsidTr="00BE75E3">
        <w:trPr>
          <w:trHeight w:val="400"/>
        </w:trPr>
        <w:tc>
          <w:tcPr>
            <w:tcW w:w="632" w:type="dxa"/>
            <w:tcBorders>
              <w:top w:val="nil"/>
              <w:bottom w:val="nil"/>
            </w:tcBorders>
            <w:shd w:val="clear" w:color="auto" w:fill="003366"/>
          </w:tcPr>
          <w:p w:rsidR="00BE75E3" w:rsidRDefault="00BE75E3" w:rsidP="008F3E57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Nº</w:t>
            </w:r>
          </w:p>
        </w:tc>
        <w:tc>
          <w:tcPr>
            <w:tcW w:w="3778" w:type="dxa"/>
            <w:tcBorders>
              <w:top w:val="nil"/>
              <w:bottom w:val="nil"/>
            </w:tcBorders>
            <w:shd w:val="clear" w:color="auto" w:fill="003366"/>
          </w:tcPr>
          <w:p w:rsidR="00BE75E3" w:rsidRDefault="00BE75E3" w:rsidP="008F3E57">
            <w:pPr>
              <w:pStyle w:val="TableParagraph"/>
              <w:spacing w:before="115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Módulo</w:t>
            </w:r>
          </w:p>
        </w:tc>
        <w:tc>
          <w:tcPr>
            <w:tcW w:w="4266" w:type="dxa"/>
            <w:tcBorders>
              <w:top w:val="nil"/>
              <w:bottom w:val="nil"/>
            </w:tcBorders>
            <w:shd w:val="clear" w:color="auto" w:fill="003366"/>
          </w:tcPr>
          <w:p w:rsidR="00BE75E3" w:rsidRDefault="00BE75E3" w:rsidP="008F3E57">
            <w:pPr>
              <w:pStyle w:val="TableParagraph"/>
              <w:spacing w:before="115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Descrição</w:t>
            </w:r>
          </w:p>
        </w:tc>
      </w:tr>
      <w:tr w:rsidR="00BE75E3" w:rsidTr="00BE75E3">
        <w:trPr>
          <w:trHeight w:val="718"/>
        </w:trPr>
        <w:tc>
          <w:tcPr>
            <w:tcW w:w="632" w:type="dxa"/>
          </w:tcPr>
          <w:p w:rsidR="00BE75E3" w:rsidRDefault="00BE75E3" w:rsidP="00BE75E3">
            <w:pPr>
              <w:pStyle w:val="TableParagraph"/>
              <w:spacing w:before="10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78" w:type="dxa"/>
          </w:tcPr>
          <w:p w:rsidR="00BE75E3" w:rsidRPr="00BE75E3" w:rsidRDefault="00BE75E3" w:rsidP="008F3E57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BE75E3">
              <w:rPr>
                <w:bCs/>
                <w:sz w:val="28"/>
                <w:szCs w:val="24"/>
              </w:rPr>
              <w:t>Autenticação:</w:t>
            </w:r>
          </w:p>
        </w:tc>
        <w:tc>
          <w:tcPr>
            <w:tcW w:w="4266" w:type="dxa"/>
          </w:tcPr>
          <w:p w:rsidR="00BE75E3" w:rsidRPr="00BE75E3" w:rsidRDefault="00BE75E3" w:rsidP="008F3E57">
            <w:pPr>
              <w:pStyle w:val="TableParagraph"/>
              <w:spacing w:before="101" w:line="259" w:lineRule="auto"/>
              <w:ind w:left="109" w:right="93"/>
              <w:jc w:val="both"/>
              <w:rPr>
                <w:sz w:val="24"/>
                <w:szCs w:val="24"/>
              </w:rPr>
            </w:pPr>
            <w:r w:rsidRPr="00BE75E3">
              <w:rPr>
                <w:sz w:val="24"/>
                <w:szCs w:val="24"/>
              </w:rPr>
              <w:t>Cadastro e login de usuários (via e-mail/senha).</w:t>
            </w:r>
          </w:p>
        </w:tc>
      </w:tr>
      <w:tr w:rsidR="00BE75E3" w:rsidTr="00BE75E3">
        <w:trPr>
          <w:trHeight w:val="790"/>
        </w:trPr>
        <w:tc>
          <w:tcPr>
            <w:tcW w:w="632" w:type="dxa"/>
          </w:tcPr>
          <w:p w:rsidR="00BE75E3" w:rsidRDefault="00BE75E3" w:rsidP="00BE75E3">
            <w:pPr>
              <w:pStyle w:val="TableParagraph"/>
              <w:spacing w:before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78" w:type="dxa"/>
          </w:tcPr>
          <w:p w:rsidR="00BE75E3" w:rsidRPr="00BE75E3" w:rsidRDefault="00BE75E3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BE75E3">
              <w:rPr>
                <w:bCs/>
                <w:sz w:val="28"/>
                <w:szCs w:val="24"/>
                <w:lang w:val="pt-BR" w:eastAsia="pt-BR"/>
              </w:rPr>
              <w:t>Hidratação:</w:t>
            </w:r>
          </w:p>
        </w:tc>
        <w:tc>
          <w:tcPr>
            <w:tcW w:w="4266" w:type="dxa"/>
          </w:tcPr>
          <w:p w:rsidR="00BE75E3" w:rsidRPr="00D075A7" w:rsidRDefault="00BE75E3" w:rsidP="00BE75E3">
            <w:pPr>
              <w:widowControl/>
              <w:numPr>
                <w:ilvl w:val="0"/>
                <w:numId w:val="7"/>
              </w:numPr>
              <w:autoSpaceDE/>
              <w:autoSpaceDN/>
              <w:ind w:left="0"/>
              <w:rPr>
                <w:sz w:val="24"/>
                <w:szCs w:val="24"/>
                <w:lang w:val="pt-BR" w:eastAsia="pt-BR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 xml:space="preserve">Cálculo automático de meta diária de água e envio de notificações </w:t>
            </w:r>
            <w:proofErr w:type="spellStart"/>
            <w:r w:rsidRPr="00BE75E3">
              <w:rPr>
                <w:sz w:val="24"/>
                <w:szCs w:val="24"/>
                <w:lang w:val="pt-BR" w:eastAsia="pt-BR"/>
              </w:rPr>
              <w:t>push</w:t>
            </w:r>
            <w:proofErr w:type="spellEnd"/>
            <w:r w:rsidRPr="00BE75E3">
              <w:rPr>
                <w:sz w:val="24"/>
                <w:szCs w:val="24"/>
                <w:lang w:val="pt-BR" w:eastAsia="pt-BR"/>
              </w:rPr>
              <w:t xml:space="preserve"> de lembrete.</w:t>
            </w:r>
          </w:p>
          <w:p w:rsidR="00BE75E3" w:rsidRPr="00BE75E3" w:rsidRDefault="00BE75E3" w:rsidP="008F3E57">
            <w:pPr>
              <w:pStyle w:val="TableParagraph"/>
              <w:spacing w:before="106" w:line="259" w:lineRule="auto"/>
              <w:ind w:left="109" w:right="94"/>
              <w:jc w:val="both"/>
              <w:rPr>
                <w:sz w:val="24"/>
                <w:szCs w:val="24"/>
              </w:rPr>
            </w:pPr>
          </w:p>
        </w:tc>
      </w:tr>
      <w:tr w:rsidR="00BE75E3" w:rsidTr="00BE75E3">
        <w:trPr>
          <w:trHeight w:val="989"/>
        </w:trPr>
        <w:tc>
          <w:tcPr>
            <w:tcW w:w="632" w:type="dxa"/>
          </w:tcPr>
          <w:p w:rsidR="00BE75E3" w:rsidRDefault="00BE75E3" w:rsidP="00BE75E3">
            <w:pPr>
              <w:pStyle w:val="TableParagraph"/>
              <w:spacing w:before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778" w:type="dxa"/>
          </w:tcPr>
          <w:p w:rsidR="00BE75E3" w:rsidRPr="00BE75E3" w:rsidRDefault="00BE75E3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BE75E3">
              <w:rPr>
                <w:sz w:val="28"/>
                <w:szCs w:val="24"/>
              </w:rPr>
              <w:t>Atividade Física:</w:t>
            </w:r>
          </w:p>
        </w:tc>
        <w:tc>
          <w:tcPr>
            <w:tcW w:w="4266" w:type="dxa"/>
          </w:tcPr>
          <w:p w:rsidR="00BE75E3" w:rsidRPr="00BE75E3" w:rsidRDefault="00BE75E3" w:rsidP="00BE75E3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>Rastreamento de corrida e caminhada via GPS, exibindo a distância percorrida em tempo real (sem mapa visual no MVP, apenas dados numéricos).</w:t>
            </w:r>
          </w:p>
          <w:p w:rsidR="00BE75E3" w:rsidRPr="00BE75E3" w:rsidRDefault="00BE75E3" w:rsidP="00BE75E3">
            <w:pPr>
              <w:pStyle w:val="TableParagraph"/>
              <w:spacing w:before="106" w:line="259" w:lineRule="auto"/>
              <w:ind w:left="109" w:right="92"/>
              <w:jc w:val="both"/>
              <w:rPr>
                <w:sz w:val="24"/>
                <w:szCs w:val="24"/>
              </w:rPr>
            </w:pPr>
          </w:p>
        </w:tc>
      </w:tr>
      <w:tr w:rsidR="00BE75E3" w:rsidTr="00BE75E3">
        <w:trPr>
          <w:trHeight w:val="989"/>
        </w:trPr>
        <w:tc>
          <w:tcPr>
            <w:tcW w:w="632" w:type="dxa"/>
          </w:tcPr>
          <w:p w:rsidR="00BE75E3" w:rsidRDefault="00BE75E3" w:rsidP="00BE75E3">
            <w:pPr>
              <w:pStyle w:val="TableParagraph"/>
              <w:spacing w:before="106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778" w:type="dxa"/>
          </w:tcPr>
          <w:p w:rsidR="00BE75E3" w:rsidRPr="00BE75E3" w:rsidRDefault="00BE75E3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BE75E3">
              <w:rPr>
                <w:sz w:val="28"/>
                <w:szCs w:val="24"/>
              </w:rPr>
              <w:t>Gamificação e Progressão:</w:t>
            </w:r>
          </w:p>
        </w:tc>
        <w:tc>
          <w:tcPr>
            <w:tcW w:w="4266" w:type="dxa"/>
          </w:tcPr>
          <w:p w:rsidR="00BE75E3" w:rsidRPr="00BE75E3" w:rsidRDefault="00BE75E3" w:rsidP="00BE75E3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>Sistema de ganho de XP e uma moeda virtual, calculados proporcionalmente à distância percorrida no GPS.</w:t>
            </w:r>
          </w:p>
          <w:p w:rsidR="00BE75E3" w:rsidRPr="00BE75E3" w:rsidRDefault="00BE75E3" w:rsidP="00BE75E3">
            <w:pPr>
              <w:pStyle w:val="TableParagraph"/>
              <w:spacing w:before="106" w:line="259" w:lineRule="auto"/>
              <w:ind w:right="92"/>
              <w:jc w:val="both"/>
              <w:rPr>
                <w:sz w:val="24"/>
                <w:szCs w:val="24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>Um mapa progressivo funcional, liberando o acesso à "sala do chefe" (tela de desafio/recompensa) ao atingir a meta estipulada.</w:t>
            </w:r>
          </w:p>
        </w:tc>
      </w:tr>
      <w:tr w:rsidR="00BE75E3" w:rsidTr="00BE75E3">
        <w:trPr>
          <w:trHeight w:val="989"/>
        </w:trPr>
        <w:tc>
          <w:tcPr>
            <w:tcW w:w="632" w:type="dxa"/>
          </w:tcPr>
          <w:p w:rsidR="00BE75E3" w:rsidRDefault="00BE75E3" w:rsidP="00BE75E3">
            <w:pPr>
              <w:pStyle w:val="TableParagraph"/>
              <w:spacing w:before="106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778" w:type="dxa"/>
          </w:tcPr>
          <w:p w:rsidR="00BE75E3" w:rsidRPr="00BE75E3" w:rsidRDefault="00BE75E3" w:rsidP="008F3E57">
            <w:pPr>
              <w:pStyle w:val="TableParagraph"/>
              <w:spacing w:before="106"/>
              <w:ind w:left="105"/>
              <w:rPr>
                <w:sz w:val="28"/>
                <w:szCs w:val="28"/>
              </w:rPr>
            </w:pPr>
            <w:r w:rsidRPr="00BE75E3">
              <w:rPr>
                <w:sz w:val="28"/>
                <w:szCs w:val="28"/>
              </w:rPr>
              <w:t>Customização e Recompensas:</w:t>
            </w:r>
          </w:p>
        </w:tc>
        <w:tc>
          <w:tcPr>
            <w:tcW w:w="4266" w:type="dxa"/>
          </w:tcPr>
          <w:p w:rsidR="00BE75E3" w:rsidRPr="00BE75E3" w:rsidRDefault="00BE75E3" w:rsidP="00BE75E3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>Tela de customização simples de avatar (mudança de itens básicos).</w:t>
            </w:r>
          </w:p>
          <w:p w:rsidR="00BE75E3" w:rsidRPr="00BE75E3" w:rsidRDefault="00BE75E3" w:rsidP="00BE75E3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>Sistema de baús com dois níveis de raridade (comum e raro).</w:t>
            </w:r>
          </w:p>
          <w:p w:rsidR="00BE75E3" w:rsidRPr="00BE75E3" w:rsidRDefault="00BE75E3" w:rsidP="00BE75E3">
            <w:pPr>
              <w:pStyle w:val="TableParagraph"/>
              <w:spacing w:before="106" w:line="259" w:lineRule="auto"/>
              <w:ind w:right="92"/>
              <w:jc w:val="both"/>
              <w:rPr>
                <w:sz w:val="24"/>
                <w:szCs w:val="24"/>
              </w:rPr>
            </w:pPr>
            <w:r w:rsidRPr="00BE75E3">
              <w:rPr>
                <w:sz w:val="24"/>
                <w:szCs w:val="24"/>
                <w:lang w:val="pt-BR" w:eastAsia="pt-BR"/>
              </w:rPr>
              <w:t xml:space="preserve"> Inventário básico para visualização, ativação (equipar) e desativação (desequipar) de itens do avatar.</w:t>
            </w:r>
          </w:p>
        </w:tc>
      </w:tr>
    </w:tbl>
    <w:p w:rsidR="00A92007" w:rsidRPr="000E1F81" w:rsidRDefault="00BE75E3" w:rsidP="000E1F81">
      <w:pPr>
        <w:pStyle w:val="Ttulo2"/>
        <w:rPr>
          <w:b/>
          <w:sz w:val="24"/>
          <w:szCs w:val="24"/>
        </w:rPr>
      </w:pPr>
      <w:r>
        <w:br/>
      </w:r>
      <w:r>
        <w:br/>
      </w:r>
      <w:bookmarkStart w:id="6" w:name="_Toc237899626"/>
      <w:r w:rsidR="00305231" w:rsidRPr="000E1F81">
        <w:rPr>
          <w:b/>
        </w:rPr>
        <w:t>2.4</w:t>
      </w:r>
      <w:r w:rsidR="00791A94">
        <w:rPr>
          <w:b/>
        </w:rPr>
        <w:t>.</w:t>
      </w:r>
      <w:r w:rsidR="00A92007" w:rsidRPr="000E1F81">
        <w:rPr>
          <w:b/>
        </w:rPr>
        <w:t xml:space="preserve"> Fora do escopo do MVP (roadmap futuro)</w:t>
      </w:r>
      <w:bookmarkEnd w:id="6"/>
      <w:r w:rsidR="00A92007" w:rsidRPr="000E1F81">
        <w:rPr>
          <w:b/>
          <w:sz w:val="24"/>
          <w:szCs w:val="24"/>
        </w:rPr>
        <w:t xml:space="preserve"> </w:t>
      </w:r>
    </w:p>
    <w:p w:rsidR="000C4929" w:rsidRDefault="000C4929" w:rsidP="000C4929">
      <w:pPr>
        <w:pStyle w:val="z1qcye"/>
        <w:spacing w:before="0" w:beforeAutospacing="0" w:after="0" w:afterAutospacing="0"/>
        <w:ind w:left="-360"/>
        <w:rPr>
          <w:rFonts w:ascii="Arial" w:hAnsi="Arial" w:cs="Arial"/>
        </w:rPr>
      </w:pPr>
    </w:p>
    <w:tbl>
      <w:tblPr>
        <w:tblStyle w:val="TableNormal"/>
        <w:tblW w:w="0" w:type="auto"/>
        <w:tblInd w:w="375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3778"/>
        <w:gridCol w:w="4266"/>
      </w:tblGrid>
      <w:tr w:rsidR="000C4929" w:rsidRPr="000A02F9" w:rsidTr="008F3E57">
        <w:trPr>
          <w:trHeight w:val="400"/>
        </w:trPr>
        <w:tc>
          <w:tcPr>
            <w:tcW w:w="632" w:type="dxa"/>
            <w:tcBorders>
              <w:top w:val="nil"/>
              <w:bottom w:val="nil"/>
            </w:tcBorders>
            <w:shd w:val="clear" w:color="auto" w:fill="003366"/>
          </w:tcPr>
          <w:p w:rsidR="000C4929" w:rsidRPr="000A02F9" w:rsidRDefault="000C4929" w:rsidP="008F3E57">
            <w:pPr>
              <w:pStyle w:val="TableParagraph"/>
              <w:spacing w:before="115"/>
              <w:rPr>
                <w:b/>
                <w:sz w:val="24"/>
                <w:szCs w:val="24"/>
              </w:rPr>
            </w:pPr>
            <w:r w:rsidRPr="000A02F9">
              <w:rPr>
                <w:b/>
                <w:color w:val="FFFFFF"/>
                <w:spacing w:val="-5"/>
                <w:sz w:val="24"/>
                <w:szCs w:val="24"/>
              </w:rPr>
              <w:t>Nº</w:t>
            </w:r>
          </w:p>
        </w:tc>
        <w:tc>
          <w:tcPr>
            <w:tcW w:w="3778" w:type="dxa"/>
            <w:tcBorders>
              <w:top w:val="nil"/>
              <w:bottom w:val="nil"/>
            </w:tcBorders>
            <w:shd w:val="clear" w:color="auto" w:fill="003366"/>
          </w:tcPr>
          <w:p w:rsidR="000C4929" w:rsidRPr="000A02F9" w:rsidRDefault="000C4929" w:rsidP="008F3E57">
            <w:pPr>
              <w:pStyle w:val="TableParagraph"/>
              <w:spacing w:before="115"/>
              <w:ind w:left="105"/>
              <w:rPr>
                <w:b/>
                <w:sz w:val="24"/>
                <w:szCs w:val="24"/>
              </w:rPr>
            </w:pPr>
            <w:r w:rsidRPr="000A02F9">
              <w:rPr>
                <w:b/>
                <w:color w:val="FFFFFF"/>
                <w:spacing w:val="-2"/>
                <w:sz w:val="24"/>
                <w:szCs w:val="24"/>
              </w:rPr>
              <w:t>Módulo</w:t>
            </w:r>
          </w:p>
        </w:tc>
        <w:tc>
          <w:tcPr>
            <w:tcW w:w="4266" w:type="dxa"/>
            <w:tcBorders>
              <w:top w:val="nil"/>
              <w:bottom w:val="nil"/>
            </w:tcBorders>
            <w:shd w:val="clear" w:color="auto" w:fill="003366"/>
          </w:tcPr>
          <w:p w:rsidR="000C4929" w:rsidRPr="000A02F9" w:rsidRDefault="000C4929" w:rsidP="008F3E57">
            <w:pPr>
              <w:pStyle w:val="TableParagraph"/>
              <w:spacing w:before="115"/>
              <w:ind w:left="109"/>
              <w:rPr>
                <w:b/>
                <w:sz w:val="24"/>
                <w:szCs w:val="24"/>
              </w:rPr>
            </w:pPr>
            <w:r w:rsidRPr="000A02F9">
              <w:rPr>
                <w:b/>
                <w:color w:val="FFFFFF"/>
                <w:spacing w:val="-2"/>
                <w:sz w:val="24"/>
                <w:szCs w:val="24"/>
              </w:rPr>
              <w:t>Descrição</w:t>
            </w:r>
          </w:p>
        </w:tc>
      </w:tr>
      <w:tr w:rsidR="000C4929" w:rsidRPr="000A02F9" w:rsidTr="008F3E57">
        <w:trPr>
          <w:trHeight w:val="718"/>
        </w:trPr>
        <w:tc>
          <w:tcPr>
            <w:tcW w:w="632" w:type="dxa"/>
          </w:tcPr>
          <w:p w:rsidR="000C4929" w:rsidRPr="000A02F9" w:rsidRDefault="000C4929" w:rsidP="008F3E57">
            <w:pPr>
              <w:pStyle w:val="TableParagraph"/>
              <w:spacing w:before="101"/>
              <w:jc w:val="center"/>
              <w:rPr>
                <w:sz w:val="24"/>
                <w:szCs w:val="24"/>
              </w:rPr>
            </w:pPr>
            <w:r w:rsidRPr="000A02F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778" w:type="dxa"/>
          </w:tcPr>
          <w:p w:rsidR="000C4929" w:rsidRPr="000A02F9" w:rsidRDefault="000C4929" w:rsidP="008F3E57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0A02F9">
              <w:rPr>
                <w:sz w:val="28"/>
                <w:szCs w:val="24"/>
              </w:rPr>
              <w:t>Economia e Recompensas Avançadas:</w:t>
            </w:r>
          </w:p>
        </w:tc>
        <w:tc>
          <w:tcPr>
            <w:tcW w:w="4266" w:type="dxa"/>
          </w:tcPr>
          <w:p w:rsidR="000C4929" w:rsidRPr="000C4929" w:rsidRDefault="000C4929" w:rsidP="000C4929">
            <w:pPr>
              <w:widowControl/>
              <w:numPr>
                <w:ilvl w:val="0"/>
                <w:numId w:val="12"/>
              </w:numPr>
              <w:autoSpaceDE/>
              <w:autoSpaceDN/>
              <w:ind w:left="0"/>
              <w:rPr>
                <w:sz w:val="24"/>
                <w:szCs w:val="24"/>
                <w:lang w:val="pt-BR" w:eastAsia="pt-BR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Expansão do sistema para 5 raridades de moedas e baús, incluindo sistema de fusão/conversão de valores entre elas.</w:t>
            </w:r>
          </w:p>
          <w:p w:rsidR="000C4929" w:rsidRPr="000A02F9" w:rsidRDefault="000C4929" w:rsidP="000C4929">
            <w:pPr>
              <w:widowControl/>
              <w:numPr>
                <w:ilvl w:val="0"/>
                <w:numId w:val="12"/>
              </w:numPr>
              <w:autoSpaceDE/>
              <w:autoSpaceDN/>
              <w:ind w:left="0"/>
              <w:rPr>
                <w:sz w:val="24"/>
                <w:szCs w:val="24"/>
                <w:lang w:val="pt-BR" w:eastAsia="pt-BR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 xml:space="preserve">Inclusão de lojas integradas para compra de itens cosméticos ou </w:t>
            </w:r>
            <w:proofErr w:type="spellStart"/>
            <w:r w:rsidRPr="000A02F9">
              <w:rPr>
                <w:sz w:val="24"/>
                <w:szCs w:val="24"/>
                <w:lang w:val="pt-BR" w:eastAsia="pt-BR"/>
              </w:rPr>
              <w:t>buffs</w:t>
            </w:r>
            <w:proofErr w:type="spellEnd"/>
            <w:r w:rsidRPr="000A02F9">
              <w:rPr>
                <w:sz w:val="24"/>
                <w:szCs w:val="24"/>
                <w:lang w:val="pt-BR" w:eastAsia="pt-BR"/>
              </w:rPr>
              <w:t>.</w:t>
            </w:r>
          </w:p>
        </w:tc>
      </w:tr>
      <w:tr w:rsidR="000C4929" w:rsidRPr="000A02F9" w:rsidTr="008F3E57">
        <w:trPr>
          <w:trHeight w:val="790"/>
        </w:trPr>
        <w:tc>
          <w:tcPr>
            <w:tcW w:w="632" w:type="dxa"/>
          </w:tcPr>
          <w:p w:rsidR="000C4929" w:rsidRPr="000A02F9" w:rsidRDefault="000C4929" w:rsidP="008F3E57">
            <w:pPr>
              <w:pStyle w:val="TableParagraph"/>
              <w:spacing w:before="106"/>
              <w:jc w:val="center"/>
              <w:rPr>
                <w:sz w:val="24"/>
                <w:szCs w:val="24"/>
              </w:rPr>
            </w:pPr>
            <w:r w:rsidRPr="000A02F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778" w:type="dxa"/>
          </w:tcPr>
          <w:p w:rsidR="000C4929" w:rsidRPr="000A02F9" w:rsidRDefault="000C4929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0A02F9">
              <w:rPr>
                <w:sz w:val="28"/>
                <w:szCs w:val="24"/>
              </w:rPr>
              <w:t>Mecânicas Gratificantes de RPG (Progresso do Personagem)</w:t>
            </w:r>
          </w:p>
        </w:tc>
        <w:tc>
          <w:tcPr>
            <w:tcW w:w="4266" w:type="dxa"/>
          </w:tcPr>
          <w:p w:rsidR="000C4929" w:rsidRPr="000C4929" w:rsidRDefault="000C4929" w:rsidP="000C4929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Criação de 3 classes de personagens selecionáveis (Guerreiro, Mago e Arqueiro).</w:t>
            </w:r>
          </w:p>
          <w:p w:rsidR="000C4929" w:rsidRPr="000C4929" w:rsidRDefault="000C4929" w:rsidP="000C4929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Expansão do inventário para suportar até 6 slots de equipamentos simultâneos por personagem (</w:t>
            </w:r>
            <w:proofErr w:type="spellStart"/>
            <w:r w:rsidRPr="000A02F9">
              <w:rPr>
                <w:sz w:val="24"/>
                <w:szCs w:val="24"/>
                <w:lang w:val="pt-BR" w:eastAsia="pt-BR"/>
              </w:rPr>
              <w:t>ex</w:t>
            </w:r>
            <w:proofErr w:type="spellEnd"/>
            <w:r w:rsidRPr="000A02F9">
              <w:rPr>
                <w:sz w:val="24"/>
                <w:szCs w:val="24"/>
                <w:lang w:val="pt-BR" w:eastAsia="pt-BR"/>
              </w:rPr>
              <w:t>: cabeça, corpo, pernas, arma, etc.).</w:t>
            </w:r>
          </w:p>
          <w:p w:rsidR="000C4929" w:rsidRPr="000A02F9" w:rsidRDefault="000C4929" w:rsidP="000C4929">
            <w:pPr>
              <w:pStyle w:val="TableParagraph"/>
              <w:spacing w:before="106" w:line="259" w:lineRule="auto"/>
              <w:ind w:right="94"/>
              <w:jc w:val="both"/>
              <w:rPr>
                <w:sz w:val="24"/>
                <w:szCs w:val="24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Desenvolvimento de uma árvore de habilidades passivas e ativas (</w:t>
            </w:r>
            <w:r w:rsidRPr="000A02F9">
              <w:rPr>
                <w:i/>
                <w:iCs/>
                <w:sz w:val="24"/>
                <w:szCs w:val="24"/>
                <w:lang w:val="pt-BR" w:eastAsia="pt-BR"/>
              </w:rPr>
              <w:t xml:space="preserve">skill </w:t>
            </w:r>
            <w:proofErr w:type="spellStart"/>
            <w:r w:rsidRPr="000A02F9">
              <w:rPr>
                <w:i/>
                <w:iCs/>
                <w:sz w:val="24"/>
                <w:szCs w:val="24"/>
                <w:lang w:val="pt-BR" w:eastAsia="pt-BR"/>
              </w:rPr>
              <w:t>tree</w:t>
            </w:r>
            <w:proofErr w:type="spellEnd"/>
            <w:r w:rsidRPr="000A02F9">
              <w:rPr>
                <w:sz w:val="24"/>
                <w:szCs w:val="24"/>
                <w:lang w:val="pt-BR" w:eastAsia="pt-BR"/>
              </w:rPr>
              <w:t>) baseada em pontos de nível.</w:t>
            </w:r>
          </w:p>
        </w:tc>
      </w:tr>
      <w:tr w:rsidR="000C4929" w:rsidRPr="000A02F9" w:rsidTr="008F3E57">
        <w:trPr>
          <w:trHeight w:val="989"/>
        </w:trPr>
        <w:tc>
          <w:tcPr>
            <w:tcW w:w="632" w:type="dxa"/>
          </w:tcPr>
          <w:p w:rsidR="000C4929" w:rsidRPr="000A02F9" w:rsidRDefault="000C4929" w:rsidP="008F3E57">
            <w:pPr>
              <w:pStyle w:val="TableParagraph"/>
              <w:spacing w:before="106"/>
              <w:jc w:val="center"/>
              <w:rPr>
                <w:sz w:val="24"/>
                <w:szCs w:val="24"/>
              </w:rPr>
            </w:pPr>
            <w:r w:rsidRPr="000A02F9">
              <w:rPr>
                <w:spacing w:val="-10"/>
                <w:sz w:val="24"/>
                <w:szCs w:val="24"/>
              </w:rPr>
              <w:lastRenderedPageBreak/>
              <w:t>3</w:t>
            </w:r>
          </w:p>
        </w:tc>
        <w:tc>
          <w:tcPr>
            <w:tcW w:w="3778" w:type="dxa"/>
          </w:tcPr>
          <w:p w:rsidR="000C4929" w:rsidRPr="000A02F9" w:rsidRDefault="000C4929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0A02F9">
              <w:rPr>
                <w:sz w:val="28"/>
                <w:szCs w:val="24"/>
              </w:rPr>
              <w:t>Exploração e Combate Complexos:</w:t>
            </w:r>
          </w:p>
        </w:tc>
        <w:tc>
          <w:tcPr>
            <w:tcW w:w="4266" w:type="dxa"/>
          </w:tcPr>
          <w:p w:rsidR="000C4929" w:rsidRPr="000C4929" w:rsidRDefault="000C4929" w:rsidP="000C4929">
            <w:pPr>
              <w:widowControl/>
              <w:autoSpaceDE/>
              <w:autoSpaceDN/>
              <w:rPr>
                <w:sz w:val="24"/>
                <w:szCs w:val="24"/>
                <w:lang w:val="pt-BR" w:eastAsia="pt-BR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Mecânica de combate em tempo real contra inimigos ou eventos gerados no mapa durante o percurso de caminhada/corrida.</w:t>
            </w:r>
          </w:p>
          <w:p w:rsidR="000C4929" w:rsidRPr="000A02F9" w:rsidRDefault="000C4929" w:rsidP="000C4929">
            <w:pPr>
              <w:pStyle w:val="TableParagraph"/>
              <w:spacing w:before="106" w:line="259" w:lineRule="auto"/>
              <w:ind w:right="92"/>
              <w:jc w:val="both"/>
              <w:rPr>
                <w:sz w:val="24"/>
                <w:szCs w:val="24"/>
              </w:rPr>
            </w:pPr>
            <w:r w:rsidRPr="000A02F9">
              <w:rPr>
                <w:sz w:val="24"/>
                <w:szCs w:val="24"/>
                <w:lang w:val="pt-BR" w:eastAsia="pt-BR"/>
              </w:rPr>
              <w:t>Criação de masmorras (</w:t>
            </w:r>
            <w:proofErr w:type="spellStart"/>
            <w:r w:rsidRPr="000A02F9">
              <w:rPr>
                <w:i/>
                <w:iCs/>
                <w:sz w:val="24"/>
                <w:szCs w:val="24"/>
                <w:lang w:val="pt-BR" w:eastAsia="pt-BR"/>
              </w:rPr>
              <w:t>dungeons</w:t>
            </w:r>
            <w:proofErr w:type="spellEnd"/>
            <w:r w:rsidRPr="000A02F9">
              <w:rPr>
                <w:sz w:val="24"/>
                <w:szCs w:val="24"/>
                <w:lang w:val="pt-BR" w:eastAsia="pt-BR"/>
              </w:rPr>
              <w:t>) paralelas ou caminhos alternativos exploráveis no mapa.</w:t>
            </w:r>
          </w:p>
        </w:tc>
      </w:tr>
      <w:tr w:rsidR="000C4929" w:rsidRPr="000A02F9" w:rsidTr="008F3E57">
        <w:trPr>
          <w:trHeight w:val="989"/>
        </w:trPr>
        <w:tc>
          <w:tcPr>
            <w:tcW w:w="632" w:type="dxa"/>
          </w:tcPr>
          <w:p w:rsidR="000C4929" w:rsidRPr="000A02F9" w:rsidRDefault="000C4929" w:rsidP="008F3E57">
            <w:pPr>
              <w:pStyle w:val="TableParagraph"/>
              <w:spacing w:before="106"/>
              <w:jc w:val="center"/>
              <w:rPr>
                <w:spacing w:val="-10"/>
                <w:sz w:val="24"/>
                <w:szCs w:val="24"/>
              </w:rPr>
            </w:pPr>
            <w:r w:rsidRPr="000A02F9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778" w:type="dxa"/>
          </w:tcPr>
          <w:p w:rsidR="000C4929" w:rsidRPr="000A02F9" w:rsidRDefault="000C4929" w:rsidP="008F3E57">
            <w:pPr>
              <w:pStyle w:val="TableParagraph"/>
              <w:spacing w:before="106"/>
              <w:ind w:left="105"/>
              <w:rPr>
                <w:sz w:val="24"/>
                <w:szCs w:val="24"/>
              </w:rPr>
            </w:pPr>
            <w:r w:rsidRPr="000A02F9">
              <w:rPr>
                <w:sz w:val="28"/>
                <w:szCs w:val="24"/>
              </w:rPr>
              <w:t>Regras de Balanceamento:</w:t>
            </w:r>
          </w:p>
        </w:tc>
        <w:tc>
          <w:tcPr>
            <w:tcW w:w="4266" w:type="dxa"/>
          </w:tcPr>
          <w:p w:rsidR="000C4929" w:rsidRPr="000A02F9" w:rsidRDefault="000C4929" w:rsidP="008F3E57">
            <w:pPr>
              <w:pStyle w:val="TableParagraph"/>
              <w:spacing w:before="106" w:line="259" w:lineRule="auto"/>
              <w:ind w:right="92"/>
              <w:jc w:val="both"/>
              <w:rPr>
                <w:sz w:val="24"/>
                <w:szCs w:val="24"/>
              </w:rPr>
            </w:pPr>
            <w:r w:rsidRPr="000A02F9">
              <w:rPr>
                <w:sz w:val="24"/>
                <w:szCs w:val="24"/>
              </w:rPr>
              <w:t>Trava de segurança e limite diário de tentativas de enfrentamento contra o chefe da fase.</w:t>
            </w:r>
          </w:p>
        </w:tc>
      </w:tr>
    </w:tbl>
    <w:p w:rsidR="00D075A7" w:rsidRDefault="00D075A7" w:rsidP="000C4929">
      <w:pPr>
        <w:pStyle w:val="z1qcye"/>
        <w:spacing w:before="0" w:beforeAutospacing="0" w:after="0" w:afterAutospacing="0"/>
        <w:ind w:left="-360"/>
        <w:rPr>
          <w:rFonts w:ascii="Arial" w:hAnsi="Arial" w:cs="Arial"/>
        </w:rPr>
      </w:pPr>
    </w:p>
    <w:p w:rsidR="00A92007" w:rsidRPr="00791A94" w:rsidRDefault="00305231" w:rsidP="00791A94">
      <w:pPr>
        <w:pStyle w:val="Ttulo2"/>
        <w:rPr>
          <w:b/>
          <w:sz w:val="24"/>
          <w:szCs w:val="24"/>
        </w:rPr>
      </w:pPr>
      <w:bookmarkStart w:id="7" w:name="_Toc237899627"/>
      <w:r w:rsidRPr="00791A94">
        <w:rPr>
          <w:b/>
        </w:rPr>
        <w:t>2.5</w:t>
      </w:r>
      <w:r w:rsidR="00791A94" w:rsidRPr="00791A94">
        <w:rPr>
          <w:b/>
        </w:rPr>
        <w:t>.</w:t>
      </w:r>
      <w:r w:rsidR="00A92007" w:rsidRPr="00791A94">
        <w:rPr>
          <w:b/>
        </w:rPr>
        <w:t xml:space="preserve"> Tecnologias propostas (a confirmar formalmente no Checkpoint 3)</w:t>
      </w:r>
      <w:bookmarkEnd w:id="7"/>
      <w:r w:rsidR="00141FB8" w:rsidRPr="00791A94">
        <w:rPr>
          <w:b/>
          <w:sz w:val="24"/>
          <w:szCs w:val="24"/>
        </w:rPr>
        <w:br/>
      </w:r>
    </w:p>
    <w:p w:rsidR="00960D13" w:rsidRPr="00791A94" w:rsidRDefault="00A92007" w:rsidP="00791A94">
      <w:pPr>
        <w:rPr>
          <w:sz w:val="24"/>
          <w:szCs w:val="24"/>
        </w:rPr>
      </w:pPr>
      <w:r w:rsidRPr="00791A94">
        <w:rPr>
          <w:sz w:val="24"/>
          <w:szCs w:val="24"/>
        </w:rPr>
        <w:t xml:space="preserve"> - Backend: Java + Spring Boot + banco de dados relacional</w:t>
      </w:r>
      <w:r w:rsidR="00960D13" w:rsidRPr="00791A94">
        <w:rPr>
          <w:sz w:val="24"/>
          <w:szCs w:val="24"/>
        </w:rPr>
        <w:t>.</w:t>
      </w:r>
      <w:r w:rsidRPr="00791A94">
        <w:rPr>
          <w:sz w:val="24"/>
          <w:szCs w:val="24"/>
        </w:rPr>
        <w:br/>
        <w:t xml:space="preserve"> - Frontend Web: React - Mobile: React Native (permite reaproveitar lógica e componentes com a web)</w:t>
      </w:r>
      <w:r w:rsidR="00960D13" w:rsidRPr="00791A94">
        <w:rPr>
          <w:sz w:val="24"/>
          <w:szCs w:val="24"/>
        </w:rPr>
        <w:t>.</w:t>
      </w:r>
      <w:r w:rsidRPr="00791A94">
        <w:rPr>
          <w:sz w:val="24"/>
          <w:szCs w:val="24"/>
        </w:rPr>
        <w:br/>
        <w:t xml:space="preserve"> - Hospedagem: nuvem gratuita/estudante (a definir no Checkpoint 3)</w:t>
      </w:r>
      <w:r w:rsidR="00960D13" w:rsidRPr="00791A94">
        <w:rPr>
          <w:sz w:val="24"/>
          <w:szCs w:val="24"/>
        </w:rPr>
        <w:t>.</w:t>
      </w:r>
      <w:r w:rsidRPr="00791A94">
        <w:rPr>
          <w:sz w:val="24"/>
          <w:szCs w:val="24"/>
        </w:rPr>
        <w:br/>
      </w:r>
      <w:r w:rsidR="00791A94">
        <w:rPr>
          <w:sz w:val="24"/>
          <w:szCs w:val="24"/>
        </w:rPr>
        <w:br/>
      </w:r>
      <w:r w:rsidR="002D3592">
        <w:rPr>
          <w:b/>
          <w:sz w:val="28"/>
          <w:szCs w:val="24"/>
        </w:rPr>
        <w:t xml:space="preserve">2.5.1. </w:t>
      </w:r>
      <w:r w:rsidR="00960D13" w:rsidRPr="00791A94">
        <w:rPr>
          <w:b/>
          <w:sz w:val="28"/>
          <w:szCs w:val="24"/>
        </w:rPr>
        <w:t>Atores</w:t>
      </w:r>
      <w:r w:rsidR="00791A94" w:rsidRPr="00791A94">
        <w:rPr>
          <w:b/>
          <w:sz w:val="28"/>
          <w:szCs w:val="24"/>
        </w:rPr>
        <w:t>.</w:t>
      </w:r>
      <w:r w:rsidR="00791A94" w:rsidRPr="00791A94">
        <w:rPr>
          <w:sz w:val="24"/>
          <w:szCs w:val="24"/>
        </w:rPr>
        <w:br/>
      </w:r>
      <w:r w:rsidR="00960D13" w:rsidRPr="00791A94">
        <w:rPr>
          <w:sz w:val="24"/>
          <w:szCs w:val="24"/>
        </w:rPr>
        <w:br/>
      </w:r>
      <w:r w:rsidR="002D3592">
        <w:rPr>
          <w:sz w:val="24"/>
        </w:rPr>
        <w:t xml:space="preserve">  </w:t>
      </w:r>
      <w:r w:rsidR="002D3592" w:rsidRPr="002D3592">
        <w:rPr>
          <w:sz w:val="24"/>
        </w:rPr>
        <w:t>O sistema Task Running possui um único tipo de ator no escopo do MVP: o Usuário Cliente. Um ator de administração (ex: moderador ou GM) poderá ser incluído em versões futuras do sistema, quando houver interface dedicada de gerenciamento.</w:t>
      </w:r>
      <w:r w:rsidR="00960D13" w:rsidRPr="00791A94">
        <w:rPr>
          <w:sz w:val="24"/>
          <w:szCs w:val="24"/>
        </w:rPr>
        <w:br/>
      </w:r>
      <w:r w:rsidR="00960D13" w:rsidRPr="00791A94">
        <w:rPr>
          <w:sz w:val="24"/>
          <w:szCs w:val="24"/>
        </w:rPr>
        <w:br/>
        <w:t>Usuário Cliente</w:t>
      </w:r>
      <w:r w:rsidR="00960D13" w:rsidRPr="00791A94">
        <w:rPr>
          <w:sz w:val="24"/>
          <w:szCs w:val="24"/>
        </w:rPr>
        <w:br/>
      </w:r>
      <w:r w:rsidR="00960D13" w:rsidRPr="00791A94">
        <w:rPr>
          <w:sz w:val="24"/>
          <w:szCs w:val="24"/>
        </w:rPr>
        <w:br/>
      </w:r>
    </w:p>
    <w:tbl>
      <w:tblPr>
        <w:tblStyle w:val="TableNormal"/>
        <w:tblW w:w="0" w:type="auto"/>
        <w:tblInd w:w="373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1882"/>
        <w:gridCol w:w="6253"/>
      </w:tblGrid>
      <w:tr w:rsidR="00960D13" w:rsidRPr="00960D13" w:rsidTr="008F3E57">
        <w:trPr>
          <w:trHeight w:val="499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960D13" w:rsidRPr="00960D13" w:rsidRDefault="00960D13" w:rsidP="008F3E57">
            <w:pPr>
              <w:pStyle w:val="TableParagraph"/>
              <w:spacing w:before="125"/>
              <w:rPr>
                <w:b/>
                <w:sz w:val="24"/>
                <w:szCs w:val="24"/>
              </w:rPr>
            </w:pPr>
            <w:r w:rsidRPr="00960D13">
              <w:rPr>
                <w:b/>
                <w:color w:val="FFFFFF"/>
                <w:spacing w:val="-5"/>
                <w:sz w:val="24"/>
                <w:szCs w:val="24"/>
              </w:rPr>
              <w:t>Nº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960D13" w:rsidRPr="00960D13" w:rsidRDefault="00960D13" w:rsidP="008F3E57">
            <w:pPr>
              <w:pStyle w:val="TableParagraph"/>
              <w:spacing w:before="125"/>
              <w:ind w:left="115"/>
              <w:rPr>
                <w:b/>
                <w:sz w:val="24"/>
                <w:szCs w:val="24"/>
              </w:rPr>
            </w:pPr>
            <w:r w:rsidRPr="00960D13">
              <w:rPr>
                <w:b/>
                <w:color w:val="FFFFFF"/>
                <w:spacing w:val="-4"/>
                <w:sz w:val="24"/>
                <w:szCs w:val="24"/>
              </w:rPr>
              <w:t>Ator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960D13" w:rsidRPr="00960D13" w:rsidRDefault="00960D13" w:rsidP="008F3E57">
            <w:pPr>
              <w:pStyle w:val="TableParagraph"/>
              <w:spacing w:before="125"/>
              <w:ind w:left="115"/>
              <w:rPr>
                <w:b/>
                <w:sz w:val="24"/>
                <w:szCs w:val="24"/>
              </w:rPr>
            </w:pPr>
            <w:r w:rsidRPr="00960D13">
              <w:rPr>
                <w:b/>
                <w:color w:val="FFFFFF"/>
                <w:sz w:val="24"/>
                <w:szCs w:val="24"/>
              </w:rPr>
              <w:t>Definição</w:t>
            </w:r>
            <w:r w:rsidRPr="00960D13">
              <w:rPr>
                <w:b/>
                <w:color w:val="FFFFFF"/>
                <w:spacing w:val="-7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z w:val="24"/>
                <w:szCs w:val="24"/>
              </w:rPr>
              <w:t>e</w:t>
            </w:r>
            <w:r w:rsidRPr="00960D13">
              <w:rPr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z w:val="24"/>
                <w:szCs w:val="24"/>
              </w:rPr>
              <w:t>Privilégio</w:t>
            </w:r>
            <w:r w:rsidRPr="00960D13">
              <w:rPr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z w:val="24"/>
                <w:szCs w:val="24"/>
              </w:rPr>
              <w:t>de</w:t>
            </w:r>
            <w:r w:rsidRPr="00960D13">
              <w:rPr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z w:val="24"/>
                <w:szCs w:val="24"/>
              </w:rPr>
              <w:t>Acesso</w:t>
            </w:r>
            <w:r w:rsidRPr="00960D13">
              <w:rPr>
                <w:b/>
                <w:color w:val="FFFFFF"/>
                <w:spacing w:val="-11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z w:val="24"/>
                <w:szCs w:val="24"/>
              </w:rPr>
              <w:t>e</w:t>
            </w:r>
            <w:r w:rsidRPr="00960D13">
              <w:rPr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960D13">
              <w:rPr>
                <w:b/>
                <w:color w:val="FFFFFF"/>
                <w:spacing w:val="-2"/>
                <w:sz w:val="24"/>
                <w:szCs w:val="24"/>
              </w:rPr>
              <w:t>Segurança</w:t>
            </w:r>
          </w:p>
        </w:tc>
      </w:tr>
      <w:tr w:rsidR="00960D13" w:rsidRPr="00960D13" w:rsidTr="00B53EF3">
        <w:trPr>
          <w:trHeight w:val="2169"/>
        </w:trPr>
        <w:tc>
          <w:tcPr>
            <w:tcW w:w="504" w:type="dxa"/>
          </w:tcPr>
          <w:p w:rsidR="00960D13" w:rsidRPr="00960D13" w:rsidRDefault="00B53EF3" w:rsidP="00B53EF3">
            <w:pPr>
              <w:pStyle w:val="TableParagraph"/>
              <w:spacing w:before="117"/>
              <w:ind w:left="105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br/>
            </w:r>
            <w:r>
              <w:rPr>
                <w:spacing w:val="-10"/>
                <w:sz w:val="24"/>
                <w:szCs w:val="24"/>
              </w:rPr>
              <w:br/>
            </w:r>
            <w:r w:rsidR="00D1301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82" w:type="dxa"/>
          </w:tcPr>
          <w:p w:rsidR="00960D13" w:rsidRPr="00960D13" w:rsidRDefault="00B53EF3" w:rsidP="00D13018">
            <w:pPr>
              <w:pStyle w:val="TableParagraph"/>
              <w:spacing w:before="116"/>
              <w:ind w:left="95" w:hanging="95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br/>
            </w:r>
            <w:r>
              <w:rPr>
                <w:sz w:val="28"/>
                <w:szCs w:val="24"/>
              </w:rPr>
              <w:br/>
            </w:r>
            <w:r w:rsidR="00960D13" w:rsidRPr="00960D13">
              <w:rPr>
                <w:sz w:val="28"/>
                <w:szCs w:val="24"/>
              </w:rPr>
              <w:t>Usuário</w:t>
            </w:r>
            <w:r w:rsidR="00960D13" w:rsidRPr="00960D13">
              <w:rPr>
                <w:spacing w:val="-5"/>
                <w:sz w:val="28"/>
                <w:szCs w:val="24"/>
              </w:rPr>
              <w:t xml:space="preserve"> </w:t>
            </w:r>
            <w:r w:rsidR="00960D13" w:rsidRPr="00960D13">
              <w:rPr>
                <w:spacing w:val="-2"/>
                <w:sz w:val="28"/>
                <w:szCs w:val="24"/>
              </w:rPr>
              <w:t>Cliente</w:t>
            </w:r>
          </w:p>
        </w:tc>
        <w:tc>
          <w:tcPr>
            <w:tcW w:w="6253" w:type="dxa"/>
          </w:tcPr>
          <w:p w:rsidR="00960D13" w:rsidRPr="00960D13" w:rsidRDefault="00E77E06" w:rsidP="008F3E57">
            <w:pPr>
              <w:pStyle w:val="TableParagraph"/>
              <w:spacing w:before="116"/>
              <w:ind w:left="96"/>
              <w:rPr>
                <w:sz w:val="24"/>
                <w:szCs w:val="24"/>
              </w:rPr>
            </w:pPr>
            <w:r w:rsidRPr="00B53EF3">
              <w:rPr>
                <w:sz w:val="24"/>
              </w:rPr>
              <w:t>Pessoa física que utiliza o aplicativo para registrar sessões de</w:t>
            </w:r>
            <w:r w:rsidR="00B53EF3" w:rsidRPr="00B53EF3">
              <w:rPr>
                <w:sz w:val="24"/>
              </w:rPr>
              <w:t xml:space="preserve"> </w:t>
            </w:r>
            <w:r w:rsidRPr="00B53EF3">
              <w:rPr>
                <w:sz w:val="24"/>
              </w:rPr>
              <w:t>corrida/caminhada e interagir com o sistema de gamificação. Possui acesso às funcionalidades de cadastro, login, personalização de avatar, rastreamento GPS, visualização de progresso no mapa, gerenciamento de inventário e configuração de lembretes de hidratação. Não possui acesso a dados de outros usuários nem a configurações internas do sistema.</w:t>
            </w:r>
          </w:p>
        </w:tc>
      </w:tr>
    </w:tbl>
    <w:p w:rsidR="009B233C" w:rsidRDefault="002D3592" w:rsidP="00BC454E">
      <w:pPr>
        <w:rPr>
          <w:sz w:val="24"/>
          <w:szCs w:val="24"/>
        </w:rPr>
      </w:pPr>
      <w:r w:rsidRPr="002D3592">
        <w:rPr>
          <w:sz w:val="28"/>
          <w:szCs w:val="24"/>
        </w:rPr>
        <w:br/>
      </w:r>
      <w:r>
        <w:rPr>
          <w:sz w:val="24"/>
        </w:rPr>
        <w:t xml:space="preserve"> </w:t>
      </w:r>
      <w:r w:rsidRPr="002D3592">
        <w:rPr>
          <w:b/>
          <w:sz w:val="24"/>
        </w:rPr>
        <w:t xml:space="preserve"> 2.5.2</w:t>
      </w:r>
      <w:r>
        <w:rPr>
          <w:b/>
          <w:sz w:val="24"/>
        </w:rPr>
        <w:t>.</w:t>
      </w:r>
      <w:r>
        <w:rPr>
          <w:sz w:val="24"/>
        </w:rPr>
        <w:t xml:space="preserve"> </w:t>
      </w:r>
      <w:r w:rsidRPr="002D3592">
        <w:rPr>
          <w:b/>
          <w:sz w:val="24"/>
        </w:rPr>
        <w:t>Pré-condições de acesso:</w:t>
      </w:r>
      <w:r w:rsidRPr="002D3592">
        <w:rPr>
          <w:sz w:val="24"/>
        </w:rPr>
        <w:t xml:space="preserve"> </w:t>
      </w:r>
      <w:r>
        <w:rPr>
          <w:sz w:val="24"/>
        </w:rPr>
        <w:br/>
      </w:r>
      <w:r w:rsidRPr="002D3592">
        <w:rPr>
          <w:sz w:val="24"/>
        </w:rPr>
        <w:t xml:space="preserve">- Para acessar qualquer funcionalidade além do cadastro, o usuário deve estar autenticado (login realizado com e-mail e senha válidos). </w:t>
      </w:r>
      <w:r>
        <w:rPr>
          <w:sz w:val="24"/>
        </w:rPr>
        <w:br/>
      </w:r>
      <w:r w:rsidRPr="002D3592">
        <w:rPr>
          <w:sz w:val="24"/>
        </w:rPr>
        <w:t xml:space="preserve">- Para iniciar uma sessão de corrida/caminhada, o usuário deve ter concedido permissão de acesso à localização (GPS) do dispositivo. </w:t>
      </w:r>
      <w:r>
        <w:rPr>
          <w:sz w:val="24"/>
        </w:rPr>
        <w:br/>
      </w:r>
      <w:r w:rsidRPr="002D3592">
        <w:rPr>
          <w:sz w:val="24"/>
        </w:rPr>
        <w:t>- Para receber notificações de hidratação, o usuário deve ter ativado essa funcionalidade nas configurações do perfil.</w:t>
      </w:r>
      <w:r w:rsidR="00960D13">
        <w:rPr>
          <w:sz w:val="24"/>
          <w:szCs w:val="24"/>
        </w:rPr>
        <w:br/>
      </w:r>
      <w:r w:rsidR="009B233C">
        <w:rPr>
          <w:sz w:val="24"/>
          <w:szCs w:val="24"/>
        </w:rPr>
        <w:br/>
      </w:r>
      <w:r w:rsidR="009B233C">
        <w:rPr>
          <w:sz w:val="24"/>
          <w:szCs w:val="24"/>
        </w:rPr>
        <w:br/>
      </w:r>
    </w:p>
    <w:p w:rsidR="00810789" w:rsidRPr="00305231" w:rsidRDefault="00305231" w:rsidP="00BC454E">
      <w:pPr>
        <w:rPr>
          <w:sz w:val="24"/>
          <w:szCs w:val="24"/>
        </w:rPr>
        <w:sectPr w:rsidR="00810789" w:rsidRPr="00305231">
          <w:headerReference w:type="default" r:id="rId9"/>
          <w:pgSz w:w="11910" w:h="16840"/>
          <w:pgMar w:top="1620" w:right="850" w:bottom="280" w:left="1700" w:header="0" w:footer="0" w:gutter="0"/>
          <w:cols w:space="720"/>
        </w:sectPr>
      </w:pPr>
      <w:r w:rsidRPr="00305231">
        <w:rPr>
          <w:sz w:val="24"/>
          <w:szCs w:val="24"/>
        </w:rPr>
        <w:br/>
      </w:r>
      <w:r w:rsidRPr="00305231">
        <w:rPr>
          <w:sz w:val="24"/>
          <w:szCs w:val="24"/>
        </w:rPr>
        <w:br/>
      </w:r>
      <w:r w:rsidRPr="00305231">
        <w:rPr>
          <w:sz w:val="24"/>
          <w:szCs w:val="24"/>
        </w:rPr>
        <w:br/>
      </w:r>
      <w:r w:rsidRPr="00305231">
        <w:rPr>
          <w:sz w:val="24"/>
          <w:szCs w:val="24"/>
        </w:rPr>
        <w:br/>
      </w:r>
    </w:p>
    <w:bookmarkStart w:id="8" w:name="_TOC_250010"/>
    <w:bookmarkStart w:id="9" w:name="_Toc237899628"/>
    <w:bookmarkEnd w:id="8"/>
    <w:p w:rsidR="008E2E32" w:rsidRDefault="001445EA" w:rsidP="008E2E32">
      <w:pPr>
        <w:pStyle w:val="Ttulo1"/>
      </w:pPr>
      <w:r w:rsidRPr="008709FA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52BEA6F4" wp14:editId="7717C30B">
                <wp:simplePos x="0" y="0"/>
                <wp:positionH relativeFrom="page">
                  <wp:posOffset>1079500</wp:posOffset>
                </wp:positionH>
                <wp:positionV relativeFrom="paragraph">
                  <wp:posOffset>258445</wp:posOffset>
                </wp:positionV>
                <wp:extent cx="5523865" cy="27305"/>
                <wp:effectExtent l="0" t="0" r="19685" b="10795"/>
                <wp:wrapTopAndBottom/>
                <wp:docPr id="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30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ECE0" id="Graphic 9" o:spid="_x0000_s1026" style="position:absolute;margin-left:85pt;margin-top:20.35pt;width:434.95pt;height:2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" path="m5523865,l,,,27304r5523865,l5523865,xe" fillcolor="black [3213]" strokecolor="black [3213]">
                <v:path arrowok="t"/>
                <w10:wrap type="topAndBottom" anchorx="page"/>
              </v:shape>
            </w:pict>
          </mc:Fallback>
        </mc:AlternateContent>
      </w:r>
      <w:r w:rsidR="00863FD3" w:rsidRPr="00863FD3">
        <w:t>3.Requisitos</w:t>
      </w:r>
      <w:bookmarkEnd w:id="9"/>
    </w:p>
    <w:p w:rsidR="00863FD3" w:rsidRPr="008E2E32" w:rsidRDefault="00863FD3" w:rsidP="008E2E32">
      <w:pPr>
        <w:pStyle w:val="Ttulo2"/>
        <w:rPr>
          <w:b/>
        </w:rPr>
      </w:pPr>
      <w:r>
        <w:br/>
      </w:r>
      <w:r>
        <w:br/>
      </w:r>
      <w:bookmarkStart w:id="10" w:name="_Toc237899629"/>
      <w:r w:rsidRPr="008E2E32">
        <w:rPr>
          <w:b/>
        </w:rPr>
        <w:t xml:space="preserve">3.1. </w:t>
      </w:r>
      <w:r w:rsidR="00960D13" w:rsidRPr="008E2E32">
        <w:rPr>
          <w:b/>
        </w:rPr>
        <w:t>Requisitos</w:t>
      </w:r>
      <w:r w:rsidRPr="008E2E32">
        <w:rPr>
          <w:b/>
        </w:rPr>
        <w:t xml:space="preserve"> Funcionais (RF)</w:t>
      </w:r>
      <w:bookmarkEnd w:id="10"/>
      <w:r w:rsidRPr="008E2E32">
        <w:rPr>
          <w:b/>
        </w:rPr>
        <w:br/>
      </w:r>
    </w:p>
    <w:tbl>
      <w:tblPr>
        <w:tblStyle w:val="TableNormal"/>
        <w:tblW w:w="0" w:type="auto"/>
        <w:tblInd w:w="373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7596"/>
      </w:tblGrid>
      <w:tr w:rsidR="00863FD3" w:rsidRPr="00863FD3" w:rsidTr="008F3E57">
        <w:trPr>
          <w:trHeight w:val="431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863FD3" w:rsidRPr="00863FD3" w:rsidRDefault="00863FD3" w:rsidP="008F3E57">
            <w:pPr>
              <w:pStyle w:val="TableParagraph"/>
              <w:spacing w:before="48"/>
              <w:rPr>
                <w:b/>
                <w:sz w:val="20"/>
              </w:rPr>
            </w:pPr>
            <w:r w:rsidRPr="00863FD3"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59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863FD3" w:rsidRPr="00863FD3" w:rsidRDefault="00863FD3" w:rsidP="008F3E57">
            <w:pPr>
              <w:pStyle w:val="TableParagraph"/>
              <w:spacing w:before="48"/>
              <w:rPr>
                <w:b/>
                <w:sz w:val="20"/>
              </w:rPr>
            </w:pPr>
            <w:r w:rsidRPr="00863FD3">
              <w:rPr>
                <w:b/>
                <w:color w:val="FFFFFF"/>
                <w:spacing w:val="-2"/>
                <w:sz w:val="20"/>
              </w:rPr>
              <w:t>Descrição</w:t>
            </w:r>
          </w:p>
        </w:tc>
      </w:tr>
      <w:tr w:rsidR="00863FD3" w:rsidRPr="00863FD3" w:rsidTr="008F3E57">
        <w:trPr>
          <w:trHeight w:val="307"/>
        </w:trPr>
        <w:tc>
          <w:tcPr>
            <w:tcW w:w="936" w:type="dxa"/>
            <w:tcBorders>
              <w:top w:val="nil"/>
            </w:tcBorders>
          </w:tcPr>
          <w:p w:rsidR="00863FD3" w:rsidRPr="00863FD3" w:rsidRDefault="00863FD3" w:rsidP="00863FD3">
            <w:pPr>
              <w:pStyle w:val="TableParagraph"/>
              <w:spacing w:before="48"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</w:t>
            </w:r>
            <w:r w:rsidRPr="00863FD3">
              <w:rPr>
                <w:spacing w:val="-2"/>
                <w:sz w:val="28"/>
                <w:szCs w:val="28"/>
              </w:rPr>
              <w:t xml:space="preserve"> </w:t>
            </w:r>
            <w:r w:rsidRPr="00863FD3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7596" w:type="dxa"/>
            <w:tcBorders>
              <w:top w:val="nil"/>
            </w:tcBorders>
          </w:tcPr>
          <w:p w:rsidR="00863FD3" w:rsidRPr="00863FD3" w:rsidRDefault="00863FD3" w:rsidP="00E243CC">
            <w:pPr>
              <w:pStyle w:val="TableParagraph"/>
              <w:spacing w:before="48"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se cadastre informando nome, e-mail, senha e peso.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</w:t>
            </w:r>
            <w:r w:rsidRPr="00863FD3">
              <w:rPr>
                <w:spacing w:val="-2"/>
                <w:sz w:val="28"/>
                <w:szCs w:val="28"/>
              </w:rPr>
              <w:t xml:space="preserve"> </w:t>
            </w:r>
            <w:r w:rsidRPr="00863FD3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cadastrado faça login com e-mail e senha.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03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calcular a meta diária de consumo de água com base no peso informado pelo usuário.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04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ative ou desative notificações de lembrete para beber água.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05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personalize seu avatar (gênero, cabelo, cor de pele, cor de roupa).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06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inicie uma sessão de corrida/caminhada com rastreamento por GPS.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07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calcular a distância percorrida pelo usuário durante a sessão de corrida/caminhada.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08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conceder XP e moedas ao usuário proporcionalmente à distância percorrida na sessão.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09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elevar o nível do avatar quando o XP acumulado atingir o limite necessário.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10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exibir a progressão do usuário em um mapa/fase temática.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11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liberar o confronto com o chefe da fase quando o usuário atingir a meta de distância definida.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12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conceder baús ao usuário como recompensa por distância percorrida e/ou ao vencer o chefe.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13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sortear a raridade do baú (comum ou raro) conforme regras definidas.</w:t>
            </w:r>
          </w:p>
        </w:tc>
      </w:tr>
      <w:tr w:rsidR="00863FD3" w:rsidRPr="00863FD3" w:rsidTr="00863FD3">
        <w:trPr>
          <w:trHeight w:val="505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14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abra baús e receba itens.</w:t>
            </w:r>
          </w:p>
        </w:tc>
      </w:tr>
      <w:tr w:rsidR="00863FD3" w:rsidRPr="00863FD3" w:rsidTr="008F3E57">
        <w:trPr>
          <w:trHeight w:val="311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15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exibir o inventário do usuário com os itens recebidos.</w:t>
            </w:r>
          </w:p>
        </w:tc>
      </w:tr>
      <w:tr w:rsidR="00863FD3" w:rsidRPr="00863FD3" w:rsidTr="00863FD3">
        <w:trPr>
          <w:trHeight w:val="58"/>
        </w:trPr>
        <w:tc>
          <w:tcPr>
            <w:tcW w:w="936" w:type="dxa"/>
          </w:tcPr>
          <w:p w:rsidR="00863FD3" w:rsidRPr="00863FD3" w:rsidRDefault="00863FD3" w:rsidP="00863FD3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RF 16</w:t>
            </w:r>
          </w:p>
        </w:tc>
        <w:tc>
          <w:tcPr>
            <w:tcW w:w="7596" w:type="dxa"/>
          </w:tcPr>
          <w:p w:rsidR="00863FD3" w:rsidRPr="00863FD3" w:rsidRDefault="00863FD3" w:rsidP="00E243CC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863FD3">
              <w:rPr>
                <w:sz w:val="24"/>
                <w:szCs w:val="24"/>
              </w:rPr>
              <w:t>O sistema deve permitir que o usuário equipe e desequipe itens do inventário no avatar.</w:t>
            </w:r>
          </w:p>
        </w:tc>
      </w:tr>
    </w:tbl>
    <w:p w:rsidR="00810789" w:rsidRPr="00863FD3" w:rsidRDefault="00810789" w:rsidP="00BC454E">
      <w:pPr>
        <w:rPr>
          <w:b/>
          <w:sz w:val="24"/>
          <w:szCs w:val="24"/>
        </w:rPr>
      </w:pPr>
    </w:p>
    <w:p w:rsidR="00960D13" w:rsidRDefault="002A6E39" w:rsidP="00BC454E">
      <w:pPr>
        <w:rPr>
          <w:b/>
          <w:sz w:val="28"/>
          <w:szCs w:val="28"/>
        </w:rPr>
      </w:pPr>
      <w:bookmarkStart w:id="11" w:name="_Toc237533955"/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bookmarkStart w:id="12" w:name="_GoBack"/>
      <w:bookmarkEnd w:id="12"/>
    </w:p>
    <w:p w:rsidR="00E243CC" w:rsidRPr="008E2E32" w:rsidRDefault="00E243CC" w:rsidP="008E2E32">
      <w:pPr>
        <w:pStyle w:val="Ttulo2"/>
        <w:rPr>
          <w:b/>
        </w:rPr>
      </w:pPr>
      <w:bookmarkStart w:id="13" w:name="_Toc237899630"/>
      <w:r w:rsidRPr="008E2E32">
        <w:rPr>
          <w:b/>
        </w:rPr>
        <w:lastRenderedPageBreak/>
        <w:t>3.2 Requisitos Não Funcionais(RNF)</w:t>
      </w:r>
      <w:bookmarkEnd w:id="13"/>
      <w:r w:rsidRPr="008E2E32">
        <w:rPr>
          <w:b/>
        </w:rPr>
        <w:br/>
      </w:r>
      <w:r w:rsidRPr="008E2E32">
        <w:rPr>
          <w:b/>
        </w:rPr>
        <w:br/>
      </w:r>
    </w:p>
    <w:tbl>
      <w:tblPr>
        <w:tblStyle w:val="TableNormal"/>
        <w:tblW w:w="0" w:type="auto"/>
        <w:tblInd w:w="373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187"/>
        <w:gridCol w:w="7345"/>
      </w:tblGrid>
      <w:tr w:rsidR="00E243CC" w:rsidRPr="00863FD3" w:rsidTr="00E243CC">
        <w:trPr>
          <w:trHeight w:val="431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E243CC" w:rsidRPr="00863FD3" w:rsidRDefault="00E243CC" w:rsidP="008F3E57">
            <w:pPr>
              <w:pStyle w:val="TableParagraph"/>
              <w:spacing w:before="48"/>
              <w:rPr>
                <w:b/>
                <w:sz w:val="20"/>
              </w:rPr>
            </w:pPr>
            <w:r w:rsidRPr="00863FD3"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E243CC" w:rsidRPr="00863FD3" w:rsidRDefault="00E243CC" w:rsidP="008F3E57">
            <w:pPr>
              <w:pStyle w:val="TableParagraph"/>
              <w:spacing w:before="48"/>
              <w:rPr>
                <w:b/>
                <w:sz w:val="20"/>
              </w:rPr>
            </w:pPr>
            <w:r w:rsidRPr="00863FD3">
              <w:rPr>
                <w:b/>
                <w:color w:val="FFFFFF"/>
                <w:spacing w:val="-2"/>
                <w:sz w:val="20"/>
              </w:rPr>
              <w:t>Descrição</w:t>
            </w:r>
          </w:p>
        </w:tc>
      </w:tr>
      <w:tr w:rsidR="00E243CC" w:rsidRPr="00863FD3" w:rsidTr="00E243CC">
        <w:trPr>
          <w:trHeight w:val="307"/>
        </w:trPr>
        <w:tc>
          <w:tcPr>
            <w:tcW w:w="1187" w:type="dxa"/>
            <w:tcBorders>
              <w:top w:val="nil"/>
            </w:tcBorders>
          </w:tcPr>
          <w:p w:rsidR="00E243CC" w:rsidRPr="00863FD3" w:rsidRDefault="00E243CC" w:rsidP="008F3E57">
            <w:pPr>
              <w:pStyle w:val="TableParagraph"/>
              <w:spacing w:before="48"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</w:t>
            </w:r>
            <w:r w:rsidRPr="00863FD3">
              <w:rPr>
                <w:spacing w:val="-2"/>
                <w:sz w:val="28"/>
                <w:szCs w:val="28"/>
              </w:rPr>
              <w:t xml:space="preserve"> </w:t>
            </w:r>
            <w:r w:rsidRPr="00863FD3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7345" w:type="dxa"/>
            <w:tcBorders>
              <w:top w:val="nil"/>
            </w:tcBorders>
          </w:tcPr>
          <w:p w:rsidR="00E243CC" w:rsidRPr="00E243CC" w:rsidRDefault="00E243CC" w:rsidP="008F3E57">
            <w:pPr>
              <w:pStyle w:val="TableParagraph"/>
              <w:spacing w:before="48"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sistema deve ser acessível via aplicação web e aplicativo mobile.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</w:t>
            </w:r>
            <w:r w:rsidRPr="00863FD3">
              <w:rPr>
                <w:spacing w:val="-2"/>
                <w:sz w:val="28"/>
                <w:szCs w:val="28"/>
              </w:rPr>
              <w:t xml:space="preserve"> </w:t>
            </w:r>
            <w:r w:rsidRPr="00863FD3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backend deve ser implementado em Java utilizando o framework Spring Boot.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03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sistema deve estar hospedado em ambiente de nuvem, acessível remotamente.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04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tempo de resposta das requisições da API não deve ultrapassar 2 segundos em condições normais de uso.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05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As senhas dos usuários devem ser armazenadas de forma criptografada (hash).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06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sistema deve funcionar nos principais navegadores (Chrome, Firefox, Edge) na versão web.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07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sistema deve solicitar permissão explícita do usuário para acessar a localização (GPS) do dispositivo.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08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backend deve possuir testes automatizados (TDD) cobrindo as principais regras de negócio.</w:t>
            </w:r>
          </w:p>
        </w:tc>
      </w:tr>
      <w:tr w:rsidR="00E243CC" w:rsidRPr="00863FD3" w:rsidTr="00E243CC">
        <w:trPr>
          <w:trHeight w:val="311"/>
        </w:trPr>
        <w:tc>
          <w:tcPr>
            <w:tcW w:w="1187" w:type="dxa"/>
          </w:tcPr>
          <w:p w:rsidR="00E243CC" w:rsidRPr="00863FD3" w:rsidRDefault="00E243CC" w:rsidP="008F3E57">
            <w:pPr>
              <w:pStyle w:val="TableParagraph"/>
              <w:spacing w:line="276" w:lineRule="auto"/>
              <w:ind w:left="105"/>
              <w:rPr>
                <w:sz w:val="28"/>
                <w:szCs w:val="28"/>
              </w:rPr>
            </w:pPr>
            <w:r w:rsidRPr="00863FD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N</w:t>
            </w:r>
            <w:r w:rsidRPr="00863FD3">
              <w:rPr>
                <w:sz w:val="28"/>
                <w:szCs w:val="28"/>
              </w:rPr>
              <w:t>F 09</w:t>
            </w:r>
          </w:p>
        </w:tc>
        <w:tc>
          <w:tcPr>
            <w:tcW w:w="7345" w:type="dxa"/>
          </w:tcPr>
          <w:p w:rsidR="00E243CC" w:rsidRPr="00E243CC" w:rsidRDefault="00E243CC" w:rsidP="008F3E57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E243CC">
              <w:rPr>
                <w:sz w:val="24"/>
                <w:szCs w:val="24"/>
              </w:rPr>
              <w:t>O código-fonte deve seguir as convenções de nomenclatura e organização em pacotes da comunidade Java.</w:t>
            </w:r>
          </w:p>
        </w:tc>
      </w:tr>
    </w:tbl>
    <w:p w:rsidR="00960D13" w:rsidRDefault="00960D13">
      <w:pPr>
        <w:rPr>
          <w:b/>
          <w:sz w:val="28"/>
          <w:szCs w:val="28"/>
        </w:rPr>
      </w:pPr>
    </w:p>
    <w:p w:rsidR="00960D13" w:rsidRDefault="00960D13" w:rsidP="00BC454E">
      <w:pPr>
        <w:rPr>
          <w:b/>
          <w:sz w:val="28"/>
          <w:szCs w:val="28"/>
        </w:rPr>
      </w:pPr>
    </w:p>
    <w:p w:rsidR="00960D13" w:rsidRDefault="00960D1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60D13" w:rsidRDefault="00960D13" w:rsidP="00BC454E">
      <w:pPr>
        <w:rPr>
          <w:b/>
          <w:sz w:val="28"/>
          <w:szCs w:val="28"/>
        </w:rPr>
      </w:pPr>
    </w:p>
    <w:p w:rsidR="00960D13" w:rsidRDefault="00960D1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10789" w:rsidRPr="00305231" w:rsidRDefault="006D12F0" w:rsidP="00BC454E">
      <w:pPr>
        <w:rPr>
          <w:b/>
          <w:sz w:val="28"/>
          <w:szCs w:val="28"/>
        </w:rPr>
      </w:pPr>
      <w:r w:rsidRPr="00305231">
        <w:rPr>
          <w:b/>
          <w:sz w:val="28"/>
          <w:szCs w:val="28"/>
        </w:rPr>
        <w:lastRenderedPageBreak/>
        <w:t>REFERÊNCIAS</w:t>
      </w:r>
      <w:r w:rsidRPr="00305231">
        <w:rPr>
          <w:b/>
          <w:spacing w:val="-12"/>
          <w:sz w:val="28"/>
          <w:szCs w:val="28"/>
        </w:rPr>
        <w:t xml:space="preserve"> </w:t>
      </w:r>
      <w:r w:rsidRPr="00305231">
        <w:rPr>
          <w:b/>
          <w:spacing w:val="-2"/>
          <w:sz w:val="28"/>
          <w:szCs w:val="28"/>
        </w:rPr>
        <w:t>BIBLIOGRÁFICAS</w:t>
      </w:r>
      <w:bookmarkEnd w:id="11"/>
    </w:p>
    <w:p w:rsidR="00810789" w:rsidRPr="00305231" w:rsidRDefault="00810789" w:rsidP="00BC454E">
      <w:pPr>
        <w:rPr>
          <w:b/>
          <w:sz w:val="24"/>
          <w:szCs w:val="24"/>
        </w:rPr>
      </w:pPr>
    </w:p>
    <w:p w:rsidR="00810789" w:rsidRPr="00305231" w:rsidRDefault="007F79A8" w:rsidP="00BC454E">
      <w:pPr>
        <w:rPr>
          <w:sz w:val="24"/>
          <w:szCs w:val="24"/>
        </w:rPr>
      </w:pPr>
      <w:hyperlink r:id="rId10" w:history="1">
        <w:r w:rsidR="00A92007" w:rsidRPr="00305231">
          <w:rPr>
            <w:rStyle w:val="Hyperlink"/>
            <w:sz w:val="24"/>
            <w:szCs w:val="24"/>
          </w:rPr>
          <w:t>https://hospitalsiriolibanes.org.br/imprensa/sedentarismo-causa-futuras-doencas</w:t>
        </w:r>
      </w:hyperlink>
      <w:r w:rsidR="00A92007" w:rsidRPr="00305231">
        <w:rPr>
          <w:sz w:val="24"/>
          <w:szCs w:val="24"/>
        </w:rPr>
        <w:br/>
      </w:r>
      <w:r w:rsidR="00A92007" w:rsidRPr="00305231">
        <w:rPr>
          <w:sz w:val="24"/>
          <w:szCs w:val="24"/>
        </w:rPr>
        <w:br/>
      </w:r>
      <w:hyperlink r:id="rId11" w:history="1">
        <w:r w:rsidR="00A92007" w:rsidRPr="00305231">
          <w:rPr>
            <w:rStyle w:val="Hyperlink"/>
            <w:sz w:val="24"/>
            <w:szCs w:val="24"/>
          </w:rPr>
          <w:t>https://agenciabrasil.ebc.com.br/saude/noticia/2020-11/ibge-403-dos-adultos-sao-considerados-sedentarios-no-brasil</w:t>
        </w:r>
      </w:hyperlink>
      <w:r w:rsidR="00A92007" w:rsidRPr="00305231">
        <w:rPr>
          <w:sz w:val="24"/>
          <w:szCs w:val="24"/>
        </w:rPr>
        <w:t xml:space="preserve"> </w:t>
      </w:r>
      <w:r w:rsidR="00A92007" w:rsidRPr="00305231">
        <w:rPr>
          <w:sz w:val="24"/>
          <w:szCs w:val="24"/>
        </w:rPr>
        <w:br/>
      </w:r>
      <w:r w:rsidR="00A92007" w:rsidRPr="00305231">
        <w:rPr>
          <w:sz w:val="24"/>
          <w:szCs w:val="24"/>
        </w:rPr>
        <w:br/>
      </w:r>
      <w:hyperlink r:id="rId12" w:history="1">
        <w:r w:rsidR="00A92007" w:rsidRPr="00305231">
          <w:rPr>
            <w:rStyle w:val="Hyperlink"/>
            <w:sz w:val="24"/>
            <w:szCs w:val="24"/>
          </w:rPr>
          <w:t>https://brasil.un.org/pt-br/204257-oms-sedentarismo-pode-adoecer-500-milh%C3%B5es-de-pessoas-at%C3%A9-2030</w:t>
        </w:r>
      </w:hyperlink>
      <w:r w:rsidR="00A92007" w:rsidRPr="00305231">
        <w:rPr>
          <w:sz w:val="24"/>
          <w:szCs w:val="24"/>
        </w:rPr>
        <w:t xml:space="preserve"> </w:t>
      </w:r>
    </w:p>
    <w:sectPr w:rsidR="00810789" w:rsidRPr="00305231">
      <w:headerReference w:type="default" r:id="rId13"/>
      <w:pgSz w:w="11910" w:h="16840"/>
      <w:pgMar w:top="920" w:right="850" w:bottom="280" w:left="1700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79A8" w:rsidRDefault="007F79A8">
      <w:r>
        <w:separator/>
      </w:r>
    </w:p>
  </w:endnote>
  <w:endnote w:type="continuationSeparator" w:id="0">
    <w:p w:rsidR="007F79A8" w:rsidRDefault="007F7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79A8" w:rsidRDefault="007F79A8">
      <w:r>
        <w:separator/>
      </w:r>
    </w:p>
  </w:footnote>
  <w:footnote w:type="continuationSeparator" w:id="0">
    <w:p w:rsidR="007F79A8" w:rsidRDefault="007F7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789" w:rsidRDefault="006D12F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>
              <wp:simplePos x="0" y="0"/>
              <wp:positionH relativeFrom="page">
                <wp:posOffset>2324100</wp:posOffset>
              </wp:positionH>
              <wp:positionV relativeFrom="page">
                <wp:posOffset>982980</wp:posOffset>
              </wp:positionV>
              <wp:extent cx="3455035" cy="321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5035" cy="321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0789" w:rsidRPr="00B0782D" w:rsidRDefault="00B0782D">
                          <w:pPr>
                            <w:spacing w:before="9"/>
                            <w:ind w:left="20"/>
                            <w:rPr>
                              <w:sz w:val="28"/>
                              <w:lang w:val="pt-BR"/>
                            </w:rPr>
                          </w:pPr>
                          <w:r>
                            <w:rPr>
                              <w:sz w:val="28"/>
                              <w:lang w:val="pt-BR"/>
                            </w:rPr>
                            <w:t>WESLEY LUCAS GONCALVES DA SILVA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3pt;margin-top:77.4pt;width:272.05pt;height:25.35pt;z-index:-16000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" filled="f" stroked="f">
              <v:textbox inset="0,0,0,0">
                <w:txbxContent>
                  <w:p w:rsidR="00810789" w:rsidRPr="00B0782D" w:rsidRDefault="00B0782D">
                    <w:pPr>
                      <w:spacing w:before="9"/>
                      <w:ind w:left="20"/>
                      <w:rPr>
                        <w:sz w:val="28"/>
                        <w:lang w:val="pt-BR"/>
                      </w:rPr>
                    </w:pPr>
                    <w:r>
                      <w:rPr>
                        <w:sz w:val="28"/>
                        <w:lang w:val="pt-BR"/>
                      </w:rPr>
                      <w:t>WESLEY LUCAS GONCALVES DA SILVA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789" w:rsidRDefault="00810789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789" w:rsidRDefault="00810789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789" w:rsidRDefault="006D12F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>
              <wp:simplePos x="0" y="0"/>
              <wp:positionH relativeFrom="page">
                <wp:posOffset>6314694</wp:posOffset>
              </wp:positionH>
              <wp:positionV relativeFrom="page">
                <wp:posOffset>437757</wp:posOffset>
              </wp:positionV>
              <wp:extent cx="215900" cy="1720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0789" w:rsidRDefault="006D12F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rFonts w:ascii="Verdana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7.2pt;margin-top:34.45pt;width:17pt;height:13.5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" filled="f" stroked="f">
              <v:textbox inset="0,0,0,0">
                <w:txbxContent>
                  <w:p w:rsidR="00810789" w:rsidRDefault="006D12F0">
                    <w:pPr>
                      <w:spacing w:before="19"/>
                      <w:ind w:left="20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rFonts w:ascii="Verdana"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rFonts w:ascii="Verdana"/>
                        <w:spacing w:val="-5"/>
                        <w:sz w:val="19"/>
                      </w:rPr>
                      <w:t>10</w:t>
                    </w:r>
                    <w:r>
                      <w:rPr>
                        <w:rFonts w:ascii="Verdana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C350A"/>
    <w:multiLevelType w:val="hybridMultilevel"/>
    <w:tmpl w:val="22F22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0ED3"/>
    <w:multiLevelType w:val="hybridMultilevel"/>
    <w:tmpl w:val="B1C8B6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4909AE"/>
    <w:multiLevelType w:val="hybridMultilevel"/>
    <w:tmpl w:val="076AB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B5132"/>
    <w:multiLevelType w:val="hybridMultilevel"/>
    <w:tmpl w:val="82208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32EA1"/>
    <w:multiLevelType w:val="multilevel"/>
    <w:tmpl w:val="137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66991"/>
    <w:multiLevelType w:val="multilevel"/>
    <w:tmpl w:val="F4D67E3E"/>
    <w:lvl w:ilvl="0">
      <w:start w:val="1"/>
      <w:numFmt w:val="decimal"/>
      <w:lvlText w:val="%1"/>
      <w:lvlJc w:val="left"/>
      <w:pPr>
        <w:ind w:left="476" w:hanging="475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476" w:hanging="4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255" w:hanging="47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42" w:hanging="47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30" w:hanging="47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8" w:hanging="47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5" w:hanging="47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93" w:hanging="47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81" w:hanging="475"/>
      </w:pPr>
      <w:rPr>
        <w:rFonts w:hint="default"/>
        <w:lang w:val="pt-PT" w:eastAsia="en-US" w:bidi="ar-SA"/>
      </w:rPr>
    </w:lvl>
  </w:abstractNum>
  <w:abstractNum w:abstractNumId="6" w15:restartNumberingAfterBreak="0">
    <w:nsid w:val="47FD05A5"/>
    <w:multiLevelType w:val="multilevel"/>
    <w:tmpl w:val="701C820E"/>
    <w:lvl w:ilvl="0">
      <w:start w:val="1"/>
      <w:numFmt w:val="decimal"/>
      <w:lvlText w:val="%1."/>
      <w:lvlJc w:val="left"/>
      <w:pPr>
        <w:ind w:left="273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7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22" w:hanging="6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620" w:hanging="6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868" w:hanging="6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16" w:hanging="6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64" w:hanging="6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12" w:hanging="6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60" w:hanging="621"/>
      </w:pPr>
      <w:rPr>
        <w:rFonts w:hint="default"/>
        <w:lang w:val="pt-PT" w:eastAsia="en-US" w:bidi="ar-SA"/>
      </w:rPr>
    </w:lvl>
  </w:abstractNum>
  <w:abstractNum w:abstractNumId="7" w15:restartNumberingAfterBreak="0">
    <w:nsid w:val="4AEB62BC"/>
    <w:multiLevelType w:val="multilevel"/>
    <w:tmpl w:val="33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0328D"/>
    <w:multiLevelType w:val="hybridMultilevel"/>
    <w:tmpl w:val="0C3CBE84"/>
    <w:lvl w:ilvl="0" w:tplc="0DAA86C8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2" w:hanging="360"/>
      </w:pPr>
    </w:lvl>
    <w:lvl w:ilvl="2" w:tplc="0416001B" w:tentative="1">
      <w:start w:val="1"/>
      <w:numFmt w:val="lowerRoman"/>
      <w:lvlText w:val="%3."/>
      <w:lvlJc w:val="right"/>
      <w:pPr>
        <w:ind w:left="1802" w:hanging="180"/>
      </w:pPr>
    </w:lvl>
    <w:lvl w:ilvl="3" w:tplc="0416000F" w:tentative="1">
      <w:start w:val="1"/>
      <w:numFmt w:val="decimal"/>
      <w:lvlText w:val="%4."/>
      <w:lvlJc w:val="left"/>
      <w:pPr>
        <w:ind w:left="2522" w:hanging="360"/>
      </w:pPr>
    </w:lvl>
    <w:lvl w:ilvl="4" w:tplc="04160019" w:tentative="1">
      <w:start w:val="1"/>
      <w:numFmt w:val="lowerLetter"/>
      <w:lvlText w:val="%5."/>
      <w:lvlJc w:val="left"/>
      <w:pPr>
        <w:ind w:left="3242" w:hanging="360"/>
      </w:pPr>
    </w:lvl>
    <w:lvl w:ilvl="5" w:tplc="0416001B" w:tentative="1">
      <w:start w:val="1"/>
      <w:numFmt w:val="lowerRoman"/>
      <w:lvlText w:val="%6."/>
      <w:lvlJc w:val="right"/>
      <w:pPr>
        <w:ind w:left="3962" w:hanging="180"/>
      </w:pPr>
    </w:lvl>
    <w:lvl w:ilvl="6" w:tplc="0416000F" w:tentative="1">
      <w:start w:val="1"/>
      <w:numFmt w:val="decimal"/>
      <w:lvlText w:val="%7."/>
      <w:lvlJc w:val="left"/>
      <w:pPr>
        <w:ind w:left="4682" w:hanging="360"/>
      </w:pPr>
    </w:lvl>
    <w:lvl w:ilvl="7" w:tplc="04160019" w:tentative="1">
      <w:start w:val="1"/>
      <w:numFmt w:val="lowerLetter"/>
      <w:lvlText w:val="%8."/>
      <w:lvlJc w:val="left"/>
      <w:pPr>
        <w:ind w:left="5402" w:hanging="360"/>
      </w:pPr>
    </w:lvl>
    <w:lvl w:ilvl="8" w:tplc="0416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9" w15:restartNumberingAfterBreak="0">
    <w:nsid w:val="5EEC4B91"/>
    <w:multiLevelType w:val="multilevel"/>
    <w:tmpl w:val="896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A0F0E"/>
    <w:multiLevelType w:val="multilevel"/>
    <w:tmpl w:val="7BF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15F89"/>
    <w:multiLevelType w:val="multilevel"/>
    <w:tmpl w:val="E5185B66"/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33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1729" w:hanging="6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19" w:hanging="6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08" w:hanging="6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98" w:hanging="6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7" w:hanging="6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77" w:hanging="631"/>
      </w:pPr>
      <w:rPr>
        <w:rFonts w:hint="default"/>
        <w:lang w:val="pt-PT" w:eastAsia="en-US" w:bidi="ar-SA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2"/>
  </w:num>
  <w:num w:numId="10">
    <w:abstractNumId w:val="0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89"/>
    <w:rsid w:val="000A02F9"/>
    <w:rsid w:val="000C28A3"/>
    <w:rsid w:val="000C4929"/>
    <w:rsid w:val="000D7430"/>
    <w:rsid w:val="000D7C60"/>
    <w:rsid w:val="000E1F81"/>
    <w:rsid w:val="00126032"/>
    <w:rsid w:val="00134E7F"/>
    <w:rsid w:val="00141FB8"/>
    <w:rsid w:val="001445EA"/>
    <w:rsid w:val="00164571"/>
    <w:rsid w:val="001E563C"/>
    <w:rsid w:val="00217882"/>
    <w:rsid w:val="0028779D"/>
    <w:rsid w:val="00290EB4"/>
    <w:rsid w:val="002A6E39"/>
    <w:rsid w:val="002D3592"/>
    <w:rsid w:val="00305231"/>
    <w:rsid w:val="00374351"/>
    <w:rsid w:val="0038366D"/>
    <w:rsid w:val="00387E48"/>
    <w:rsid w:val="00473387"/>
    <w:rsid w:val="004C01C5"/>
    <w:rsid w:val="00511F05"/>
    <w:rsid w:val="005934A5"/>
    <w:rsid w:val="005B218E"/>
    <w:rsid w:val="0060141B"/>
    <w:rsid w:val="006D12F0"/>
    <w:rsid w:val="006F784D"/>
    <w:rsid w:val="00724CB3"/>
    <w:rsid w:val="00791A94"/>
    <w:rsid w:val="00797921"/>
    <w:rsid w:val="007F3788"/>
    <w:rsid w:val="007F79A8"/>
    <w:rsid w:val="00810789"/>
    <w:rsid w:val="00826EDA"/>
    <w:rsid w:val="00831E96"/>
    <w:rsid w:val="00863FD3"/>
    <w:rsid w:val="008709FA"/>
    <w:rsid w:val="008E2E32"/>
    <w:rsid w:val="00960D13"/>
    <w:rsid w:val="00992CF4"/>
    <w:rsid w:val="009B233C"/>
    <w:rsid w:val="009F71D6"/>
    <w:rsid w:val="00A92007"/>
    <w:rsid w:val="00AB686A"/>
    <w:rsid w:val="00B0782D"/>
    <w:rsid w:val="00B12FFE"/>
    <w:rsid w:val="00B53EF3"/>
    <w:rsid w:val="00B72E75"/>
    <w:rsid w:val="00BA4312"/>
    <w:rsid w:val="00BC454E"/>
    <w:rsid w:val="00BE75E3"/>
    <w:rsid w:val="00C37C64"/>
    <w:rsid w:val="00C81CA4"/>
    <w:rsid w:val="00CE7C4A"/>
    <w:rsid w:val="00D075A7"/>
    <w:rsid w:val="00D13018"/>
    <w:rsid w:val="00D402C8"/>
    <w:rsid w:val="00DB6DC4"/>
    <w:rsid w:val="00E243CC"/>
    <w:rsid w:val="00E2655F"/>
    <w:rsid w:val="00E77E06"/>
    <w:rsid w:val="00EC7DD7"/>
    <w:rsid w:val="00F819A7"/>
    <w:rsid w:val="00FF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0931B"/>
  <w15:docId w15:val="{A79A1BB5-F5EA-4C84-863E-4EA62E67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43CC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23" w:hanging="421"/>
      <w:outlineLvl w:val="1"/>
    </w:pPr>
    <w:rPr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631" w:hanging="629"/>
      <w:outlineLvl w:val="2"/>
    </w:pPr>
    <w:rPr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85"/>
      <w:ind w:left="2"/>
    </w:pPr>
    <w:rPr>
      <w:b/>
      <w:bCs/>
      <w:sz w:val="28"/>
      <w:szCs w:val="28"/>
    </w:rPr>
  </w:style>
  <w:style w:type="paragraph" w:styleId="Sumrio2">
    <w:name w:val="toc 2"/>
    <w:basedOn w:val="Normal"/>
    <w:uiPriority w:val="39"/>
    <w:qFormat/>
    <w:pPr>
      <w:spacing w:before="281"/>
      <w:ind w:left="411" w:hanging="409"/>
    </w:pPr>
    <w:rPr>
      <w:sz w:val="28"/>
      <w:szCs w:val="28"/>
    </w:rPr>
  </w:style>
  <w:style w:type="paragraph" w:styleId="Sumrio3">
    <w:name w:val="toc 3"/>
    <w:basedOn w:val="Normal"/>
    <w:uiPriority w:val="1"/>
    <w:qFormat/>
    <w:pPr>
      <w:spacing w:before="281"/>
      <w:ind w:left="411" w:hanging="409"/>
    </w:pPr>
    <w:rPr>
      <w:sz w:val="28"/>
      <w:szCs w:val="28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23" w:hanging="42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078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782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78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782D"/>
    <w:rPr>
      <w:rFonts w:ascii="Times New Roman" w:eastAsia="Times New Roman" w:hAnsi="Times New Roman" w:cs="Times New Roman"/>
      <w:lang w:val="pt-PT"/>
    </w:rPr>
  </w:style>
  <w:style w:type="character" w:styleId="Hyperlink">
    <w:name w:val="Hyperlink"/>
    <w:basedOn w:val="Fontepargpadro"/>
    <w:uiPriority w:val="99"/>
    <w:unhideWhenUsed/>
    <w:rsid w:val="00A920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200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FB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NormalWeb">
    <w:name w:val="Normal (Web)"/>
    <w:basedOn w:val="Normal"/>
    <w:uiPriority w:val="99"/>
    <w:unhideWhenUsed/>
    <w:rsid w:val="008709F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customStyle="1" w:styleId="z1qcye">
    <w:name w:val="z1qcye"/>
    <w:basedOn w:val="Normal"/>
    <w:rsid w:val="00D075A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inqyif">
    <w:name w:val="inqyif"/>
    <w:basedOn w:val="Fontepargpadro"/>
    <w:rsid w:val="00D075A7"/>
  </w:style>
  <w:style w:type="character" w:styleId="Forte">
    <w:name w:val="Strong"/>
    <w:basedOn w:val="Fontepargpadro"/>
    <w:uiPriority w:val="22"/>
    <w:qFormat/>
    <w:rsid w:val="00D075A7"/>
    <w:rPr>
      <w:b/>
      <w:bCs/>
    </w:rPr>
  </w:style>
  <w:style w:type="character" w:styleId="nfase">
    <w:name w:val="Emphasis"/>
    <w:basedOn w:val="Fontepargpadro"/>
    <w:uiPriority w:val="20"/>
    <w:qFormat/>
    <w:rsid w:val="00D075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brasil.un.org/pt-br/204257-oms-sedentarismo-pode-adoecer-500-milh%C3%B5es-de-pessoas-at%C3%A9-2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genciabrasil.ebc.com.br/saude/noticia/2020-11/ibge-403-dos-adultos-sao-considerados-sedentarios-no-brasi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hospitalsiriolibanes.org.br/imprensa/sedentarismo-causa-futuras-doencas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1954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TRABALHOS ACADÊMICOS: NORMAS DA ABNT</vt:lpstr>
    </vt:vector>
  </TitlesOfParts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creator>caraujo</dc:creator>
  <cp:lastModifiedBy>Weslei</cp:lastModifiedBy>
  <cp:revision>10</cp:revision>
  <dcterms:created xsi:type="dcterms:W3CDTF">2026-08-16T01:18:00Z</dcterms:created>
  <dcterms:modified xsi:type="dcterms:W3CDTF">2026-08-18T02:07:00Z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2019-01-20T00:00:00Z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2016</vt:lpwstr>
  </property>
</Properties>
</file>