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9528" w14:textId="06979902" w:rsidR="00D10D3A" w:rsidRPr="00594488" w:rsidRDefault="00B63398" w:rsidP="00594488">
      <w:pPr>
        <w:spacing w:after="160" w:line="259" w:lineRule="auto"/>
        <w:jc w:val="center"/>
        <w:rPr>
          <w:rFonts w:ascii="Arial" w:hAnsi="Arial" w:cs="Arial"/>
          <w:b/>
          <w:sz w:val="24"/>
          <w:szCs w:val="24"/>
        </w:rPr>
      </w:pPr>
      <w:r w:rsidRPr="00594488">
        <w:rPr>
          <w:rFonts w:ascii="Arial" w:hAnsi="Arial" w:cs="Arial"/>
          <w:b/>
          <w:sz w:val="24"/>
          <w:szCs w:val="24"/>
          <w:u w:val="single"/>
          <w:lang w:val="en-SG"/>
        </w:rPr>
        <w:t>LETTER OF INTENT</w:t>
      </w:r>
    </w:p>
    <w:p w14:paraId="5B9B0AAE" w14:textId="77777777" w:rsidR="00D10D3A" w:rsidRDefault="00D10D3A" w:rsidP="00D10D3A">
      <w:pPr>
        <w:rPr>
          <w:rFonts w:ascii="Arial" w:hAnsi="Arial" w:cs="Arial"/>
          <w:sz w:val="22"/>
          <w:szCs w:val="22"/>
        </w:rPr>
      </w:pPr>
    </w:p>
    <w:p w14:paraId="65F590C5" w14:textId="23CDDC4A" w:rsidR="00D10D3A" w:rsidRPr="00594488" w:rsidRDefault="00E13CC8" w:rsidP="00D10D3A">
      <w:pPr>
        <w:rPr>
          <w:rFonts w:ascii="Arial" w:hAnsi="Arial" w:cs="Arial"/>
          <w:color w:val="000000" w:themeColor="text1"/>
        </w:rPr>
      </w:pPr>
      <w:r w:rsidRPr="00594488">
        <w:rPr>
          <w:rFonts w:ascii="Arial" w:eastAsia="Malgun Gothic" w:hAnsi="Arial" w:cs="Arial"/>
          <w:b/>
          <w:bCs/>
          <w:color w:val="000000" w:themeColor="text1"/>
          <w:lang w:val="en-SG" w:eastAsia="ko-KR"/>
        </w:rPr>
        <w:t xml:space="preserve">From: </w:t>
      </w:r>
      <w:r w:rsidR="00B63398" w:rsidRPr="00594488">
        <w:rPr>
          <w:rFonts w:ascii="Arial" w:hAnsi="Arial" w:cs="Arial"/>
          <w:b/>
          <w:bCs/>
          <w:color w:val="000000" w:themeColor="text1"/>
          <w:lang w:val="en-SG"/>
        </w:rPr>
        <w:t>INFINEON TECHNOLOGIES ASIA PACIFIC PTE LTD</w:t>
      </w:r>
    </w:p>
    <w:p w14:paraId="1E7E4641" w14:textId="77777777" w:rsidR="00B63398" w:rsidRPr="00594488" w:rsidRDefault="00B63398" w:rsidP="00B63398">
      <w:pPr>
        <w:rPr>
          <w:rFonts w:ascii="Arial" w:hAnsi="Arial" w:cs="Arial"/>
          <w:color w:val="000000" w:themeColor="text1"/>
          <w:lang w:val="en-SG"/>
        </w:rPr>
      </w:pPr>
      <w:r w:rsidRPr="00594488">
        <w:rPr>
          <w:rFonts w:ascii="Arial" w:hAnsi="Arial" w:cs="Arial"/>
          <w:color w:val="000000" w:themeColor="text1"/>
          <w:lang w:val="en-SG"/>
        </w:rPr>
        <w:t>(Company Registration Number 197000667M)</w:t>
      </w:r>
    </w:p>
    <w:p w14:paraId="18BFD46C" w14:textId="2F61F7AA" w:rsidR="00D10D3A" w:rsidRPr="00594488" w:rsidRDefault="00B63398" w:rsidP="00B63398">
      <w:pPr>
        <w:rPr>
          <w:rFonts w:ascii="Arial" w:hAnsi="Arial" w:cs="Arial"/>
          <w:color w:val="000000" w:themeColor="text1"/>
        </w:rPr>
      </w:pPr>
      <w:r w:rsidRPr="00594488">
        <w:rPr>
          <w:rFonts w:ascii="Arial" w:hAnsi="Arial" w:cs="Arial"/>
          <w:color w:val="000000" w:themeColor="text1"/>
          <w:lang w:val="en-SG"/>
        </w:rPr>
        <w:t>8 Kallang Sector, Singapore 349282</w:t>
      </w:r>
    </w:p>
    <w:p w14:paraId="7A2906E5" w14:textId="77777777" w:rsidR="00B63398" w:rsidRPr="00594488" w:rsidRDefault="00B63398" w:rsidP="00B63398">
      <w:pPr>
        <w:rPr>
          <w:rFonts w:ascii="Arial" w:hAnsi="Arial" w:cs="Arial"/>
          <w:color w:val="000000" w:themeColor="text1"/>
          <w:lang w:val="en-SG"/>
        </w:rPr>
      </w:pPr>
      <w:r w:rsidRPr="00594488">
        <w:rPr>
          <w:rFonts w:ascii="Arial" w:hAnsi="Arial" w:cs="Arial"/>
          <w:color w:val="000000" w:themeColor="text1"/>
          <w:lang w:val="en-SG"/>
        </w:rPr>
        <w:t>(hereinafter referred to as “we”, “our”, “us” or “Infineon”)</w:t>
      </w:r>
    </w:p>
    <w:p w14:paraId="1244FA92" w14:textId="77777777" w:rsidR="00D10D3A" w:rsidRPr="00594488" w:rsidRDefault="00D10D3A" w:rsidP="00D10D3A">
      <w:pPr>
        <w:rPr>
          <w:rFonts w:ascii="Arial" w:hAnsi="Arial" w:cs="Arial"/>
          <w:color w:val="000000" w:themeColor="text1"/>
        </w:rPr>
      </w:pPr>
    </w:p>
    <w:p w14:paraId="7B4D6384" w14:textId="333C3554" w:rsidR="00D10D3A" w:rsidRPr="00594488" w:rsidRDefault="002E75C8" w:rsidP="00D10D3A">
      <w:pPr>
        <w:rPr>
          <w:rFonts w:ascii="Arial" w:hAnsi="Arial" w:cs="Arial"/>
          <w:color w:val="000000" w:themeColor="text1"/>
        </w:rPr>
      </w:pPr>
      <w:r w:rsidRPr="00594488">
        <w:rPr>
          <w:rFonts w:ascii="Arial" w:hAnsi="Arial" w:cs="Arial"/>
          <w:color w:val="000000" w:themeColor="text1"/>
          <w:highlight w:val="yellow"/>
        </w:rPr>
        <w:t>[</w:t>
      </w:r>
      <w:r w:rsidR="007606E4" w:rsidRPr="00594488">
        <w:rPr>
          <w:rFonts w:ascii="Arial" w:hAnsi="Arial" w:cs="Arial"/>
          <w:color w:val="000000" w:themeColor="text1"/>
          <w:highlight w:val="yellow"/>
        </w:rPr>
        <w:sym w:font="Wingdings" w:char="F06C"/>
      </w:r>
      <w:r w:rsidRPr="00594488">
        <w:rPr>
          <w:rFonts w:ascii="Arial" w:hAnsi="Arial" w:cs="Arial"/>
          <w:color w:val="000000" w:themeColor="text1"/>
          <w:highlight w:val="yellow"/>
        </w:rPr>
        <w:t xml:space="preserve"> </w:t>
      </w:r>
      <w:r w:rsidR="00D10D3A" w:rsidRPr="00594488">
        <w:rPr>
          <w:rFonts w:ascii="Arial" w:hAnsi="Arial" w:cs="Arial"/>
          <w:color w:val="000000" w:themeColor="text1"/>
          <w:highlight w:val="yellow"/>
        </w:rPr>
        <w:t>Date]</w:t>
      </w:r>
    </w:p>
    <w:p w14:paraId="62EFACCC" w14:textId="77777777" w:rsidR="00D10D3A" w:rsidRPr="00594488" w:rsidRDefault="00D10D3A" w:rsidP="00D10D3A">
      <w:pPr>
        <w:rPr>
          <w:rFonts w:ascii="Arial" w:hAnsi="Arial" w:cs="Arial"/>
          <w:color w:val="000000" w:themeColor="text1"/>
        </w:rPr>
      </w:pPr>
    </w:p>
    <w:p w14:paraId="6C29DB11" w14:textId="77777777" w:rsidR="00401C80" w:rsidRDefault="00E13CC8" w:rsidP="00D10D3A">
      <w:pPr>
        <w:rPr>
          <w:rFonts w:ascii="Arial" w:hAnsi="Arial" w:cs="Arial"/>
          <w:b/>
          <w:bCs/>
          <w:color w:val="000000" w:themeColor="text1"/>
          <w:lang w:val="en-SG"/>
        </w:rPr>
      </w:pPr>
      <w:r w:rsidRPr="00594488">
        <w:rPr>
          <w:rFonts w:ascii="Arial" w:eastAsia="Malgun Gothic" w:hAnsi="Arial" w:cs="Arial"/>
          <w:b/>
          <w:bCs/>
          <w:color w:val="000000" w:themeColor="text1"/>
          <w:lang w:val="en-SG" w:eastAsia="ko-KR"/>
        </w:rPr>
        <w:t xml:space="preserve">To: </w:t>
      </w:r>
      <w:r w:rsidR="00B63398" w:rsidRPr="00594488">
        <w:rPr>
          <w:rFonts w:ascii="Arial" w:hAnsi="Arial" w:cs="Arial"/>
          <w:b/>
          <w:bCs/>
          <w:color w:val="000000" w:themeColor="text1"/>
          <w:lang w:val="en-SG"/>
        </w:rPr>
        <w:t>NGEE ANN POLYTECHNIC</w:t>
      </w:r>
      <w:r w:rsidR="00401C80">
        <w:rPr>
          <w:rFonts w:ascii="Arial" w:hAnsi="Arial" w:cs="Arial"/>
          <w:b/>
          <w:bCs/>
          <w:color w:val="000000" w:themeColor="text1"/>
          <w:lang w:val="en-SG"/>
        </w:rPr>
        <w:t xml:space="preserve"> </w:t>
      </w:r>
    </w:p>
    <w:p w14:paraId="61AC93CF" w14:textId="5B1267ED" w:rsidR="00D10D3A" w:rsidRPr="00401C80" w:rsidRDefault="00401C80" w:rsidP="00D10D3A">
      <w:pPr>
        <w:rPr>
          <w:rFonts w:ascii="Arial" w:hAnsi="Arial" w:cs="Arial"/>
          <w:color w:val="000000" w:themeColor="text1"/>
        </w:rPr>
      </w:pPr>
      <w:r w:rsidRPr="00401C80">
        <w:rPr>
          <w:rFonts w:ascii="Arial" w:hAnsi="Arial" w:cs="Arial"/>
          <w:color w:val="000000" w:themeColor="text1"/>
          <w:sz w:val="22"/>
          <w:szCs w:val="22"/>
          <w:lang w:val="en-SG"/>
        </w:rPr>
        <w:t>(UEN:</w:t>
      </w:r>
      <w:r w:rsidRPr="00401C80">
        <w:t xml:space="preserve"> </w:t>
      </w:r>
      <w:r w:rsidRPr="00401C80">
        <w:rPr>
          <w:rFonts w:ascii="Arial" w:hAnsi="Arial" w:cs="Arial"/>
          <w:color w:val="000000" w:themeColor="text1"/>
          <w:sz w:val="22"/>
          <w:szCs w:val="22"/>
          <w:lang w:val="en-SG"/>
        </w:rPr>
        <w:t>T08GB0039A)</w:t>
      </w:r>
    </w:p>
    <w:p w14:paraId="43A2F95B" w14:textId="77777777" w:rsidR="00D10D3A" w:rsidRPr="00594488" w:rsidRDefault="00D10D3A" w:rsidP="00D10D3A">
      <w:pPr>
        <w:rPr>
          <w:rFonts w:ascii="Arial" w:hAnsi="Arial" w:cs="Arial"/>
          <w:color w:val="000000" w:themeColor="text1"/>
        </w:rPr>
      </w:pPr>
      <w:r w:rsidRPr="00594488">
        <w:rPr>
          <w:rFonts w:ascii="Arial" w:hAnsi="Arial" w:cs="Arial"/>
          <w:color w:val="000000" w:themeColor="text1"/>
        </w:rPr>
        <w:t xml:space="preserve">535 Clementi Road </w:t>
      </w:r>
    </w:p>
    <w:p w14:paraId="5E44F3B2" w14:textId="3B79A9A6" w:rsidR="00D10D3A" w:rsidRPr="00594488" w:rsidRDefault="00D10D3A" w:rsidP="00D10D3A">
      <w:pPr>
        <w:rPr>
          <w:rFonts w:ascii="Arial" w:hAnsi="Arial" w:cs="Arial"/>
          <w:color w:val="000000" w:themeColor="text1"/>
        </w:rPr>
      </w:pPr>
      <w:r w:rsidRPr="00594488">
        <w:rPr>
          <w:rFonts w:ascii="Arial" w:hAnsi="Arial" w:cs="Arial"/>
          <w:color w:val="000000" w:themeColor="text1"/>
        </w:rPr>
        <w:t>Singapore 599489</w:t>
      </w:r>
      <w:r w:rsidR="008F1BD2" w:rsidRPr="00594488">
        <w:rPr>
          <w:rFonts w:ascii="Arial" w:hAnsi="Arial" w:cs="Arial"/>
          <w:color w:val="000000" w:themeColor="text1"/>
        </w:rPr>
        <w:tab/>
      </w:r>
      <w:r w:rsidR="008F1BD2" w:rsidRPr="00594488">
        <w:rPr>
          <w:rFonts w:ascii="Arial" w:hAnsi="Arial" w:cs="Arial"/>
          <w:color w:val="000000" w:themeColor="text1"/>
        </w:rPr>
        <w:tab/>
      </w:r>
      <w:r w:rsidR="008F1BD2" w:rsidRPr="00594488">
        <w:rPr>
          <w:rFonts w:ascii="Arial" w:hAnsi="Arial" w:cs="Arial"/>
          <w:color w:val="000000" w:themeColor="text1"/>
        </w:rPr>
        <w:tab/>
      </w:r>
      <w:r w:rsidR="008F1BD2" w:rsidRPr="00594488">
        <w:rPr>
          <w:rFonts w:ascii="Arial" w:hAnsi="Arial" w:cs="Arial"/>
          <w:color w:val="000000" w:themeColor="text1"/>
        </w:rPr>
        <w:tab/>
      </w:r>
      <w:r w:rsidR="008F1BD2" w:rsidRPr="00594488">
        <w:rPr>
          <w:rFonts w:ascii="Arial" w:hAnsi="Arial" w:cs="Arial"/>
          <w:color w:val="000000" w:themeColor="text1"/>
        </w:rPr>
        <w:tab/>
      </w:r>
    </w:p>
    <w:p w14:paraId="49724DEF" w14:textId="0564FEE2" w:rsidR="00B63398" w:rsidRPr="00594488" w:rsidRDefault="00B63398" w:rsidP="00B63398">
      <w:pPr>
        <w:rPr>
          <w:rFonts w:ascii="Arial" w:hAnsi="Arial" w:cs="Arial"/>
          <w:color w:val="000000" w:themeColor="text1"/>
          <w:lang w:val="en-SG"/>
        </w:rPr>
      </w:pPr>
      <w:r w:rsidRPr="00594488">
        <w:rPr>
          <w:rFonts w:ascii="Arial" w:hAnsi="Arial" w:cs="Arial"/>
          <w:color w:val="000000" w:themeColor="text1"/>
          <w:lang w:val="en-SG"/>
        </w:rPr>
        <w:t xml:space="preserve">(hereinafter referred to as </w:t>
      </w:r>
      <w:r w:rsidR="00DB76F8" w:rsidRPr="00594488">
        <w:rPr>
          <w:rFonts w:ascii="Arial" w:hAnsi="Arial"/>
          <w:color w:val="000000" w:themeColor="text1"/>
          <w:lang w:val="en-SG"/>
        </w:rPr>
        <w:t>“you”, “your” or</w:t>
      </w:r>
      <w:r w:rsidR="00DB76F8" w:rsidRPr="00594488">
        <w:rPr>
          <w:rFonts w:ascii="Arial" w:hAnsi="Arial" w:cs="Arial"/>
          <w:color w:val="000000" w:themeColor="text1"/>
          <w:lang w:val="en-SG"/>
        </w:rPr>
        <w:t xml:space="preserve"> </w:t>
      </w:r>
      <w:r w:rsidRPr="00594488">
        <w:rPr>
          <w:rFonts w:ascii="Arial" w:hAnsi="Arial" w:cs="Arial"/>
          <w:color w:val="000000" w:themeColor="text1"/>
          <w:lang w:val="en-SG"/>
        </w:rPr>
        <w:t>“</w:t>
      </w:r>
      <w:r w:rsidRPr="00594488">
        <w:rPr>
          <w:rFonts w:ascii="Arial" w:eastAsia="Malgun Gothic" w:hAnsi="Arial" w:cs="Arial"/>
          <w:color w:val="000000" w:themeColor="text1"/>
          <w:lang w:val="en-SG" w:eastAsia="ko-KR"/>
        </w:rPr>
        <w:t>NP</w:t>
      </w:r>
      <w:r w:rsidRPr="00594488">
        <w:rPr>
          <w:rFonts w:ascii="Arial" w:hAnsi="Arial" w:cs="Arial"/>
          <w:color w:val="000000" w:themeColor="text1"/>
          <w:lang w:val="en-SG"/>
        </w:rPr>
        <w:t>”)</w:t>
      </w:r>
    </w:p>
    <w:p w14:paraId="1645D320" w14:textId="77777777" w:rsidR="00D10D3A" w:rsidRPr="00594488" w:rsidRDefault="00D10D3A" w:rsidP="00D10D3A">
      <w:pPr>
        <w:rPr>
          <w:rFonts w:ascii="Arial" w:hAnsi="Arial" w:cs="Arial"/>
          <w:color w:val="000000" w:themeColor="text1"/>
        </w:rPr>
      </w:pPr>
    </w:p>
    <w:p w14:paraId="0FC135D7" w14:textId="22BEA078" w:rsidR="00D10D3A" w:rsidRPr="00594488" w:rsidRDefault="007C021A" w:rsidP="00D10D3A">
      <w:pPr>
        <w:rPr>
          <w:rFonts w:ascii="Arial" w:hAnsi="Arial" w:cs="Arial"/>
          <w:color w:val="000000" w:themeColor="text1"/>
        </w:rPr>
      </w:pPr>
      <w:r w:rsidRPr="00594488">
        <w:rPr>
          <w:rFonts w:ascii="Arial" w:hAnsi="Arial" w:cs="Arial"/>
          <w:b/>
          <w:bCs/>
          <w:color w:val="000000" w:themeColor="text1"/>
        </w:rPr>
        <w:t>Re: Collaboration on</w:t>
      </w:r>
      <w:r w:rsidR="00B63398" w:rsidRPr="00594488">
        <w:rPr>
          <w:rFonts w:ascii="Arial" w:hAnsi="Arial" w:cs="Arial"/>
          <w:b/>
          <w:bCs/>
          <w:color w:val="000000" w:themeColor="text1"/>
          <w:lang w:val="en-SG"/>
        </w:rPr>
        <w:t xml:space="preserve"> Automotive Battery Thermal Runaway Prediction Project</w:t>
      </w:r>
      <w:r w:rsidRPr="00594488">
        <w:rPr>
          <w:rFonts w:ascii="Arial" w:hAnsi="Arial" w:cs="Arial"/>
          <w:color w:val="000000" w:themeColor="text1"/>
        </w:rPr>
        <w:t xml:space="preserve"> </w:t>
      </w:r>
    </w:p>
    <w:p w14:paraId="32C58654" w14:textId="77777777" w:rsidR="007C021A" w:rsidRPr="00594488" w:rsidRDefault="007C021A" w:rsidP="00D10D3A">
      <w:pPr>
        <w:rPr>
          <w:rFonts w:ascii="Arial" w:hAnsi="Arial" w:cs="Arial"/>
          <w:color w:val="000000" w:themeColor="text1"/>
        </w:rPr>
      </w:pPr>
    </w:p>
    <w:p w14:paraId="5EBF14B1" w14:textId="50F24D5E" w:rsidR="00D10D3A" w:rsidRPr="00594488" w:rsidRDefault="00D10D3A" w:rsidP="00D10D3A">
      <w:pPr>
        <w:rPr>
          <w:rFonts w:ascii="Arial" w:hAnsi="Arial" w:cs="Arial"/>
          <w:color w:val="000000" w:themeColor="text1"/>
        </w:rPr>
      </w:pPr>
      <w:r w:rsidRPr="00594488">
        <w:rPr>
          <w:rFonts w:ascii="Arial" w:hAnsi="Arial" w:cs="Arial"/>
          <w:color w:val="000000" w:themeColor="text1"/>
        </w:rPr>
        <w:t>Dear</w:t>
      </w:r>
      <w:r w:rsidR="00B63398" w:rsidRPr="00594488">
        <w:rPr>
          <w:rFonts w:ascii="Arial" w:hAnsi="Arial" w:cs="Arial"/>
          <w:color w:val="000000" w:themeColor="text1"/>
        </w:rPr>
        <w:t xml:space="preserve"> </w:t>
      </w:r>
      <w:r w:rsidR="00B63398" w:rsidRPr="00594488">
        <w:rPr>
          <w:rFonts w:ascii="Arial" w:eastAsia="Malgun Gothic" w:hAnsi="Arial" w:cs="Arial"/>
          <w:color w:val="000000" w:themeColor="text1"/>
          <w:lang w:val="en-SG" w:eastAsia="ko-KR"/>
        </w:rPr>
        <w:t>Sir/Madam</w:t>
      </w:r>
      <w:r w:rsidRPr="00594488">
        <w:rPr>
          <w:rFonts w:ascii="Arial" w:hAnsi="Arial" w:cs="Arial"/>
          <w:color w:val="000000" w:themeColor="text1"/>
        </w:rPr>
        <w:t>:</w:t>
      </w:r>
    </w:p>
    <w:p w14:paraId="3228ADBA" w14:textId="77777777" w:rsidR="005C0AD0" w:rsidRPr="00594488" w:rsidRDefault="005C0AD0" w:rsidP="00D10D3A">
      <w:pPr>
        <w:rPr>
          <w:rFonts w:ascii="Arial" w:hAnsi="Arial" w:cs="Arial"/>
          <w:color w:val="000000" w:themeColor="text1"/>
        </w:rPr>
      </w:pPr>
    </w:p>
    <w:p w14:paraId="5D9D7DA7" w14:textId="30C16D52" w:rsidR="001453EF" w:rsidRPr="00594488" w:rsidRDefault="009F49F0" w:rsidP="00A23D0D">
      <w:pPr>
        <w:jc w:val="both"/>
        <w:rPr>
          <w:rFonts w:ascii="Arial" w:hAnsi="Arial" w:cs="Arial"/>
          <w:color w:val="000000" w:themeColor="text1"/>
        </w:rPr>
      </w:pPr>
      <w:r w:rsidRPr="00594488">
        <w:rPr>
          <w:rFonts w:ascii="Arial" w:hAnsi="Arial" w:cs="Arial"/>
          <w:color w:val="000000" w:themeColor="text1"/>
        </w:rPr>
        <w:t xml:space="preserve">This Letter of Intent </w:t>
      </w:r>
      <w:r w:rsidR="00B160C1" w:rsidRPr="00594488">
        <w:rPr>
          <w:rFonts w:ascii="Arial" w:hAnsi="Arial" w:cs="Arial"/>
          <w:color w:val="000000" w:themeColor="text1"/>
        </w:rPr>
        <w:t>express</w:t>
      </w:r>
      <w:r w:rsidRPr="00594488">
        <w:rPr>
          <w:rFonts w:ascii="Arial" w:hAnsi="Arial" w:cs="Arial"/>
          <w:color w:val="000000" w:themeColor="text1"/>
        </w:rPr>
        <w:t>es</w:t>
      </w:r>
      <w:r w:rsidR="00B160C1" w:rsidRPr="00594488">
        <w:rPr>
          <w:rFonts w:ascii="Arial" w:hAnsi="Arial" w:cs="Arial"/>
          <w:color w:val="000000" w:themeColor="text1"/>
        </w:rPr>
        <w:t xml:space="preserve"> our interest in collaborating</w:t>
      </w:r>
      <w:r w:rsidR="005C0AD0" w:rsidRPr="00594488">
        <w:rPr>
          <w:rFonts w:ascii="Arial" w:hAnsi="Arial" w:cs="Arial"/>
          <w:color w:val="000000" w:themeColor="text1"/>
        </w:rPr>
        <w:t xml:space="preserve"> with </w:t>
      </w:r>
      <w:r w:rsidR="00B160C1" w:rsidRPr="00594488">
        <w:rPr>
          <w:rFonts w:ascii="Arial" w:hAnsi="Arial" w:cs="Arial"/>
          <w:color w:val="000000" w:themeColor="text1"/>
        </w:rPr>
        <w:t>NP</w:t>
      </w:r>
      <w:r w:rsidR="00B63398" w:rsidRPr="00594488">
        <w:rPr>
          <w:rFonts w:ascii="Arial" w:hAnsi="Arial" w:cs="Arial"/>
          <w:color w:val="000000" w:themeColor="text1"/>
        </w:rPr>
        <w:t xml:space="preserve"> </w:t>
      </w:r>
      <w:r w:rsidR="00B63398" w:rsidRPr="00594488">
        <w:rPr>
          <w:rFonts w:ascii="Arial" w:hAnsi="Arial" w:cs="Arial"/>
          <w:color w:val="000000" w:themeColor="text1"/>
          <w:lang w:val="en-SG"/>
        </w:rPr>
        <w:t xml:space="preserve">in the area of battery management system (“BMS”) application performance </w:t>
      </w:r>
      <w:r w:rsidR="001453EF" w:rsidRPr="00594488">
        <w:rPr>
          <w:rFonts w:ascii="Arial" w:hAnsi="Arial" w:cs="Arial"/>
          <w:color w:val="000000" w:themeColor="text1"/>
        </w:rPr>
        <w:t>in the following areas:</w:t>
      </w:r>
    </w:p>
    <w:p w14:paraId="7DEA5BA3" w14:textId="77777777" w:rsidR="001453EF" w:rsidRPr="00594488" w:rsidRDefault="001453EF" w:rsidP="00A23D0D">
      <w:pPr>
        <w:jc w:val="both"/>
        <w:rPr>
          <w:rFonts w:ascii="Arial" w:hAnsi="Arial" w:cs="Arial"/>
          <w:color w:val="000000" w:themeColor="text1"/>
        </w:rPr>
      </w:pPr>
    </w:p>
    <w:p w14:paraId="22CA729B" w14:textId="7D69AAE6" w:rsidR="007C021A" w:rsidRPr="00594488" w:rsidRDefault="00B63398" w:rsidP="00A23D0D">
      <w:pPr>
        <w:pStyle w:val="ListParagraph"/>
        <w:numPr>
          <w:ilvl w:val="0"/>
          <w:numId w:val="3"/>
        </w:numPr>
        <w:jc w:val="both"/>
        <w:rPr>
          <w:rFonts w:ascii="Arial" w:hAnsi="Arial" w:cs="Arial"/>
          <w:color w:val="000000" w:themeColor="text1"/>
        </w:rPr>
      </w:pPr>
      <w:r w:rsidRPr="00594488">
        <w:rPr>
          <w:rFonts w:ascii="Arial" w:hAnsi="Arial" w:cs="Arial"/>
          <w:color w:val="000000" w:themeColor="text1"/>
          <w:lang w:val="en-SG"/>
        </w:rPr>
        <w:t>Development and evaluation of prognostic techniques for early detection of thermal runaway in lithium</w:t>
      </w:r>
      <w:r w:rsidRPr="00594488">
        <w:rPr>
          <w:rFonts w:ascii="Cambria Math" w:hAnsi="Cambria Math" w:cs="Cambria Math"/>
          <w:color w:val="000000" w:themeColor="text1"/>
          <w:lang w:val="en-SG"/>
        </w:rPr>
        <w:t>‑</w:t>
      </w:r>
      <w:r w:rsidRPr="00594488">
        <w:rPr>
          <w:rFonts w:ascii="Arial" w:hAnsi="Arial" w:cs="Arial"/>
          <w:color w:val="000000" w:themeColor="text1"/>
          <w:lang w:val="en-SG"/>
        </w:rPr>
        <w:t>ion battery cells using BMS data</w:t>
      </w:r>
      <w:r w:rsidRPr="00594488">
        <w:rPr>
          <w:rFonts w:ascii="Arial" w:eastAsia="Malgun Gothic" w:hAnsi="Arial" w:cs="Arial"/>
          <w:color w:val="000000" w:themeColor="text1"/>
          <w:lang w:val="en-SG" w:eastAsia="ko-KR"/>
        </w:rPr>
        <w:t>.</w:t>
      </w:r>
    </w:p>
    <w:p w14:paraId="4B9B577C" w14:textId="288FF88A" w:rsidR="007C021A" w:rsidRPr="00594488" w:rsidRDefault="00B63398" w:rsidP="00A23D0D">
      <w:pPr>
        <w:pStyle w:val="ListParagraph"/>
        <w:numPr>
          <w:ilvl w:val="0"/>
          <w:numId w:val="3"/>
        </w:numPr>
        <w:jc w:val="both"/>
        <w:rPr>
          <w:rFonts w:ascii="Arial" w:hAnsi="Arial" w:cs="Arial"/>
          <w:color w:val="000000" w:themeColor="text1"/>
        </w:rPr>
      </w:pPr>
      <w:r w:rsidRPr="00594488">
        <w:rPr>
          <w:rFonts w:ascii="Arial" w:hAnsi="Arial" w:cs="Arial"/>
          <w:color w:val="000000" w:themeColor="text1"/>
          <w:lang w:val="en-SG"/>
        </w:rPr>
        <w:t>Controlled battery testing and data collection to support analysis of battery behaviour, degradation trends, and early failure indicators under defined operating conditions</w:t>
      </w:r>
      <w:r w:rsidRPr="00594488">
        <w:rPr>
          <w:rFonts w:ascii="Arial" w:eastAsia="Malgun Gothic" w:hAnsi="Arial" w:cs="Arial"/>
          <w:color w:val="000000" w:themeColor="text1"/>
          <w:lang w:val="en-SG" w:eastAsia="ko-KR"/>
        </w:rPr>
        <w:t>.</w:t>
      </w:r>
    </w:p>
    <w:p w14:paraId="21780C36" w14:textId="3C83F2C8" w:rsidR="007C021A" w:rsidRPr="00594488" w:rsidRDefault="00B63398" w:rsidP="00A23D0D">
      <w:pPr>
        <w:pStyle w:val="ListParagraph"/>
        <w:numPr>
          <w:ilvl w:val="0"/>
          <w:numId w:val="3"/>
        </w:numPr>
        <w:jc w:val="both"/>
        <w:rPr>
          <w:rFonts w:ascii="Arial" w:hAnsi="Arial" w:cs="Arial"/>
          <w:color w:val="000000" w:themeColor="text1"/>
        </w:rPr>
      </w:pPr>
      <w:r w:rsidRPr="00594488">
        <w:rPr>
          <w:rFonts w:ascii="Arial" w:hAnsi="Arial" w:cs="Arial"/>
          <w:color w:val="000000" w:themeColor="text1"/>
          <w:lang w:val="en-SG"/>
        </w:rPr>
        <w:t>Data</w:t>
      </w:r>
      <w:r w:rsidRPr="00594488">
        <w:rPr>
          <w:rFonts w:ascii="Cambria Math" w:hAnsi="Cambria Math" w:cs="Cambria Math"/>
          <w:color w:val="000000" w:themeColor="text1"/>
          <w:lang w:val="en-SG"/>
        </w:rPr>
        <w:t>‑</w:t>
      </w:r>
      <w:r w:rsidRPr="00594488">
        <w:rPr>
          <w:rFonts w:ascii="Arial" w:hAnsi="Arial" w:cs="Arial"/>
          <w:color w:val="000000" w:themeColor="text1"/>
          <w:lang w:val="en-SG"/>
        </w:rPr>
        <w:t>driven modelling and algorithm development, including the use of advanced analytics and machine learning approaches to identify precursors to thermal runaway</w:t>
      </w:r>
      <w:r w:rsidRPr="00594488">
        <w:rPr>
          <w:rFonts w:ascii="Arial" w:eastAsia="Malgun Gothic" w:hAnsi="Arial" w:cs="Arial"/>
          <w:color w:val="000000" w:themeColor="text1"/>
          <w:lang w:val="en-SG" w:eastAsia="ko-KR"/>
        </w:rPr>
        <w:t>.</w:t>
      </w:r>
    </w:p>
    <w:p w14:paraId="31EB7258" w14:textId="54130718" w:rsidR="00B63398" w:rsidRPr="00594488" w:rsidRDefault="00B63398" w:rsidP="00A23D0D">
      <w:pPr>
        <w:pStyle w:val="ListParagraph"/>
        <w:numPr>
          <w:ilvl w:val="0"/>
          <w:numId w:val="3"/>
        </w:numPr>
        <w:jc w:val="both"/>
        <w:rPr>
          <w:rFonts w:ascii="Arial" w:hAnsi="Arial" w:cs="Arial"/>
          <w:color w:val="000000" w:themeColor="text1"/>
        </w:rPr>
      </w:pPr>
      <w:r w:rsidRPr="00594488">
        <w:rPr>
          <w:rFonts w:ascii="Arial" w:hAnsi="Arial" w:cs="Arial"/>
          <w:color w:val="000000" w:themeColor="text1"/>
          <w:lang w:val="en-SG"/>
        </w:rPr>
        <w:t>Integration and demonstration of prognostic algorithms within BMS architectures, with a focus on automotive battery applications</w:t>
      </w:r>
      <w:r w:rsidRPr="00594488">
        <w:rPr>
          <w:rFonts w:ascii="Arial" w:eastAsia="Malgun Gothic" w:hAnsi="Arial" w:cs="Arial"/>
          <w:color w:val="000000" w:themeColor="text1"/>
          <w:lang w:val="en-SG" w:eastAsia="ko-KR"/>
        </w:rPr>
        <w:t>.</w:t>
      </w:r>
    </w:p>
    <w:p w14:paraId="4A881889" w14:textId="77777777" w:rsidR="000A511D" w:rsidRPr="00594488" w:rsidRDefault="000A511D" w:rsidP="00A23D0D">
      <w:pPr>
        <w:jc w:val="both"/>
        <w:rPr>
          <w:rFonts w:ascii="Arial" w:eastAsia="Malgun Gothic" w:hAnsi="Arial" w:cs="Arial"/>
          <w:color w:val="000000" w:themeColor="text1"/>
          <w:lang w:eastAsia="ko-KR"/>
        </w:rPr>
      </w:pPr>
    </w:p>
    <w:p w14:paraId="37A84996" w14:textId="58F03ED0" w:rsidR="00BE0469" w:rsidRPr="00594488" w:rsidRDefault="00EE12BA" w:rsidP="00A23D0D">
      <w:pPr>
        <w:jc w:val="both"/>
        <w:rPr>
          <w:rFonts w:ascii="Arial" w:eastAsia="Malgun Gothic" w:hAnsi="Arial" w:cs="Arial"/>
          <w:color w:val="000000" w:themeColor="text1"/>
          <w:lang w:val="en-SG" w:eastAsia="ko-KR"/>
        </w:rPr>
      </w:pPr>
      <w:r w:rsidRPr="00594488">
        <w:rPr>
          <w:rFonts w:ascii="Arial" w:hAnsi="Arial" w:cs="Arial"/>
          <w:color w:val="000000" w:themeColor="text1"/>
        </w:rPr>
        <w:t xml:space="preserve">We believe that our expertise in </w:t>
      </w:r>
      <w:r w:rsidR="00B63398" w:rsidRPr="00594488">
        <w:rPr>
          <w:rFonts w:ascii="Arial" w:hAnsi="Arial" w:cs="Arial"/>
          <w:color w:val="000000" w:themeColor="text1"/>
          <w:lang w:val="en-SG"/>
        </w:rPr>
        <w:t xml:space="preserve">BMS architecture </w:t>
      </w:r>
      <w:r w:rsidRPr="00594488">
        <w:rPr>
          <w:rFonts w:ascii="Arial" w:hAnsi="Arial" w:cs="Arial"/>
          <w:color w:val="000000" w:themeColor="text1"/>
        </w:rPr>
        <w:t xml:space="preserve">and </w:t>
      </w:r>
      <w:r w:rsidR="00B63398" w:rsidRPr="00594488">
        <w:rPr>
          <w:rFonts w:ascii="Arial" w:hAnsi="Arial" w:cs="Arial"/>
          <w:color w:val="000000" w:themeColor="text1"/>
          <w:lang w:val="en-SG"/>
        </w:rPr>
        <w:t>N</w:t>
      </w:r>
      <w:r w:rsidR="00B63398" w:rsidRPr="00594488">
        <w:rPr>
          <w:rFonts w:ascii="Arial" w:eastAsia="Malgun Gothic" w:hAnsi="Arial" w:cs="Arial"/>
          <w:color w:val="000000" w:themeColor="text1"/>
          <w:lang w:val="en-SG" w:eastAsia="ko-KR"/>
        </w:rPr>
        <w:t>P</w:t>
      </w:r>
      <w:r w:rsidR="00B63398" w:rsidRPr="00594488">
        <w:rPr>
          <w:rFonts w:ascii="Arial" w:hAnsi="Arial" w:cs="Arial"/>
          <w:color w:val="000000" w:themeColor="text1"/>
          <w:lang w:val="en-SG"/>
        </w:rPr>
        <w:t xml:space="preserve">’s </w:t>
      </w:r>
      <w:r w:rsidRPr="00594488">
        <w:rPr>
          <w:rFonts w:ascii="Arial" w:hAnsi="Arial" w:cs="Arial"/>
          <w:color w:val="000000" w:themeColor="text1"/>
        </w:rPr>
        <w:t xml:space="preserve">expertise in </w:t>
      </w:r>
      <w:r w:rsidR="00B63398" w:rsidRPr="00594488">
        <w:rPr>
          <w:rFonts w:ascii="Arial" w:hAnsi="Arial" w:cs="Arial"/>
          <w:color w:val="000000" w:themeColor="text1"/>
          <w:lang w:val="en-SG"/>
        </w:rPr>
        <w:t xml:space="preserve">BMS applications and testing environments </w:t>
      </w:r>
      <w:r w:rsidRPr="00594488">
        <w:rPr>
          <w:rFonts w:ascii="Arial" w:hAnsi="Arial" w:cs="Arial"/>
          <w:color w:val="000000" w:themeColor="text1"/>
        </w:rPr>
        <w:t>can be complementary in developing and commercializing innovations in the areas mentioned above.</w:t>
      </w:r>
      <w:r w:rsidR="009F49F0" w:rsidRPr="00594488">
        <w:rPr>
          <w:rFonts w:ascii="Arial" w:hAnsi="Arial" w:cs="Arial"/>
          <w:color w:val="000000" w:themeColor="text1"/>
        </w:rPr>
        <w:t xml:space="preserve"> </w:t>
      </w:r>
      <w:r w:rsidRPr="00594488">
        <w:rPr>
          <w:rFonts w:ascii="Arial" w:hAnsi="Arial" w:cs="Arial"/>
          <w:color w:val="000000" w:themeColor="text1"/>
        </w:rPr>
        <w:t xml:space="preserve">We are particularly interested in the </w:t>
      </w:r>
      <w:r w:rsidR="00B63398" w:rsidRPr="00594488">
        <w:rPr>
          <w:rFonts w:ascii="Arial" w:hAnsi="Arial" w:cs="Arial"/>
          <w:color w:val="000000" w:themeColor="text1"/>
          <w:lang w:val="en-SG"/>
        </w:rPr>
        <w:t>use of N</w:t>
      </w:r>
      <w:r w:rsidR="00B63398" w:rsidRPr="00594488">
        <w:rPr>
          <w:rFonts w:ascii="Arial" w:eastAsia="Malgun Gothic" w:hAnsi="Arial" w:cs="Arial"/>
          <w:color w:val="000000" w:themeColor="text1"/>
          <w:lang w:val="en-SG" w:eastAsia="ko-KR"/>
        </w:rPr>
        <w:t>P</w:t>
      </w:r>
      <w:r w:rsidR="00B63398" w:rsidRPr="00594488">
        <w:rPr>
          <w:rFonts w:ascii="Arial" w:hAnsi="Arial" w:cs="Arial"/>
          <w:color w:val="000000" w:themeColor="text1"/>
          <w:lang w:val="en-SG"/>
        </w:rPr>
        <w:t>’s laboratory facilities (including testing chambers) to support testing and evaluation activities of BMS software algorithms under simulated real</w:t>
      </w:r>
      <w:r w:rsidR="00B63398" w:rsidRPr="00594488">
        <w:rPr>
          <w:rFonts w:ascii="Cambria Math" w:hAnsi="Cambria Math" w:cs="Cambria Math"/>
          <w:color w:val="000000" w:themeColor="text1"/>
          <w:lang w:val="en-SG"/>
        </w:rPr>
        <w:t>‑</w:t>
      </w:r>
      <w:r w:rsidR="00B63398" w:rsidRPr="00594488">
        <w:rPr>
          <w:rFonts w:ascii="Arial" w:hAnsi="Arial" w:cs="Arial"/>
          <w:color w:val="000000" w:themeColor="text1"/>
          <w:lang w:val="en-SG"/>
        </w:rPr>
        <w:t>world conditions in a controlled environment</w:t>
      </w:r>
      <w:r w:rsidR="009F49F0" w:rsidRPr="00594488">
        <w:rPr>
          <w:rFonts w:ascii="Arial" w:hAnsi="Arial" w:cs="Arial"/>
          <w:color w:val="000000" w:themeColor="text1"/>
          <w:lang w:val="en-SG"/>
        </w:rPr>
        <w:t xml:space="preserve">. </w:t>
      </w:r>
    </w:p>
    <w:p w14:paraId="24898215" w14:textId="77777777" w:rsidR="009F49F0" w:rsidRPr="00594488" w:rsidRDefault="009F49F0" w:rsidP="00A23D0D">
      <w:pPr>
        <w:jc w:val="both"/>
        <w:rPr>
          <w:rFonts w:ascii="Arial" w:eastAsia="Malgun Gothic" w:hAnsi="Arial" w:cs="Arial"/>
          <w:color w:val="000000" w:themeColor="text1"/>
          <w:lang w:val="en-SG" w:eastAsia="ko-KR"/>
        </w:rPr>
      </w:pPr>
    </w:p>
    <w:p w14:paraId="097105E3" w14:textId="77783D80" w:rsidR="007C021A" w:rsidRPr="00594488" w:rsidRDefault="00B63398" w:rsidP="00A23D0D">
      <w:pPr>
        <w:jc w:val="both"/>
        <w:rPr>
          <w:rFonts w:ascii="Arial" w:hAnsi="Arial" w:cs="Arial"/>
          <w:color w:val="000000" w:themeColor="text1"/>
        </w:rPr>
      </w:pPr>
      <w:r w:rsidRPr="00594488">
        <w:rPr>
          <w:rFonts w:ascii="Arial" w:eastAsia="Malgun Gothic" w:hAnsi="Arial" w:cs="Arial"/>
          <w:color w:val="000000" w:themeColor="text1"/>
          <w:lang w:val="en-SG" w:eastAsia="ko-KR"/>
        </w:rPr>
        <w:t>T</w:t>
      </w:r>
      <w:r w:rsidRPr="00594488">
        <w:rPr>
          <w:rFonts w:ascii="Arial" w:hAnsi="Arial" w:cs="Arial"/>
          <w:color w:val="000000" w:themeColor="text1"/>
          <w:lang w:val="en-SG"/>
        </w:rPr>
        <w:t>his Letter of Intent is for discussion purposes only and does not constitute an offer, acceptance, or commitment of any kind.</w:t>
      </w:r>
      <w:r w:rsidRPr="00594488">
        <w:rPr>
          <w:rFonts w:ascii="Arial" w:eastAsia="Malgun Gothic" w:hAnsi="Arial" w:cs="Arial"/>
          <w:color w:val="000000" w:themeColor="text1"/>
          <w:lang w:val="en-SG" w:eastAsia="ko-KR"/>
        </w:rPr>
        <w:t xml:space="preserve"> </w:t>
      </w:r>
      <w:r w:rsidRPr="00594488">
        <w:rPr>
          <w:rFonts w:ascii="Arial" w:hAnsi="Arial" w:cs="Arial"/>
          <w:color w:val="000000" w:themeColor="text1"/>
          <w:lang w:val="en-SG"/>
        </w:rPr>
        <w:t>Nothing in this Letter of Intent shall create any legal or equitable obligation on either party, including any obligation to negotiate in good faith, to proceed with any transaction, or to enter into any definitive agreement.</w:t>
      </w:r>
      <w:r w:rsidRPr="00594488">
        <w:rPr>
          <w:rFonts w:ascii="Arial" w:eastAsia="Malgun Gothic" w:hAnsi="Arial" w:cs="Arial"/>
          <w:color w:val="000000" w:themeColor="text1"/>
          <w:lang w:val="en-SG" w:eastAsia="ko-KR"/>
        </w:rPr>
        <w:t xml:space="preserve"> </w:t>
      </w:r>
      <w:r w:rsidR="00E13CC8" w:rsidRPr="00594488">
        <w:rPr>
          <w:rFonts w:ascii="Arial" w:eastAsia="Malgun Gothic" w:hAnsi="Arial" w:cs="Arial"/>
          <w:color w:val="000000" w:themeColor="text1"/>
          <w:lang w:val="en-SG" w:eastAsia="ko-KR"/>
        </w:rPr>
        <w:t xml:space="preserve">Neither </w:t>
      </w:r>
      <w:r w:rsidRPr="00594488">
        <w:rPr>
          <w:rFonts w:ascii="Arial" w:eastAsia="Malgun Gothic" w:hAnsi="Arial" w:cs="Arial"/>
          <w:color w:val="000000" w:themeColor="text1"/>
          <w:lang w:val="en-SG" w:eastAsia="ko-KR"/>
        </w:rPr>
        <w:t>party shall assume any liability under this Letter of Intent and a</w:t>
      </w:r>
      <w:r w:rsidRPr="00594488">
        <w:rPr>
          <w:rFonts w:ascii="Arial" w:hAnsi="Arial" w:cs="Arial"/>
          <w:color w:val="000000" w:themeColor="text1"/>
          <w:lang w:val="en-SG"/>
        </w:rPr>
        <w:t>ny binding obligations between the parties shall arise only upon execution of a definitive written agreement duly signed by both parties.</w:t>
      </w:r>
      <w:r w:rsidR="0081773E" w:rsidRPr="00594488">
        <w:rPr>
          <w:rFonts w:ascii="Arial" w:hAnsi="Arial" w:cs="Arial"/>
          <w:color w:val="000000" w:themeColor="text1"/>
          <w:lang w:val="en-SG"/>
        </w:rPr>
        <w:t xml:space="preserve"> </w:t>
      </w:r>
    </w:p>
    <w:p w14:paraId="4FFB8844" w14:textId="77777777" w:rsidR="002E75C8" w:rsidRPr="00594488" w:rsidRDefault="002E75C8" w:rsidP="00A23D0D">
      <w:pPr>
        <w:jc w:val="both"/>
        <w:rPr>
          <w:rFonts w:ascii="Arial" w:hAnsi="Arial" w:cs="Arial"/>
          <w:color w:val="000000" w:themeColor="text1"/>
        </w:rPr>
      </w:pPr>
    </w:p>
    <w:p w14:paraId="6E927EE5" w14:textId="7A564209" w:rsidR="003755B4" w:rsidRPr="00594488" w:rsidRDefault="003755B4" w:rsidP="00A23D0D">
      <w:pPr>
        <w:jc w:val="both"/>
        <w:rPr>
          <w:rFonts w:ascii="Arial" w:hAnsi="Arial" w:cs="Arial"/>
          <w:color w:val="000000" w:themeColor="text1"/>
        </w:rPr>
      </w:pPr>
      <w:r w:rsidRPr="00594488">
        <w:rPr>
          <w:rFonts w:ascii="Arial" w:eastAsia="Malgun Gothic" w:hAnsi="Arial" w:cs="Arial"/>
          <w:color w:val="000000" w:themeColor="text1"/>
          <w:lang w:eastAsia="ko-KR"/>
        </w:rPr>
        <w:t>Any such areas of potential collaboration described above are indicative only and provided for high-level discussion purposes. For the avoidance of doubt, no substantive or detailed discussions, nor any exchange of technical information, data, materials, or access to facilities, shall take place unless and until the parties have executed a separate non-disclosure agreement. A draft non-disclosure agreement is being provided together with this Letter of Intent for NP’s consideration.</w:t>
      </w:r>
    </w:p>
    <w:p w14:paraId="1C94FFCF" w14:textId="77777777" w:rsidR="00B63398" w:rsidRPr="00594488" w:rsidRDefault="00B63398" w:rsidP="00A23D0D">
      <w:pPr>
        <w:jc w:val="both"/>
        <w:rPr>
          <w:rFonts w:ascii="Arial" w:hAnsi="Arial" w:cs="Arial"/>
          <w:color w:val="000000" w:themeColor="text1"/>
          <w:lang w:val="en-SG"/>
        </w:rPr>
      </w:pPr>
    </w:p>
    <w:p w14:paraId="535487A6" w14:textId="523168B2" w:rsidR="007C021A" w:rsidRPr="00594488" w:rsidRDefault="007C021A" w:rsidP="00A23D0D">
      <w:pPr>
        <w:jc w:val="both"/>
        <w:rPr>
          <w:rFonts w:ascii="Arial" w:hAnsi="Arial" w:cs="Arial"/>
          <w:color w:val="000000" w:themeColor="text1"/>
        </w:rPr>
      </w:pPr>
      <w:r w:rsidRPr="00594488">
        <w:rPr>
          <w:rFonts w:ascii="Arial" w:hAnsi="Arial" w:cs="Arial"/>
          <w:color w:val="000000" w:themeColor="text1"/>
        </w:rPr>
        <w:t xml:space="preserve">We look forward to </w:t>
      </w:r>
      <w:r w:rsidR="00B63398" w:rsidRPr="00594488">
        <w:rPr>
          <w:rFonts w:ascii="Arial" w:hAnsi="Arial" w:cs="Arial"/>
          <w:color w:val="000000" w:themeColor="text1"/>
          <w:lang w:val="en-SG"/>
        </w:rPr>
        <w:t xml:space="preserve">further discussions </w:t>
      </w:r>
      <w:r w:rsidRPr="00594488">
        <w:rPr>
          <w:rFonts w:ascii="Arial" w:hAnsi="Arial" w:cs="Arial"/>
          <w:color w:val="000000" w:themeColor="text1"/>
        </w:rPr>
        <w:t xml:space="preserve">and </w:t>
      </w:r>
      <w:r w:rsidR="00B63398" w:rsidRPr="00594488">
        <w:rPr>
          <w:rFonts w:ascii="Arial" w:hAnsi="Arial" w:cs="Arial"/>
          <w:color w:val="000000" w:themeColor="text1"/>
          <w:lang w:val="en-SG"/>
        </w:rPr>
        <w:t>exploring further into</w:t>
      </w:r>
      <w:r w:rsidR="00B63398" w:rsidRPr="00594488">
        <w:rPr>
          <w:rFonts w:ascii="Arial" w:hAnsi="Arial"/>
          <w:color w:val="000000" w:themeColor="text1"/>
          <w:lang w:val="en-SG"/>
        </w:rPr>
        <w:t xml:space="preserve"> </w:t>
      </w:r>
      <w:r w:rsidRPr="00594488">
        <w:rPr>
          <w:rFonts w:ascii="Arial" w:hAnsi="Arial" w:cs="Arial"/>
          <w:color w:val="000000" w:themeColor="text1"/>
        </w:rPr>
        <w:t xml:space="preserve">our </w:t>
      </w:r>
      <w:r w:rsidR="00B63398" w:rsidRPr="00594488">
        <w:rPr>
          <w:rFonts w:ascii="Arial" w:hAnsi="Arial" w:cs="Arial"/>
          <w:color w:val="000000" w:themeColor="text1"/>
          <w:lang w:val="en-SG"/>
        </w:rPr>
        <w:t xml:space="preserve">potential </w:t>
      </w:r>
      <w:r w:rsidRPr="00594488">
        <w:rPr>
          <w:rFonts w:ascii="Arial" w:hAnsi="Arial" w:cs="Arial"/>
          <w:color w:val="000000" w:themeColor="text1"/>
        </w:rPr>
        <w:t xml:space="preserve">collaboration. </w:t>
      </w:r>
    </w:p>
    <w:p w14:paraId="6CE4C837" w14:textId="77777777" w:rsidR="007C021A" w:rsidRPr="00594488" w:rsidRDefault="007C021A" w:rsidP="007C021A">
      <w:pPr>
        <w:rPr>
          <w:rFonts w:ascii="Arial" w:hAnsi="Arial" w:cs="Arial"/>
          <w:color w:val="000000" w:themeColor="text1"/>
        </w:rPr>
      </w:pPr>
    </w:p>
    <w:p w14:paraId="1FE1C8D0" w14:textId="77777777" w:rsidR="005C0AD0" w:rsidRPr="00594488" w:rsidRDefault="005C0AD0" w:rsidP="005C0AD0">
      <w:pPr>
        <w:rPr>
          <w:rFonts w:ascii="Arial" w:hAnsi="Arial" w:cs="Arial"/>
          <w:color w:val="000000" w:themeColor="text1"/>
        </w:rPr>
      </w:pPr>
      <w:r w:rsidRPr="00594488">
        <w:rPr>
          <w:rFonts w:ascii="Arial" w:hAnsi="Arial" w:cs="Arial"/>
          <w:color w:val="000000" w:themeColor="text1"/>
        </w:rPr>
        <w:t>Sincerely,</w:t>
      </w:r>
    </w:p>
    <w:p w14:paraId="33E19D85" w14:textId="77777777" w:rsidR="005C0AD0" w:rsidRPr="00594488" w:rsidRDefault="005C0AD0" w:rsidP="005C0AD0">
      <w:pPr>
        <w:rPr>
          <w:rFonts w:ascii="Arial" w:hAnsi="Arial" w:cs="Arial"/>
          <w:color w:val="000000" w:themeColor="text1"/>
        </w:rPr>
      </w:pPr>
    </w:p>
    <w:p w14:paraId="6D240E86" w14:textId="77777777" w:rsidR="00B63398" w:rsidRPr="00594488" w:rsidRDefault="00B63398" w:rsidP="00B63398">
      <w:pPr>
        <w:rPr>
          <w:rFonts w:ascii="Arial" w:eastAsia="Malgun Gothic" w:hAnsi="Arial" w:cs="Arial"/>
          <w:color w:val="000000" w:themeColor="text1"/>
          <w:lang w:val="en-SG" w:eastAsia="ko-KR"/>
        </w:rPr>
      </w:pPr>
    </w:p>
    <w:p w14:paraId="1B4E15E8" w14:textId="77777777" w:rsidR="00B63398" w:rsidRPr="00594488" w:rsidRDefault="00B63398" w:rsidP="00B63398">
      <w:pPr>
        <w:rPr>
          <w:rFonts w:ascii="Arial" w:hAnsi="Arial" w:cs="Arial"/>
          <w:color w:val="000000" w:themeColor="text1"/>
          <w:lang w:val="en-SG"/>
        </w:rPr>
      </w:pPr>
      <w:r w:rsidRPr="00594488">
        <w:rPr>
          <w:rFonts w:ascii="Arial" w:hAnsi="Arial" w:cs="Arial"/>
          <w:color w:val="000000" w:themeColor="text1"/>
          <w:lang w:val="en-SG"/>
        </w:rPr>
        <w:t xml:space="preserve">For and on behalf of </w:t>
      </w:r>
      <w:r w:rsidRPr="00594488">
        <w:rPr>
          <w:rFonts w:ascii="Arial" w:hAnsi="Arial" w:cs="Arial"/>
          <w:b/>
          <w:bCs/>
          <w:color w:val="000000" w:themeColor="text1"/>
          <w:lang w:val="en-SG"/>
        </w:rPr>
        <w:t>INFINEON TECHNOLOGIES ASIA PACIFIC PTE LTD</w:t>
      </w:r>
    </w:p>
    <w:p w14:paraId="1DAB1610" w14:textId="77777777" w:rsidR="00B63398" w:rsidRPr="00594488" w:rsidRDefault="00B63398" w:rsidP="00B63398">
      <w:pPr>
        <w:rPr>
          <w:rFonts w:ascii="Arial" w:eastAsia="Malgun Gothic" w:hAnsi="Arial" w:cs="Arial"/>
          <w:color w:val="000000" w:themeColor="text1"/>
          <w:lang w:val="en-SG" w:eastAsia="ko-KR"/>
        </w:rPr>
      </w:pPr>
    </w:p>
    <w:p w14:paraId="7164B581" w14:textId="23678079" w:rsidR="005C0AD0" w:rsidRPr="00594488" w:rsidRDefault="002E75C8" w:rsidP="00A23D0D">
      <w:pPr>
        <w:tabs>
          <w:tab w:val="left" w:pos="4820"/>
        </w:tabs>
        <w:rPr>
          <w:rFonts w:ascii="Arial" w:hAnsi="Arial" w:cs="Arial"/>
          <w:color w:val="000000" w:themeColor="text1"/>
        </w:rPr>
      </w:pPr>
      <w:r w:rsidRPr="00594488">
        <w:rPr>
          <w:rFonts w:ascii="Arial" w:hAnsi="Arial" w:cs="Arial"/>
          <w:color w:val="000000" w:themeColor="text1"/>
          <w:highlight w:val="yellow"/>
        </w:rPr>
        <w:t>[</w:t>
      </w:r>
      <w:r w:rsidR="007606E4" w:rsidRPr="00594488">
        <w:rPr>
          <w:rFonts w:ascii="Arial" w:hAnsi="Arial" w:cs="Arial"/>
          <w:color w:val="000000" w:themeColor="text1"/>
          <w:highlight w:val="yellow"/>
        </w:rPr>
        <w:sym w:font="Wingdings" w:char="F06C"/>
      </w:r>
      <w:r w:rsidRPr="00594488">
        <w:rPr>
          <w:rFonts w:ascii="Arial" w:hAnsi="Arial" w:cs="Arial"/>
          <w:color w:val="000000" w:themeColor="text1"/>
          <w:highlight w:val="yellow"/>
        </w:rPr>
        <w:t xml:space="preserve"> </w:t>
      </w:r>
      <w:r w:rsidR="005C0AD0" w:rsidRPr="00594488">
        <w:rPr>
          <w:rFonts w:ascii="Arial" w:hAnsi="Arial" w:cs="Arial"/>
          <w:color w:val="000000" w:themeColor="text1"/>
          <w:highlight w:val="yellow"/>
        </w:rPr>
        <w:t>Name]</w:t>
      </w:r>
      <w:r w:rsidR="00B63398" w:rsidRPr="00594488">
        <w:rPr>
          <w:rFonts w:ascii="Arial" w:hAnsi="Arial" w:cs="Arial"/>
          <w:color w:val="000000" w:themeColor="text1"/>
          <w:lang w:val="en-SG"/>
        </w:rPr>
        <w:tab/>
      </w:r>
      <w:r w:rsidR="00B63398" w:rsidRPr="00594488">
        <w:rPr>
          <w:rFonts w:ascii="Arial" w:hAnsi="Arial" w:cs="Arial"/>
          <w:color w:val="000000" w:themeColor="text1"/>
          <w:highlight w:val="yellow"/>
          <w:lang w:val="en-SG"/>
        </w:rPr>
        <w:t>[</w:t>
      </w:r>
      <w:r w:rsidR="00B63398" w:rsidRPr="00594488">
        <w:rPr>
          <w:rFonts w:ascii="Arial" w:hAnsi="Arial" w:cs="Arial"/>
          <w:color w:val="000000" w:themeColor="text1"/>
          <w:highlight w:val="yellow"/>
          <w:lang w:val="en-SG"/>
        </w:rPr>
        <w:sym w:font="Wingdings" w:char="F06C"/>
      </w:r>
      <w:r w:rsidR="00B63398" w:rsidRPr="00594488">
        <w:rPr>
          <w:rFonts w:ascii="Arial" w:hAnsi="Arial" w:cs="Arial"/>
          <w:color w:val="000000" w:themeColor="text1"/>
          <w:highlight w:val="yellow"/>
          <w:lang w:val="en-SG"/>
        </w:rPr>
        <w:t xml:space="preserve"> Name]</w:t>
      </w:r>
    </w:p>
    <w:p w14:paraId="3F940CED" w14:textId="77777777" w:rsidR="007C021A" w:rsidRPr="00594488" w:rsidRDefault="007C021A" w:rsidP="005C0AD0">
      <w:pPr>
        <w:rPr>
          <w:rFonts w:ascii="Arial" w:hAnsi="Arial" w:cs="Arial"/>
          <w:color w:val="000000" w:themeColor="text1"/>
        </w:rPr>
      </w:pPr>
    </w:p>
    <w:p w14:paraId="687E54DC" w14:textId="4C8A5027" w:rsidR="00B63398" w:rsidRPr="00594488" w:rsidRDefault="002E75C8" w:rsidP="00B63398">
      <w:pPr>
        <w:tabs>
          <w:tab w:val="left" w:pos="4820"/>
        </w:tabs>
        <w:rPr>
          <w:rFonts w:ascii="Arial" w:hAnsi="Arial" w:cs="Arial"/>
          <w:color w:val="000000" w:themeColor="text1"/>
          <w:lang w:val="en-SG"/>
        </w:rPr>
      </w:pPr>
      <w:r w:rsidRPr="00594488">
        <w:rPr>
          <w:rFonts w:ascii="Arial" w:hAnsi="Arial" w:cs="Arial"/>
          <w:color w:val="000000" w:themeColor="text1"/>
          <w:highlight w:val="yellow"/>
        </w:rPr>
        <w:t>[</w:t>
      </w:r>
      <w:r w:rsidR="007606E4" w:rsidRPr="00594488">
        <w:rPr>
          <w:rFonts w:ascii="Arial" w:hAnsi="Arial" w:cs="Arial"/>
          <w:color w:val="000000" w:themeColor="text1"/>
          <w:highlight w:val="yellow"/>
        </w:rPr>
        <w:sym w:font="Wingdings" w:char="F06C"/>
      </w:r>
      <w:r w:rsidRPr="00594488">
        <w:rPr>
          <w:rFonts w:ascii="Arial" w:hAnsi="Arial" w:cs="Arial"/>
          <w:color w:val="000000" w:themeColor="text1"/>
          <w:highlight w:val="yellow"/>
        </w:rPr>
        <w:t xml:space="preserve"> </w:t>
      </w:r>
      <w:r w:rsidR="007C021A" w:rsidRPr="00594488">
        <w:rPr>
          <w:rFonts w:ascii="Arial" w:hAnsi="Arial" w:cs="Arial"/>
          <w:color w:val="000000" w:themeColor="text1"/>
          <w:highlight w:val="yellow"/>
        </w:rPr>
        <w:t>Typed Designation]</w:t>
      </w:r>
      <w:r w:rsidR="00B63398" w:rsidRPr="00594488">
        <w:rPr>
          <w:rFonts w:ascii="Arial" w:hAnsi="Arial" w:cs="Arial"/>
          <w:color w:val="000000" w:themeColor="text1"/>
          <w:lang w:val="en-SG"/>
        </w:rPr>
        <w:tab/>
      </w:r>
      <w:r w:rsidR="00B63398" w:rsidRPr="00594488">
        <w:rPr>
          <w:rFonts w:ascii="Arial" w:hAnsi="Arial" w:cs="Arial"/>
          <w:color w:val="000000" w:themeColor="text1"/>
          <w:highlight w:val="yellow"/>
          <w:lang w:val="en-SG"/>
        </w:rPr>
        <w:t>[</w:t>
      </w:r>
      <w:r w:rsidR="00B63398" w:rsidRPr="00594488">
        <w:rPr>
          <w:rFonts w:ascii="Arial" w:hAnsi="Arial" w:cs="Arial"/>
          <w:color w:val="000000" w:themeColor="text1"/>
          <w:highlight w:val="yellow"/>
          <w:lang w:val="en-SG"/>
        </w:rPr>
        <w:sym w:font="Wingdings" w:char="F06C"/>
      </w:r>
      <w:r w:rsidR="00B63398" w:rsidRPr="00594488">
        <w:rPr>
          <w:rFonts w:ascii="Arial" w:hAnsi="Arial" w:cs="Arial"/>
          <w:color w:val="000000" w:themeColor="text1"/>
          <w:highlight w:val="yellow"/>
          <w:lang w:val="en-SG"/>
        </w:rPr>
        <w:t xml:space="preserve"> Typed Designation]</w:t>
      </w:r>
    </w:p>
    <w:p w14:paraId="1D3A2316" w14:textId="77777777" w:rsidR="005C0AD0" w:rsidRDefault="005C0AD0" w:rsidP="00D10D3A">
      <w:pPr>
        <w:rPr>
          <w:rFonts w:ascii="Arial" w:hAnsi="Arial" w:cs="Arial"/>
          <w:sz w:val="22"/>
          <w:szCs w:val="22"/>
        </w:rPr>
      </w:pPr>
    </w:p>
    <w:sectPr w:rsidR="005C0AD0" w:rsidSect="007A5310">
      <w:headerReference w:type="even" r:id="rId10"/>
      <w:headerReference w:type="default" r:id="rId11"/>
      <w:footerReference w:type="default" r:id="rId12"/>
      <w:headerReference w:type="first" r:id="rId13"/>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E2CB" w14:textId="77777777" w:rsidR="000267D2" w:rsidRDefault="000267D2" w:rsidP="00D10D3A">
      <w:r>
        <w:separator/>
      </w:r>
    </w:p>
  </w:endnote>
  <w:endnote w:type="continuationSeparator" w:id="0">
    <w:p w14:paraId="22907C49" w14:textId="77777777" w:rsidR="000267D2" w:rsidRDefault="000267D2" w:rsidP="00D10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69EC" w14:textId="77777777" w:rsidR="00A23D0D" w:rsidRDefault="00A23D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9595" w14:textId="77777777" w:rsidR="000267D2" w:rsidRDefault="000267D2" w:rsidP="00D10D3A">
      <w:r>
        <w:separator/>
      </w:r>
    </w:p>
  </w:footnote>
  <w:footnote w:type="continuationSeparator" w:id="0">
    <w:p w14:paraId="1CDC9419" w14:textId="77777777" w:rsidR="000267D2" w:rsidRDefault="000267D2" w:rsidP="00D10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89B2" w14:textId="54968547" w:rsidR="00F6713D" w:rsidRDefault="00F6713D">
    <w:pPr>
      <w:pStyle w:val="Header"/>
    </w:pPr>
    <w:r>
      <w:rPr>
        <w:noProof/>
      </w:rPr>
      <mc:AlternateContent>
        <mc:Choice Requires="wps">
          <w:drawing>
            <wp:anchor distT="0" distB="0" distL="0" distR="0" simplePos="0" relativeHeight="251659264" behindDoc="0" locked="0" layoutInCell="1" allowOverlap="1" wp14:anchorId="2D83D634" wp14:editId="20E18F4F">
              <wp:simplePos x="635" y="635"/>
              <wp:positionH relativeFrom="page">
                <wp:align>left</wp:align>
              </wp:positionH>
              <wp:positionV relativeFrom="page">
                <wp:align>top</wp:align>
              </wp:positionV>
              <wp:extent cx="1626235" cy="361315"/>
              <wp:effectExtent l="0" t="0" r="12065" b="635"/>
              <wp:wrapNone/>
              <wp:docPr id="726292140" name="Text Box 3"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61315"/>
                      </a:xfrm>
                      <a:prstGeom prst="rect">
                        <a:avLst/>
                      </a:prstGeom>
                      <a:noFill/>
                      <a:ln>
                        <a:noFill/>
                      </a:ln>
                    </wps:spPr>
                    <wps:txbx>
                      <w:txbxContent>
                        <w:p w14:paraId="67D0793E" w14:textId="43C82739" w:rsidR="00F6713D" w:rsidRPr="00F6713D" w:rsidRDefault="00F6713D" w:rsidP="00F6713D">
                          <w:pPr>
                            <w:rPr>
                              <w:rFonts w:ascii="Calibri" w:eastAsia="Calibri" w:hAnsi="Calibri" w:cs="Calibri"/>
                              <w:noProof/>
                              <w:color w:val="000000"/>
                              <w:sz w:val="22"/>
                              <w:szCs w:val="22"/>
                            </w:rPr>
                          </w:pPr>
                          <w:r w:rsidRPr="00F6713D">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83D634" id="_x0000_t202" coordsize="21600,21600" o:spt="202" path="m,l,21600r21600,l21600,xe">
              <v:stroke joinstyle="miter"/>
              <v:path gradientshapeok="t" o:connecttype="rect"/>
            </v:shapetype>
            <v:shape id="Text Box 3" o:spid="_x0000_s1026" type="#_x0000_t202" alt="                    Official Open" style="position:absolute;margin-left:0;margin-top:0;width:128.0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5u7DgIAABsEAAAOAAAAZHJzL2Uyb0RvYy54bWysU0uP2yAQvlfqf0DcG9tJE7VWnFW6q1SV&#10;ot2VstWeCYbYEjAISOz013fATtJue6p6gXkxj28+lne9VuQknG/BVLSY5JQIw6FuzaGi3182Hz5R&#10;4gMzNVNgREXPwtO71ft3y86WYgoNqFo4gkmMLztb0SYEW2aZ543QzE/ACoNOCU6zgKo7ZLVjHWbX&#10;Kpvm+SLrwNXWARfeo/VhcNJVyi+l4OFJSi8CURXF3kI6XTr38cxWS1YeHLNNy8c22D90oVlrsOg1&#10;1QMLjBxd+0cq3XIHHmSYcNAZSNlykWbAaYr8zTS7hlmRZkFwvL3C5P9fWv542tlnR0L/BXpcYASk&#10;s770aIzz9NLpeGOnBP0I4fkKm+gD4fHRYrqYzuaUcPTNFsWsmMc02e21dT58FaBJFCrqcC0JLXba&#10;+jCEXkJiMQObVqm0GmV+M2DOaMluLUYp9Pt+7HsP9RnHcTBs2lu+abHmlvnwzByuFidAuoYnPKSC&#10;rqIwSpQ04H78zR7jEXH0UtIhVSpqkMuUqG8GNzGdf8zzSK2kFZ/zedRc0lDYXwRz1PeALCzwQ1ie&#10;xBgX1EWUDvQrsnkdq6GLGY41Kxou4n0YiIu/gYv1OgUhiywLW7OzPKaOYEUkX/pX5uwId8BFPcKF&#10;TKx8g/oQG196uz4GxD6tJAI7oDnijQxMSx1/S6T4r3qKuv3p1U8AAAD//wMAUEsDBBQABgAIAAAA&#10;IQDf5xiu3AAAAAQBAAAPAAAAZHJzL2Rvd25yZXYueG1sTI9PS8NAEMXvQr/DMgVvdtNigsZsSikI&#10;ChZpLe11m538wexsyE6a+O1dvehl4PEe7/0mW0+2FVfsfeNIwXIRgUAqnGmoUnD8eL57AOFZk9Gt&#10;I1TwhR7W+ewm06lxI+3xeuBKhBLyqVZQM3eplL6o0Wq/cB1S8ErXW81B9pU0vR5DuW3lKooSaXVD&#10;YaHWHW5rLD4Pg1Xwcu/PPJRl7HdvuzF6He1xeD8pdTufNk8gGCf+C8MPfkCHPDBd3EDGi1ZBeIR/&#10;b/BWcbIEcVEQJ48g80z+h8+/AQAA//8DAFBLAQItABQABgAIAAAAIQC2gziS/gAAAOEBAAATAAAA&#10;AAAAAAAAAAAAAAAAAABbQ29udGVudF9UeXBlc10ueG1sUEsBAi0AFAAGAAgAAAAhADj9If/WAAAA&#10;lAEAAAsAAAAAAAAAAAAAAAAALwEAAF9yZWxzLy5yZWxzUEsBAi0AFAAGAAgAAAAhAFBDm7sOAgAA&#10;GwQAAA4AAAAAAAAAAAAAAAAALgIAAGRycy9lMm9Eb2MueG1sUEsBAi0AFAAGAAgAAAAhAN/nGK7c&#10;AAAABAEAAA8AAAAAAAAAAAAAAAAAaAQAAGRycy9kb3ducmV2LnhtbFBLBQYAAAAABAAEAPMAAABx&#10;BQAAAAA=&#10;" filled="f" stroked="f">
              <v:textbox style="mso-fit-shape-to-text:t" inset="20pt,15pt,0,0">
                <w:txbxContent>
                  <w:p w14:paraId="67D0793E" w14:textId="43C82739" w:rsidR="00F6713D" w:rsidRPr="00F6713D" w:rsidRDefault="00F6713D" w:rsidP="00F6713D">
                    <w:pPr>
                      <w:rPr>
                        <w:rFonts w:ascii="Calibri" w:eastAsia="Calibri" w:hAnsi="Calibri" w:cs="Calibri"/>
                        <w:noProof/>
                        <w:color w:val="000000"/>
                        <w:sz w:val="22"/>
                        <w:szCs w:val="22"/>
                      </w:rPr>
                    </w:pPr>
                    <w:r w:rsidRPr="00F6713D">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D694" w14:textId="6288DC3A" w:rsidR="009F49F0" w:rsidRPr="00A23D0D" w:rsidRDefault="009F49F0" w:rsidP="00A23D0D">
    <w:pPr>
      <w:pStyle w:val="Header"/>
      <w:jc w:val="center"/>
      <w:rPr>
        <w:rFonts w:ascii="Arial" w:hAnsi="Arial" w:cs="Arial"/>
      </w:rPr>
    </w:pPr>
    <w:r w:rsidRPr="00A23D0D">
      <w:rPr>
        <w:rFonts w:ascii="Arial" w:eastAsia="Malgun Gothic" w:hAnsi="Arial" w:cs="Arial"/>
        <w:color w:val="FF0000"/>
        <w:lang w:eastAsia="ko-KR"/>
      </w:rPr>
      <w:t>CONFIDENTIAL</w:t>
    </w:r>
  </w:p>
  <w:p w14:paraId="7E07D231" w14:textId="1E60A0FE" w:rsidR="007A5310" w:rsidRDefault="007A5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84E73" w14:textId="4C85A7CE" w:rsidR="00F6713D" w:rsidRDefault="00F6713D">
    <w:pPr>
      <w:pStyle w:val="Header"/>
    </w:pPr>
    <w:r>
      <w:rPr>
        <w:noProof/>
      </w:rPr>
      <mc:AlternateContent>
        <mc:Choice Requires="wps">
          <w:drawing>
            <wp:anchor distT="0" distB="0" distL="0" distR="0" simplePos="0" relativeHeight="251658240" behindDoc="0" locked="0" layoutInCell="1" allowOverlap="1" wp14:anchorId="3E837522" wp14:editId="69B0D2EB">
              <wp:simplePos x="635" y="635"/>
              <wp:positionH relativeFrom="page">
                <wp:align>left</wp:align>
              </wp:positionH>
              <wp:positionV relativeFrom="page">
                <wp:align>top</wp:align>
              </wp:positionV>
              <wp:extent cx="1626235" cy="361315"/>
              <wp:effectExtent l="0" t="0" r="12065" b="635"/>
              <wp:wrapNone/>
              <wp:docPr id="26888011"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61315"/>
                      </a:xfrm>
                      <a:prstGeom prst="rect">
                        <a:avLst/>
                      </a:prstGeom>
                      <a:noFill/>
                      <a:ln>
                        <a:noFill/>
                      </a:ln>
                    </wps:spPr>
                    <wps:txbx>
                      <w:txbxContent>
                        <w:p w14:paraId="08BDE93C" w14:textId="78A95538" w:rsidR="00F6713D" w:rsidRPr="00F6713D" w:rsidRDefault="00F6713D" w:rsidP="00F6713D">
                          <w:pPr>
                            <w:rPr>
                              <w:rFonts w:ascii="Calibri" w:eastAsia="Calibri" w:hAnsi="Calibri" w:cs="Calibri"/>
                              <w:noProof/>
                              <w:color w:val="000000"/>
                              <w:sz w:val="22"/>
                              <w:szCs w:val="22"/>
                            </w:rPr>
                          </w:pPr>
                          <w:r w:rsidRPr="00F6713D">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837522" id="_x0000_t202" coordsize="21600,21600" o:spt="202" path="m,l,21600r21600,l21600,xe">
              <v:stroke joinstyle="miter"/>
              <v:path gradientshapeok="t" o:connecttype="rect"/>
            </v:shapetype>
            <v:shape id="Text Box 2" o:spid="_x0000_s1027" type="#_x0000_t202" alt="                    Official Open" style="position:absolute;margin-left:0;margin-top:0;width:128.05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5LEgIAACIEAAAOAAAAZHJzL2Uyb0RvYy54bWysU8tu2zAQvBfoPxC815Ls2mgEy4GbwEUB&#10;IwngFDnTFGkJILkESVtyv75Lyo80yanohdrlrvYxM5zf9lqRg3C+BVPRYpRTIgyHujW7iv56Xn35&#10;RokPzNRMgREVPQpPbxefP807W4oxNKBq4QgWMb7sbEWbEGyZZZ43QjM/AisMBiU4zQK6bpfVjnVY&#10;XatsnOezrANXWwdceI+390OQLlJ9KQUPj1J6EYiqKM4W0unSuY1ntpizcueYbVp+GoP9wxSatQab&#10;Xkrds8DI3rXvSumWO/Agw4iDzkDKlou0A25T5G+22TTMirQLguPtBSb//8ryh8PGPjkS+u/QI4ER&#10;kM760uNl3KeXTscvTkowjhAeL7CJPhAef5qNZ+PJlBKOscmsmBTTWCa7/m2dDz8EaBKNijqkJaHF&#10;DmsfhtRzSmxmYNUqlahR5q8LrBlvsuuI0Qr9tidt/Wr8LdRH3MrBQLi3fNVi6zXz4Yk5ZBgXQdWG&#10;Rzykgq6icLIoacD9/ug+5iPwGKWkQ8VU1KCkKVE/DRIynn7N86iw5BU3+TR6LnlobM+G2es7QDEW&#10;+C4sT2bMC+psSgf6BUW9jN0wxAzHnhUNZ/MuDPrFR8HFcpmSUEyWhbXZWB5LR8wioM/9C3P2hHpA&#10;vh7grClWvgF/yI1/ervcB6QgMRPxHdA8wY5CTNyeHk1U+ms/ZV2f9uIPAAAA//8DAFBLAwQUAAYA&#10;CAAAACEA3+cYrtwAAAAEAQAADwAAAGRycy9kb3ducmV2LnhtbEyPT0vDQBDF70K/wzIFb3bTYoLG&#10;bEopCAoWaS3tdZud/MHsbMhOmvjtXb3oZeDxHu/9JltPthVX7H3jSMFyEYFAKpxpqFJw/Hi+ewDh&#10;WZPRrSNU8IUe1vnsJtOpcSPt8XrgSoQS8qlWUDN3qZS+qNFqv3AdUvBK11vNQfaVNL0eQ7lt5SqK&#10;Eml1Q2Gh1h1uayw+D4NV8HLvzzyUZex3b7sxeh3tcXg/KXU7nzZPIBgn/gvDD35AhzwwXdxAxotW&#10;QXiEf2/wVnGyBHFRECePIPNM/ofPvwEAAP//AwBQSwECLQAUAAYACAAAACEAtoM4kv4AAADhAQAA&#10;EwAAAAAAAAAAAAAAAAAAAAAAW0NvbnRlbnRfVHlwZXNdLnhtbFBLAQItABQABgAIAAAAIQA4/SH/&#10;1gAAAJQBAAALAAAAAAAAAAAAAAAAAC8BAABfcmVscy8ucmVsc1BLAQItABQABgAIAAAAIQAcdH5L&#10;EgIAACIEAAAOAAAAAAAAAAAAAAAAAC4CAABkcnMvZTJvRG9jLnhtbFBLAQItABQABgAIAAAAIQDf&#10;5xiu3AAAAAQBAAAPAAAAAAAAAAAAAAAAAGwEAABkcnMvZG93bnJldi54bWxQSwUGAAAAAAQABADz&#10;AAAAdQUAAAAA&#10;" filled="f" stroked="f">
              <v:textbox style="mso-fit-shape-to-text:t" inset="20pt,15pt,0,0">
                <w:txbxContent>
                  <w:p w14:paraId="08BDE93C" w14:textId="78A95538" w:rsidR="00F6713D" w:rsidRPr="00F6713D" w:rsidRDefault="00F6713D" w:rsidP="00F6713D">
                    <w:pPr>
                      <w:rPr>
                        <w:rFonts w:ascii="Calibri" w:eastAsia="Calibri" w:hAnsi="Calibri" w:cs="Calibri"/>
                        <w:noProof/>
                        <w:color w:val="000000"/>
                        <w:sz w:val="22"/>
                        <w:szCs w:val="22"/>
                      </w:rPr>
                    </w:pPr>
                    <w:r w:rsidRPr="00F6713D">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5AD2"/>
    <w:multiLevelType w:val="hybridMultilevel"/>
    <w:tmpl w:val="DB468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4E57B6"/>
    <w:multiLevelType w:val="hybridMultilevel"/>
    <w:tmpl w:val="63E48DCC"/>
    <w:lvl w:ilvl="0" w:tplc="2B5027C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5BA92E3E"/>
    <w:multiLevelType w:val="hybridMultilevel"/>
    <w:tmpl w:val="6B9E13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7C54399"/>
    <w:multiLevelType w:val="hybridMultilevel"/>
    <w:tmpl w:val="15746B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5D3CA3"/>
    <w:multiLevelType w:val="hybridMultilevel"/>
    <w:tmpl w:val="B94E69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569761">
    <w:abstractNumId w:val="4"/>
  </w:num>
  <w:num w:numId="2" w16cid:durableId="297031108">
    <w:abstractNumId w:val="1"/>
  </w:num>
  <w:num w:numId="3" w16cid:durableId="888806987">
    <w:abstractNumId w:val="0"/>
  </w:num>
  <w:num w:numId="4" w16cid:durableId="106774281">
    <w:abstractNumId w:val="3"/>
  </w:num>
  <w:num w:numId="5" w16cid:durableId="1856994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CwMDcwMzA0NTcysTBW0lEKTi0uzszPAykwrQUAYsymsSwAAAA="/>
  </w:docVars>
  <w:rsids>
    <w:rsidRoot w:val="00D10D3A"/>
    <w:rsid w:val="00014215"/>
    <w:rsid w:val="000267D2"/>
    <w:rsid w:val="000535B8"/>
    <w:rsid w:val="00062C50"/>
    <w:rsid w:val="000869C8"/>
    <w:rsid w:val="000A511D"/>
    <w:rsid w:val="00105BCA"/>
    <w:rsid w:val="00121F23"/>
    <w:rsid w:val="001453EF"/>
    <w:rsid w:val="001D64F3"/>
    <w:rsid w:val="001E11A0"/>
    <w:rsid w:val="0024091B"/>
    <w:rsid w:val="00260B36"/>
    <w:rsid w:val="002D5344"/>
    <w:rsid w:val="002E75C8"/>
    <w:rsid w:val="00356636"/>
    <w:rsid w:val="003755B4"/>
    <w:rsid w:val="00401C80"/>
    <w:rsid w:val="004D5391"/>
    <w:rsid w:val="004E3385"/>
    <w:rsid w:val="00535116"/>
    <w:rsid w:val="00571E74"/>
    <w:rsid w:val="00594488"/>
    <w:rsid w:val="005B122A"/>
    <w:rsid w:val="005C0AD0"/>
    <w:rsid w:val="005E5025"/>
    <w:rsid w:val="005F64B9"/>
    <w:rsid w:val="00630E1B"/>
    <w:rsid w:val="00631186"/>
    <w:rsid w:val="00660A0B"/>
    <w:rsid w:val="006622E6"/>
    <w:rsid w:val="006635A5"/>
    <w:rsid w:val="00666A10"/>
    <w:rsid w:val="00743E8F"/>
    <w:rsid w:val="007606E4"/>
    <w:rsid w:val="007805FA"/>
    <w:rsid w:val="007A5310"/>
    <w:rsid w:val="007C021A"/>
    <w:rsid w:val="0081773E"/>
    <w:rsid w:val="00891911"/>
    <w:rsid w:val="008F1BD2"/>
    <w:rsid w:val="00926758"/>
    <w:rsid w:val="00976AB9"/>
    <w:rsid w:val="009C1123"/>
    <w:rsid w:val="009E38D9"/>
    <w:rsid w:val="009E76E0"/>
    <w:rsid w:val="009F49F0"/>
    <w:rsid w:val="00A07026"/>
    <w:rsid w:val="00A23D0D"/>
    <w:rsid w:val="00B160C1"/>
    <w:rsid w:val="00B355B0"/>
    <w:rsid w:val="00B63398"/>
    <w:rsid w:val="00BE0469"/>
    <w:rsid w:val="00C70955"/>
    <w:rsid w:val="00C82361"/>
    <w:rsid w:val="00C848D2"/>
    <w:rsid w:val="00CA68B1"/>
    <w:rsid w:val="00D10D3A"/>
    <w:rsid w:val="00D27D08"/>
    <w:rsid w:val="00D41823"/>
    <w:rsid w:val="00D65563"/>
    <w:rsid w:val="00D929DD"/>
    <w:rsid w:val="00DB76F8"/>
    <w:rsid w:val="00E13CC8"/>
    <w:rsid w:val="00E2081D"/>
    <w:rsid w:val="00E30838"/>
    <w:rsid w:val="00E63DCC"/>
    <w:rsid w:val="00E65BD3"/>
    <w:rsid w:val="00E93E4D"/>
    <w:rsid w:val="00EB1A4D"/>
    <w:rsid w:val="00EE12BA"/>
    <w:rsid w:val="00F6603D"/>
    <w:rsid w:val="00F6713D"/>
    <w:rsid w:val="00FC7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4041A0"/>
  <w15:chartTrackingRefBased/>
  <w15:docId w15:val="{571A19D6-6A31-4854-8667-8105B447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D3A"/>
    <w:pPr>
      <w:spacing w:after="0" w:line="240" w:lineRule="auto"/>
    </w:pPr>
    <w:rPr>
      <w:rFonts w:ascii="Times New Roman" w:eastAsia="Times New Roman" w:hAnsi="Times New Roman" w:cs="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10D3A"/>
    <w:pPr>
      <w:tabs>
        <w:tab w:val="center" w:pos="4320"/>
        <w:tab w:val="right" w:pos="8640"/>
      </w:tabs>
    </w:pPr>
  </w:style>
  <w:style w:type="character" w:customStyle="1" w:styleId="HeaderChar">
    <w:name w:val="Header Char"/>
    <w:basedOn w:val="DefaultParagraphFont"/>
    <w:link w:val="Header"/>
    <w:rsid w:val="00D10D3A"/>
    <w:rPr>
      <w:rFonts w:ascii="Times New Roman" w:eastAsia="Times New Roman" w:hAnsi="Times New Roman" w:cs="Times New Roman"/>
      <w:sz w:val="20"/>
      <w:szCs w:val="20"/>
      <w:lang w:eastAsia="en-US"/>
    </w:rPr>
  </w:style>
  <w:style w:type="paragraph" w:styleId="Footer">
    <w:name w:val="footer"/>
    <w:basedOn w:val="Normal"/>
    <w:link w:val="FooterChar"/>
    <w:uiPriority w:val="99"/>
    <w:rsid w:val="00D10D3A"/>
    <w:pPr>
      <w:tabs>
        <w:tab w:val="center" w:pos="4320"/>
        <w:tab w:val="right" w:pos="8640"/>
      </w:tabs>
    </w:pPr>
    <w:rPr>
      <w:rFonts w:eastAsia="SimSun"/>
      <w:sz w:val="24"/>
      <w:szCs w:val="24"/>
      <w:lang w:val="en-GB" w:eastAsia="zh-CN"/>
    </w:rPr>
  </w:style>
  <w:style w:type="character" w:customStyle="1" w:styleId="FooterChar">
    <w:name w:val="Footer Char"/>
    <w:basedOn w:val="DefaultParagraphFont"/>
    <w:link w:val="Footer"/>
    <w:uiPriority w:val="99"/>
    <w:rsid w:val="00D10D3A"/>
    <w:rPr>
      <w:rFonts w:ascii="Times New Roman" w:eastAsia="SimSun" w:hAnsi="Times New Roman" w:cs="Times New Roman"/>
      <w:sz w:val="24"/>
      <w:szCs w:val="24"/>
      <w:lang w:val="en-GB"/>
    </w:rPr>
  </w:style>
  <w:style w:type="paragraph" w:styleId="BodyTextIndent2">
    <w:name w:val="Body Text Indent 2"/>
    <w:basedOn w:val="Normal"/>
    <w:link w:val="BodyTextIndent2Char"/>
    <w:semiHidden/>
    <w:unhideWhenUsed/>
    <w:rsid w:val="00D10D3A"/>
    <w:pPr>
      <w:spacing w:after="120" w:line="480" w:lineRule="auto"/>
      <w:ind w:left="283"/>
    </w:pPr>
    <w:rPr>
      <w:sz w:val="24"/>
      <w:szCs w:val="24"/>
    </w:rPr>
  </w:style>
  <w:style w:type="character" w:customStyle="1" w:styleId="BodyTextIndent2Char">
    <w:name w:val="Body Text Indent 2 Char"/>
    <w:basedOn w:val="DefaultParagraphFont"/>
    <w:link w:val="BodyTextIndent2"/>
    <w:semiHidden/>
    <w:rsid w:val="00D10D3A"/>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BE0469"/>
    <w:pPr>
      <w:ind w:left="720"/>
      <w:contextualSpacing/>
    </w:pPr>
  </w:style>
  <w:style w:type="paragraph" w:styleId="BalloonText">
    <w:name w:val="Balloon Text"/>
    <w:basedOn w:val="Normal"/>
    <w:link w:val="BalloonTextChar"/>
    <w:uiPriority w:val="99"/>
    <w:semiHidden/>
    <w:unhideWhenUsed/>
    <w:rsid w:val="00EE12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12BA"/>
    <w:rPr>
      <w:rFonts w:ascii="Segoe UI" w:eastAsia="Times New Roman" w:hAnsi="Segoe UI" w:cs="Segoe UI"/>
      <w:sz w:val="18"/>
      <w:szCs w:val="18"/>
      <w:lang w:eastAsia="en-US"/>
    </w:rPr>
  </w:style>
  <w:style w:type="character" w:styleId="CommentReference">
    <w:name w:val="annotation reference"/>
    <w:basedOn w:val="DefaultParagraphFont"/>
    <w:uiPriority w:val="99"/>
    <w:semiHidden/>
    <w:unhideWhenUsed/>
    <w:rsid w:val="000535B8"/>
    <w:rPr>
      <w:sz w:val="16"/>
      <w:szCs w:val="16"/>
    </w:rPr>
  </w:style>
  <w:style w:type="paragraph" w:styleId="CommentText">
    <w:name w:val="annotation text"/>
    <w:basedOn w:val="Normal"/>
    <w:link w:val="CommentTextChar"/>
    <w:uiPriority w:val="99"/>
    <w:unhideWhenUsed/>
    <w:rsid w:val="000535B8"/>
  </w:style>
  <w:style w:type="character" w:customStyle="1" w:styleId="CommentTextChar">
    <w:name w:val="Comment Text Char"/>
    <w:basedOn w:val="DefaultParagraphFont"/>
    <w:link w:val="CommentText"/>
    <w:uiPriority w:val="99"/>
    <w:rsid w:val="000535B8"/>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535B8"/>
    <w:rPr>
      <w:b/>
      <w:bCs/>
    </w:rPr>
  </w:style>
  <w:style w:type="character" w:customStyle="1" w:styleId="CommentSubjectChar">
    <w:name w:val="Comment Subject Char"/>
    <w:basedOn w:val="CommentTextChar"/>
    <w:link w:val="CommentSubject"/>
    <w:uiPriority w:val="99"/>
    <w:semiHidden/>
    <w:rsid w:val="000535B8"/>
    <w:rPr>
      <w:rFonts w:ascii="Times New Roman" w:eastAsia="Times New Roman" w:hAnsi="Times New Roman" w:cs="Times New Roman"/>
      <w:b/>
      <w:bCs/>
      <w:sz w:val="20"/>
      <w:szCs w:val="20"/>
      <w:lang w:eastAsia="en-US"/>
    </w:rPr>
  </w:style>
  <w:style w:type="paragraph" w:styleId="Revision">
    <w:name w:val="Revision"/>
    <w:hidden/>
    <w:uiPriority w:val="99"/>
    <w:semiHidden/>
    <w:rsid w:val="0024091B"/>
    <w:pPr>
      <w:spacing w:after="0" w:line="240" w:lineRule="auto"/>
    </w:pPr>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A7D6D425D094478EE9120487A8964C" ma:contentTypeVersion="16" ma:contentTypeDescription="Create a new document." ma:contentTypeScope="" ma:versionID="521719dcc2b3c2a8cd09504bf5590ba7">
  <xsd:schema xmlns:xsd="http://www.w3.org/2001/XMLSchema" xmlns:xs="http://www.w3.org/2001/XMLSchema" xmlns:p="http://schemas.microsoft.com/office/2006/metadata/properties" xmlns:ns1="http://schemas.microsoft.com/sharepoint/v3" targetNamespace="http://schemas.microsoft.com/office/2006/metadata/properties" ma:root="true" ma:fieldsID="d19f62787f68be2d749a8cd47afde6f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86FE83C-1C95-46E6-99BB-BF9F5C6AF874}">
  <ds:schemaRefs>
    <ds:schemaRef ds:uri="http://schemas.microsoft.com/sharepoint/v3/contenttype/forms"/>
  </ds:schemaRefs>
</ds:datastoreItem>
</file>

<file path=customXml/itemProps2.xml><?xml version="1.0" encoding="utf-8"?>
<ds:datastoreItem xmlns:ds="http://schemas.openxmlformats.org/officeDocument/2006/customXml" ds:itemID="{D35B6CD8-70EF-4FBE-9326-923F71252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4028D0-F715-4200-8509-3BB6D3F9726E}">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419</Words>
  <Characters>2524</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 Kok LEE (NP)</dc:creator>
  <cp:keywords/>
  <dc:description/>
  <cp:lastModifiedBy>INFINEON</cp:lastModifiedBy>
  <cp:revision>3</cp:revision>
  <dcterms:created xsi:type="dcterms:W3CDTF">2026-03-18T07:07:00Z</dcterms:created>
  <dcterms:modified xsi:type="dcterms:W3CDTF">2026-03-18T07:40:00Z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2a1a101dbbf540138c002678e02b5c863b07f199a6a03be1c5b0c47638ef3c0f</vt:lpwstr>
  </property>
  <property fmtid="{D5CDD505-2E9C-101B-9397-08002B2CF9AE}" pid="3" name="ContentTypeId">
    <vt:lpwstr>0x010100A5A7D6D425D094478EE9120487A8964C</vt:lpwstr>
  </property>
  <property fmtid="{D5CDD505-2E9C-101B-9397-08002B2CF9AE}" pid="4" name="ClassificationContentMarkingHeaderShapeIds">
    <vt:lpwstr>19a474b,2b4a56ac,1c72aec0</vt:lpwstr>
  </property>
  <property fmtid="{D5CDD505-2E9C-101B-9397-08002B2CF9AE}" pid="5" name="ClassificationContentMarkingHeaderFontProps">
    <vt:lpwstr>#000000,11,Calibri</vt:lpwstr>
  </property>
  <property fmtid="{D5CDD505-2E9C-101B-9397-08002B2CF9AE}" pid="6" name="ClassificationContentMarkingHeaderText">
    <vt:lpwstr>                    Official Open</vt:lpwstr>
  </property>
  <property fmtid="{D5CDD505-2E9C-101B-9397-08002B2CF9AE}" pid="7" name="MSIP_Label_dd7aeb4d-f421-48c2-a20e-7b6cd62b5b82_Enabled">
    <vt:lpwstr>true</vt:lpwstr>
  </property>
  <property fmtid="{D5CDD505-2E9C-101B-9397-08002B2CF9AE}" pid="8" name="MSIP_Label_dd7aeb4d-f421-48c2-a20e-7b6cd62b5b82_SetDate">
    <vt:lpwstr>2026-01-09T05:21:50Z</vt:lpwstr>
  </property>
  <property fmtid="{D5CDD505-2E9C-101B-9397-08002B2CF9AE}" pid="9" name="MSIP_Label_dd7aeb4d-f421-48c2-a20e-7b6cd62b5b82_Method">
    <vt:lpwstr>Privileged</vt:lpwstr>
  </property>
  <property fmtid="{D5CDD505-2E9C-101B-9397-08002B2CF9AE}" pid="10" name="MSIP_Label_dd7aeb4d-f421-48c2-a20e-7b6cd62b5b82_Name">
    <vt:lpwstr>dd7aeb4d-f421-48c2-a20e-7b6cd62b5b82</vt:lpwstr>
  </property>
  <property fmtid="{D5CDD505-2E9C-101B-9397-08002B2CF9AE}" pid="11" name="MSIP_Label_dd7aeb4d-f421-48c2-a20e-7b6cd62b5b82_SiteId">
    <vt:lpwstr>cba9e115-3016-4462-a1ab-a565cba0cdf1</vt:lpwstr>
  </property>
  <property fmtid="{D5CDD505-2E9C-101B-9397-08002B2CF9AE}" pid="12" name="MSIP_Label_dd7aeb4d-f421-48c2-a20e-7b6cd62b5b82_ActionId">
    <vt:lpwstr>0940999c-2c4b-4961-abb3-2245acdaf21a</vt:lpwstr>
  </property>
  <property fmtid="{D5CDD505-2E9C-101B-9397-08002B2CF9AE}" pid="13" name="MSIP_Label_dd7aeb4d-f421-48c2-a20e-7b6cd62b5b82_ContentBits">
    <vt:lpwstr>1</vt:lpwstr>
  </property>
  <property fmtid="{D5CDD505-2E9C-101B-9397-08002B2CF9AE}" pid="14" name="MSIP_Label_dd7aeb4d-f421-48c2-a20e-7b6cd62b5b82_Tag">
    <vt:lpwstr>10, 0, 1, 1</vt:lpwstr>
  </property>
</Properties>
</file>