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E230" w14:textId="77777777" w:rsidR="002F58E9" w:rsidRDefault="002F58E9" w:rsidP="002F58E9">
      <w:bookmarkStart w:id="0" w:name="_mioConsistencyCheck0"/>
      <w:bookmarkEnd w:id="0"/>
      <w:r>
        <w:t>-----------------------------------------------------------------------------------------------------</w:t>
      </w:r>
    </w:p>
    <w:p w14:paraId="7C8A5DD6" w14:textId="2A9E3EEE" w:rsidR="002F58E9" w:rsidRPr="00250722" w:rsidRDefault="002F58E9" w:rsidP="00250722">
      <w:pPr>
        <w:rPr>
          <w:b/>
          <w:bCs/>
          <w:color w:val="FF0000"/>
        </w:rPr>
      </w:pPr>
      <w:r>
        <w:t>MATLAB Version: 24.1.0.2578822 (R2024a) Update 2</w:t>
      </w:r>
      <w:r>
        <w:t xml:space="preserve"> </w:t>
      </w:r>
      <w:r w:rsidRPr="00DB56CC">
        <w:rPr>
          <w:b/>
          <w:bCs/>
          <w:color w:val="FF0000"/>
          <w:highlight w:val="yellow"/>
        </w:rPr>
        <w:t>--&gt; Recommended Version: Latest MATLAB Version</w:t>
      </w:r>
      <w:r w:rsidR="00F927FA" w:rsidRPr="00DB56CC">
        <w:rPr>
          <w:b/>
          <w:bCs/>
          <w:color w:val="FF0000"/>
          <w:highlight w:val="yellow"/>
        </w:rPr>
        <w:t>, e.g., R2026a</w:t>
      </w:r>
    </w:p>
    <w:p w14:paraId="633EE103" w14:textId="77777777" w:rsidR="002F58E9" w:rsidRDefault="002F58E9" w:rsidP="002F58E9">
      <w:r>
        <w:t>-----------------------------------------------------------------------------------------------------</w:t>
      </w:r>
    </w:p>
    <w:p w14:paraId="7E4B1D1B" w14:textId="77777777" w:rsidR="002F58E9" w:rsidRDefault="002F58E9" w:rsidP="002F58E9">
      <w:r w:rsidRPr="002F58E9">
        <w:rPr>
          <w:color w:val="FF0000"/>
        </w:rPr>
        <w:t>MATLAB</w:t>
      </w:r>
      <w:r>
        <w:t xml:space="preserve">                                                Version 24.1        (R2024a)</w:t>
      </w:r>
    </w:p>
    <w:p w14:paraId="22A8A007" w14:textId="77777777" w:rsidR="002F58E9" w:rsidRDefault="002F58E9" w:rsidP="002F58E9">
      <w:r w:rsidRPr="002F58E9">
        <w:rPr>
          <w:color w:val="FF0000"/>
        </w:rPr>
        <w:t xml:space="preserve">Simulink </w:t>
      </w:r>
      <w:r>
        <w:t xml:space="preserve">                                             Version 24.1        (R2024a)</w:t>
      </w:r>
    </w:p>
    <w:p w14:paraId="3A0FF2E7" w14:textId="77777777" w:rsidR="002F58E9" w:rsidRDefault="002F58E9" w:rsidP="002F58E9">
      <w:r>
        <w:t>5G Toolbox                                            Version 24.1        (R2024a)</w:t>
      </w:r>
    </w:p>
    <w:p w14:paraId="10E650E7" w14:textId="77777777" w:rsidR="002F58E9" w:rsidRDefault="002F58E9" w:rsidP="002F58E9">
      <w:r w:rsidRPr="00F927FA">
        <w:rPr>
          <w:color w:val="FF0000"/>
        </w:rPr>
        <w:t xml:space="preserve">AUTOSAR Blockset                                      </w:t>
      </w:r>
      <w:r>
        <w:t>Version 24.1        (R2024a)</w:t>
      </w:r>
    </w:p>
    <w:p w14:paraId="6EBA5E3F" w14:textId="77777777" w:rsidR="002F58E9" w:rsidRDefault="002F58E9" w:rsidP="002F58E9">
      <w:r>
        <w:t>Aerospace Blockset                                    Version 24.1        (R2024a)</w:t>
      </w:r>
    </w:p>
    <w:p w14:paraId="7EBE76CB" w14:textId="77777777" w:rsidR="002F58E9" w:rsidRDefault="002F58E9" w:rsidP="002F58E9">
      <w:r>
        <w:t>Aerospace Toolbox                                     Version 24.1        (R2024a)</w:t>
      </w:r>
    </w:p>
    <w:p w14:paraId="6BE036C4" w14:textId="77777777" w:rsidR="002F58E9" w:rsidRDefault="002F58E9" w:rsidP="002F58E9">
      <w:r>
        <w:t>Antenna Toolbox                                       Version 24.1        (R2024a)</w:t>
      </w:r>
    </w:p>
    <w:p w14:paraId="13A1E222" w14:textId="77777777" w:rsidR="002F58E9" w:rsidRDefault="002F58E9" w:rsidP="002F58E9">
      <w:r>
        <w:t>Audio Toolbox                                         Version 24.1        (R2024a)</w:t>
      </w:r>
    </w:p>
    <w:p w14:paraId="446CFF9A" w14:textId="77777777" w:rsidR="002F58E9" w:rsidRDefault="002F58E9" w:rsidP="002F58E9">
      <w:r>
        <w:t>Automated Driving Toolbox                             Version 24.1        (R2024a)</w:t>
      </w:r>
    </w:p>
    <w:p w14:paraId="24969B34" w14:textId="77777777" w:rsidR="002F58E9" w:rsidRDefault="002F58E9" w:rsidP="002F58E9">
      <w:r>
        <w:t>Bioinformatics Toolbox                                Version 24.1        (R2024a)</w:t>
      </w:r>
    </w:p>
    <w:p w14:paraId="40CCCEB7" w14:textId="77777777" w:rsidR="002F58E9" w:rsidRDefault="002F58E9" w:rsidP="002F58E9">
      <w:r>
        <w:t>Bluetooth Toolbox                                     Version 24.1        (R2024a)</w:t>
      </w:r>
    </w:p>
    <w:p w14:paraId="0C231E7F" w14:textId="77777777" w:rsidR="002F58E9" w:rsidRDefault="002F58E9" w:rsidP="002F58E9">
      <w:r>
        <w:t>C2000 Microcontroller Blockset                        Version 24.1        (R2024a)</w:t>
      </w:r>
    </w:p>
    <w:p w14:paraId="3A55A3B6" w14:textId="77777777" w:rsidR="002F58E9" w:rsidRDefault="002F58E9" w:rsidP="002F58E9">
      <w:r>
        <w:t>Communications Toolbox                                Version 24.1        (R2024a)</w:t>
      </w:r>
    </w:p>
    <w:p w14:paraId="02765217" w14:textId="77777777" w:rsidR="002F58E9" w:rsidRDefault="002F58E9" w:rsidP="002F58E9">
      <w:r>
        <w:t>Computer Vision Toolbox                               Version 24.1        (R2024a)</w:t>
      </w:r>
    </w:p>
    <w:p w14:paraId="1037EF16" w14:textId="77777777" w:rsidR="002F58E9" w:rsidRDefault="002F58E9" w:rsidP="002F58E9">
      <w:r>
        <w:t>Control System Toolbox                                Version 24.1        (R2024a)</w:t>
      </w:r>
    </w:p>
    <w:p w14:paraId="4CDBD159" w14:textId="77777777" w:rsidR="002F58E9" w:rsidRDefault="002F58E9" w:rsidP="002F58E9">
      <w:r w:rsidRPr="00F927FA">
        <w:rPr>
          <w:color w:val="FF0000"/>
        </w:rPr>
        <w:t xml:space="preserve">Curve Fitting Toolbox                                 </w:t>
      </w:r>
      <w:r>
        <w:t>Version 24.1        (R2024a)</w:t>
      </w:r>
    </w:p>
    <w:p w14:paraId="27FB1036" w14:textId="77777777" w:rsidR="002F58E9" w:rsidRDefault="002F58E9" w:rsidP="002F58E9">
      <w:r>
        <w:t>DDS Blockset                                          Version 24.1        (R2024a)</w:t>
      </w:r>
    </w:p>
    <w:p w14:paraId="65A9A907" w14:textId="77777777" w:rsidR="002F58E9" w:rsidRDefault="002F58E9" w:rsidP="002F58E9">
      <w:r>
        <w:t>DO Qualification Kit                                  Version 24.1        (R2024a)</w:t>
      </w:r>
    </w:p>
    <w:p w14:paraId="38C66156" w14:textId="77777777" w:rsidR="002F58E9" w:rsidRDefault="002F58E9" w:rsidP="002F58E9">
      <w:r>
        <w:t>DSP HDL Toolbox                                       Version 24.1        (R2024a)</w:t>
      </w:r>
    </w:p>
    <w:p w14:paraId="2D90FA62" w14:textId="77777777" w:rsidR="002F58E9" w:rsidRDefault="002F58E9" w:rsidP="002F58E9">
      <w:r>
        <w:t>DSP System Toolbox                                    Version 24.1        (R2024a)</w:t>
      </w:r>
    </w:p>
    <w:p w14:paraId="2DE248C9" w14:textId="77777777" w:rsidR="002F58E9" w:rsidRDefault="002F58E9" w:rsidP="002F58E9">
      <w:r w:rsidRPr="002F58E9">
        <w:rPr>
          <w:color w:val="FF0000"/>
        </w:rPr>
        <w:t xml:space="preserve">Data Acquisition Toolbox                              </w:t>
      </w:r>
      <w:r>
        <w:t>Version 24.1        (R2024a)</w:t>
      </w:r>
    </w:p>
    <w:p w14:paraId="5D0F0FEC" w14:textId="77777777" w:rsidR="002F58E9" w:rsidRPr="002F58E9" w:rsidRDefault="002F58E9" w:rsidP="002F58E9">
      <w:pPr>
        <w:rPr>
          <w:color w:val="FF0000"/>
        </w:rPr>
      </w:pPr>
      <w:r w:rsidRPr="002F58E9">
        <w:rPr>
          <w:color w:val="FF0000"/>
        </w:rPr>
        <w:t>Database Toolbox                                      Version 24.1        (R2024a)</w:t>
      </w:r>
    </w:p>
    <w:p w14:paraId="25E2C6D3" w14:textId="77777777" w:rsidR="002F58E9" w:rsidRDefault="002F58E9" w:rsidP="002F58E9">
      <w:r w:rsidRPr="002F58E9">
        <w:rPr>
          <w:color w:val="FF0000"/>
        </w:rPr>
        <w:t xml:space="preserve">Datafeed Toolbox                                      </w:t>
      </w:r>
      <w:r>
        <w:t>Version 24.1        (R2024a)</w:t>
      </w:r>
    </w:p>
    <w:p w14:paraId="07F24A52" w14:textId="77777777" w:rsidR="002F58E9" w:rsidRDefault="002F58E9" w:rsidP="002F58E9">
      <w:r w:rsidRPr="002F58E9">
        <w:rPr>
          <w:color w:val="FF0000"/>
        </w:rPr>
        <w:t>Deep Learning HDL Toolbox</w:t>
      </w:r>
      <w:r>
        <w:t xml:space="preserve">                             Version 24.1        (R2024a)</w:t>
      </w:r>
    </w:p>
    <w:p w14:paraId="7519F212" w14:textId="77777777" w:rsidR="002F58E9" w:rsidRDefault="002F58E9" w:rsidP="002F58E9">
      <w:r w:rsidRPr="002F58E9">
        <w:rPr>
          <w:color w:val="FF0000"/>
        </w:rPr>
        <w:t xml:space="preserve">Deep Learning Toolbox  </w:t>
      </w:r>
      <w:r>
        <w:t xml:space="preserve">                               Version 24.1        (R2024a)</w:t>
      </w:r>
    </w:p>
    <w:p w14:paraId="7F6884E9" w14:textId="77777777" w:rsidR="002F58E9" w:rsidRDefault="002F58E9" w:rsidP="002F58E9">
      <w:r>
        <w:t>Econometrics Toolbox                                  Version 24.1        (R2024a)</w:t>
      </w:r>
    </w:p>
    <w:p w14:paraId="67BFDFE5" w14:textId="77777777" w:rsidR="002F58E9" w:rsidRDefault="002F58E9" w:rsidP="002F58E9">
      <w:r w:rsidRPr="002F58E9">
        <w:rPr>
          <w:color w:val="FF0000"/>
        </w:rPr>
        <w:t xml:space="preserve">Embedded Coder                                        </w:t>
      </w:r>
      <w:r>
        <w:t>Version 24.1        (R2024a)</w:t>
      </w:r>
    </w:p>
    <w:p w14:paraId="46FD3AC5" w14:textId="77777777" w:rsidR="002F58E9" w:rsidRPr="002F58E9" w:rsidRDefault="002F58E9" w:rsidP="002F58E9">
      <w:pPr>
        <w:rPr>
          <w:lang w:val="de-DE"/>
        </w:rPr>
      </w:pPr>
      <w:r w:rsidRPr="002F58E9">
        <w:rPr>
          <w:lang w:val="de-DE"/>
        </w:rPr>
        <w:t>Filter Design HDL Coder                               Version 24.1        (R2024a)</w:t>
      </w:r>
    </w:p>
    <w:p w14:paraId="7BC46497" w14:textId="77777777" w:rsidR="002F58E9" w:rsidRDefault="002F58E9" w:rsidP="002F58E9">
      <w:r>
        <w:t>Financial Instruments Toolbox                         Version 24.1        (R2024a)</w:t>
      </w:r>
    </w:p>
    <w:p w14:paraId="3853EA92" w14:textId="77777777" w:rsidR="002F58E9" w:rsidRDefault="002F58E9" w:rsidP="002F58E9">
      <w:r>
        <w:t>Financial Toolbox                                     Version 24.1        (R2024a)</w:t>
      </w:r>
    </w:p>
    <w:p w14:paraId="065AA44E" w14:textId="77777777" w:rsidR="002F58E9" w:rsidRDefault="002F58E9" w:rsidP="002F58E9">
      <w:r w:rsidRPr="002F58E9">
        <w:rPr>
          <w:color w:val="FF0000"/>
        </w:rPr>
        <w:t xml:space="preserve">Fixed-Point Designer  </w:t>
      </w:r>
      <w:r>
        <w:t xml:space="preserve">                                Version 24.1        (R2024a)</w:t>
      </w:r>
    </w:p>
    <w:p w14:paraId="5E5DFFD4" w14:textId="77777777" w:rsidR="002F58E9" w:rsidRDefault="002F58E9" w:rsidP="002F58E9">
      <w:r>
        <w:t>Fuzzy Logic Toolbox                                   Version 24.1        (R2024a)</w:t>
      </w:r>
    </w:p>
    <w:p w14:paraId="572C4A65" w14:textId="77777777" w:rsidR="002F58E9" w:rsidRPr="002F58E9" w:rsidRDefault="002F58E9" w:rsidP="002F58E9">
      <w:pPr>
        <w:rPr>
          <w:color w:val="FF0000"/>
        </w:rPr>
      </w:pPr>
      <w:r w:rsidRPr="002F58E9">
        <w:t>GPU Coder                                             Version 24.1        (R2024a)</w:t>
      </w:r>
    </w:p>
    <w:p w14:paraId="592EF17C" w14:textId="77777777" w:rsidR="002F58E9" w:rsidRPr="002F58E9" w:rsidRDefault="002F58E9" w:rsidP="002F58E9">
      <w:r w:rsidRPr="002F58E9">
        <w:rPr>
          <w:color w:val="FF0000"/>
        </w:rPr>
        <w:t xml:space="preserve">Global Optimization Toolbox </w:t>
      </w:r>
      <w:r w:rsidRPr="002F58E9">
        <w:t xml:space="preserve">                          Version 24.1        (R2024a)</w:t>
      </w:r>
    </w:p>
    <w:p w14:paraId="78F3185B" w14:textId="77777777" w:rsidR="002F58E9" w:rsidRPr="002F58E9" w:rsidRDefault="002F58E9" w:rsidP="002F58E9">
      <w:r w:rsidRPr="002F58E9">
        <w:t>HDL Coder                                             Version 24.1        (R2024a)</w:t>
      </w:r>
    </w:p>
    <w:p w14:paraId="20FA53FF" w14:textId="77777777" w:rsidR="002F58E9" w:rsidRDefault="002F58E9" w:rsidP="002F58E9">
      <w:r w:rsidRPr="002F58E9">
        <w:t xml:space="preserve">HDL Verifier                                          </w:t>
      </w:r>
      <w:r>
        <w:t>Version 24.1        (R2024a)</w:t>
      </w:r>
    </w:p>
    <w:p w14:paraId="3E7517B5" w14:textId="77777777" w:rsidR="002F58E9" w:rsidRDefault="002F58E9" w:rsidP="002F58E9">
      <w:r>
        <w:t>IEC Certification Kit                                 Version 24.1        (R2024a)</w:t>
      </w:r>
    </w:p>
    <w:p w14:paraId="2D1B4BD4" w14:textId="77777777" w:rsidR="002F58E9" w:rsidRPr="002F58E9" w:rsidRDefault="002F58E9" w:rsidP="002F58E9">
      <w:pPr>
        <w:rPr>
          <w:color w:val="000000" w:themeColor="text1"/>
        </w:rPr>
      </w:pPr>
      <w:r w:rsidRPr="002F58E9">
        <w:rPr>
          <w:color w:val="000000" w:themeColor="text1"/>
        </w:rPr>
        <w:t>Image Acquisition Toolbox                             Version 24.1        (R2024a)</w:t>
      </w:r>
    </w:p>
    <w:p w14:paraId="0B38CC06" w14:textId="77777777" w:rsidR="002F58E9" w:rsidRDefault="002F58E9" w:rsidP="002F58E9">
      <w:r w:rsidRPr="002F58E9">
        <w:rPr>
          <w:color w:val="000000" w:themeColor="text1"/>
        </w:rPr>
        <w:t xml:space="preserve">Image Processing Toolbox                              </w:t>
      </w:r>
      <w:r>
        <w:t>Version 24.1        (R2024a)</w:t>
      </w:r>
    </w:p>
    <w:p w14:paraId="1CF7CB03" w14:textId="77777777" w:rsidR="002F58E9" w:rsidRDefault="002F58E9" w:rsidP="002F58E9">
      <w:r>
        <w:t>Industrial Communication Toolbox                      Version 24.1        (R2024a)</w:t>
      </w:r>
    </w:p>
    <w:p w14:paraId="6933FAD8" w14:textId="77777777" w:rsidR="002F58E9" w:rsidRDefault="002F58E9" w:rsidP="002F58E9">
      <w:r>
        <w:t>Instrument Control Toolbox                            Version 24.1        (R2024a)</w:t>
      </w:r>
    </w:p>
    <w:p w14:paraId="0A2B189F" w14:textId="77777777" w:rsidR="002F58E9" w:rsidRDefault="002F58E9" w:rsidP="002F58E9">
      <w:r>
        <w:t>LTE Toolbox                                           Version 24.1        (R2024a)</w:t>
      </w:r>
    </w:p>
    <w:p w14:paraId="325C51AC" w14:textId="77777777" w:rsidR="002F58E9" w:rsidRDefault="002F58E9" w:rsidP="002F58E9">
      <w:r>
        <w:t>Lidar Toolbox                                         Version 24.1        (R2024a)</w:t>
      </w:r>
    </w:p>
    <w:p w14:paraId="1AB5F905" w14:textId="77777777" w:rsidR="002F58E9" w:rsidRDefault="002F58E9" w:rsidP="002F58E9">
      <w:r w:rsidRPr="002F58E9">
        <w:rPr>
          <w:color w:val="FF0000"/>
        </w:rPr>
        <w:t xml:space="preserve">MATLAB Coder                                          </w:t>
      </w:r>
      <w:r>
        <w:t>Version 24.1        (R2024a)</w:t>
      </w:r>
    </w:p>
    <w:p w14:paraId="521EFDDF" w14:textId="77777777" w:rsidR="002F58E9" w:rsidRDefault="002F58E9" w:rsidP="002F58E9">
      <w:r w:rsidRPr="002F58E9">
        <w:rPr>
          <w:color w:val="FF0000"/>
        </w:rPr>
        <w:t xml:space="preserve">MATLAB Compiler                                       </w:t>
      </w:r>
      <w:r>
        <w:t>Version 24.1        (R2024a)</w:t>
      </w:r>
    </w:p>
    <w:p w14:paraId="09FE31AD" w14:textId="77777777" w:rsidR="002F58E9" w:rsidRDefault="002F58E9" w:rsidP="002F58E9">
      <w:r w:rsidRPr="002F58E9">
        <w:rPr>
          <w:color w:val="FF0000"/>
        </w:rPr>
        <w:t xml:space="preserve">MATLAB Compiler SDK                                   </w:t>
      </w:r>
      <w:r>
        <w:t>Version 24.1        (R2024a)</w:t>
      </w:r>
    </w:p>
    <w:p w14:paraId="77C46F45" w14:textId="77777777" w:rsidR="002F58E9" w:rsidRDefault="002F58E9" w:rsidP="002F58E9">
      <w:r w:rsidRPr="002F58E9">
        <w:rPr>
          <w:color w:val="FF0000"/>
        </w:rPr>
        <w:lastRenderedPageBreak/>
        <w:t xml:space="preserve">MATLAB Report Generator                               </w:t>
      </w:r>
      <w:r>
        <w:t>Version 24.1        (R2024a)</w:t>
      </w:r>
    </w:p>
    <w:p w14:paraId="45ED9776" w14:textId="77777777" w:rsidR="002F58E9" w:rsidRDefault="002F58E9" w:rsidP="002F58E9">
      <w:r w:rsidRPr="002F58E9">
        <w:rPr>
          <w:color w:val="FF0000"/>
        </w:rPr>
        <w:t xml:space="preserve">MATLAB Test                                           </w:t>
      </w:r>
      <w:r>
        <w:t>Version 24.1        (R2024a)</w:t>
      </w:r>
    </w:p>
    <w:p w14:paraId="46D86B33" w14:textId="77777777" w:rsidR="002F58E9" w:rsidRDefault="002F58E9" w:rsidP="002F58E9">
      <w:r>
        <w:t>Mapping Toolbox                                       Version 24.1        (R2024a)</w:t>
      </w:r>
    </w:p>
    <w:p w14:paraId="77955B7D" w14:textId="77777777" w:rsidR="002F58E9" w:rsidRDefault="002F58E9" w:rsidP="002F58E9">
      <w:r>
        <w:t>Medical Imaging Toolbox                               Version 24.1        (R2024a)</w:t>
      </w:r>
    </w:p>
    <w:p w14:paraId="37E3D40E" w14:textId="77777777" w:rsidR="002F58E9" w:rsidRDefault="002F58E9" w:rsidP="002F58E9">
      <w:r w:rsidRPr="002F58E9">
        <w:rPr>
          <w:color w:val="FF0000"/>
        </w:rPr>
        <w:t xml:space="preserve">Mixed-Signal Blockset                                 </w:t>
      </w:r>
      <w:r>
        <w:t>Version 24.1        (R2024a)</w:t>
      </w:r>
    </w:p>
    <w:p w14:paraId="3A4AEA7D" w14:textId="77777777" w:rsidR="002F58E9" w:rsidRDefault="002F58E9" w:rsidP="002F58E9">
      <w:r>
        <w:t>Model Predictive Control Toolbox                      Version 24.1        (R2024a)</w:t>
      </w:r>
    </w:p>
    <w:p w14:paraId="6712893C" w14:textId="77777777" w:rsidR="002F58E9" w:rsidRDefault="002F58E9" w:rsidP="002F58E9">
      <w:r w:rsidRPr="002F58E9">
        <w:rPr>
          <w:color w:val="FF0000"/>
        </w:rPr>
        <w:t xml:space="preserve">Model-Based Calibration Toolbox                       </w:t>
      </w:r>
      <w:r>
        <w:t>Version 24.1        (R2024a)</w:t>
      </w:r>
    </w:p>
    <w:p w14:paraId="4D27BC1B" w14:textId="77777777" w:rsidR="002F58E9" w:rsidRDefault="002F58E9" w:rsidP="002F58E9">
      <w:r>
        <w:t>Motor Control Blockset                                Version 24.1        (R2024a)</w:t>
      </w:r>
    </w:p>
    <w:p w14:paraId="08683493" w14:textId="77777777" w:rsidR="002F58E9" w:rsidRDefault="002F58E9" w:rsidP="002F58E9">
      <w:r>
        <w:t>Navigation Toolbox                                    Version 24.1        (R2024a)</w:t>
      </w:r>
    </w:p>
    <w:p w14:paraId="20B599EF" w14:textId="77777777" w:rsidR="002F58E9" w:rsidRDefault="002F58E9" w:rsidP="002F58E9">
      <w:r w:rsidRPr="002F58E9">
        <w:rPr>
          <w:color w:val="FF0000"/>
        </w:rPr>
        <w:t xml:space="preserve">Optimization Toolbox    </w:t>
      </w:r>
      <w:r>
        <w:t xml:space="preserve">                              Version 24.1        (R2024a)</w:t>
      </w:r>
    </w:p>
    <w:p w14:paraId="71DF37F1" w14:textId="77777777" w:rsidR="002F58E9" w:rsidRDefault="002F58E9" w:rsidP="002F58E9">
      <w:r>
        <w:t>Parallel Computing Toolbox                            Version 24.1        (R2024a)</w:t>
      </w:r>
    </w:p>
    <w:p w14:paraId="1B721BC1" w14:textId="77777777" w:rsidR="002F58E9" w:rsidRDefault="002F58E9" w:rsidP="002F58E9">
      <w:r>
        <w:t>Partial Differential Equation Toolbox                 Version 24.1        (R2024a)</w:t>
      </w:r>
    </w:p>
    <w:p w14:paraId="039F70B1" w14:textId="77777777" w:rsidR="002F58E9" w:rsidRDefault="002F58E9" w:rsidP="002F58E9">
      <w:r>
        <w:t>Phased Array System Toolbox                           Version 24.1        (R2024a)</w:t>
      </w:r>
    </w:p>
    <w:p w14:paraId="16B2E4E9" w14:textId="77777777" w:rsidR="002F58E9" w:rsidRDefault="002F58E9" w:rsidP="002F58E9">
      <w:r>
        <w:t>Powertrain Blockset                                   Version 24.1        (R2024a)</w:t>
      </w:r>
    </w:p>
    <w:p w14:paraId="6804715E" w14:textId="77777777" w:rsidR="002F58E9" w:rsidRDefault="002F58E9" w:rsidP="002F58E9">
      <w:r>
        <w:t>Predictive Maintenance Toolbox                        Version 24.1        (R2024a)</w:t>
      </w:r>
    </w:p>
    <w:p w14:paraId="0D7E223B" w14:textId="77777777" w:rsidR="002F58E9" w:rsidRDefault="002F58E9" w:rsidP="002F58E9">
      <w:r>
        <w:t>RF Blockset                                           Version 24.1        (R2024a)</w:t>
      </w:r>
    </w:p>
    <w:p w14:paraId="3AF3E74F" w14:textId="77777777" w:rsidR="002F58E9" w:rsidRDefault="002F58E9" w:rsidP="002F58E9">
      <w:r>
        <w:t>RF PCB Toolbox                                        Version 24.1        (R2024a)</w:t>
      </w:r>
    </w:p>
    <w:p w14:paraId="39FD8C2E" w14:textId="77777777" w:rsidR="002F58E9" w:rsidRDefault="002F58E9" w:rsidP="002F58E9">
      <w:r>
        <w:t>RF Toolbox                                            Version 24.1        (R2024a)</w:t>
      </w:r>
    </w:p>
    <w:p w14:paraId="4EF78951" w14:textId="77777777" w:rsidR="002F58E9" w:rsidRDefault="002F58E9" w:rsidP="002F58E9">
      <w:r>
        <w:t>ROS Toolbox                                           Version 24.1        (R2024a)</w:t>
      </w:r>
    </w:p>
    <w:p w14:paraId="095BC2A5" w14:textId="77777777" w:rsidR="002F58E9" w:rsidRDefault="002F58E9" w:rsidP="002F58E9">
      <w:r>
        <w:t>Radar Toolbox                                         Version 24.1        (R2024a)</w:t>
      </w:r>
    </w:p>
    <w:p w14:paraId="2046DBBB" w14:textId="77777777" w:rsidR="002F58E9" w:rsidRDefault="002F58E9" w:rsidP="002F58E9">
      <w:r w:rsidRPr="00F927FA">
        <w:t xml:space="preserve">Reinforcement Learning Toolbox                        </w:t>
      </w:r>
      <w:r>
        <w:t>Version 24.1        (R2024a)</w:t>
      </w:r>
    </w:p>
    <w:p w14:paraId="596859B7" w14:textId="77777777" w:rsidR="002F58E9" w:rsidRDefault="002F58E9" w:rsidP="002F58E9">
      <w:r>
        <w:t>Requirements Toolbox                                  Version 24.1        (R2024a)</w:t>
      </w:r>
    </w:p>
    <w:p w14:paraId="1346B7F2" w14:textId="77777777" w:rsidR="002F58E9" w:rsidRDefault="002F58E9" w:rsidP="002F58E9">
      <w:r>
        <w:t>Risk Management Toolbox                               Version 24.1        (R2024a)</w:t>
      </w:r>
    </w:p>
    <w:p w14:paraId="1B0B7910" w14:textId="77777777" w:rsidR="002F58E9" w:rsidRDefault="002F58E9" w:rsidP="002F58E9">
      <w:r>
        <w:t>Robotics System Toolbox                               Version 24.1        (R2024a)</w:t>
      </w:r>
    </w:p>
    <w:p w14:paraId="22300C7E" w14:textId="77777777" w:rsidR="002F58E9" w:rsidRDefault="002F58E9" w:rsidP="002F58E9">
      <w:r>
        <w:t>Robust Control Toolbox                                Version 24.1        (R2024a)</w:t>
      </w:r>
    </w:p>
    <w:p w14:paraId="285C01A9" w14:textId="77777777" w:rsidR="002F58E9" w:rsidRDefault="002F58E9" w:rsidP="002F58E9">
      <w:r>
        <w:t>Satellite Communications Toolbox                      Version 24.1        (R2024a)</w:t>
      </w:r>
    </w:p>
    <w:p w14:paraId="6CB87999" w14:textId="77777777" w:rsidR="002F58E9" w:rsidRDefault="002F58E9" w:rsidP="002F58E9">
      <w:r>
        <w:t>Sensor Fusion and Tracking Toolbox                    Version 24.1        (R2024a)</w:t>
      </w:r>
    </w:p>
    <w:p w14:paraId="7C1DCE2D" w14:textId="77777777" w:rsidR="002F58E9" w:rsidRDefault="002F58E9" w:rsidP="002F58E9">
      <w:r>
        <w:t>SerDes Toolbox                                        Version 24.1        (R2024a)</w:t>
      </w:r>
    </w:p>
    <w:p w14:paraId="1E7B8E42" w14:textId="77777777" w:rsidR="002F58E9" w:rsidRDefault="002F58E9" w:rsidP="002F58E9">
      <w:r w:rsidRPr="002F58E9">
        <w:rPr>
          <w:color w:val="FF0000"/>
        </w:rPr>
        <w:t xml:space="preserve">Signal Integrity Toolbox </w:t>
      </w:r>
      <w:r>
        <w:t xml:space="preserve">                             Version 24.1        (R2024a)</w:t>
      </w:r>
    </w:p>
    <w:p w14:paraId="050D41D6" w14:textId="77777777" w:rsidR="002F58E9" w:rsidRDefault="002F58E9" w:rsidP="002F58E9">
      <w:r w:rsidRPr="002F58E9">
        <w:rPr>
          <w:color w:val="FF0000"/>
        </w:rPr>
        <w:t xml:space="preserve">Signal Processing Toolbox                             </w:t>
      </w:r>
      <w:r>
        <w:t>Version 24.1        (R2024a)</w:t>
      </w:r>
    </w:p>
    <w:p w14:paraId="68A369A2" w14:textId="77777777" w:rsidR="002F58E9" w:rsidRDefault="002F58E9" w:rsidP="002F58E9">
      <w:r>
        <w:t>SimBiology                                            Version 24.1        (R2024a)</w:t>
      </w:r>
    </w:p>
    <w:p w14:paraId="60186336" w14:textId="77777777" w:rsidR="002F58E9" w:rsidRDefault="002F58E9" w:rsidP="002F58E9">
      <w:r w:rsidRPr="002F58E9">
        <w:rPr>
          <w:color w:val="FF0000"/>
        </w:rPr>
        <w:t>SimEvents</w:t>
      </w:r>
      <w:r>
        <w:t xml:space="preserve">                                             Version 24.1        (R2024a)</w:t>
      </w:r>
    </w:p>
    <w:p w14:paraId="22A2F605" w14:textId="77777777" w:rsidR="002F58E9" w:rsidRDefault="002F58E9" w:rsidP="002F58E9">
      <w:r w:rsidRPr="002F58E9">
        <w:rPr>
          <w:color w:val="FF0000"/>
        </w:rPr>
        <w:t xml:space="preserve">Simscape  </w:t>
      </w:r>
      <w:r>
        <w:t xml:space="preserve">                                            Version 24.1        (R2024a)</w:t>
      </w:r>
    </w:p>
    <w:p w14:paraId="60C4EAC4" w14:textId="77777777" w:rsidR="002F58E9" w:rsidRDefault="002F58E9" w:rsidP="002F58E9">
      <w:r w:rsidRPr="002F58E9">
        <w:rPr>
          <w:color w:val="FF0000"/>
        </w:rPr>
        <w:t xml:space="preserve">Simscape Battery                                      </w:t>
      </w:r>
      <w:r>
        <w:t>Version 24.1        (R2024a)</w:t>
      </w:r>
    </w:p>
    <w:p w14:paraId="7D6F4FF2" w14:textId="77777777" w:rsidR="002F58E9" w:rsidRDefault="002F58E9" w:rsidP="002F58E9">
      <w:r w:rsidRPr="00F927FA">
        <w:t xml:space="preserve">Simscape Driveline                                    </w:t>
      </w:r>
      <w:r>
        <w:t>Version 24.1        (R2024a)</w:t>
      </w:r>
    </w:p>
    <w:p w14:paraId="325AE296" w14:textId="77777777" w:rsidR="002F58E9" w:rsidRDefault="002F58E9" w:rsidP="002F58E9">
      <w:r w:rsidRPr="002F58E9">
        <w:rPr>
          <w:color w:val="FF0000"/>
        </w:rPr>
        <w:t xml:space="preserve">Simscape Electrical                                   </w:t>
      </w:r>
      <w:r>
        <w:t>Version 24.1        (R2024a)</w:t>
      </w:r>
    </w:p>
    <w:p w14:paraId="63B36F14" w14:textId="77777777" w:rsidR="002F58E9" w:rsidRDefault="002F58E9" w:rsidP="002F58E9">
      <w:r>
        <w:t>Simscape Fluids                                       Version 24.1        (R2024a)</w:t>
      </w:r>
    </w:p>
    <w:p w14:paraId="75B94341" w14:textId="77777777" w:rsidR="002F58E9" w:rsidRDefault="002F58E9" w:rsidP="002F58E9">
      <w:r>
        <w:t>Simscape Multibody                                    Version 24.1        (R2024a)</w:t>
      </w:r>
    </w:p>
    <w:p w14:paraId="5F561184" w14:textId="77777777" w:rsidR="002F58E9" w:rsidRDefault="002F58E9" w:rsidP="002F58E9">
      <w:r>
        <w:t>Simulink 3D Animation                                 Version 24.1        (R2024a)</w:t>
      </w:r>
    </w:p>
    <w:p w14:paraId="03EAED5E" w14:textId="77777777" w:rsidR="002F58E9" w:rsidRDefault="002F58E9" w:rsidP="002F58E9">
      <w:r w:rsidRPr="002F58E9">
        <w:rPr>
          <w:color w:val="FF0000"/>
        </w:rPr>
        <w:t xml:space="preserve">Simulink Check                                        </w:t>
      </w:r>
      <w:r>
        <w:t>Version 24.1        (R2024a)</w:t>
      </w:r>
    </w:p>
    <w:p w14:paraId="66A0DEA7" w14:textId="77777777" w:rsidR="002F58E9" w:rsidRDefault="002F58E9" w:rsidP="002F58E9">
      <w:r w:rsidRPr="002F58E9">
        <w:rPr>
          <w:color w:val="FF0000"/>
        </w:rPr>
        <w:t xml:space="preserve">Simulink Code Inspector                               </w:t>
      </w:r>
      <w:r>
        <w:t>Version 24.1        (R2024a)</w:t>
      </w:r>
    </w:p>
    <w:p w14:paraId="448A8CA7" w14:textId="77777777" w:rsidR="002F58E9" w:rsidRDefault="002F58E9" w:rsidP="002F58E9">
      <w:r w:rsidRPr="002F58E9">
        <w:rPr>
          <w:color w:val="FF0000"/>
        </w:rPr>
        <w:t xml:space="preserve">Simulink Coder                                        </w:t>
      </w:r>
      <w:r>
        <w:t>Version 24.1        (R2024a)</w:t>
      </w:r>
    </w:p>
    <w:p w14:paraId="1242B04C" w14:textId="77777777" w:rsidR="002F58E9" w:rsidRDefault="002F58E9" w:rsidP="002F58E9">
      <w:r w:rsidRPr="002F58E9">
        <w:rPr>
          <w:color w:val="FF0000"/>
        </w:rPr>
        <w:t xml:space="preserve">Simulink Compiler                                     </w:t>
      </w:r>
      <w:r>
        <w:t>Version 24.1        (R2024a)</w:t>
      </w:r>
    </w:p>
    <w:p w14:paraId="23720DFB" w14:textId="77777777" w:rsidR="002F58E9" w:rsidRDefault="002F58E9" w:rsidP="002F58E9">
      <w:r>
        <w:t>Simulink Control Design                               Version 24.1        (R2024a)</w:t>
      </w:r>
    </w:p>
    <w:p w14:paraId="698F1CC4" w14:textId="77777777" w:rsidR="002F58E9" w:rsidRDefault="002F58E9" w:rsidP="002F58E9">
      <w:r w:rsidRPr="002F58E9">
        <w:rPr>
          <w:color w:val="FF0000"/>
        </w:rPr>
        <w:t xml:space="preserve">Simulink Coverage                                     </w:t>
      </w:r>
      <w:r>
        <w:t>Version 24.1        (R2024a)</w:t>
      </w:r>
    </w:p>
    <w:p w14:paraId="324F6917" w14:textId="77777777" w:rsidR="002F58E9" w:rsidRDefault="002F58E9" w:rsidP="002F58E9">
      <w:r w:rsidRPr="002F58E9">
        <w:rPr>
          <w:color w:val="FF0000"/>
        </w:rPr>
        <w:t xml:space="preserve">Simulink Design Optimization                          </w:t>
      </w:r>
      <w:r>
        <w:t>Version 24.1        (R2024a)</w:t>
      </w:r>
    </w:p>
    <w:p w14:paraId="2B7F61B0" w14:textId="77777777" w:rsidR="002F58E9" w:rsidRDefault="002F58E9" w:rsidP="002F58E9">
      <w:r w:rsidRPr="002F58E9">
        <w:rPr>
          <w:color w:val="FF0000"/>
        </w:rPr>
        <w:t xml:space="preserve">Simulink Design Verifier                              </w:t>
      </w:r>
      <w:r>
        <w:t>Version 24.1        (R2024a)</w:t>
      </w:r>
    </w:p>
    <w:p w14:paraId="50D3579B" w14:textId="77777777" w:rsidR="002F58E9" w:rsidRDefault="002F58E9" w:rsidP="002F58E9">
      <w:r w:rsidRPr="002F58E9">
        <w:rPr>
          <w:color w:val="FF0000"/>
        </w:rPr>
        <w:t xml:space="preserve">Simulink Desktop Real-Time                            </w:t>
      </w:r>
      <w:r>
        <w:t>Version 24.1        (R2024a)</w:t>
      </w:r>
    </w:p>
    <w:p w14:paraId="56D4B7C3" w14:textId="77777777" w:rsidR="002F58E9" w:rsidRDefault="002F58E9" w:rsidP="002F58E9">
      <w:r>
        <w:t>Simulink Fault Analyzer                               Version 24.1        (R2024a)</w:t>
      </w:r>
    </w:p>
    <w:p w14:paraId="399AA79B" w14:textId="77777777" w:rsidR="002F58E9" w:rsidRDefault="002F58E9" w:rsidP="002F58E9">
      <w:r>
        <w:t>Simulink PLC Coder                                    Version 24.1        (R2024a)</w:t>
      </w:r>
    </w:p>
    <w:p w14:paraId="7D1CB122" w14:textId="77777777" w:rsidR="002F58E9" w:rsidRDefault="002F58E9" w:rsidP="002F58E9">
      <w:r w:rsidRPr="002F58E9">
        <w:rPr>
          <w:color w:val="FF0000"/>
        </w:rPr>
        <w:lastRenderedPageBreak/>
        <w:t xml:space="preserve">Simulink Real-Time                                    </w:t>
      </w:r>
      <w:r>
        <w:t>Version 24.1        (R2024a)</w:t>
      </w:r>
    </w:p>
    <w:p w14:paraId="50C45EA9" w14:textId="77777777" w:rsidR="002F58E9" w:rsidRDefault="002F58E9" w:rsidP="002F58E9">
      <w:r w:rsidRPr="002F58E9">
        <w:rPr>
          <w:color w:val="FF0000"/>
        </w:rPr>
        <w:t xml:space="preserve">Simulink Report Generator                             </w:t>
      </w:r>
      <w:r>
        <w:t>Version 24.1        (R2024a)</w:t>
      </w:r>
    </w:p>
    <w:p w14:paraId="1870563C" w14:textId="77777777" w:rsidR="002F58E9" w:rsidRDefault="002F58E9" w:rsidP="002F58E9">
      <w:r w:rsidRPr="002F58E9">
        <w:rPr>
          <w:color w:val="FF0000"/>
        </w:rPr>
        <w:t xml:space="preserve">Simulink Test                                         </w:t>
      </w:r>
      <w:r>
        <w:t>Version 24.1        (R2024a)</w:t>
      </w:r>
    </w:p>
    <w:p w14:paraId="28A8F14C" w14:textId="77777777" w:rsidR="002F58E9" w:rsidRDefault="002F58E9" w:rsidP="002F58E9">
      <w:r w:rsidRPr="002F58E9">
        <w:rPr>
          <w:color w:val="FF0000"/>
        </w:rPr>
        <w:t xml:space="preserve">SoC Blockset                                          </w:t>
      </w:r>
      <w:r>
        <w:t>Version 24.1        (R2024a)</w:t>
      </w:r>
    </w:p>
    <w:p w14:paraId="743DBE9B" w14:textId="77777777" w:rsidR="002F58E9" w:rsidRDefault="002F58E9" w:rsidP="002F58E9">
      <w:r w:rsidRPr="002F58E9">
        <w:rPr>
          <w:color w:val="FF0000"/>
        </w:rPr>
        <w:t xml:space="preserve">Spreadsheet Link                                      </w:t>
      </w:r>
      <w:r>
        <w:t>Version 24.1        (R2024a)</w:t>
      </w:r>
    </w:p>
    <w:p w14:paraId="7FC643E1" w14:textId="77777777" w:rsidR="002F58E9" w:rsidRDefault="002F58E9" w:rsidP="002F58E9">
      <w:r w:rsidRPr="002F58E9">
        <w:rPr>
          <w:color w:val="FF0000"/>
        </w:rPr>
        <w:t>Stateflow</w:t>
      </w:r>
      <w:r>
        <w:t xml:space="preserve">                                             Version 24.1        (R2024a)</w:t>
      </w:r>
    </w:p>
    <w:p w14:paraId="74270D70" w14:textId="77777777" w:rsidR="002F58E9" w:rsidRDefault="002F58E9" w:rsidP="002F58E9">
      <w:r w:rsidRPr="002F58E9">
        <w:rPr>
          <w:color w:val="FF0000"/>
        </w:rPr>
        <w:t xml:space="preserve">Statistics and Machine Learning Toolbox               </w:t>
      </w:r>
      <w:r>
        <w:t>Version 24.1        (R2024a)</w:t>
      </w:r>
    </w:p>
    <w:p w14:paraId="193B87E3" w14:textId="77777777" w:rsidR="002F58E9" w:rsidRDefault="002F58E9" w:rsidP="002F58E9">
      <w:r w:rsidRPr="002F58E9">
        <w:rPr>
          <w:color w:val="FF0000"/>
        </w:rPr>
        <w:t xml:space="preserve">Symbolic Math Toolbox                                 </w:t>
      </w:r>
      <w:r>
        <w:t>Version 24.1        (R2024a)</w:t>
      </w:r>
    </w:p>
    <w:p w14:paraId="1BD8CF3B" w14:textId="77777777" w:rsidR="002F58E9" w:rsidRDefault="002F58E9" w:rsidP="002F58E9">
      <w:r w:rsidRPr="002F58E9">
        <w:rPr>
          <w:color w:val="FF0000"/>
        </w:rPr>
        <w:t xml:space="preserve">System Composer                                       </w:t>
      </w:r>
      <w:r>
        <w:t>Version 24.1        (R2024a)</w:t>
      </w:r>
    </w:p>
    <w:p w14:paraId="6792D403" w14:textId="77777777" w:rsidR="002F58E9" w:rsidRDefault="002F58E9" w:rsidP="002F58E9">
      <w:r w:rsidRPr="002F58E9">
        <w:rPr>
          <w:color w:val="FF0000"/>
        </w:rPr>
        <w:t xml:space="preserve">System Identification Toolbox                         </w:t>
      </w:r>
      <w:r>
        <w:t>Version 24.1        (R2024a)</w:t>
      </w:r>
    </w:p>
    <w:p w14:paraId="06DC5F2B" w14:textId="77777777" w:rsidR="002F58E9" w:rsidRDefault="002F58E9" w:rsidP="002F58E9">
      <w:r w:rsidRPr="002F58E9">
        <w:rPr>
          <w:color w:val="000000" w:themeColor="text1"/>
        </w:rPr>
        <w:t xml:space="preserve">Text Analytics Toolbox                                </w:t>
      </w:r>
      <w:r>
        <w:t>Version 24.1        (R2024a)</w:t>
      </w:r>
    </w:p>
    <w:p w14:paraId="4F3BB38F" w14:textId="77777777" w:rsidR="002F58E9" w:rsidRDefault="002F58E9" w:rsidP="002F58E9">
      <w:r>
        <w:t>UAV Toolbox                                           Version 24.1        (R2024a)</w:t>
      </w:r>
    </w:p>
    <w:p w14:paraId="406464F8" w14:textId="77777777" w:rsidR="002F58E9" w:rsidRDefault="002F58E9" w:rsidP="002F58E9">
      <w:r w:rsidRPr="002F58E9">
        <w:rPr>
          <w:color w:val="FF0000"/>
        </w:rPr>
        <w:t xml:space="preserve">Vehicle Dynamics Blockset                             </w:t>
      </w:r>
      <w:r>
        <w:t>Version 24.1        (R2024a)</w:t>
      </w:r>
    </w:p>
    <w:p w14:paraId="668246C6" w14:textId="77777777" w:rsidR="002F58E9" w:rsidRDefault="002F58E9" w:rsidP="002F58E9">
      <w:r>
        <w:t>Vehicle Network Toolbox                               Version 24.1        (R2024a)</w:t>
      </w:r>
    </w:p>
    <w:p w14:paraId="2EE1FB1D" w14:textId="77777777" w:rsidR="002F58E9" w:rsidRDefault="002F58E9" w:rsidP="002F58E9">
      <w:r>
        <w:t>Vision HDL Toolbox                                    Version 24.1        (R2024a)</w:t>
      </w:r>
    </w:p>
    <w:p w14:paraId="2E6B5191" w14:textId="77777777" w:rsidR="002F58E9" w:rsidRDefault="002F58E9" w:rsidP="002F58E9">
      <w:r>
        <w:t>WLAN Toolbox                                          Version 24.1        (R2024a)</w:t>
      </w:r>
    </w:p>
    <w:p w14:paraId="6624ECD5" w14:textId="77777777" w:rsidR="002F58E9" w:rsidRDefault="002F58E9" w:rsidP="002F58E9">
      <w:r>
        <w:t>Wavelet Toolbox                                       Version 24.1        (R2024a)</w:t>
      </w:r>
    </w:p>
    <w:p w14:paraId="319E9A52" w14:textId="77777777" w:rsidR="002F58E9" w:rsidRDefault="002F58E9" w:rsidP="002F58E9">
      <w:r>
        <w:t>Wireless HDL Toolbox                                  Version 24.1        (R2024a)</w:t>
      </w:r>
    </w:p>
    <w:p w14:paraId="0CC60188" w14:textId="2C9307B1" w:rsidR="002E03F2" w:rsidRPr="00213612" w:rsidRDefault="002F58E9" w:rsidP="002F58E9">
      <w:r>
        <w:t>Wireless Testbench                                    Version 24.1        (R2024a)</w:t>
      </w:r>
    </w:p>
    <w:sectPr w:rsidR="002E03F2" w:rsidRPr="00213612" w:rsidSect="0031394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7CBF" w14:textId="77777777" w:rsidR="00EC1753" w:rsidRDefault="00EC1753" w:rsidP="00542ECA">
      <w:r>
        <w:separator/>
      </w:r>
    </w:p>
  </w:endnote>
  <w:endnote w:type="continuationSeparator" w:id="0">
    <w:p w14:paraId="5E915C97" w14:textId="77777777" w:rsidR="00EC1753" w:rsidRDefault="00EC1753" w:rsidP="00542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 Semibold"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ZapfDingbats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C2E7" w14:textId="77777777" w:rsidR="000C7ABF" w:rsidRDefault="000C7A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37C95" w14:textId="77777777" w:rsidR="000C7ABF" w:rsidRDefault="000C7A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8CBBC" w14:textId="77777777" w:rsidR="000C7ABF" w:rsidRDefault="000C7A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1D723" w14:textId="77777777" w:rsidR="00EC1753" w:rsidRDefault="00EC1753" w:rsidP="00542ECA">
      <w:r>
        <w:separator/>
      </w:r>
    </w:p>
  </w:footnote>
  <w:footnote w:type="continuationSeparator" w:id="0">
    <w:p w14:paraId="6DB993BA" w14:textId="77777777" w:rsidR="00EC1753" w:rsidRDefault="00EC1753" w:rsidP="00542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6EC80" w14:textId="77777777" w:rsidR="000C7ABF" w:rsidRDefault="000C7A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8055" w14:textId="77777777" w:rsidR="000C7ABF" w:rsidRDefault="000C7AB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854A2" w14:textId="77777777" w:rsidR="000C7ABF" w:rsidRDefault="000C7A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A9B2C"/>
    <w:lvl w:ilvl="0">
      <w:start w:val="1"/>
      <w:numFmt w:val="decimal"/>
      <w:pStyle w:val="Heading1"/>
      <w:lvlText w:val="%1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38"/>
        </w:tabs>
        <w:ind w:left="1338" w:hanging="1196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2"/>
        </w:tabs>
        <w:ind w:left="142" w:firstLine="0"/>
      </w:pPr>
      <w:rPr>
        <w:rFonts w:hint="default"/>
      </w:rPr>
    </w:lvl>
  </w:abstractNum>
  <w:abstractNum w:abstractNumId="1" w15:restartNumberingAfterBreak="0">
    <w:nsid w:val="025517C0"/>
    <w:multiLevelType w:val="multilevel"/>
    <w:tmpl w:val="6D025A9A"/>
    <w:styleLink w:val="IFXDashIndentedList"/>
    <w:lvl w:ilvl="0">
      <w:start w:val="1"/>
      <w:numFmt w:val="bullet"/>
      <w:pStyle w:val="DashIndented"/>
      <w:lvlText w:val="−"/>
      <w:lvlJc w:val="left"/>
      <w:pPr>
        <w:tabs>
          <w:tab w:val="num" w:pos="539"/>
        </w:tabs>
        <w:ind w:left="539" w:hanging="227"/>
      </w:pPr>
      <w:rPr>
        <w:rFonts w:ascii="Arial" w:hAnsi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02CCC"/>
    <w:multiLevelType w:val="multilevel"/>
    <w:tmpl w:val="1E60925A"/>
    <w:styleLink w:val="IFXFigureTitleList"/>
    <w:lvl w:ilvl="0">
      <w:start w:val="1"/>
      <w:numFmt w:val="decimal"/>
      <w:pStyle w:val="FigureTitle"/>
      <w:lvlText w:val="Figure %1"/>
      <w:lvlJc w:val="left"/>
      <w:pPr>
        <w:ind w:left="1134" w:hanging="1134"/>
      </w:pPr>
      <w:rPr>
        <w:rFonts w:ascii="Source Sans Pro" w:hAnsi="Source Sans Pro" w:hint="default"/>
        <w:b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064B0F98"/>
    <w:multiLevelType w:val="multilevel"/>
    <w:tmpl w:val="40F69204"/>
    <w:styleLink w:val="IFXAlphaList"/>
    <w:lvl w:ilvl="0">
      <w:start w:val="1"/>
      <w:numFmt w:val="lowerLetter"/>
      <w:pStyle w:val="AlphaContd"/>
      <w:lvlText w:val="%1)"/>
      <w:lvlJc w:val="left"/>
      <w:pPr>
        <w:tabs>
          <w:tab w:val="num" w:pos="539"/>
        </w:tabs>
        <w:ind w:left="539" w:hanging="227"/>
      </w:pPr>
      <w:rPr>
        <w:rFonts w:ascii="Arial" w:hAnsi="Arial" w:cs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1DB44581"/>
    <w:multiLevelType w:val="multilevel"/>
    <w:tmpl w:val="02C6DA5E"/>
    <w:styleLink w:val="IFXNoteList"/>
    <w:lvl w:ilvl="0">
      <w:start w:val="1"/>
      <w:numFmt w:val="none"/>
      <w:pStyle w:val="Note"/>
      <w:lvlText w:val="Note: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 w:val="0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309A47D7"/>
    <w:multiLevelType w:val="multilevel"/>
    <w:tmpl w:val="21C280D6"/>
    <w:styleLink w:val="IFXAttentionList"/>
    <w:lvl w:ilvl="0">
      <w:start w:val="1"/>
      <w:numFmt w:val="none"/>
      <w:pStyle w:val="Attention"/>
      <w:lvlText w:val="Attention:"/>
      <w:lvlJc w:val="left"/>
      <w:pPr>
        <w:tabs>
          <w:tab w:val="num" w:pos="992"/>
        </w:tabs>
        <w:ind w:left="992" w:hanging="992"/>
      </w:pPr>
      <w:rPr>
        <w:rFonts w:ascii="Arial" w:hAnsi="Arial" w:hint="default"/>
        <w:b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6" w15:restartNumberingAfterBreak="0">
    <w:nsid w:val="32273695"/>
    <w:multiLevelType w:val="multilevel"/>
    <w:tmpl w:val="9DFA0F50"/>
    <w:styleLink w:val="IFXBulletList"/>
    <w:lvl w:ilvl="0">
      <w:start w:val="1"/>
      <w:numFmt w:val="bullet"/>
      <w:pStyle w:val="Bullet"/>
      <w:lvlText w:val=""/>
      <w:lvlJc w:val="left"/>
      <w:pPr>
        <w:tabs>
          <w:tab w:val="num" w:pos="312"/>
        </w:tabs>
        <w:ind w:left="312" w:hanging="312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B507A"/>
    <w:multiLevelType w:val="multilevel"/>
    <w:tmpl w:val="7C60D5BC"/>
    <w:styleLink w:val="IFXMessageTitleList"/>
    <w:lvl w:ilvl="0">
      <w:start w:val="1"/>
      <w:numFmt w:val="decimal"/>
      <w:pStyle w:val="MessageTitle"/>
      <w:lvlText w:val="Message %1"/>
      <w:lvlJc w:val="left"/>
      <w:pPr>
        <w:tabs>
          <w:tab w:val="num" w:pos="1247"/>
        </w:tabs>
        <w:ind w:left="1332" w:hanging="1417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3778452C"/>
    <w:multiLevelType w:val="multilevel"/>
    <w:tmpl w:val="C5B402DA"/>
    <w:styleLink w:val="IFXNoteNumList"/>
    <w:lvl w:ilvl="0">
      <w:start w:val="1"/>
      <w:numFmt w:val="decimal"/>
      <w:pStyle w:val="NoteNum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/>
        <w:caps w:val="0"/>
        <w:small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39791F92"/>
    <w:multiLevelType w:val="multilevel"/>
    <w:tmpl w:val="B69AA504"/>
    <w:styleLink w:val="IFXReferenceList"/>
    <w:lvl w:ilvl="0">
      <w:start w:val="1"/>
      <w:numFmt w:val="decimal"/>
      <w:pStyle w:val="Reference"/>
      <w:lvlText w:val="[%1]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trike w:val="0"/>
        <w:dstrike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3A7D06A0"/>
    <w:multiLevelType w:val="multilevel"/>
    <w:tmpl w:val="6ED4558C"/>
    <w:styleLink w:val="IFXNumberedList"/>
    <w:lvl w:ilvl="0">
      <w:start w:val="1"/>
      <w:numFmt w:val="decimal"/>
      <w:pStyle w:val="Numbered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40361AD5"/>
    <w:multiLevelType w:val="multilevel"/>
    <w:tmpl w:val="006A53F0"/>
    <w:styleLink w:val="IFXTableTitleList"/>
    <w:lvl w:ilvl="0">
      <w:start w:val="1"/>
      <w:numFmt w:val="decimal"/>
      <w:pStyle w:val="TableTitle"/>
      <w:lvlText w:val="Table %1"/>
      <w:lvlJc w:val="left"/>
      <w:pPr>
        <w:tabs>
          <w:tab w:val="num" w:pos="1134"/>
        </w:tabs>
        <w:ind w:left="1219" w:hanging="1304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45B97DBF"/>
    <w:multiLevelType w:val="multilevel"/>
    <w:tmpl w:val="16D0A81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CodeInCodeTable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C8738A"/>
    <w:multiLevelType w:val="multilevel"/>
    <w:tmpl w:val="0B701C44"/>
    <w:styleLink w:val="CodeListTemplate"/>
    <w:lvl w:ilvl="0">
      <w:start w:val="1"/>
      <w:numFmt w:val="decimalZero"/>
      <w:lvlRestart w:val="0"/>
      <w:lvlText w:val="0%1:"/>
      <w:lvlJc w:val="left"/>
      <w:pPr>
        <w:tabs>
          <w:tab w:val="num" w:pos="-31680"/>
        </w:tabs>
        <w:ind w:left="850" w:hanging="850"/>
      </w:pPr>
      <w:rPr>
        <w:rFonts w:ascii="Courier" w:hAnsi="Courier" w:hint="default"/>
        <w:b w:val="0"/>
        <w:i w:val="0"/>
        <w:sz w:val="24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65CA3A68"/>
    <w:multiLevelType w:val="hybridMultilevel"/>
    <w:tmpl w:val="E036147A"/>
    <w:lvl w:ilvl="0" w:tplc="352068F6">
      <w:start w:val="1"/>
      <w:numFmt w:val="decimal"/>
      <w:pStyle w:val="CodeTableTitle"/>
      <w:lvlText w:val="Code Listing %1"/>
      <w:lvlJc w:val="left"/>
      <w:pPr>
        <w:tabs>
          <w:tab w:val="num" w:pos="1701"/>
        </w:tabs>
        <w:ind w:left="1701" w:hanging="1701"/>
      </w:pPr>
      <w:rPr>
        <w:rFonts w:ascii="Source Sans Pro" w:hAnsi="Source Sans Pro" w:hint="default"/>
        <w:b/>
        <w:i w:val="0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39210302">
    <w:abstractNumId w:val="3"/>
  </w:num>
  <w:num w:numId="2" w16cid:durableId="1732655083">
    <w:abstractNumId w:val="5"/>
  </w:num>
  <w:num w:numId="3" w16cid:durableId="773744689">
    <w:abstractNumId w:val="6"/>
  </w:num>
  <w:num w:numId="4" w16cid:durableId="1374621465">
    <w:abstractNumId w:val="12"/>
  </w:num>
  <w:num w:numId="5" w16cid:durableId="841971338">
    <w:abstractNumId w:val="13"/>
  </w:num>
  <w:num w:numId="6" w16cid:durableId="1972590935">
    <w:abstractNumId w:val="14"/>
  </w:num>
  <w:num w:numId="7" w16cid:durableId="75133565">
    <w:abstractNumId w:val="1"/>
  </w:num>
  <w:num w:numId="8" w16cid:durableId="422262622">
    <w:abstractNumId w:val="2"/>
  </w:num>
  <w:num w:numId="9" w16cid:durableId="1818572167">
    <w:abstractNumId w:val="0"/>
  </w:num>
  <w:num w:numId="10" w16cid:durableId="841968273">
    <w:abstractNumId w:val="0"/>
  </w:num>
  <w:num w:numId="11" w16cid:durableId="246352772">
    <w:abstractNumId w:val="0"/>
  </w:num>
  <w:num w:numId="12" w16cid:durableId="989023580">
    <w:abstractNumId w:val="0"/>
  </w:num>
  <w:num w:numId="13" w16cid:durableId="1150515302">
    <w:abstractNumId w:val="0"/>
  </w:num>
  <w:num w:numId="14" w16cid:durableId="113914450">
    <w:abstractNumId w:val="3"/>
  </w:num>
  <w:num w:numId="15" w16cid:durableId="609169696">
    <w:abstractNumId w:val="5"/>
  </w:num>
  <w:num w:numId="16" w16cid:durableId="1266427108">
    <w:abstractNumId w:val="6"/>
  </w:num>
  <w:num w:numId="17" w16cid:durableId="1724210751">
    <w:abstractNumId w:val="1"/>
  </w:num>
  <w:num w:numId="18" w16cid:durableId="523446886">
    <w:abstractNumId w:val="2"/>
  </w:num>
  <w:num w:numId="19" w16cid:durableId="1610429359">
    <w:abstractNumId w:val="7"/>
  </w:num>
  <w:num w:numId="20" w16cid:durableId="1673289256">
    <w:abstractNumId w:val="4"/>
  </w:num>
  <w:num w:numId="21" w16cid:durableId="521477307">
    <w:abstractNumId w:val="8"/>
  </w:num>
  <w:num w:numId="22" w16cid:durableId="207109470">
    <w:abstractNumId w:val="10"/>
  </w:num>
  <w:num w:numId="23" w16cid:durableId="968165595">
    <w:abstractNumId w:val="9"/>
  </w:num>
  <w:num w:numId="24" w16cid:durableId="2074306881">
    <w:abstractNumId w:val="11"/>
  </w:num>
  <w:num w:numId="25" w16cid:durableId="1705405908">
    <w:abstractNumId w:val="7"/>
  </w:num>
  <w:num w:numId="26" w16cid:durableId="1321498667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7" w16cid:durableId="1531990874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8" w16cid:durableId="1822385825">
    <w:abstractNumId w:val="8"/>
    <w:lvlOverride w:ilvl="0">
      <w:lvl w:ilvl="0">
        <w:start w:val="1"/>
        <w:numFmt w:val="decimal"/>
        <w:pStyle w:val="NoteNum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</w:num>
  <w:num w:numId="29" w16cid:durableId="1793092072">
    <w:abstractNumId w:val="10"/>
    <w:lvlOverride w:ilvl="0">
      <w:lvl w:ilvl="0">
        <w:start w:val="1"/>
        <w:numFmt w:val="decimal"/>
        <w:pStyle w:val="Numbered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 w:val="0"/>
          <w:sz w:val="22"/>
          <w:szCs w:val="22"/>
        </w:rPr>
      </w:lvl>
    </w:lvlOverride>
  </w:num>
  <w:num w:numId="30" w16cid:durableId="52509973">
    <w:abstractNumId w:val="9"/>
    <w:lvlOverride w:ilvl="0">
      <w:lvl w:ilvl="0">
        <w:start w:val="1"/>
        <w:numFmt w:val="decimal"/>
        <w:pStyle w:val="Reference"/>
        <w:lvlText w:val="[%1]"/>
        <w:lvlJc w:val="left"/>
        <w:pPr>
          <w:tabs>
            <w:tab w:val="num" w:pos="454"/>
          </w:tabs>
          <w:ind w:left="454" w:hanging="454"/>
        </w:pPr>
        <w:rPr>
          <w:rFonts w:ascii="Source Sans Pro" w:hAnsi="Source Sans Pro" w:hint="default"/>
          <w:b w:val="0"/>
          <w:i w:val="0"/>
          <w:strike w:val="0"/>
          <w:dstrike w:val="0"/>
          <w:sz w:val="22"/>
          <w:szCs w:val="22"/>
          <w:vertAlign w:val="baseline"/>
        </w:rPr>
      </w:lvl>
    </w:lvlOverride>
  </w:num>
  <w:num w:numId="31" w16cid:durableId="908349244">
    <w:abstractNumId w:val="11"/>
    <w:lvlOverride w:ilvl="0">
      <w:lvl w:ilvl="0">
        <w:start w:val="1"/>
        <w:numFmt w:val="decimal"/>
        <w:pStyle w:val="TableTitle"/>
        <w:lvlText w:val="Table %1"/>
        <w:lvlJc w:val="left"/>
        <w:pPr>
          <w:tabs>
            <w:tab w:val="num" w:pos="1134"/>
          </w:tabs>
          <w:ind w:left="1219" w:hanging="1304"/>
        </w:pPr>
        <w:rPr>
          <w:rFonts w:ascii="Source Sans Pro" w:hAnsi="Source Sans Pro" w:hint="default"/>
          <w:b/>
          <w:i w:val="0"/>
          <w:sz w:val="22"/>
          <w:szCs w:val="2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E9"/>
    <w:rsid w:val="000C7ABF"/>
    <w:rsid w:val="00142CFB"/>
    <w:rsid w:val="00213612"/>
    <w:rsid w:val="00227B15"/>
    <w:rsid w:val="0024304F"/>
    <w:rsid w:val="00250722"/>
    <w:rsid w:val="002E03F2"/>
    <w:rsid w:val="002F58E9"/>
    <w:rsid w:val="002F5E3F"/>
    <w:rsid w:val="0031394E"/>
    <w:rsid w:val="004C20E3"/>
    <w:rsid w:val="00542ECA"/>
    <w:rsid w:val="00663B75"/>
    <w:rsid w:val="006E77B2"/>
    <w:rsid w:val="00A70FA6"/>
    <w:rsid w:val="00B453E2"/>
    <w:rsid w:val="00CA6438"/>
    <w:rsid w:val="00D229F2"/>
    <w:rsid w:val="00D35C5D"/>
    <w:rsid w:val="00DB56CC"/>
    <w:rsid w:val="00E04400"/>
    <w:rsid w:val="00EC1753"/>
    <w:rsid w:val="00EE644F"/>
    <w:rsid w:val="00F9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C8FFE"/>
  <w15:chartTrackingRefBased/>
  <w15:docId w15:val="{CE18B597-6873-4CF9-B270-9874E27FE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63B75"/>
    <w:pPr>
      <w:spacing w:after="0" w:line="240" w:lineRule="auto"/>
    </w:pPr>
    <w:rPr>
      <w:rFonts w:ascii="Source Sans Pro" w:eastAsia="Times New Roman" w:hAnsi="Source Sans Pro" w:cs="Times New Roman"/>
    </w:rPr>
  </w:style>
  <w:style w:type="paragraph" w:styleId="Heading1">
    <w:name w:val="heading 1"/>
    <w:aliases w:val="Heading1"/>
    <w:next w:val="Body"/>
    <w:link w:val="Heading1Char"/>
    <w:qFormat/>
    <w:rsid w:val="00663B75"/>
    <w:pPr>
      <w:keepNext/>
      <w:pageBreakBefore/>
      <w:numPr>
        <w:numId w:val="9"/>
      </w:numPr>
      <w:tabs>
        <w:tab w:val="clear" w:pos="1337"/>
        <w:tab w:val="left" w:pos="1418"/>
      </w:tabs>
      <w:spacing w:before="240" w:after="100" w:line="240" w:lineRule="auto"/>
      <w:ind w:left="1418" w:hanging="1418"/>
      <w:outlineLvl w:val="0"/>
    </w:pPr>
    <w:rPr>
      <w:rFonts w:ascii="Source Sans Pro" w:eastAsia="Times New Roman" w:hAnsi="Source Sans Pro" w:cs="Times New Roman"/>
      <w:b/>
      <w:snapToGrid w:val="0"/>
      <w:kern w:val="28"/>
      <w:sz w:val="32"/>
      <w:lang w:eastAsia="de-DE"/>
    </w:rPr>
  </w:style>
  <w:style w:type="paragraph" w:styleId="Heading2">
    <w:name w:val="heading 2"/>
    <w:aliases w:val="Heading2"/>
    <w:basedOn w:val="Heading1"/>
    <w:next w:val="Body"/>
    <w:link w:val="Heading2Char"/>
    <w:qFormat/>
    <w:rsid w:val="00663B75"/>
    <w:pPr>
      <w:pageBreakBefore w:val="0"/>
      <w:numPr>
        <w:ilvl w:val="1"/>
      </w:numPr>
      <w:tabs>
        <w:tab w:val="clear" w:pos="1337"/>
      </w:tabs>
      <w:spacing w:after="120"/>
      <w:ind w:left="1418" w:hanging="1418"/>
      <w:outlineLvl w:val="1"/>
    </w:pPr>
    <w:rPr>
      <w:sz w:val="28"/>
    </w:rPr>
  </w:style>
  <w:style w:type="paragraph" w:styleId="Heading3">
    <w:name w:val="heading 3"/>
    <w:aliases w:val="Heading3"/>
    <w:basedOn w:val="Heading1"/>
    <w:next w:val="Body"/>
    <w:link w:val="Heading3Char"/>
    <w:qFormat/>
    <w:rsid w:val="00663B75"/>
    <w:pPr>
      <w:pageBreakBefore w:val="0"/>
      <w:numPr>
        <w:ilvl w:val="2"/>
      </w:numPr>
      <w:tabs>
        <w:tab w:val="clear" w:pos="1337"/>
      </w:tabs>
      <w:spacing w:after="120"/>
      <w:ind w:left="1418" w:hanging="1418"/>
      <w:outlineLvl w:val="2"/>
    </w:pPr>
    <w:rPr>
      <w:sz w:val="28"/>
    </w:rPr>
  </w:style>
  <w:style w:type="paragraph" w:styleId="Heading4">
    <w:name w:val="heading 4"/>
    <w:aliases w:val="Heading4"/>
    <w:basedOn w:val="Heading1"/>
    <w:next w:val="Body"/>
    <w:link w:val="Heading4Char"/>
    <w:qFormat/>
    <w:rsid w:val="00663B75"/>
    <w:pPr>
      <w:pageBreakBefore w:val="0"/>
      <w:numPr>
        <w:ilvl w:val="3"/>
      </w:numPr>
      <w:tabs>
        <w:tab w:val="clear" w:pos="1337"/>
      </w:tabs>
      <w:spacing w:after="120"/>
      <w:ind w:left="1418" w:hanging="1418"/>
      <w:outlineLvl w:val="3"/>
    </w:pPr>
    <w:rPr>
      <w:sz w:val="28"/>
    </w:rPr>
  </w:style>
  <w:style w:type="paragraph" w:styleId="Heading5">
    <w:name w:val="heading 5"/>
    <w:basedOn w:val="Heading2"/>
    <w:next w:val="Body"/>
    <w:link w:val="Heading5Char"/>
    <w:rsid w:val="00663B75"/>
    <w:pPr>
      <w:numPr>
        <w:ilvl w:val="4"/>
      </w:numPr>
      <w:tabs>
        <w:tab w:val="clear" w:pos="1338"/>
      </w:tabs>
      <w:ind w:left="1418" w:hanging="1418"/>
      <w:outlineLvl w:val="4"/>
    </w:pPr>
    <w:rPr>
      <w:szCs w:val="24"/>
    </w:rPr>
  </w:style>
  <w:style w:type="paragraph" w:styleId="Heading6">
    <w:name w:val="heading 6"/>
    <w:basedOn w:val="Normal"/>
    <w:next w:val="Normal"/>
    <w:link w:val="Heading6Char"/>
    <w:rsid w:val="00663B75"/>
    <w:p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rsid w:val="00663B75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rsid w:val="00663B75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rsid w:val="00663B75"/>
    <w:p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63B7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663B75"/>
    <w:rPr>
      <w:rFonts w:ascii="Source Sans Pro" w:eastAsia="Times New Roman" w:hAnsi="Source Sans Pro" w:cs="Times New Roman"/>
    </w:rPr>
  </w:style>
  <w:style w:type="paragraph" w:styleId="Footer">
    <w:name w:val="footer"/>
    <w:link w:val="FooterChar"/>
    <w:rsid w:val="00663B75"/>
    <w:pPr>
      <w:tabs>
        <w:tab w:val="center" w:pos="5103"/>
        <w:tab w:val="right" w:pos="10206"/>
      </w:tabs>
      <w:spacing w:after="0" w:line="240" w:lineRule="auto"/>
    </w:pPr>
    <w:rPr>
      <w:rFonts w:ascii="Source Sans Pro" w:eastAsia="Times New Roman" w:hAnsi="Source Sans Pro" w:cs="Times New Roman"/>
      <w:sz w:val="18"/>
      <w:lang w:eastAsia="de-DE"/>
    </w:rPr>
  </w:style>
  <w:style w:type="character" w:customStyle="1" w:styleId="FooterChar">
    <w:name w:val="Footer Char"/>
    <w:basedOn w:val="DefaultParagraphFont"/>
    <w:link w:val="Footer"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Alphabetical">
    <w:name w:val="Alphabetical"/>
    <w:rsid w:val="00663B75"/>
    <w:pPr>
      <w:spacing w:before="60" w:after="0" w:line="240" w:lineRule="auto"/>
      <w:ind w:left="425" w:hanging="425"/>
    </w:pPr>
    <w:rPr>
      <w:rFonts w:ascii="Source Sans Pro" w:eastAsia="Times New Roman" w:hAnsi="Source Sans Pro" w:cs="Times New Roman"/>
      <w:noProof/>
      <w:snapToGrid w:val="0"/>
      <w:lang w:eastAsia="de-DE"/>
    </w:rPr>
  </w:style>
  <w:style w:type="paragraph" w:customStyle="1" w:styleId="Body">
    <w:name w:val="Body"/>
    <w:link w:val="BodyChar"/>
    <w:qFormat/>
    <w:rsid w:val="00663B75"/>
    <w:pPr>
      <w:spacing w:before="160" w:line="240" w:lineRule="auto"/>
    </w:pPr>
    <w:rPr>
      <w:rFonts w:ascii="Source Sans Pro" w:eastAsia="Times New Roman" w:hAnsi="Source Sans Pro" w:cs="Times New Roman"/>
      <w:lang w:eastAsia="de-DE"/>
    </w:rPr>
  </w:style>
  <w:style w:type="character" w:customStyle="1" w:styleId="BodyChar">
    <w:name w:val="Body Char"/>
    <w:link w:val="Body"/>
    <w:rsid w:val="00663B75"/>
    <w:rPr>
      <w:rFonts w:ascii="Source Sans Pro" w:eastAsia="Times New Roman" w:hAnsi="Source Sans Pro" w:cs="Times New Roman"/>
      <w:lang w:eastAsia="de-DE"/>
    </w:rPr>
  </w:style>
  <w:style w:type="paragraph" w:customStyle="1" w:styleId="AlphaContd">
    <w:name w:val="AlphaContd"/>
    <w:basedOn w:val="Body"/>
    <w:qFormat/>
    <w:rsid w:val="00663B75"/>
    <w:pPr>
      <w:numPr>
        <w:numId w:val="1"/>
      </w:numPr>
      <w:spacing w:before="60" w:after="60"/>
    </w:pPr>
  </w:style>
  <w:style w:type="paragraph" w:customStyle="1" w:styleId="AnchorLine">
    <w:name w:val="AnchorLine"/>
    <w:basedOn w:val="Body"/>
    <w:next w:val="Body"/>
    <w:qFormat/>
    <w:rsid w:val="00663B75"/>
    <w:pPr>
      <w:keepNext/>
      <w:spacing w:before="120" w:line="20" w:lineRule="exact"/>
    </w:pPr>
    <w:rPr>
      <w:sz w:val="6"/>
    </w:rPr>
  </w:style>
  <w:style w:type="paragraph" w:customStyle="1" w:styleId="Attention">
    <w:name w:val="Attention"/>
    <w:basedOn w:val="Body"/>
    <w:next w:val="Body"/>
    <w:qFormat/>
    <w:rsid w:val="00663B75"/>
    <w:pPr>
      <w:numPr>
        <w:numId w:val="2"/>
      </w:numPr>
      <w:spacing w:before="300" w:after="300"/>
    </w:pPr>
    <w:rPr>
      <w:b/>
      <w:i/>
    </w:rPr>
  </w:style>
  <w:style w:type="paragraph" w:customStyle="1" w:styleId="AutoCorrect">
    <w:name w:val="AutoCorrect"/>
    <w:locked/>
    <w:rsid w:val="00663B75"/>
    <w:pPr>
      <w:spacing w:after="0" w:line="240" w:lineRule="auto"/>
    </w:pPr>
    <w:rPr>
      <w:rFonts w:ascii="Source Sans Pro" w:eastAsia="Times New Roman" w:hAnsi="Source Sans Pro" w:cs="Times New Roman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semiHidden/>
    <w:rsid w:val="00663B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63B75"/>
    <w:rPr>
      <w:rFonts w:ascii="Tahoma" w:eastAsia="Times New Roman" w:hAnsi="Tahoma" w:cs="Tahoma"/>
      <w:sz w:val="16"/>
      <w:szCs w:val="16"/>
    </w:rPr>
  </w:style>
  <w:style w:type="character" w:customStyle="1" w:styleId="Bold">
    <w:name w:val="Bold"/>
    <w:rsid w:val="00663B75"/>
    <w:rPr>
      <w:b/>
      <w:noProof w:val="0"/>
      <w:lang w:val="en-US"/>
    </w:rPr>
  </w:style>
  <w:style w:type="paragraph" w:customStyle="1" w:styleId="Breadcrumb">
    <w:name w:val="Breadcrumb"/>
    <w:link w:val="BreadcrumbChar"/>
    <w:rsid w:val="00663B75"/>
    <w:pPr>
      <w:tabs>
        <w:tab w:val="right" w:pos="8222"/>
      </w:tabs>
      <w:spacing w:after="0" w:line="240" w:lineRule="auto"/>
    </w:pPr>
    <w:rPr>
      <w:rFonts w:ascii="Source Sans Pro" w:eastAsia="Times New Roman" w:hAnsi="Source Sans Pro" w:cs="Times New Roman"/>
      <w:b/>
      <w:noProof/>
    </w:rPr>
  </w:style>
  <w:style w:type="character" w:customStyle="1" w:styleId="BreadcrumbChar">
    <w:name w:val="Breadcrumb Char"/>
    <w:basedOn w:val="DefaultParagraphFont"/>
    <w:link w:val="Breadcrumb"/>
    <w:rsid w:val="00663B75"/>
    <w:rPr>
      <w:rFonts w:ascii="Source Sans Pro" w:eastAsia="Times New Roman" w:hAnsi="Source Sans Pro" w:cs="Times New Roman"/>
      <w:b/>
      <w:noProof/>
    </w:rPr>
  </w:style>
  <w:style w:type="paragraph" w:customStyle="1" w:styleId="Bullet">
    <w:name w:val="Bullet"/>
    <w:basedOn w:val="Body"/>
    <w:qFormat/>
    <w:rsid w:val="00663B75"/>
    <w:pPr>
      <w:numPr>
        <w:numId w:val="3"/>
      </w:numPr>
      <w:spacing w:before="60" w:after="60"/>
    </w:pPr>
  </w:style>
  <w:style w:type="table" w:customStyle="1" w:styleId="Calendar3">
    <w:name w:val="Calendar 3"/>
    <w:basedOn w:val="TableNormal"/>
    <w:uiPriority w:val="99"/>
    <w:qFormat/>
    <w:locked/>
    <w:rsid w:val="00663B75"/>
    <w:pPr>
      <w:spacing w:after="0" w:line="240" w:lineRule="auto"/>
      <w:jc w:val="right"/>
    </w:pPr>
    <w:rPr>
      <w:rFonts w:ascii="Cambria" w:eastAsia="MS Mincho" w:hAnsi="Cambria" w:cs="Arial"/>
      <w:color w:val="000000"/>
      <w:lang w:eastAsia="ja-JP"/>
    </w:rPr>
    <w:tblPr/>
    <w:tblStylePr w:type="firstRow">
      <w:pPr>
        <w:wordWrap/>
        <w:jc w:val="right"/>
      </w:pPr>
      <w:rPr>
        <w:color w:val="4F81BD"/>
        <w:sz w:val="44"/>
      </w:rPr>
    </w:tblStylePr>
    <w:tblStylePr w:type="firstCol">
      <w:rPr>
        <w:color w:val="4F81BD"/>
      </w:rPr>
    </w:tblStylePr>
    <w:tblStylePr w:type="lastCol">
      <w:rPr>
        <w:color w:val="4F81BD"/>
      </w:rPr>
    </w:tblStylePr>
  </w:style>
  <w:style w:type="paragraph" w:customStyle="1" w:styleId="Code">
    <w:name w:val="Code"/>
    <w:basedOn w:val="Body"/>
    <w:qFormat/>
    <w:rsid w:val="00663B75"/>
    <w:pPr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</w:tabs>
      <w:spacing w:before="100" w:after="100"/>
    </w:pPr>
    <w:rPr>
      <w:rFonts w:ascii="Courier New" w:hAnsi="Courier New"/>
    </w:rPr>
  </w:style>
  <w:style w:type="character" w:customStyle="1" w:styleId="CodeFragment">
    <w:name w:val="CodeFragment"/>
    <w:qFormat/>
    <w:rsid w:val="00663B75"/>
    <w:rPr>
      <w:rFonts w:ascii="Courier New" w:hAnsi="Courier New"/>
      <w:noProof w:val="0"/>
      <w:sz w:val="20"/>
      <w:szCs w:val="20"/>
      <w:vertAlign w:val="baseline"/>
      <w:lang w:val="en-US"/>
    </w:rPr>
  </w:style>
  <w:style w:type="paragraph" w:customStyle="1" w:styleId="CodeInCodeTable">
    <w:name w:val="CodeInCodeTable"/>
    <w:basedOn w:val="Code"/>
    <w:qFormat/>
    <w:rsid w:val="00663B75"/>
    <w:pPr>
      <w:numPr>
        <w:numId w:val="4"/>
      </w:numPr>
      <w:tabs>
        <w:tab w:val="clear" w:pos="851"/>
        <w:tab w:val="left" w:pos="10206"/>
      </w:tabs>
      <w:spacing w:before="20" w:after="20"/>
      <w:contextualSpacing/>
    </w:pPr>
    <w:rPr>
      <w:rFonts w:ascii="Courier" w:hAnsi="Courier"/>
    </w:rPr>
  </w:style>
  <w:style w:type="numbering" w:customStyle="1" w:styleId="CodeListTemplate">
    <w:name w:val="CodeListTemplate"/>
    <w:locked/>
    <w:rsid w:val="00663B75"/>
    <w:pPr>
      <w:numPr>
        <w:numId w:val="5"/>
      </w:numPr>
    </w:pPr>
  </w:style>
  <w:style w:type="paragraph" w:customStyle="1" w:styleId="CodeTableTitle">
    <w:name w:val="CodeTableTitle"/>
    <w:basedOn w:val="Body"/>
    <w:next w:val="Body"/>
    <w:qFormat/>
    <w:rsid w:val="00663B75"/>
    <w:pPr>
      <w:numPr>
        <w:numId w:val="6"/>
      </w:numPr>
      <w:spacing w:before="120"/>
    </w:pPr>
    <w:rPr>
      <w:b/>
    </w:rPr>
  </w:style>
  <w:style w:type="character" w:styleId="CommentReference">
    <w:name w:val="annotation reference"/>
    <w:basedOn w:val="DefaultParagraphFont"/>
    <w:rsid w:val="00663B7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63B75"/>
  </w:style>
  <w:style w:type="character" w:customStyle="1" w:styleId="CommentTextChar">
    <w:name w:val="Comment Text Char"/>
    <w:basedOn w:val="DefaultParagraphFont"/>
    <w:link w:val="CommentText"/>
    <w:semiHidden/>
    <w:rsid w:val="00663B75"/>
    <w:rPr>
      <w:rFonts w:ascii="Source Sans Pro" w:eastAsia="Times New Roman" w:hAnsi="Source Sans Pro" w:cs="Times New Roman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663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63B75"/>
    <w:rPr>
      <w:rFonts w:ascii="Source Sans Pro" w:eastAsia="Times New Roman" w:hAnsi="Source Sans Pro" w:cs="Times New Roman"/>
      <w:b/>
      <w:bCs/>
    </w:rPr>
  </w:style>
  <w:style w:type="paragraph" w:customStyle="1" w:styleId="Confidentiality">
    <w:name w:val="Confidentiality"/>
    <w:basedOn w:val="Breadcrumb"/>
    <w:link w:val="ConfidentialityChar"/>
    <w:rsid w:val="00663B75"/>
    <w:pPr>
      <w:tabs>
        <w:tab w:val="clear" w:pos="8222"/>
        <w:tab w:val="right" w:pos="8364"/>
      </w:tabs>
    </w:pPr>
    <w:rPr>
      <w:rFonts w:ascii="Source Sans Pro Semibold" w:hAnsi="Source Sans Pro Semibold"/>
      <w:b w:val="0"/>
      <w:color w:val="FF0000"/>
      <w:spacing w:val="30"/>
    </w:rPr>
  </w:style>
  <w:style w:type="character" w:customStyle="1" w:styleId="ConfidentialityChar">
    <w:name w:val="Confidentiality Char"/>
    <w:basedOn w:val="BreadcrumbChar"/>
    <w:link w:val="Confidentiality"/>
    <w:rsid w:val="00663B75"/>
    <w:rPr>
      <w:rFonts w:ascii="Source Sans Pro Semibold" w:eastAsia="Times New Roman" w:hAnsi="Source Sans Pro Semibold" w:cs="Times New Roman"/>
      <w:b w:val="0"/>
      <w:noProof/>
      <w:color w:val="FF0000"/>
      <w:spacing w:val="30"/>
    </w:rPr>
  </w:style>
  <w:style w:type="paragraph" w:customStyle="1" w:styleId="CoverData">
    <w:name w:val="CoverData"/>
    <w:basedOn w:val="Normal"/>
    <w:link w:val="CoverDataChar"/>
    <w:rsid w:val="00663B75"/>
    <w:pPr>
      <w:spacing w:before="20" w:after="20"/>
    </w:pPr>
    <w:rPr>
      <w:sz w:val="24"/>
      <w:szCs w:val="28"/>
    </w:rPr>
  </w:style>
  <w:style w:type="character" w:customStyle="1" w:styleId="CoverDataChar">
    <w:name w:val="CoverData Char"/>
    <w:basedOn w:val="DefaultParagraphFont"/>
    <w:link w:val="CoverData"/>
    <w:rsid w:val="00663B75"/>
    <w:rPr>
      <w:rFonts w:ascii="Source Sans Pro" w:eastAsia="Times New Roman" w:hAnsi="Source Sans Pro" w:cs="Times New Roman"/>
      <w:sz w:val="24"/>
      <w:szCs w:val="28"/>
    </w:rPr>
  </w:style>
  <w:style w:type="paragraph" w:customStyle="1" w:styleId="CoverDocTop1">
    <w:name w:val="CoverDocTop1"/>
    <w:basedOn w:val="CoverData"/>
    <w:autoRedefine/>
    <w:rsid w:val="00663B75"/>
    <w:pPr>
      <w:spacing w:before="0" w:after="0"/>
    </w:pPr>
    <w:rPr>
      <w:b/>
      <w:sz w:val="36"/>
      <w:szCs w:val="36"/>
      <w:lang w:val="en-GB"/>
    </w:rPr>
  </w:style>
  <w:style w:type="paragraph" w:customStyle="1" w:styleId="CoverConfidential">
    <w:name w:val="CoverConfidential"/>
    <w:basedOn w:val="CoverDocTop1"/>
    <w:rsid w:val="00663B75"/>
    <w:rPr>
      <w:rFonts w:ascii="Source Sans Pro Semibold" w:hAnsi="Source Sans Pro Semibold"/>
      <w:b w:val="0"/>
      <w:color w:val="FF0000"/>
      <w:spacing w:val="30"/>
      <w:sz w:val="22"/>
    </w:rPr>
  </w:style>
  <w:style w:type="paragraph" w:customStyle="1" w:styleId="CoverTitleContinued">
    <w:name w:val="CoverTitleContinued"/>
    <w:basedOn w:val="Body"/>
    <w:link w:val="CoverTitleContinuedChar"/>
    <w:rsid w:val="00663B75"/>
    <w:pPr>
      <w:autoSpaceDE w:val="0"/>
      <w:autoSpaceDN w:val="0"/>
      <w:adjustRightInd w:val="0"/>
      <w:snapToGrid w:val="0"/>
      <w:spacing w:after="400"/>
    </w:pPr>
    <w:rPr>
      <w:b/>
      <w:spacing w:val="20"/>
      <w:sz w:val="28"/>
      <w:szCs w:val="28"/>
    </w:rPr>
  </w:style>
  <w:style w:type="character" w:customStyle="1" w:styleId="CoverTitleContinuedChar">
    <w:name w:val="CoverTitleContinued Char"/>
    <w:basedOn w:val="BodyChar"/>
    <w:link w:val="CoverTitleContinued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eviceList">
    <w:name w:val="CoverDeviceList"/>
    <w:basedOn w:val="CoverTitleContinued"/>
    <w:link w:val="CoverDeviceListChar"/>
    <w:qFormat/>
    <w:rsid w:val="00663B75"/>
    <w:pPr>
      <w:spacing w:after="120"/>
    </w:pPr>
  </w:style>
  <w:style w:type="character" w:customStyle="1" w:styleId="CoverDeviceListChar">
    <w:name w:val="CoverDeviceList Char"/>
    <w:basedOn w:val="CoverTitleContinuedChar"/>
    <w:link w:val="CoverDeviceList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ocTop2">
    <w:name w:val="CoverDocTop2"/>
    <w:basedOn w:val="Header"/>
    <w:link w:val="CoverDocTop2Char"/>
    <w:qFormat/>
    <w:rsid w:val="00663B75"/>
    <w:pPr>
      <w:framePr w:hSpace="142" w:wrap="around" w:vAnchor="text" w:hAnchor="margin" w:x="-284" w:y="1"/>
      <w:suppressOverlap/>
    </w:pPr>
    <w:rPr>
      <w:b/>
      <w:sz w:val="28"/>
      <w:szCs w:val="28"/>
    </w:rPr>
  </w:style>
  <w:style w:type="character" w:customStyle="1" w:styleId="CoverDocTop2Char">
    <w:name w:val="CoverDocTop2 Char"/>
    <w:basedOn w:val="HeaderChar"/>
    <w:link w:val="CoverDocTop2"/>
    <w:rsid w:val="00663B75"/>
    <w:rPr>
      <w:rFonts w:ascii="Source Sans Pro" w:eastAsia="Times New Roman" w:hAnsi="Source Sans Pro" w:cs="Times New Roman"/>
      <w:b/>
      <w:sz w:val="28"/>
      <w:szCs w:val="28"/>
    </w:rPr>
  </w:style>
  <w:style w:type="paragraph" w:customStyle="1" w:styleId="CoverHeading">
    <w:name w:val="CoverHeading"/>
    <w:basedOn w:val="CoverDeviceList"/>
    <w:link w:val="CoverHeadingChar"/>
    <w:qFormat/>
    <w:rsid w:val="00663B75"/>
    <w:pPr>
      <w:spacing w:before="360"/>
    </w:pPr>
  </w:style>
  <w:style w:type="character" w:customStyle="1" w:styleId="CoverHeadingChar">
    <w:name w:val="CoverHeading Char"/>
    <w:basedOn w:val="CoverDeviceListChar"/>
    <w:link w:val="CoverHeading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Metadata">
    <w:name w:val="CoverMetadata"/>
    <w:basedOn w:val="CoverTitleContinued"/>
    <w:qFormat/>
    <w:rsid w:val="00663B75"/>
    <w:pPr>
      <w:spacing w:before="40" w:after="40"/>
    </w:pPr>
    <w:rPr>
      <w:rFonts w:ascii="Source Sans Pro Semibold" w:hAnsi="Source Sans Pro Semibold"/>
      <w:b w:val="0"/>
      <w:sz w:val="24"/>
    </w:rPr>
  </w:style>
  <w:style w:type="paragraph" w:customStyle="1" w:styleId="CoverTitle">
    <w:name w:val="CoverTitle"/>
    <w:basedOn w:val="Normal"/>
    <w:rsid w:val="00663B75"/>
    <w:pPr>
      <w:spacing w:before="20" w:after="20"/>
    </w:pPr>
    <w:rPr>
      <w:b/>
      <w:spacing w:val="20"/>
      <w:sz w:val="44"/>
      <w:szCs w:val="48"/>
    </w:rPr>
  </w:style>
  <w:style w:type="paragraph" w:customStyle="1" w:styleId="CoverURL">
    <w:name w:val="CoverURL"/>
    <w:basedOn w:val="CoverData"/>
    <w:link w:val="CoverURLChar"/>
    <w:autoRedefine/>
    <w:rsid w:val="00663B75"/>
    <w:pPr>
      <w:tabs>
        <w:tab w:val="center" w:pos="5103"/>
        <w:tab w:val="right" w:pos="10206"/>
      </w:tabs>
    </w:pPr>
    <w:rPr>
      <w:b/>
      <w:color w:val="0000FF"/>
    </w:rPr>
  </w:style>
  <w:style w:type="character" w:customStyle="1" w:styleId="CoverURLChar">
    <w:name w:val="CoverURL Char"/>
    <w:basedOn w:val="CoverDataChar"/>
    <w:link w:val="CoverURL"/>
    <w:rsid w:val="00663B75"/>
    <w:rPr>
      <w:rFonts w:ascii="Source Sans Pro" w:eastAsia="Times New Roman" w:hAnsi="Source Sans Pro" w:cs="Times New Roman"/>
      <w:b/>
      <w:color w:val="0000FF"/>
      <w:sz w:val="24"/>
      <w:szCs w:val="28"/>
    </w:rPr>
  </w:style>
  <w:style w:type="paragraph" w:customStyle="1" w:styleId="DashIndented">
    <w:name w:val="DashIndented"/>
    <w:basedOn w:val="Body"/>
    <w:qFormat/>
    <w:rsid w:val="00663B75"/>
    <w:pPr>
      <w:numPr>
        <w:numId w:val="7"/>
      </w:numPr>
      <w:spacing w:before="60" w:after="60"/>
    </w:pPr>
  </w:style>
  <w:style w:type="character" w:customStyle="1" w:styleId="Deleted">
    <w:name w:val="Deleted"/>
    <w:locked/>
    <w:rsid w:val="00663B75"/>
    <w:rPr>
      <w:strike/>
      <w:dstrike w:val="0"/>
      <w:noProof w:val="0"/>
      <w:color w:val="FF0000"/>
      <w:vertAlign w:val="baseline"/>
      <w:lang w:val="en-US"/>
    </w:rPr>
  </w:style>
  <w:style w:type="paragraph" w:styleId="DocumentMap">
    <w:name w:val="Document Map"/>
    <w:basedOn w:val="Normal"/>
    <w:link w:val="DocumentMapChar"/>
    <w:semiHidden/>
    <w:rsid w:val="00663B75"/>
    <w:pPr>
      <w:shd w:val="clear" w:color="auto" w:fill="000080"/>
    </w:pPr>
    <w:rPr>
      <w:rFonts w:ascii="Tahoma" w:eastAsia="SimSun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663B75"/>
    <w:rPr>
      <w:rFonts w:ascii="Tahoma" w:eastAsia="SimSun" w:hAnsi="Tahoma" w:cs="Times New Roman"/>
      <w:shd w:val="clear" w:color="auto" w:fill="000080"/>
      <w:lang w:eastAsia="zh-CN"/>
    </w:rPr>
  </w:style>
  <w:style w:type="character" w:styleId="Emphasis">
    <w:name w:val="Emphasis"/>
    <w:rsid w:val="00663B75"/>
    <w:rPr>
      <w:i/>
      <w:iCs/>
      <w:lang w:val="en-US"/>
    </w:rPr>
  </w:style>
  <w:style w:type="character" w:styleId="EndnoteReference">
    <w:name w:val="endnote reference"/>
    <w:semiHidden/>
    <w:rsid w:val="00663B75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663B75"/>
  </w:style>
  <w:style w:type="character" w:customStyle="1" w:styleId="EndnoteTextChar">
    <w:name w:val="Endnote Text Char"/>
    <w:basedOn w:val="DefaultParagraphFont"/>
    <w:link w:val="EndnoteText"/>
    <w:semiHidden/>
    <w:rsid w:val="00663B75"/>
    <w:rPr>
      <w:rFonts w:ascii="Source Sans Pro" w:eastAsia="Times New Roman" w:hAnsi="Source Sans Pro" w:cs="Times New Roman"/>
    </w:rPr>
  </w:style>
  <w:style w:type="paragraph" w:customStyle="1" w:styleId="FigureTitle">
    <w:name w:val="FigureTitle"/>
    <w:basedOn w:val="Body"/>
    <w:next w:val="Body"/>
    <w:qFormat/>
    <w:rsid w:val="00663B75"/>
    <w:pPr>
      <w:numPr>
        <w:numId w:val="8"/>
      </w:numPr>
      <w:tabs>
        <w:tab w:val="left" w:pos="1134"/>
      </w:tabs>
      <w:spacing w:before="40" w:after="360" w:line="276" w:lineRule="auto"/>
    </w:pPr>
    <w:rPr>
      <w:b/>
    </w:rPr>
  </w:style>
  <w:style w:type="character" w:styleId="FollowedHyperlink">
    <w:name w:val="FollowedHyperlink"/>
    <w:rsid w:val="00663B75"/>
    <w:rPr>
      <w:color w:val="800080"/>
      <w:u w:val="single"/>
    </w:rPr>
  </w:style>
  <w:style w:type="character" w:styleId="FootnoteReference">
    <w:name w:val="footnote reference"/>
    <w:semiHidden/>
    <w:rsid w:val="00663B75"/>
    <w:rPr>
      <w:vertAlign w:val="superscript"/>
    </w:rPr>
  </w:style>
  <w:style w:type="paragraph" w:styleId="FootnoteText">
    <w:name w:val="footnote text"/>
    <w:aliases w:val="footnote"/>
    <w:basedOn w:val="Body"/>
    <w:link w:val="FootnoteTextChar"/>
    <w:semiHidden/>
    <w:qFormat/>
    <w:rsid w:val="00663B75"/>
    <w:pPr>
      <w:tabs>
        <w:tab w:val="left" w:pos="284"/>
      </w:tabs>
      <w:spacing w:before="0" w:after="40"/>
      <w:ind w:left="198" w:hanging="198"/>
    </w:pPr>
    <w:rPr>
      <w:sz w:val="18"/>
    </w:rPr>
  </w:style>
  <w:style w:type="character" w:customStyle="1" w:styleId="FootnoteTextChar">
    <w:name w:val="Footnote Text Char"/>
    <w:aliases w:val="footnote Char"/>
    <w:basedOn w:val="DefaultParagraphFont"/>
    <w:link w:val="FootnoteText"/>
    <w:semiHidden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Heading">
    <w:name w:val="Heading"/>
    <w:basedOn w:val="Body"/>
    <w:next w:val="Body"/>
    <w:link w:val="HeadingChar"/>
    <w:qFormat/>
    <w:rsid w:val="00663B75"/>
    <w:pPr>
      <w:keepNext/>
      <w:spacing w:before="260" w:after="80"/>
    </w:pPr>
    <w:rPr>
      <w:b/>
    </w:rPr>
  </w:style>
  <w:style w:type="character" w:customStyle="1" w:styleId="HeadingChar">
    <w:name w:val="Heading Char"/>
    <w:link w:val="Heading"/>
    <w:rsid w:val="00663B75"/>
    <w:rPr>
      <w:rFonts w:ascii="Source Sans Pro" w:eastAsia="Times New Roman" w:hAnsi="Source Sans Pro" w:cs="Times New Roman"/>
      <w:b/>
      <w:lang w:eastAsia="de-DE"/>
    </w:rPr>
  </w:style>
  <w:style w:type="character" w:customStyle="1" w:styleId="Heading1Char">
    <w:name w:val="Heading 1 Char"/>
    <w:aliases w:val="Heading1 Char"/>
    <w:basedOn w:val="DefaultParagraphFont"/>
    <w:link w:val="Heading1"/>
    <w:rsid w:val="00663B75"/>
    <w:rPr>
      <w:rFonts w:ascii="Source Sans Pro" w:eastAsia="Times New Roman" w:hAnsi="Source Sans Pro" w:cs="Times New Roman"/>
      <w:b/>
      <w:snapToGrid w:val="0"/>
      <w:kern w:val="28"/>
      <w:sz w:val="32"/>
      <w:lang w:eastAsia="de-DE"/>
    </w:rPr>
  </w:style>
  <w:style w:type="character" w:customStyle="1" w:styleId="Heading2Char">
    <w:name w:val="Heading 2 Char"/>
    <w:aliases w:val="Heading2 Char"/>
    <w:basedOn w:val="DefaultParagraphFont"/>
    <w:link w:val="Heading2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3Char">
    <w:name w:val="Heading 3 Char"/>
    <w:aliases w:val="Heading3 Char"/>
    <w:basedOn w:val="DefaultParagraphFont"/>
    <w:link w:val="Heading3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4Char">
    <w:name w:val="Heading 4 Char"/>
    <w:aliases w:val="Heading4 Char"/>
    <w:basedOn w:val="DefaultParagraphFont"/>
    <w:link w:val="Heading4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5Char">
    <w:name w:val="Heading 5 Char"/>
    <w:basedOn w:val="DefaultParagraphFont"/>
    <w:link w:val="Heading5"/>
    <w:rsid w:val="00663B75"/>
    <w:rPr>
      <w:rFonts w:ascii="Source Sans Pro" w:eastAsia="Times New Roman" w:hAnsi="Source Sans Pro" w:cs="Times New Roman"/>
      <w:b/>
      <w:snapToGrid w:val="0"/>
      <w:kern w:val="28"/>
      <w:sz w:val="28"/>
      <w:szCs w:val="24"/>
      <w:lang w:eastAsia="de-DE"/>
    </w:rPr>
  </w:style>
  <w:style w:type="character" w:customStyle="1" w:styleId="Heading6Char">
    <w:name w:val="Heading 6 Char"/>
    <w:basedOn w:val="DefaultParagraphFont"/>
    <w:link w:val="Heading6"/>
    <w:rsid w:val="00663B75"/>
    <w:rPr>
      <w:rFonts w:ascii="Source Sans Pro" w:eastAsia="Times New Roman" w:hAnsi="Source Sans Pro" w:cs="Times New Roman"/>
      <w:i/>
    </w:rPr>
  </w:style>
  <w:style w:type="character" w:customStyle="1" w:styleId="Heading7Char">
    <w:name w:val="Heading 7 Char"/>
    <w:basedOn w:val="DefaultParagraphFont"/>
    <w:link w:val="Heading7"/>
    <w:rsid w:val="00663B75"/>
    <w:rPr>
      <w:rFonts w:ascii="Source Sans Pro" w:eastAsia="Times New Roman" w:hAnsi="Source Sans Pro" w:cs="Times New Roman"/>
    </w:rPr>
  </w:style>
  <w:style w:type="character" w:customStyle="1" w:styleId="Heading8Char">
    <w:name w:val="Heading 8 Char"/>
    <w:basedOn w:val="DefaultParagraphFont"/>
    <w:link w:val="Heading8"/>
    <w:rsid w:val="00663B75"/>
    <w:rPr>
      <w:rFonts w:ascii="Source Sans Pro" w:eastAsia="Times New Roman" w:hAnsi="Source Sans Pro" w:cs="Times New Roman"/>
      <w:i/>
    </w:rPr>
  </w:style>
  <w:style w:type="character" w:customStyle="1" w:styleId="Heading9Char">
    <w:name w:val="Heading 9 Char"/>
    <w:basedOn w:val="DefaultParagraphFont"/>
    <w:link w:val="Heading9"/>
    <w:rsid w:val="00663B75"/>
    <w:rPr>
      <w:rFonts w:ascii="Source Sans Pro" w:eastAsia="Times New Roman" w:hAnsi="Source Sans Pro" w:cs="Times New Roman"/>
      <w:i/>
      <w:sz w:val="18"/>
    </w:rPr>
  </w:style>
  <w:style w:type="paragraph" w:customStyle="1" w:styleId="HeadingPreface">
    <w:name w:val="Heading_Preface"/>
    <w:basedOn w:val="Body"/>
    <w:next w:val="Body"/>
    <w:qFormat/>
    <w:rsid w:val="00663B75"/>
    <w:pPr>
      <w:keepNext/>
      <w:spacing w:before="360" w:after="100"/>
      <w:contextualSpacing/>
      <w:outlineLvl w:val="0"/>
    </w:pPr>
    <w:rPr>
      <w:b/>
      <w:snapToGrid w:val="0"/>
      <w:kern w:val="28"/>
      <w:sz w:val="28"/>
    </w:rPr>
  </w:style>
  <w:style w:type="paragraph" w:customStyle="1" w:styleId="HeadingTOC">
    <w:name w:val="Heading_TOC"/>
    <w:basedOn w:val="HeadingPreface"/>
    <w:rsid w:val="00663B75"/>
    <w:pPr>
      <w:spacing w:before="120"/>
    </w:pPr>
  </w:style>
  <w:style w:type="paragraph" w:customStyle="1" w:styleId="Headline1">
    <w:name w:val="Headline1"/>
    <w:locked/>
    <w:rsid w:val="00663B75"/>
    <w:pPr>
      <w:tabs>
        <w:tab w:val="right" w:pos="9639"/>
      </w:tabs>
      <w:spacing w:after="0" w:line="240" w:lineRule="auto"/>
    </w:pPr>
    <w:rPr>
      <w:rFonts w:ascii="Source Sans Pro" w:eastAsia="Times New Roman" w:hAnsi="Source Sans Pro" w:cs="Times New Roman"/>
      <w:b/>
      <w:sz w:val="28"/>
      <w:lang w:eastAsia="de-DE"/>
    </w:rPr>
  </w:style>
  <w:style w:type="paragraph" w:customStyle="1" w:styleId="Headline2">
    <w:name w:val="Headline2"/>
    <w:basedOn w:val="Headline1"/>
    <w:locked/>
    <w:rsid w:val="00663B75"/>
    <w:pPr>
      <w:tabs>
        <w:tab w:val="clear" w:pos="9639"/>
        <w:tab w:val="right" w:pos="9923"/>
      </w:tabs>
      <w:spacing w:before="40"/>
    </w:pPr>
    <w:rPr>
      <w:sz w:val="22"/>
    </w:rPr>
  </w:style>
  <w:style w:type="paragraph" w:customStyle="1" w:styleId="headspacer">
    <w:name w:val="headspacer"/>
    <w:basedOn w:val="AnchorLine"/>
    <w:rsid w:val="00663B75"/>
    <w:pPr>
      <w:spacing w:before="0" w:after="0"/>
    </w:pPr>
  </w:style>
  <w:style w:type="character" w:styleId="Hyperlink">
    <w:name w:val="Hyperlink"/>
    <w:uiPriority w:val="99"/>
    <w:rsid w:val="00663B75"/>
    <w:rPr>
      <w:color w:val="1122CC"/>
      <w:u w:val="single"/>
    </w:rPr>
  </w:style>
  <w:style w:type="character" w:customStyle="1" w:styleId="Hypertext">
    <w:name w:val="Hypertext"/>
    <w:qFormat/>
    <w:rsid w:val="00663B75"/>
    <w:rPr>
      <w:b w:val="0"/>
      <w:noProof w:val="0"/>
      <w:color w:val="0000FF"/>
      <w:lang w:val="en-US"/>
    </w:rPr>
  </w:style>
  <w:style w:type="numbering" w:customStyle="1" w:styleId="IFXAlphaList">
    <w:name w:val="IFX Alpha List"/>
    <w:rsid w:val="00663B75"/>
    <w:pPr>
      <w:numPr>
        <w:numId w:val="1"/>
      </w:numPr>
    </w:pPr>
  </w:style>
  <w:style w:type="numbering" w:customStyle="1" w:styleId="IFXAttentionList">
    <w:name w:val="IFX Attention List"/>
    <w:rsid w:val="00663B75"/>
    <w:pPr>
      <w:numPr>
        <w:numId w:val="2"/>
      </w:numPr>
    </w:pPr>
  </w:style>
  <w:style w:type="numbering" w:customStyle="1" w:styleId="IFXBulletList">
    <w:name w:val="IFX Bullet List"/>
    <w:rsid w:val="00663B75"/>
    <w:pPr>
      <w:numPr>
        <w:numId w:val="3"/>
      </w:numPr>
    </w:pPr>
  </w:style>
  <w:style w:type="numbering" w:customStyle="1" w:styleId="IFXDashIndentedList">
    <w:name w:val="IFX DashIndented List"/>
    <w:rsid w:val="00663B75"/>
    <w:pPr>
      <w:numPr>
        <w:numId w:val="7"/>
      </w:numPr>
    </w:pPr>
  </w:style>
  <w:style w:type="numbering" w:customStyle="1" w:styleId="IFXFigureTitleList">
    <w:name w:val="IFX FigureTitle List"/>
    <w:rsid w:val="00663B75"/>
    <w:pPr>
      <w:numPr>
        <w:numId w:val="8"/>
      </w:numPr>
    </w:pPr>
  </w:style>
  <w:style w:type="numbering" w:customStyle="1" w:styleId="IFXMessageTitleList">
    <w:name w:val="IFX MessageTitle List"/>
    <w:rsid w:val="00663B75"/>
    <w:pPr>
      <w:numPr>
        <w:numId w:val="19"/>
      </w:numPr>
    </w:pPr>
  </w:style>
  <w:style w:type="numbering" w:customStyle="1" w:styleId="IFXNoteList">
    <w:name w:val="IFX Note List"/>
    <w:rsid w:val="00663B75"/>
    <w:pPr>
      <w:numPr>
        <w:numId w:val="20"/>
      </w:numPr>
    </w:pPr>
  </w:style>
  <w:style w:type="numbering" w:customStyle="1" w:styleId="IFXNoteNumList">
    <w:name w:val="IFX NoteNum List"/>
    <w:rsid w:val="00663B75"/>
    <w:pPr>
      <w:numPr>
        <w:numId w:val="21"/>
      </w:numPr>
    </w:pPr>
  </w:style>
  <w:style w:type="numbering" w:customStyle="1" w:styleId="IFXNumberedList">
    <w:name w:val="IFX Numbered List"/>
    <w:rsid w:val="00663B75"/>
    <w:pPr>
      <w:numPr>
        <w:numId w:val="22"/>
      </w:numPr>
    </w:pPr>
  </w:style>
  <w:style w:type="numbering" w:customStyle="1" w:styleId="IFXReferenceList">
    <w:name w:val="IFX Reference List"/>
    <w:rsid w:val="00663B75"/>
    <w:pPr>
      <w:numPr>
        <w:numId w:val="23"/>
      </w:numPr>
    </w:pPr>
  </w:style>
  <w:style w:type="numbering" w:customStyle="1" w:styleId="IFXTableTitleList">
    <w:name w:val="IFX TableTitle List"/>
    <w:rsid w:val="00663B75"/>
    <w:pPr>
      <w:numPr>
        <w:numId w:val="24"/>
      </w:numPr>
    </w:pPr>
  </w:style>
  <w:style w:type="paragraph" w:styleId="Index1">
    <w:name w:val="index 1"/>
    <w:basedOn w:val="Normal"/>
    <w:next w:val="Normal"/>
    <w:autoRedefine/>
    <w:semiHidden/>
    <w:rsid w:val="00663B75"/>
    <w:pPr>
      <w:ind w:left="260" w:hanging="260"/>
    </w:pPr>
  </w:style>
  <w:style w:type="paragraph" w:styleId="Index2">
    <w:name w:val="index 2"/>
    <w:basedOn w:val="Normal"/>
    <w:next w:val="Normal"/>
    <w:autoRedefine/>
    <w:semiHidden/>
    <w:rsid w:val="00663B75"/>
    <w:pPr>
      <w:ind w:left="520" w:hanging="260"/>
    </w:pPr>
  </w:style>
  <w:style w:type="paragraph" w:styleId="Index3">
    <w:name w:val="index 3"/>
    <w:basedOn w:val="Normal"/>
    <w:next w:val="Normal"/>
    <w:autoRedefine/>
    <w:semiHidden/>
    <w:rsid w:val="00663B75"/>
    <w:pPr>
      <w:ind w:left="780" w:hanging="260"/>
    </w:pPr>
  </w:style>
  <w:style w:type="paragraph" w:styleId="Index4">
    <w:name w:val="index 4"/>
    <w:basedOn w:val="Normal"/>
    <w:next w:val="Normal"/>
    <w:autoRedefine/>
    <w:semiHidden/>
    <w:rsid w:val="00663B75"/>
    <w:pPr>
      <w:ind w:left="1040" w:hanging="260"/>
    </w:pPr>
  </w:style>
  <w:style w:type="paragraph" w:styleId="Index5">
    <w:name w:val="index 5"/>
    <w:basedOn w:val="Normal"/>
    <w:next w:val="Normal"/>
    <w:autoRedefine/>
    <w:semiHidden/>
    <w:rsid w:val="00663B75"/>
    <w:pPr>
      <w:ind w:left="1300" w:hanging="260"/>
    </w:pPr>
  </w:style>
  <w:style w:type="paragraph" w:styleId="Index6">
    <w:name w:val="index 6"/>
    <w:basedOn w:val="Normal"/>
    <w:next w:val="Normal"/>
    <w:autoRedefine/>
    <w:semiHidden/>
    <w:rsid w:val="00663B75"/>
    <w:pPr>
      <w:ind w:left="1560" w:hanging="260"/>
    </w:pPr>
  </w:style>
  <w:style w:type="paragraph" w:styleId="Index7">
    <w:name w:val="index 7"/>
    <w:basedOn w:val="Normal"/>
    <w:next w:val="Normal"/>
    <w:autoRedefine/>
    <w:semiHidden/>
    <w:rsid w:val="00663B75"/>
    <w:pPr>
      <w:ind w:left="1820" w:hanging="260"/>
    </w:pPr>
  </w:style>
  <w:style w:type="paragraph" w:styleId="Index8">
    <w:name w:val="index 8"/>
    <w:basedOn w:val="Normal"/>
    <w:next w:val="Normal"/>
    <w:autoRedefine/>
    <w:semiHidden/>
    <w:rsid w:val="00663B75"/>
    <w:pPr>
      <w:ind w:left="2080" w:hanging="260"/>
    </w:pPr>
  </w:style>
  <w:style w:type="paragraph" w:styleId="Index9">
    <w:name w:val="index 9"/>
    <w:basedOn w:val="Normal"/>
    <w:next w:val="Normal"/>
    <w:autoRedefine/>
    <w:semiHidden/>
    <w:rsid w:val="00663B75"/>
    <w:pPr>
      <w:ind w:left="2340" w:hanging="260"/>
    </w:pPr>
  </w:style>
  <w:style w:type="paragraph" w:styleId="IndexHeading">
    <w:name w:val="index heading"/>
    <w:basedOn w:val="Normal"/>
    <w:next w:val="Index1"/>
    <w:semiHidden/>
    <w:rsid w:val="00663B75"/>
    <w:rPr>
      <w:rFonts w:cs="Arial"/>
      <w:b/>
      <w:bCs/>
    </w:rPr>
  </w:style>
  <w:style w:type="table" w:styleId="TableGrid">
    <w:name w:val="Table Grid"/>
    <w:basedOn w:val="TableNormal"/>
    <w:rsid w:val="00663B75"/>
    <w:pPr>
      <w:spacing w:after="0" w:line="240" w:lineRule="auto"/>
    </w:pPr>
    <w:rPr>
      <w:rFonts w:ascii="Source Sans Pro" w:eastAsia="Times New Roman" w:hAnsi="Source Sans Pro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InfineonPicture">
    <w:name w:val="Infineon Picture"/>
    <w:basedOn w:val="TableGrid"/>
    <w:rsid w:val="00663B75"/>
    <w:tblPr/>
    <w:tcPr>
      <w:tcMar>
        <w:left w:w="0" w:type="dxa"/>
        <w:right w:w="0" w:type="dxa"/>
      </w:tcMar>
    </w:tcPr>
  </w:style>
  <w:style w:type="table" w:customStyle="1" w:styleId="InfineonStandard">
    <w:name w:val="Infineon Standard"/>
    <w:basedOn w:val="TableNormal"/>
    <w:uiPriority w:val="99"/>
    <w:rsid w:val="00663B75"/>
    <w:pPr>
      <w:spacing w:after="0" w:line="240" w:lineRule="auto"/>
    </w:pPr>
    <w:rPr>
      <w:rFonts w:ascii="Source Sans Pro" w:eastAsia="Times New Roman" w:hAnsi="Source Sans Pro" w:cs="Times New Roman"/>
    </w:rPr>
    <w:tblPr>
      <w:tblInd w:w="85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57" w:type="dxa"/>
      </w:tblCellMar>
    </w:tblPr>
    <w:tcPr>
      <w:tcMar>
        <w:left w:w="85" w:type="dxa"/>
        <w:right w:w="57" w:type="dxa"/>
      </w:tcMar>
    </w:tcPr>
  </w:style>
  <w:style w:type="table" w:customStyle="1" w:styleId="InfineonStandard2">
    <w:name w:val="Infineon Standard_2"/>
    <w:basedOn w:val="TableGrid"/>
    <w:rsid w:val="00663B75"/>
    <w:pPr>
      <w:spacing w:after="400"/>
    </w:p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cPr>
      <w:tcMar>
        <w:left w:w="85" w:type="dxa"/>
        <w:right w:w="57" w:type="dxa"/>
      </w:tcMar>
    </w:tcPr>
    <w:tblStylePr w:type="firstRow">
      <w:rPr>
        <w:rFonts w:ascii="Tahoma" w:hAnsi="Tahoma"/>
      </w:rPr>
    </w:tblStylePr>
    <w:tblStylePr w:type="firstCol">
      <w:rPr>
        <w:rFonts w:ascii="Source Sans Pro" w:hAnsi="Source Sans Pro"/>
      </w:rPr>
    </w:tblStylePr>
  </w:style>
  <w:style w:type="paragraph" w:customStyle="1" w:styleId="TableHead">
    <w:name w:val="TableHead"/>
    <w:link w:val="TableHeadChar"/>
    <w:qFormat/>
    <w:rsid w:val="00663B75"/>
    <w:pPr>
      <w:spacing w:before="40" w:after="20" w:line="240" w:lineRule="auto"/>
    </w:pPr>
    <w:rPr>
      <w:rFonts w:ascii="Source Sans Pro" w:eastAsia="Times New Roman" w:hAnsi="Source Sans Pro" w:cs="Times New Roman"/>
      <w:b/>
      <w:lang w:eastAsia="de-DE"/>
    </w:rPr>
  </w:style>
  <w:style w:type="character" w:customStyle="1" w:styleId="TableHeadChar">
    <w:name w:val="TableHead Char"/>
    <w:basedOn w:val="DefaultParagraphFont"/>
    <w:link w:val="TableHead"/>
    <w:rsid w:val="00663B75"/>
    <w:rPr>
      <w:rFonts w:ascii="Source Sans Pro" w:eastAsia="Times New Roman" w:hAnsi="Source Sans Pro" w:cs="Times New Roman"/>
      <w:b/>
      <w:lang w:eastAsia="de-DE"/>
    </w:rPr>
  </w:style>
  <w:style w:type="paragraph" w:customStyle="1" w:styleId="TableHead-l">
    <w:name w:val="TableHead-l"/>
    <w:basedOn w:val="TableHead"/>
    <w:qFormat/>
    <w:rsid w:val="00663B75"/>
    <w:pPr>
      <w:ind w:left="-85"/>
    </w:pPr>
  </w:style>
  <w:style w:type="paragraph" w:customStyle="1" w:styleId="InfineonStandard20">
    <w:name w:val="Infineon Standard2"/>
    <w:basedOn w:val="TableHead-l"/>
    <w:autoRedefine/>
    <w:qFormat/>
    <w:rsid w:val="00663B75"/>
    <w:pPr>
      <w:spacing w:before="0" w:after="0"/>
    </w:pPr>
  </w:style>
  <w:style w:type="character" w:customStyle="1" w:styleId="Inserted">
    <w:name w:val="Inserted"/>
    <w:rsid w:val="00663B75"/>
    <w:rPr>
      <w:dstrike w:val="0"/>
      <w:noProof w:val="0"/>
      <w:color w:val="FF0000"/>
      <w:u w:val="single"/>
      <w:vertAlign w:val="baseline"/>
      <w:lang w:val="en-US"/>
    </w:rPr>
  </w:style>
  <w:style w:type="paragraph" w:customStyle="1" w:styleId="LegalCover">
    <w:name w:val="LegalCover"/>
    <w:basedOn w:val="Footer"/>
    <w:rsid w:val="00663B75"/>
    <w:rPr>
      <w:color w:val="FF0000"/>
    </w:rPr>
  </w:style>
  <w:style w:type="character" w:customStyle="1" w:styleId="LegalCoverReadMe">
    <w:name w:val="LegalCoverReadMe"/>
    <w:basedOn w:val="DefaultParagraphFont"/>
    <w:uiPriority w:val="1"/>
    <w:rsid w:val="00663B75"/>
    <w:rPr>
      <w:rFonts w:ascii="Source Sans Pro" w:hAnsi="Source Sans Pro"/>
      <w:b w:val="0"/>
      <w:i w:val="0"/>
      <w:caps w:val="0"/>
      <w:smallCaps w:val="0"/>
      <w:strike w:val="0"/>
      <w:dstrike w:val="0"/>
      <w:vanish w:val="0"/>
      <w:color w:val="FF0000"/>
      <w:sz w:val="18"/>
      <w:u w:val="none"/>
      <w:vertAlign w:val="baseline"/>
    </w:rPr>
  </w:style>
  <w:style w:type="paragraph" w:customStyle="1" w:styleId="LegalHeading">
    <w:name w:val="LegalHeading"/>
    <w:link w:val="LegalHeadingChar"/>
    <w:rsid w:val="00663B75"/>
    <w:pPr>
      <w:keepNext/>
      <w:spacing w:before="60" w:after="0" w:line="240" w:lineRule="auto"/>
    </w:pPr>
    <w:rPr>
      <w:rFonts w:ascii="Source Sans Pro" w:eastAsia="Times New Roman" w:hAnsi="Source Sans Pro" w:cs="Times New Roman"/>
      <w:b/>
      <w:sz w:val="16"/>
      <w:lang w:eastAsia="de-DE"/>
    </w:rPr>
  </w:style>
  <w:style w:type="character" w:customStyle="1" w:styleId="LegalHeadingChar">
    <w:name w:val="LegalHeading Char"/>
    <w:link w:val="LegalHeading"/>
    <w:rsid w:val="00663B75"/>
    <w:rPr>
      <w:rFonts w:ascii="Source Sans Pro" w:eastAsia="Times New Roman" w:hAnsi="Source Sans Pro" w:cs="Times New Roman"/>
      <w:b/>
      <w:sz w:val="16"/>
      <w:lang w:eastAsia="de-DE"/>
    </w:rPr>
  </w:style>
  <w:style w:type="paragraph" w:customStyle="1" w:styleId="LegalText">
    <w:name w:val="LegalText"/>
    <w:rsid w:val="00663B75"/>
    <w:pPr>
      <w:keepNext/>
      <w:keepLines/>
      <w:widowControl w:val="0"/>
      <w:spacing w:before="20" w:after="20" w:line="160" w:lineRule="exact"/>
      <w:jc w:val="both"/>
    </w:pPr>
    <w:rPr>
      <w:rFonts w:ascii="Source Sans Pro" w:eastAsia="Times New Roman" w:hAnsi="Source Sans Pro" w:cs="Arial"/>
      <w:sz w:val="16"/>
      <w:szCs w:val="12"/>
      <w:lang w:eastAsia="bg-BG"/>
    </w:rPr>
  </w:style>
  <w:style w:type="character" w:styleId="LineNumber">
    <w:name w:val="line number"/>
    <w:rsid w:val="00663B75"/>
    <w:rPr>
      <w:rFonts w:ascii="Courier New" w:hAnsi="Courier New"/>
      <w:color w:val="C00000"/>
    </w:rPr>
  </w:style>
  <w:style w:type="paragraph" w:customStyle="1" w:styleId="LineNumber0">
    <w:name w:val="LineNumber"/>
    <w:basedOn w:val="Normal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customStyle="1" w:styleId="LineNumber1">
    <w:name w:val="LineNumber1"/>
    <w:basedOn w:val="Normal"/>
    <w:next w:val="LineNumber0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styleId="ListParagraph">
    <w:name w:val="List Paragraph"/>
    <w:basedOn w:val="Normal"/>
    <w:uiPriority w:val="34"/>
    <w:rsid w:val="00663B75"/>
    <w:pPr>
      <w:ind w:left="720"/>
      <w:contextualSpacing/>
    </w:pPr>
  </w:style>
  <w:style w:type="paragraph" w:styleId="MacroText">
    <w:name w:val="macro"/>
    <w:link w:val="MacroTextChar"/>
    <w:semiHidden/>
    <w:rsid w:val="00663B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663B75"/>
    <w:rPr>
      <w:rFonts w:ascii="Courier New" w:eastAsia="Times New Roman" w:hAnsi="Courier New" w:cs="Courier New"/>
    </w:rPr>
  </w:style>
  <w:style w:type="paragraph" w:styleId="MessageHeader">
    <w:name w:val="Message Header"/>
    <w:basedOn w:val="Normal"/>
    <w:link w:val="MessageHeaderChar"/>
    <w:rsid w:val="00663B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663B75"/>
    <w:rPr>
      <w:rFonts w:ascii="Source Sans Pro" w:eastAsia="Times New Roman" w:hAnsi="Source Sans Pro" w:cs="Arial"/>
      <w:sz w:val="24"/>
      <w:szCs w:val="24"/>
      <w:shd w:val="pct20" w:color="auto" w:fill="auto"/>
    </w:rPr>
  </w:style>
  <w:style w:type="paragraph" w:customStyle="1" w:styleId="MessageTitle">
    <w:name w:val="MessageTitle"/>
    <w:basedOn w:val="Body"/>
    <w:next w:val="Body"/>
    <w:rsid w:val="00663B75"/>
    <w:pPr>
      <w:numPr>
        <w:numId w:val="19"/>
      </w:numPr>
      <w:spacing w:before="260" w:after="40"/>
    </w:pPr>
    <w:rPr>
      <w:b/>
    </w:rPr>
  </w:style>
  <w:style w:type="paragraph" w:customStyle="1" w:styleId="Note">
    <w:name w:val="Note"/>
    <w:basedOn w:val="Body"/>
    <w:next w:val="Body"/>
    <w:qFormat/>
    <w:rsid w:val="00663B75"/>
    <w:pPr>
      <w:numPr>
        <w:numId w:val="26"/>
      </w:numPr>
      <w:tabs>
        <w:tab w:val="clear" w:pos="936"/>
        <w:tab w:val="left" w:pos="1134"/>
      </w:tabs>
      <w:spacing w:before="300" w:after="300"/>
      <w:ind w:left="1190" w:hanging="765"/>
    </w:pPr>
    <w:rPr>
      <w:i/>
    </w:rPr>
  </w:style>
  <w:style w:type="paragraph" w:customStyle="1" w:styleId="NoteIndented">
    <w:name w:val="NoteIndented"/>
    <w:basedOn w:val="Note"/>
    <w:rsid w:val="00663B75"/>
    <w:pPr>
      <w:tabs>
        <w:tab w:val="left" w:pos="1021"/>
      </w:tabs>
      <w:spacing w:before="0" w:after="0"/>
      <w:ind w:left="1020" w:hanging="1418"/>
    </w:pPr>
  </w:style>
  <w:style w:type="paragraph" w:customStyle="1" w:styleId="NoteNumContd">
    <w:name w:val="NoteNumContd"/>
    <w:basedOn w:val="Normal"/>
    <w:qFormat/>
    <w:rsid w:val="00663B75"/>
    <w:pPr>
      <w:numPr>
        <w:numId w:val="28"/>
      </w:numPr>
      <w:tabs>
        <w:tab w:val="clear" w:pos="312"/>
      </w:tabs>
      <w:spacing w:before="40" w:after="40"/>
      <w:jc w:val="both"/>
    </w:pPr>
    <w:rPr>
      <w:i/>
    </w:rPr>
  </w:style>
  <w:style w:type="paragraph" w:customStyle="1" w:styleId="NumberedContd">
    <w:name w:val="NumberedContd"/>
    <w:basedOn w:val="Body"/>
    <w:qFormat/>
    <w:rsid w:val="00663B75"/>
    <w:pPr>
      <w:numPr>
        <w:numId w:val="29"/>
      </w:numPr>
      <w:spacing w:before="40" w:after="40"/>
    </w:pPr>
  </w:style>
  <w:style w:type="character" w:styleId="PageNumber">
    <w:name w:val="page number"/>
    <w:rsid w:val="00663B75"/>
    <w:rPr>
      <w:lang w:val="en-US"/>
    </w:rPr>
  </w:style>
  <w:style w:type="paragraph" w:customStyle="1" w:styleId="PageTitle">
    <w:name w:val="PageTitle"/>
    <w:basedOn w:val="CoverTitle"/>
    <w:rsid w:val="00663B75"/>
    <w:rPr>
      <w:spacing w:val="0"/>
      <w:sz w:val="28"/>
      <w:szCs w:val="24"/>
    </w:rPr>
  </w:style>
  <w:style w:type="paragraph" w:customStyle="1" w:styleId="PageTitleContinued">
    <w:name w:val="PageTitleContinued"/>
    <w:basedOn w:val="CoverTitle"/>
    <w:rsid w:val="00663B75"/>
    <w:rPr>
      <w:spacing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3B75"/>
    <w:rPr>
      <w:color w:val="808080"/>
    </w:rPr>
  </w:style>
  <w:style w:type="paragraph" w:customStyle="1" w:styleId="Reference">
    <w:name w:val="Reference"/>
    <w:basedOn w:val="Body"/>
    <w:qFormat/>
    <w:rsid w:val="00663B75"/>
    <w:pPr>
      <w:numPr>
        <w:numId w:val="30"/>
      </w:numPr>
      <w:tabs>
        <w:tab w:val="clear" w:pos="454"/>
      </w:tabs>
    </w:pPr>
  </w:style>
  <w:style w:type="paragraph" w:customStyle="1" w:styleId="RegAccess">
    <w:name w:val="RegAccess"/>
    <w:basedOn w:val="Body"/>
    <w:qFormat/>
    <w:rsid w:val="00663B75"/>
    <w:pPr>
      <w:spacing w:before="0" w:after="0" w:line="160" w:lineRule="exact"/>
      <w:jc w:val="center"/>
    </w:pPr>
    <w:rPr>
      <w:noProof/>
      <w:sz w:val="18"/>
      <w:lang w:eastAsia="zh-CN"/>
    </w:rPr>
  </w:style>
  <w:style w:type="paragraph" w:customStyle="1" w:styleId="RegEmptyCell">
    <w:name w:val="RegEmptyCell"/>
    <w:basedOn w:val="Body"/>
    <w:qFormat/>
    <w:rsid w:val="00663B75"/>
    <w:pPr>
      <w:spacing w:before="0" w:after="0" w:line="80" w:lineRule="exact"/>
      <w:jc w:val="center"/>
    </w:pPr>
    <w:rPr>
      <w:noProof/>
      <w:sz w:val="6"/>
      <w:lang w:eastAsia="zh-CN"/>
    </w:rPr>
  </w:style>
  <w:style w:type="paragraph" w:customStyle="1" w:styleId="RegIndex">
    <w:name w:val="RegIndex"/>
    <w:basedOn w:val="Body"/>
    <w:qFormat/>
    <w:rsid w:val="00663B75"/>
    <w:pPr>
      <w:spacing w:before="0" w:after="0" w:line="200" w:lineRule="exact"/>
      <w:jc w:val="center"/>
    </w:pPr>
    <w:rPr>
      <w:noProof/>
      <w:sz w:val="18"/>
      <w:szCs w:val="18"/>
      <w:lang w:eastAsia="zh-CN"/>
    </w:rPr>
  </w:style>
  <w:style w:type="paragraph" w:customStyle="1" w:styleId="RegShortcut">
    <w:name w:val="RegShortcut"/>
    <w:basedOn w:val="Body"/>
    <w:qFormat/>
    <w:rsid w:val="00663B75"/>
    <w:pPr>
      <w:spacing w:before="0" w:after="0" w:line="220" w:lineRule="exact"/>
    </w:pPr>
    <w:rPr>
      <w:b/>
      <w:noProof/>
      <w:lang w:eastAsia="zh-CN"/>
    </w:rPr>
  </w:style>
  <w:style w:type="paragraph" w:customStyle="1" w:styleId="RegName">
    <w:name w:val="RegName"/>
    <w:basedOn w:val="RegShortcut"/>
    <w:qFormat/>
    <w:rsid w:val="00663B75"/>
    <w:pPr>
      <w:tabs>
        <w:tab w:val="center" w:pos="4961"/>
        <w:tab w:val="right" w:pos="9923"/>
      </w:tabs>
    </w:pPr>
  </w:style>
  <w:style w:type="paragraph" w:customStyle="1" w:styleId="RegOverviewBit">
    <w:name w:val="RegOverviewBit"/>
    <w:basedOn w:val="Body"/>
    <w:qFormat/>
    <w:rsid w:val="00663B75"/>
    <w:pPr>
      <w:spacing w:before="0" w:after="0" w:line="160" w:lineRule="exact"/>
      <w:jc w:val="center"/>
    </w:pPr>
    <w:rPr>
      <w:b/>
      <w:noProof/>
      <w:sz w:val="18"/>
      <w:lang w:eastAsia="zh-CN"/>
    </w:rPr>
  </w:style>
  <w:style w:type="paragraph" w:customStyle="1" w:styleId="RegTitle">
    <w:name w:val="RegTitle"/>
    <w:basedOn w:val="Heading"/>
    <w:rsid w:val="00663B75"/>
  </w:style>
  <w:style w:type="paragraph" w:customStyle="1" w:styleId="ReqTitle">
    <w:name w:val="ReqTitle"/>
    <w:basedOn w:val="Heading"/>
    <w:rsid w:val="00663B75"/>
    <w:rPr>
      <w:u w:val="single"/>
    </w:rPr>
  </w:style>
  <w:style w:type="character" w:styleId="Strong">
    <w:name w:val="Strong"/>
    <w:rsid w:val="00663B75"/>
    <w:rPr>
      <w:b/>
      <w:bCs/>
      <w:lang w:val="en-US"/>
    </w:rPr>
  </w:style>
  <w:style w:type="character" w:customStyle="1" w:styleId="Subscript">
    <w:name w:val="Subscript"/>
    <w:rsid w:val="00663B75"/>
    <w:rPr>
      <w:noProof w:val="0"/>
      <w:position w:val="-2"/>
      <w:vertAlign w:val="subscript"/>
      <w:lang w:val="en-US"/>
    </w:rPr>
  </w:style>
  <w:style w:type="paragraph" w:styleId="Subtitle">
    <w:name w:val="Subtitle"/>
    <w:basedOn w:val="Normal"/>
    <w:next w:val="Normal"/>
    <w:link w:val="SubtitleChar"/>
    <w:rsid w:val="00663B75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rsid w:val="00663B75"/>
    <w:rPr>
      <w:rFonts w:ascii="Cambria" w:eastAsia="Times New Roman" w:hAnsi="Cambria" w:cs="Times New Roman"/>
      <w:sz w:val="24"/>
      <w:szCs w:val="24"/>
    </w:rPr>
  </w:style>
  <w:style w:type="character" w:customStyle="1" w:styleId="Superscript">
    <w:name w:val="Superscript"/>
    <w:rsid w:val="00663B75"/>
    <w:rPr>
      <w:noProof w:val="0"/>
      <w:position w:val="2"/>
      <w:vertAlign w:val="superscript"/>
      <w:lang w:val="en-US"/>
    </w:rPr>
  </w:style>
  <w:style w:type="character" w:customStyle="1" w:styleId="Symbol">
    <w:name w:val="Symbol"/>
    <w:rsid w:val="00663B75"/>
    <w:rPr>
      <w:rFonts w:ascii="Symbol" w:hAnsi="Symbol"/>
      <w:noProof w:val="0"/>
      <w:lang w:val="en-US"/>
    </w:rPr>
  </w:style>
  <w:style w:type="paragraph" w:styleId="TableofAuthorities">
    <w:name w:val="table of authorities"/>
    <w:basedOn w:val="Normal"/>
    <w:next w:val="Normal"/>
    <w:semiHidden/>
    <w:rsid w:val="00663B75"/>
    <w:pPr>
      <w:ind w:left="260" w:hanging="260"/>
    </w:pPr>
  </w:style>
  <w:style w:type="paragraph" w:styleId="TableofFigures">
    <w:name w:val="table of figures"/>
    <w:aliases w:val="List of Figures"/>
    <w:basedOn w:val="Normal"/>
    <w:next w:val="Normal"/>
    <w:uiPriority w:val="99"/>
    <w:rsid w:val="00663B75"/>
    <w:pPr>
      <w:tabs>
        <w:tab w:val="left" w:pos="1077"/>
        <w:tab w:val="right" w:leader="dot" w:pos="9923"/>
      </w:tabs>
      <w:spacing w:before="80"/>
      <w:ind w:left="1077" w:hanging="1077"/>
      <w:contextualSpacing/>
    </w:pPr>
    <w:rPr>
      <w:rFonts w:cs="Arial"/>
    </w:rPr>
  </w:style>
  <w:style w:type="paragraph" w:customStyle="1" w:styleId="TableCell">
    <w:name w:val="TableCell"/>
    <w:qFormat/>
    <w:rsid w:val="00663B75"/>
    <w:pPr>
      <w:spacing w:before="40" w:after="20" w:line="240" w:lineRule="auto"/>
      <w:ind w:right="85"/>
    </w:pPr>
    <w:rPr>
      <w:rFonts w:ascii="Source Sans Pro" w:eastAsia="Times New Roman" w:hAnsi="Source Sans Pro" w:cs="Times New Roman"/>
      <w:lang w:eastAsia="de-DE"/>
    </w:rPr>
  </w:style>
  <w:style w:type="paragraph" w:customStyle="1" w:styleId="TableCellBold">
    <w:name w:val="TableCellBold"/>
    <w:basedOn w:val="TableCell"/>
    <w:qFormat/>
    <w:rsid w:val="00663B75"/>
    <w:rPr>
      <w:b/>
    </w:rPr>
  </w:style>
  <w:style w:type="paragraph" w:customStyle="1" w:styleId="TableCellBold-l">
    <w:name w:val="TableCellBold-l"/>
    <w:basedOn w:val="TableCell"/>
    <w:qFormat/>
    <w:rsid w:val="00663B75"/>
    <w:pPr>
      <w:ind w:left="-85"/>
    </w:pPr>
    <w:rPr>
      <w:b/>
    </w:rPr>
  </w:style>
  <w:style w:type="paragraph" w:customStyle="1" w:styleId="TableCell-c">
    <w:name w:val="TableCell-c"/>
    <w:basedOn w:val="TableCell"/>
    <w:qFormat/>
    <w:rsid w:val="00663B75"/>
    <w:pPr>
      <w:jc w:val="center"/>
    </w:pPr>
  </w:style>
  <w:style w:type="paragraph" w:customStyle="1" w:styleId="TableCell-Indent">
    <w:name w:val="TableCell-Indent"/>
    <w:basedOn w:val="TableCell"/>
    <w:qFormat/>
    <w:rsid w:val="00663B75"/>
    <w:pPr>
      <w:tabs>
        <w:tab w:val="left" w:pos="510"/>
      </w:tabs>
      <w:ind w:left="510" w:hanging="510"/>
    </w:pPr>
  </w:style>
  <w:style w:type="paragraph" w:customStyle="1" w:styleId="TableCell-l">
    <w:name w:val="TableCell-l"/>
    <w:basedOn w:val="TableCell"/>
    <w:qFormat/>
    <w:rsid w:val="00663B75"/>
    <w:pPr>
      <w:ind w:left="-85"/>
    </w:pPr>
  </w:style>
  <w:style w:type="paragraph" w:customStyle="1" w:styleId="TableHead-c">
    <w:name w:val="TableHead-c"/>
    <w:basedOn w:val="TableHead"/>
    <w:qFormat/>
    <w:rsid w:val="00663B75"/>
    <w:pPr>
      <w:jc w:val="center"/>
    </w:pPr>
  </w:style>
  <w:style w:type="paragraph" w:customStyle="1" w:styleId="TableSubHeading">
    <w:name w:val="TableSubHeading"/>
    <w:basedOn w:val="TableCellBold-l"/>
    <w:rsid w:val="00663B75"/>
  </w:style>
  <w:style w:type="paragraph" w:customStyle="1" w:styleId="TableTitle">
    <w:name w:val="TableTitle"/>
    <w:basedOn w:val="Body"/>
    <w:next w:val="Body"/>
    <w:qFormat/>
    <w:rsid w:val="00663B75"/>
    <w:pPr>
      <w:numPr>
        <w:numId w:val="31"/>
      </w:numPr>
      <w:tabs>
        <w:tab w:val="left" w:pos="1134"/>
      </w:tabs>
      <w:spacing w:before="260" w:after="40"/>
      <w:ind w:left="1134" w:hanging="1134"/>
    </w:pPr>
    <w:rPr>
      <w:b/>
    </w:rPr>
  </w:style>
  <w:style w:type="character" w:customStyle="1" w:styleId="Times-italic">
    <w:name w:val="Times-italic"/>
    <w:rsid w:val="00663B75"/>
    <w:rPr>
      <w:rFonts w:ascii="Times New Roman" w:hAnsi="Times New Roman"/>
      <w:i/>
      <w:noProof w:val="0"/>
      <w:lang w:val="en-US"/>
    </w:rPr>
  </w:style>
  <w:style w:type="paragraph" w:styleId="Title">
    <w:name w:val="Title"/>
    <w:basedOn w:val="Normal"/>
    <w:next w:val="Normal"/>
    <w:link w:val="TitleChar"/>
    <w:rsid w:val="00663B75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663B75"/>
    <w:rPr>
      <w:rFonts w:ascii="Source Sans Pro" w:eastAsia="Times New Roman" w:hAnsi="Source Sans Pro" w:cs="Times New Roman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663B75"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aliases w:val="Heading1.TOC"/>
    <w:basedOn w:val="Normal"/>
    <w:next w:val="Normal"/>
    <w:link w:val="TOC1Char"/>
    <w:uiPriority w:val="39"/>
    <w:rsid w:val="00663B75"/>
    <w:pPr>
      <w:tabs>
        <w:tab w:val="right" w:leader="dot" w:pos="10206"/>
      </w:tabs>
      <w:spacing w:before="60"/>
      <w:ind w:left="567" w:hanging="567"/>
    </w:pPr>
    <w:rPr>
      <w:b/>
      <w:noProof/>
    </w:rPr>
  </w:style>
  <w:style w:type="character" w:customStyle="1" w:styleId="TOC1Char">
    <w:name w:val="TOC 1 Char"/>
    <w:aliases w:val="Heading1.TOC Char"/>
    <w:link w:val="TOC1"/>
    <w:uiPriority w:val="39"/>
    <w:rsid w:val="00663B75"/>
    <w:rPr>
      <w:rFonts w:ascii="Source Sans Pro" w:eastAsia="Times New Roman" w:hAnsi="Source Sans Pro" w:cs="Times New Roman"/>
      <w:b/>
      <w:noProof/>
    </w:rPr>
  </w:style>
  <w:style w:type="paragraph" w:styleId="TOC2">
    <w:name w:val="toc 2"/>
    <w:aliases w:val="Heading2.TOC"/>
    <w:basedOn w:val="Normal"/>
    <w:next w:val="Normal"/>
    <w:uiPriority w:val="39"/>
    <w:rsid w:val="00663B75"/>
    <w:pPr>
      <w:tabs>
        <w:tab w:val="right" w:leader="dot" w:pos="10206"/>
      </w:tabs>
      <w:ind w:left="1134" w:hanging="1134"/>
    </w:pPr>
    <w:rPr>
      <w:noProof/>
    </w:rPr>
  </w:style>
  <w:style w:type="paragraph" w:styleId="TOC3">
    <w:name w:val="toc 3"/>
    <w:aliases w:val="Heading3.TOC"/>
    <w:basedOn w:val="Normal"/>
    <w:next w:val="Normal"/>
    <w:uiPriority w:val="39"/>
    <w:rsid w:val="00663B75"/>
    <w:pPr>
      <w:tabs>
        <w:tab w:val="right" w:leader="dot" w:pos="10206"/>
      </w:tabs>
      <w:ind w:left="1418" w:hanging="1418"/>
    </w:pPr>
    <w:rPr>
      <w:noProof/>
    </w:rPr>
  </w:style>
  <w:style w:type="paragraph" w:styleId="TOC4">
    <w:name w:val="toc 4"/>
    <w:aliases w:val="Heading4.TOC"/>
    <w:basedOn w:val="Normal"/>
    <w:next w:val="Normal"/>
    <w:uiPriority w:val="39"/>
    <w:rsid w:val="00663B75"/>
    <w:pPr>
      <w:tabs>
        <w:tab w:val="right" w:leader="dot" w:pos="10206"/>
      </w:tabs>
      <w:ind w:left="1701" w:hanging="1701"/>
    </w:pPr>
    <w:rPr>
      <w:noProof/>
    </w:rPr>
  </w:style>
  <w:style w:type="paragraph" w:styleId="TOC5">
    <w:name w:val="toc 5"/>
    <w:aliases w:val="Heading5.TOC"/>
    <w:basedOn w:val="TOC1"/>
    <w:next w:val="Body"/>
    <w:uiPriority w:val="39"/>
    <w:rsid w:val="00663B75"/>
    <w:pPr>
      <w:spacing w:before="40"/>
    </w:pPr>
  </w:style>
  <w:style w:type="paragraph" w:styleId="TOC6">
    <w:name w:val="toc 6"/>
    <w:aliases w:val="Heading_Preface.TOC"/>
    <w:basedOn w:val="TOC1"/>
    <w:next w:val="Normal"/>
    <w:autoRedefine/>
    <w:semiHidden/>
    <w:rsid w:val="00663B75"/>
    <w:pPr>
      <w:tabs>
        <w:tab w:val="right" w:leader="dot" w:pos="9912"/>
      </w:tabs>
      <w:ind w:left="0" w:firstLine="0"/>
    </w:pPr>
  </w:style>
  <w:style w:type="paragraph" w:styleId="TOC7">
    <w:name w:val="toc 7"/>
    <w:basedOn w:val="Normal"/>
    <w:next w:val="Normal"/>
    <w:autoRedefine/>
    <w:semiHidden/>
    <w:rsid w:val="00663B75"/>
    <w:pPr>
      <w:ind w:left="1560"/>
    </w:pPr>
  </w:style>
  <w:style w:type="paragraph" w:styleId="TOC8">
    <w:name w:val="toc 8"/>
    <w:basedOn w:val="Normal"/>
    <w:next w:val="Normal"/>
    <w:autoRedefine/>
    <w:semiHidden/>
    <w:rsid w:val="00663B75"/>
    <w:pPr>
      <w:ind w:left="1820"/>
    </w:pPr>
  </w:style>
  <w:style w:type="paragraph" w:styleId="TOC9">
    <w:name w:val="toc 9"/>
    <w:basedOn w:val="Normal"/>
    <w:next w:val="Normal"/>
    <w:autoRedefine/>
    <w:semiHidden/>
    <w:rsid w:val="00663B75"/>
    <w:pPr>
      <w:ind w:left="208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3B75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snapToGrid/>
      <w:color w:val="AA0026" w:themeColor="accent1" w:themeShade="BF"/>
      <w:kern w:val="0"/>
      <w:sz w:val="28"/>
      <w:szCs w:val="28"/>
      <w:lang w:eastAsia="ja-JP"/>
    </w:rPr>
  </w:style>
  <w:style w:type="character" w:customStyle="1" w:styleId="Underline">
    <w:name w:val="Underline"/>
    <w:rsid w:val="00663B75"/>
    <w:rPr>
      <w:noProof w:val="0"/>
      <w:u w:val="single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63B75"/>
    <w:rPr>
      <w:color w:val="605E5C"/>
      <w:shd w:val="clear" w:color="auto" w:fill="E1DFDD"/>
    </w:rPr>
  </w:style>
  <w:style w:type="character" w:customStyle="1" w:styleId="ZapfDingbats">
    <w:name w:val="ZapfDingbats"/>
    <w:locked/>
    <w:rsid w:val="00663B75"/>
    <w:rPr>
      <w:rFonts w:ascii="ZapfDingbats" w:hAnsi="ZapfDingbats"/>
      <w:noProof w:val="0"/>
      <w:lang w:val="en-US"/>
    </w:rPr>
  </w:style>
  <w:style w:type="paragraph" w:customStyle="1" w:styleId="EquationTitle">
    <w:name w:val="EquationTitle"/>
    <w:basedOn w:val="Body"/>
    <w:next w:val="Body"/>
    <w:qFormat/>
    <w:rsid w:val="00663B75"/>
    <w:pPr>
      <w:keepNext/>
      <w:spacing w:before="40" w:after="360" w:line="276" w:lineRule="auto"/>
    </w:pPr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2F58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E9"/>
    <w:rPr>
      <w:rFonts w:ascii="Source Sans Pro" w:eastAsia="Times New Roman" w:hAnsi="Source Sans Pro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F58E9"/>
    <w:rPr>
      <w:i/>
      <w:iCs/>
      <w:color w:val="AA002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E9"/>
    <w:pPr>
      <w:pBdr>
        <w:top w:val="single" w:sz="4" w:space="10" w:color="AA0026" w:themeColor="accent1" w:themeShade="BF"/>
        <w:bottom w:val="single" w:sz="4" w:space="10" w:color="AA0026" w:themeColor="accent1" w:themeShade="BF"/>
      </w:pBdr>
      <w:spacing w:before="360" w:after="360"/>
      <w:ind w:left="864" w:right="864"/>
      <w:jc w:val="center"/>
    </w:pPr>
    <w:rPr>
      <w:i/>
      <w:iCs/>
      <w:color w:val="AA002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E9"/>
    <w:rPr>
      <w:rFonts w:ascii="Source Sans Pro" w:eastAsia="Times New Roman" w:hAnsi="Source Sans Pro" w:cs="Times New Roman"/>
      <w:i/>
      <w:iCs/>
      <w:color w:val="AA002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E9"/>
    <w:rPr>
      <w:b/>
      <w:bCs/>
      <w:smallCaps/>
      <w:color w:val="AA002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ElementMetadata xmlns="http://www.made-in-office.com/empower/docs/element/v1">
  <BinaryId>dfbe75ae-db68-459f-9acc-9a2651dcbb62</BinaryId>
  <ElementId>9b329c89-982a-4e83-badb-ff0ddffb9381</ElementId>
</ElementMetadata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0FF08C31-8723-440F-BAB0-C3A78FB0B425}">
  <ds:schemaRefs>
    <ds:schemaRef ds:uri="http://www.made-in-office.com/empower/docs/element/v1"/>
  </ds:schemaRefs>
</ds:datastoreItem>
</file>

<file path=customXml/itemProps2.xml><?xml version="1.0" encoding="utf-8"?>
<ds:datastoreItem xmlns:ds="http://schemas.openxmlformats.org/officeDocument/2006/customXml" ds:itemID="{1A80EA67-42E0-4C50-9559-F08C3118C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1471</Words>
  <Characters>8388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</vt:lpstr>
    </vt:vector>
  </TitlesOfParts>
  <Company>Infineon Technologies</Company>
  <LinksUpToDate>false</LinksUpToDate>
  <CharactersWithSpaces>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Poh Qi Tong Wesley (ATV SYS AP)</dc:creator>
  <cp:keywords/>
  <dc:description/>
  <cp:lastModifiedBy>Poh Qi Tong Wesley (ATV SYS AP)</cp:lastModifiedBy>
  <cp:revision>3</cp:revision>
  <dcterms:created xsi:type="dcterms:W3CDTF">2025-12-17T05:33:00Z</dcterms:created>
  <dcterms:modified xsi:type="dcterms:W3CDTF">2025-12-17T05:52:00Z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5a25aa-e944-415d-b7a7-40f6b9180b6b_Enabled">
    <vt:lpwstr>true</vt:lpwstr>
  </property>
  <property fmtid="{D5CDD505-2E9C-101B-9397-08002B2CF9AE}" pid="3" name="MSIP_Label_a15a25aa-e944-415d-b7a7-40f6b9180b6b_SetDate">
    <vt:lpwstr>2025-12-17 05:33:57Z</vt:lpwstr>
  </property>
  <property fmtid="{D5CDD505-2E9C-101B-9397-08002B2CF9AE}" pid="4" name="MSIP_Label_a15a25aa-e944-415d-b7a7-40f6b9180b6b_Method">
    <vt:lpwstr>Privileged</vt:lpwstr>
  </property>
  <property fmtid="{D5CDD505-2E9C-101B-9397-08002B2CF9AE}" pid="5" name="MSIP_Label_a15a25aa-e944-415d-b7a7-40f6b9180b6b_Name">
    <vt:lpwstr>a15a25aa-e944-415d-b7a7-40f6b9180b6b</vt:lpwstr>
  </property>
  <property fmtid="{D5CDD505-2E9C-101B-9397-08002B2CF9AE}" pid="6" name="MSIP_Label_a15a25aa-e944-415d-b7a7-40f6b9180b6b_SiteId">
    <vt:lpwstr>eeb8d0e8-3544-41d3-aac6-934c309faf5a</vt:lpwstr>
  </property>
  <property fmtid="{D5CDD505-2E9C-101B-9397-08002B2CF9AE}" pid="7" name="MSIP_Label_a15a25aa-e944-415d-b7a7-40f6b9180b6b_ActionId">
    <vt:lpwstr>5f6679c9-7939-4930-839f-6c6b7d0479ba</vt:lpwstr>
  </property>
  <property fmtid="{D5CDD505-2E9C-101B-9397-08002B2CF9AE}" pid="8" name="MSIP_Label_a15a25aa-e944-415d-b7a7-40f6b9180b6b_ContentBits">
    <vt:lpwstr>0</vt:lpwstr>
  </property>
</Properties>
</file>