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6B94" w:rsidRPr="00066B94" w:rsidRDefault="00066B94" w:rsidP="00066B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66B94">
        <w:rPr>
          <w:rFonts w:ascii="Arial" w:eastAsia="Times New Roman" w:hAnsi="Arial" w:cs="Arial"/>
          <w:color w:val="680094"/>
          <w:sz w:val="21"/>
          <w:szCs w:val="21"/>
          <w:shd w:val="clear" w:color="auto" w:fill="FFFFFF"/>
          <w:lang w:eastAsia="pt-BR"/>
        </w:rPr>
        <w:t xml:space="preserve">Tira um print de alguma seção de uma página web na qual você tenha identificado o possível uso do </w:t>
      </w:r>
      <w:proofErr w:type="spellStart"/>
      <w:r w:rsidRPr="00066B94">
        <w:rPr>
          <w:rFonts w:ascii="Arial" w:eastAsia="Times New Roman" w:hAnsi="Arial" w:cs="Arial"/>
          <w:color w:val="680094"/>
          <w:sz w:val="21"/>
          <w:szCs w:val="21"/>
          <w:shd w:val="clear" w:color="auto" w:fill="FFFFFF"/>
          <w:lang w:eastAsia="pt-BR"/>
        </w:rPr>
        <w:t>JavaScript</w:t>
      </w:r>
      <w:proofErr w:type="spellEnd"/>
      <w:r w:rsidRPr="00066B94">
        <w:rPr>
          <w:rFonts w:ascii="Arial" w:eastAsia="Times New Roman" w:hAnsi="Arial" w:cs="Arial"/>
          <w:color w:val="680094"/>
          <w:sz w:val="21"/>
          <w:szCs w:val="21"/>
          <w:shd w:val="clear" w:color="auto" w:fill="FFFFFF"/>
          <w:lang w:eastAsia="pt-BR"/>
        </w:rPr>
        <w:t xml:space="preserve"> para implementar uma </w:t>
      </w:r>
      <w:proofErr w:type="spellStart"/>
      <w:r w:rsidRPr="00066B94">
        <w:rPr>
          <w:rFonts w:ascii="Arial" w:eastAsia="Times New Roman" w:hAnsi="Arial" w:cs="Arial"/>
          <w:color w:val="680094"/>
          <w:sz w:val="21"/>
          <w:szCs w:val="21"/>
          <w:shd w:val="clear" w:color="auto" w:fill="FFFFFF"/>
          <w:lang w:eastAsia="pt-BR"/>
        </w:rPr>
        <w:t>funcionalidadeatravés</w:t>
      </w:r>
      <w:proofErr w:type="spellEnd"/>
      <w:r w:rsidRPr="00066B94">
        <w:rPr>
          <w:rFonts w:ascii="Arial" w:eastAsia="Times New Roman" w:hAnsi="Arial" w:cs="Arial"/>
          <w:color w:val="680094"/>
          <w:sz w:val="21"/>
          <w:szCs w:val="21"/>
          <w:shd w:val="clear" w:color="auto" w:fill="FFFFFF"/>
          <w:lang w:eastAsia="pt-BR"/>
        </w:rPr>
        <w:t xml:space="preserve"> da interação do </w:t>
      </w:r>
      <w:proofErr w:type="gramStart"/>
      <w:r w:rsidRPr="00066B94">
        <w:rPr>
          <w:rFonts w:ascii="Arial" w:eastAsia="Times New Roman" w:hAnsi="Arial" w:cs="Arial"/>
          <w:color w:val="680094"/>
          <w:sz w:val="21"/>
          <w:szCs w:val="21"/>
          <w:shd w:val="clear" w:color="auto" w:fill="FFFFFF"/>
          <w:lang w:eastAsia="pt-BR"/>
        </w:rPr>
        <w:t>usuário(</w:t>
      </w:r>
      <w:proofErr w:type="gramEnd"/>
      <w:r w:rsidRPr="00066B94">
        <w:rPr>
          <w:rFonts w:ascii="Arial" w:eastAsia="Times New Roman" w:hAnsi="Arial" w:cs="Arial"/>
          <w:color w:val="680094"/>
          <w:sz w:val="21"/>
          <w:szCs w:val="21"/>
          <w:shd w:val="clear" w:color="auto" w:fill="FFFFFF"/>
          <w:lang w:eastAsia="pt-BR"/>
        </w:rPr>
        <w:t xml:space="preserve">em </w:t>
      </w:r>
      <w:proofErr w:type="spellStart"/>
      <w:r w:rsidRPr="00066B94">
        <w:rPr>
          <w:rFonts w:ascii="Arial" w:eastAsia="Times New Roman" w:hAnsi="Arial" w:cs="Arial"/>
          <w:color w:val="680094"/>
          <w:sz w:val="21"/>
          <w:szCs w:val="21"/>
          <w:shd w:val="clear" w:color="auto" w:fill="FFFFFF"/>
          <w:lang w:eastAsia="pt-BR"/>
        </w:rPr>
        <w:t>outraspalavras</w:t>
      </w:r>
      <w:proofErr w:type="spellEnd"/>
      <w:r w:rsidRPr="00066B94">
        <w:rPr>
          <w:rFonts w:ascii="Arial" w:eastAsia="Times New Roman" w:hAnsi="Arial" w:cs="Arial"/>
          <w:color w:val="680094"/>
          <w:sz w:val="21"/>
          <w:szCs w:val="21"/>
          <w:shd w:val="clear" w:color="auto" w:fill="FFFFFF"/>
          <w:lang w:eastAsia="pt-BR"/>
        </w:rPr>
        <w:t>, algo que não daria para fazer apenas com HTML e CSS).</w:t>
      </w:r>
    </w:p>
    <w:p w:rsidR="00066B94" w:rsidRPr="00066B94" w:rsidRDefault="00066B94" w:rsidP="00066B9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680094"/>
          <w:sz w:val="21"/>
          <w:szCs w:val="21"/>
          <w:lang w:eastAsia="pt-BR"/>
        </w:rPr>
      </w:pPr>
    </w:p>
    <w:p w:rsidR="00066B94" w:rsidRDefault="00066B94" w:rsidP="00066B9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680094"/>
          <w:sz w:val="21"/>
          <w:szCs w:val="21"/>
          <w:lang w:eastAsia="pt-BR"/>
        </w:rPr>
      </w:pPr>
      <w:r w:rsidRPr="00066B94">
        <w:rPr>
          <w:rFonts w:ascii="Arial" w:eastAsia="Times New Roman" w:hAnsi="Arial" w:cs="Arial"/>
          <w:color w:val="680094"/>
          <w:sz w:val="21"/>
          <w:szCs w:val="21"/>
          <w:u w:val="single"/>
          <w:lang w:eastAsia="pt-BR"/>
        </w:rPr>
        <w:t>Sem a necessidade de inspecionar o elemento web</w:t>
      </w:r>
      <w:r w:rsidRPr="00066B94">
        <w:rPr>
          <w:rFonts w:ascii="Arial" w:eastAsia="Times New Roman" w:hAnsi="Arial" w:cs="Arial"/>
          <w:color w:val="680094"/>
          <w:sz w:val="21"/>
          <w:szCs w:val="21"/>
          <w:lang w:eastAsia="pt-BR"/>
        </w:rPr>
        <w:t>, descreva da forma mais detalhada possível o comportamento que leva você a acreditar que seria necessário o uso de JS.</w:t>
      </w:r>
    </w:p>
    <w:p w:rsidR="00066B94" w:rsidRPr="00066B94" w:rsidRDefault="00066B94" w:rsidP="00066B9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680094"/>
          <w:sz w:val="21"/>
          <w:szCs w:val="21"/>
          <w:lang w:eastAsia="pt-BR"/>
        </w:rPr>
      </w:pPr>
    </w:p>
    <w:p w:rsidR="004F5411" w:rsidRDefault="00150783">
      <w:r w:rsidRPr="00150783">
        <w:drawing>
          <wp:inline distT="0" distB="0" distL="0" distR="0" wp14:anchorId="40A5CC56" wp14:editId="13F4354A">
            <wp:extent cx="5400040" cy="2244725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783" w:rsidRDefault="00066B94">
      <w:r w:rsidRPr="00066B94">
        <w:drawing>
          <wp:inline distT="0" distB="0" distL="0" distR="0" wp14:anchorId="4272A649" wp14:editId="67790D7B">
            <wp:extent cx="5400040" cy="225298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B94" w:rsidRDefault="00066B94"/>
    <w:p w:rsidR="00066B94" w:rsidRDefault="00066B94">
      <w:r>
        <w:t xml:space="preserve">No exemplo mostrado o </w:t>
      </w:r>
      <w:proofErr w:type="spellStart"/>
      <w:r>
        <w:t>JavaScript</w:t>
      </w:r>
      <w:proofErr w:type="spellEnd"/>
      <w:r>
        <w:t xml:space="preserve"> é utilizado para transitar de </w:t>
      </w:r>
      <w:proofErr w:type="gramStart"/>
      <w:r>
        <w:t>um tela</w:t>
      </w:r>
      <w:proofErr w:type="gramEnd"/>
      <w:r>
        <w:t xml:space="preserve"> para outra, dentro do site.</w:t>
      </w:r>
      <w:r>
        <w:br/>
        <w:t xml:space="preserve">Provavelmente tem um </w:t>
      </w:r>
      <w:proofErr w:type="spellStart"/>
      <w:r>
        <w:t>listener</w:t>
      </w:r>
      <w:proofErr w:type="spellEnd"/>
      <w:r>
        <w:t xml:space="preserve"> no botão para esquerda e para a direita, que dispara o evento de esconder uma </w:t>
      </w:r>
      <w:proofErr w:type="spellStart"/>
      <w:r>
        <w:t>section</w:t>
      </w:r>
      <w:proofErr w:type="spellEnd"/>
      <w:r>
        <w:t xml:space="preserve"> e mostrar a outra, além do efeito de transição.</w:t>
      </w:r>
      <w:bookmarkStart w:id="0" w:name="_GoBack"/>
      <w:bookmarkEnd w:id="0"/>
    </w:p>
    <w:p w:rsidR="00066B94" w:rsidRDefault="00066B94"/>
    <w:p w:rsidR="00066B94" w:rsidRDefault="00066B94"/>
    <w:sectPr w:rsidR="00066B9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783"/>
    <w:rsid w:val="00066B94"/>
    <w:rsid w:val="00150783"/>
    <w:rsid w:val="007B621E"/>
    <w:rsid w:val="009E1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AD1CBF"/>
  <w15:chartTrackingRefBased/>
  <w15:docId w15:val="{ACB2F33F-73E6-4C07-8D2A-F768C0F1A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52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03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</Pages>
  <Words>107</Words>
  <Characters>581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Wesley Nascimento Santos</dc:creator>
  <cp:keywords/>
  <dc:description/>
  <cp:lastModifiedBy>Wesley Nascimento Santos</cp:lastModifiedBy>
  <cp:revision>1</cp:revision>
  <dcterms:created xsi:type="dcterms:W3CDTF">2025-01-14T12:38:00Z</dcterms:created>
  <dcterms:modified xsi:type="dcterms:W3CDTF">2025-01-14T14:25:00Z</dcterms:modified>
</cp:coreProperties>
</file>