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545557" w14:textId="0769694A" w:rsidR="009350F6" w:rsidRDefault="009350F6" w:rsidP="009350F6">
      <w:pPr>
        <w:spacing w:line="48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Facial attractiveness: </w:t>
      </w:r>
      <w:r w:rsidRPr="009350F6">
        <w:rPr>
          <w:rFonts w:ascii="Times New Roman" w:eastAsia="Times New Roman" w:hAnsi="Times New Roman" w:cs="Times New Roman"/>
          <w:sz w:val="36"/>
          <w:szCs w:val="36"/>
        </w:rPr>
        <w:t>two social constructs but where and when do they relate.</w:t>
      </w:r>
    </w:p>
    <w:p w14:paraId="715ABADA" w14:textId="77777777" w:rsidR="009350F6" w:rsidRDefault="009350F6" w:rsidP="009350F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 EEG and behavioural study</w:t>
      </w:r>
    </w:p>
    <w:p w14:paraId="40BF2BA4" w14:textId="7C5C42D2" w:rsidR="009350F6" w:rsidRDefault="003763A8" w:rsidP="003763A8">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71559C5B" w14:textId="49705206" w:rsidR="003763A8" w:rsidRPr="003763A8" w:rsidRDefault="003763A8" w:rsidP="003763A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aim of the study was to focus on the </w:t>
      </w:r>
      <w:r w:rsidR="006F6FB3">
        <w:rPr>
          <w:rFonts w:ascii="Times New Roman" w:eastAsia="Times New Roman" w:hAnsi="Times New Roman" w:cs="Times New Roman"/>
          <w:sz w:val="24"/>
          <w:szCs w:val="24"/>
        </w:rPr>
        <w:t>electrophysiological responses</w:t>
      </w:r>
      <w:r w:rsidR="00D30383">
        <w:rPr>
          <w:rFonts w:ascii="Times New Roman" w:eastAsia="Times New Roman" w:hAnsi="Times New Roman" w:cs="Times New Roman"/>
          <w:sz w:val="24"/>
          <w:szCs w:val="24"/>
        </w:rPr>
        <w:t xml:space="preserve"> (neural response)</w:t>
      </w:r>
      <w:r w:rsidR="006F6FB3">
        <w:rPr>
          <w:rFonts w:ascii="Times New Roman" w:eastAsia="Times New Roman" w:hAnsi="Times New Roman" w:cs="Times New Roman"/>
          <w:sz w:val="24"/>
          <w:szCs w:val="24"/>
        </w:rPr>
        <w:t xml:space="preserve"> to perceiving facial attractiveness</w:t>
      </w:r>
      <w:r w:rsidR="00D30383">
        <w:rPr>
          <w:rFonts w:ascii="Times New Roman" w:eastAsia="Times New Roman" w:hAnsi="Times New Roman" w:cs="Times New Roman"/>
          <w:sz w:val="24"/>
          <w:szCs w:val="24"/>
        </w:rPr>
        <w:t xml:space="preserve"> to see whether emotional activity arises</w:t>
      </w:r>
      <w:r w:rsidR="006F6FB3">
        <w:rPr>
          <w:rFonts w:ascii="Times New Roman" w:eastAsia="Times New Roman" w:hAnsi="Times New Roman" w:cs="Times New Roman"/>
          <w:sz w:val="24"/>
          <w:szCs w:val="24"/>
        </w:rPr>
        <w:t xml:space="preserve">, </w:t>
      </w:r>
      <w:r w:rsidR="00D30383">
        <w:rPr>
          <w:rFonts w:ascii="Times New Roman" w:eastAsia="Times New Roman" w:hAnsi="Times New Roman" w:cs="Times New Roman"/>
          <w:sz w:val="24"/>
          <w:szCs w:val="24"/>
        </w:rPr>
        <w:t xml:space="preserve">starting off by </w:t>
      </w:r>
      <w:r w:rsidR="006F6FB3">
        <w:rPr>
          <w:rFonts w:ascii="Times New Roman" w:eastAsia="Times New Roman" w:hAnsi="Times New Roman" w:cs="Times New Roman"/>
          <w:sz w:val="24"/>
          <w:szCs w:val="24"/>
        </w:rPr>
        <w:t>giving a brief introduction on each of these three key components after which the hypothesis “will different ERPs – P100, N170, P200, and the LPP – differ in attractiveness categories and is there an effect between attractiveness and unattractiveness?</w:t>
      </w:r>
      <w:r w:rsidR="00D30383">
        <w:rPr>
          <w:rFonts w:ascii="Times New Roman" w:eastAsia="Times New Roman" w:hAnsi="Times New Roman" w:cs="Times New Roman"/>
          <w:sz w:val="24"/>
          <w:szCs w:val="24"/>
        </w:rPr>
        <w:t>” follows as this relation is not too well established</w:t>
      </w:r>
      <w:r w:rsidR="006F6FB3">
        <w:rPr>
          <w:rFonts w:ascii="Times New Roman" w:eastAsia="Times New Roman" w:hAnsi="Times New Roman" w:cs="Times New Roman"/>
          <w:sz w:val="24"/>
          <w:szCs w:val="24"/>
        </w:rPr>
        <w:t>. The study uses</w:t>
      </w:r>
      <w:r w:rsidR="00D30383">
        <w:rPr>
          <w:rFonts w:ascii="Times New Roman" w:eastAsia="Times New Roman" w:hAnsi="Times New Roman" w:cs="Times New Roman"/>
          <w:sz w:val="24"/>
          <w:szCs w:val="24"/>
        </w:rPr>
        <w:t xml:space="preserve"> a selection of </w:t>
      </w:r>
      <w:r w:rsidR="006F6FB3">
        <w:rPr>
          <w:rFonts w:ascii="Times New Roman" w:eastAsia="Times New Roman" w:hAnsi="Times New Roman" w:cs="Times New Roman"/>
          <w:sz w:val="24"/>
          <w:szCs w:val="24"/>
        </w:rPr>
        <w:t>pictures – female and male; unattractive, intermediate, and unattractive – in</w:t>
      </w:r>
      <w:r w:rsidR="00D30383">
        <w:rPr>
          <w:rFonts w:ascii="Times New Roman" w:eastAsia="Times New Roman" w:hAnsi="Times New Roman" w:cs="Times New Roman"/>
          <w:sz w:val="24"/>
          <w:szCs w:val="24"/>
        </w:rPr>
        <w:t xml:space="preserve"> </w:t>
      </w:r>
      <w:r w:rsidR="004C0752">
        <w:rPr>
          <w:rFonts w:ascii="Times New Roman" w:eastAsia="Times New Roman" w:hAnsi="Times New Roman" w:cs="Times New Roman"/>
          <w:sz w:val="24"/>
          <w:szCs w:val="24"/>
        </w:rPr>
        <w:t xml:space="preserve">a </w:t>
      </w:r>
      <w:r w:rsidR="00D30383">
        <w:rPr>
          <w:rFonts w:ascii="Times New Roman" w:eastAsia="Times New Roman" w:hAnsi="Times New Roman" w:cs="Times New Roman"/>
          <w:sz w:val="24"/>
          <w:szCs w:val="24"/>
        </w:rPr>
        <w:t>pseudo-randomized fashion in</w:t>
      </w:r>
      <w:r w:rsidR="006F6FB3">
        <w:rPr>
          <w:rFonts w:ascii="Times New Roman" w:eastAsia="Times New Roman" w:hAnsi="Times New Roman" w:cs="Times New Roman"/>
          <w:sz w:val="24"/>
          <w:szCs w:val="24"/>
        </w:rPr>
        <w:t xml:space="preserve"> a 10 block, 24 stimuli</w:t>
      </w:r>
      <w:r w:rsidR="00D30383">
        <w:rPr>
          <w:rFonts w:ascii="Times New Roman" w:eastAsia="Times New Roman" w:hAnsi="Times New Roman" w:cs="Times New Roman"/>
          <w:sz w:val="24"/>
          <w:szCs w:val="24"/>
        </w:rPr>
        <w:t xml:space="preserve"> per block</w:t>
      </w:r>
      <w:r w:rsidR="006F6FB3">
        <w:rPr>
          <w:rFonts w:ascii="Times New Roman" w:eastAsia="Times New Roman" w:hAnsi="Times New Roman" w:cs="Times New Roman"/>
          <w:sz w:val="24"/>
          <w:szCs w:val="24"/>
        </w:rPr>
        <w:t xml:space="preserve"> set-up after which the data is pre-processed and analysed. </w:t>
      </w:r>
      <w:r w:rsidR="00D30383">
        <w:rPr>
          <w:rFonts w:ascii="Times New Roman" w:eastAsia="Times New Roman" w:hAnsi="Times New Roman" w:cs="Times New Roman"/>
          <w:sz w:val="24"/>
          <w:szCs w:val="24"/>
        </w:rPr>
        <w:t xml:space="preserve">Results of these analyses show that there is a </w:t>
      </w:r>
      <w:r w:rsidR="004C0752">
        <w:rPr>
          <w:rFonts w:ascii="Times New Roman" w:eastAsia="Times New Roman" w:hAnsi="Times New Roman" w:cs="Times New Roman"/>
          <w:sz w:val="24"/>
          <w:szCs w:val="24"/>
        </w:rPr>
        <w:t>difference between stimuli,</w:t>
      </w:r>
      <w:r w:rsidR="00D30383">
        <w:rPr>
          <w:rFonts w:ascii="Times New Roman" w:eastAsia="Times New Roman" w:hAnsi="Times New Roman" w:cs="Times New Roman"/>
          <w:sz w:val="24"/>
          <w:szCs w:val="24"/>
        </w:rPr>
        <w:t xml:space="preserve"> difference between gender</w:t>
      </w:r>
      <w:r w:rsidR="004C0752">
        <w:rPr>
          <w:rFonts w:ascii="Times New Roman" w:eastAsia="Times New Roman" w:hAnsi="Times New Roman" w:cs="Times New Roman"/>
          <w:sz w:val="24"/>
          <w:szCs w:val="24"/>
        </w:rPr>
        <w:t>,</w:t>
      </w:r>
      <w:r w:rsidR="00D30383">
        <w:rPr>
          <w:rFonts w:ascii="Times New Roman" w:eastAsia="Times New Roman" w:hAnsi="Times New Roman" w:cs="Times New Roman"/>
          <w:sz w:val="24"/>
          <w:szCs w:val="24"/>
        </w:rPr>
        <w:t xml:space="preserve"> and between attractive</w:t>
      </w:r>
      <w:r w:rsidR="004C0752">
        <w:rPr>
          <w:rFonts w:ascii="Times New Roman" w:eastAsia="Times New Roman" w:hAnsi="Times New Roman" w:cs="Times New Roman"/>
          <w:sz w:val="24"/>
          <w:szCs w:val="24"/>
        </w:rPr>
        <w:t>ness levels for the P200 ERP, answering the previously stated hypothesis as an effect is found for the P200 ERP in the form of both main effects and interaction effects</w:t>
      </w:r>
      <w:r w:rsidR="00D30383">
        <w:rPr>
          <w:rFonts w:ascii="Times New Roman" w:eastAsia="Times New Roman" w:hAnsi="Times New Roman" w:cs="Times New Roman"/>
          <w:sz w:val="24"/>
          <w:szCs w:val="24"/>
        </w:rPr>
        <w:t>.</w:t>
      </w:r>
    </w:p>
    <w:p w14:paraId="00FA0288" w14:textId="77777777" w:rsidR="009350F6" w:rsidRDefault="009350F6" w:rsidP="00012F72">
      <w:pPr>
        <w:spacing w:line="480" w:lineRule="auto"/>
        <w:ind w:firstLine="70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123FC79E" w14:textId="77777777" w:rsidR="009350F6" w:rsidRPr="00515AB3" w:rsidRDefault="009350F6" w:rsidP="009350F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Facial attractiveness</w:t>
      </w:r>
    </w:p>
    <w:p w14:paraId="33D9B252" w14:textId="29A8DA0C" w:rsidR="009350F6" w:rsidRDefault="009350F6" w:rsidP="009350F6">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Facial attractiveness is amongst the main features in social interactions, it plays a major role in bo</w:t>
      </w:r>
      <w:r w:rsidR="007E6557">
        <w:rPr>
          <w:rFonts w:ascii="Times New Roman" w:eastAsia="Times New Roman" w:hAnsi="Times New Roman" w:cs="Times New Roman"/>
          <w:sz w:val="24"/>
          <w:szCs w:val="24"/>
        </w:rPr>
        <w:t>th peer and mating selection. M</w:t>
      </w:r>
      <w:r>
        <w:rPr>
          <w:rFonts w:ascii="Times New Roman" w:eastAsia="Times New Roman" w:hAnsi="Times New Roman" w:cs="Times New Roman"/>
          <w:sz w:val="24"/>
          <w:szCs w:val="24"/>
        </w:rPr>
        <w:t>uch research – both neuronal and behavioural -  has focused on determining which physical characteristics render a face attractive or not. These include averageness of a face, symmetry within a face, familiarity, skin quality, and gender-specific facial features (Schacht, Werheid &amp; Sommer, 2008).</w:t>
      </w:r>
    </w:p>
    <w:p w14:paraId="6921AE7E" w14:textId="651E27F2" w:rsidR="009350F6" w:rsidRDefault="009350F6" w:rsidP="00625C08">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In turn, this results into direct and indirect positive and pleasurable effects </w:t>
      </w:r>
      <w:r w:rsidR="004C0752">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 xml:space="preserve">reproduction impulses, providing positive stimuli in the form of an attractive face or a negative stimuli in the form of an unattractive face (Schacht, Werheid &amp; Sommer, 2008; Ferrari, Lega, Tamietto, Nadal &amp; Cattaneo, 2015). Within evolutionary psychology, all of the  features mentioned as attractiveness factors (averageness within a face, symmetry within a face, familiarity, skin quality, and gender-specific features) can act as critically biological signals in mating selection, altering reproductive success – ugliness reducing the chance at success in contrary to attractiveness of the face. From an evolutionary standpoint, the main feature being sought for is the success regarding reproductivity as it means your offspring </w:t>
      </w:r>
      <w:r w:rsidR="00625C08">
        <w:rPr>
          <w:rFonts w:ascii="Times New Roman" w:eastAsia="Times New Roman" w:hAnsi="Times New Roman" w:cs="Times New Roman"/>
          <w:sz w:val="24"/>
          <w:szCs w:val="24"/>
        </w:rPr>
        <w:t xml:space="preserve">has higher chance of existing (Wade, 2010). </w:t>
      </w:r>
    </w:p>
    <w:p w14:paraId="4C3006AB" w14:textId="750795DB" w:rsidR="009350F6" w:rsidRDefault="0095305B" w:rsidP="009350F6">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The emotional expressions upon noticing facial attractiveness</w:t>
      </w:r>
      <w:r w:rsidR="009350F6">
        <w:rPr>
          <w:rFonts w:ascii="Times New Roman" w:eastAsia="Times New Roman" w:hAnsi="Times New Roman" w:cs="Times New Roman"/>
          <w:sz w:val="24"/>
          <w:szCs w:val="24"/>
        </w:rPr>
        <w:t xml:space="preserve"> </w:t>
      </w:r>
      <w:r w:rsidR="003F60EB">
        <w:rPr>
          <w:rFonts w:ascii="Times New Roman" w:eastAsia="Times New Roman" w:hAnsi="Times New Roman" w:cs="Times New Roman"/>
          <w:sz w:val="24"/>
          <w:szCs w:val="24"/>
        </w:rPr>
        <w:t>express themselves in</w:t>
      </w:r>
      <w:r w:rsidR="009350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three </w:t>
      </w:r>
      <w:r w:rsidR="009350F6">
        <w:rPr>
          <w:rFonts w:ascii="Times New Roman" w:eastAsia="Times New Roman" w:hAnsi="Times New Roman" w:cs="Times New Roman"/>
          <w:sz w:val="24"/>
          <w:szCs w:val="24"/>
        </w:rPr>
        <w:t>major muscle that moves in our facial structure upon noticing attractiveness; the zygomaticus major, the corrug</w:t>
      </w:r>
      <w:r w:rsidR="00625C08">
        <w:rPr>
          <w:rFonts w:ascii="Times New Roman" w:eastAsia="Times New Roman" w:hAnsi="Times New Roman" w:cs="Times New Roman"/>
          <w:sz w:val="24"/>
          <w:szCs w:val="24"/>
        </w:rPr>
        <w:t>ator, and the orbicularis oculi. A</w:t>
      </w:r>
      <w:r w:rsidR="009350F6">
        <w:rPr>
          <w:rFonts w:ascii="Times New Roman" w:eastAsia="Times New Roman" w:hAnsi="Times New Roman" w:cs="Times New Roman"/>
          <w:sz w:val="24"/>
          <w:szCs w:val="24"/>
        </w:rPr>
        <w:t xml:space="preserve">ll three of these major muscles are highly active in emotional expressions </w:t>
      </w:r>
      <w:r w:rsidR="003F60EB">
        <w:rPr>
          <w:rFonts w:ascii="Times New Roman" w:eastAsia="Times New Roman" w:hAnsi="Times New Roman" w:cs="Times New Roman"/>
          <w:sz w:val="24"/>
          <w:szCs w:val="24"/>
        </w:rPr>
        <w:t xml:space="preserve">– raising positive emotions if attractive while raising negative emotions if unattractive </w:t>
      </w:r>
      <w:r w:rsidR="00625C08">
        <w:rPr>
          <w:rFonts w:ascii="Times New Roman" w:eastAsia="Times New Roman" w:hAnsi="Times New Roman" w:cs="Times New Roman"/>
          <w:sz w:val="24"/>
          <w:szCs w:val="24"/>
        </w:rPr>
        <w:t>(Wade, 2010). This is</w:t>
      </w:r>
      <w:r w:rsidR="009350F6">
        <w:rPr>
          <w:rFonts w:ascii="Times New Roman" w:eastAsia="Times New Roman" w:hAnsi="Times New Roman" w:cs="Times New Roman"/>
          <w:sz w:val="24"/>
          <w:szCs w:val="24"/>
        </w:rPr>
        <w:t xml:space="preserve"> due to the fact that it shows demerit in developmental health and general health, which makes someone attractive.</w:t>
      </w:r>
    </w:p>
    <w:p w14:paraId="697CA15D" w14:textId="0D0EFF74" w:rsidR="009350F6" w:rsidRDefault="009350F6" w:rsidP="009350F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Along with this symmetry follows averageness of a face, the colour of one’s skin along with the quality of the skin (is it monotone and without impurities). The quality and the colour of the skin shows whether a person is healthy or not (Bailey, Faulin, Agyei &amp; Gladue, 1994).</w:t>
      </w:r>
    </w:p>
    <w:p w14:paraId="6D47656B" w14:textId="1A7B257E" w:rsidR="009350F6" w:rsidRDefault="009350F6" w:rsidP="009350F6">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top of that there is sexual dimorphism; male facial characteristics such as a broad chin, a larger nose, and facial hair can arise due to feelings of attractiveness as all three of these arise from higher levels of testosterone (Bailey, Faulin, Agyei &amp; Gladue, 1994). In females, the characteristics that are considered attractive from an evolutionary standpoints show fertility; cheekbone breadth – higher being considered more attractive due to indexing </w:t>
      </w:r>
      <w:r>
        <w:rPr>
          <w:rFonts w:ascii="Times New Roman" w:eastAsia="Times New Roman" w:hAnsi="Times New Roman" w:cs="Times New Roman"/>
          <w:sz w:val="24"/>
          <w:szCs w:val="24"/>
        </w:rPr>
        <w:lastRenderedPageBreak/>
        <w:t xml:space="preserve">pathogen resistance – and size, lip size, hair length and quality, and the shape of the eyes (Wade, 2010). These specific facial qualities are attractive to the other sex and the reproductive purposes that come along with these qualities (Bailey, Faulin, Agyei &amp; Gladue, 1994). </w:t>
      </w:r>
    </w:p>
    <w:p w14:paraId="74C6F67E" w14:textId="77777777" w:rsidR="00DF10C9" w:rsidRPr="002031AD" w:rsidRDefault="00DF10C9" w:rsidP="00DF10C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Agreement across individuals.</w:t>
      </w:r>
    </w:p>
    <w:p w14:paraId="0FEB4081" w14:textId="18BEFA8C" w:rsidR="00DF10C9" w:rsidRDefault="00DF10C9" w:rsidP="00DF10C9">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Agreement between individuals is one of the best-documented and most robust findings in facial attractiveness. Across many studies there’s been a high concordance between same sex judgements, within-culture judgements, and cross-culture judgements as to w</w:t>
      </w:r>
      <w:r w:rsidR="00625C08">
        <w:rPr>
          <w:rFonts w:ascii="Times New Roman" w:eastAsia="Times New Roman" w:hAnsi="Times New Roman" w:cs="Times New Roman"/>
          <w:sz w:val="24"/>
          <w:szCs w:val="24"/>
        </w:rPr>
        <w:t xml:space="preserve">hat’s attractive in </w:t>
      </w:r>
      <w:r>
        <w:rPr>
          <w:rFonts w:ascii="Times New Roman" w:eastAsia="Times New Roman" w:hAnsi="Times New Roman" w:cs="Times New Roman"/>
          <w:sz w:val="24"/>
          <w:szCs w:val="24"/>
        </w:rPr>
        <w:t>facial attractiveness (Little et al., 2011). According to Little et al., (2011), cross-cultural agreement on attractiveness is evidence against the notion that attractiveness ideals are captured bit by bit by those growing up w</w:t>
      </w:r>
      <w:r w:rsidR="00D97F93">
        <w:rPr>
          <w:rFonts w:ascii="Times New Roman" w:eastAsia="Times New Roman" w:hAnsi="Times New Roman" w:cs="Times New Roman"/>
          <w:sz w:val="24"/>
          <w:szCs w:val="24"/>
        </w:rPr>
        <w:t xml:space="preserve">ithin a particular culture. This evidence </w:t>
      </w:r>
      <w:r>
        <w:rPr>
          <w:rFonts w:ascii="Times New Roman" w:eastAsia="Times New Roman" w:hAnsi="Times New Roman" w:cs="Times New Roman"/>
          <w:sz w:val="24"/>
          <w:szCs w:val="24"/>
        </w:rPr>
        <w:t xml:space="preserve">suggests that there is something universal about attractive faces (and unattractive faces) that is recognized both across individuals and cultures. </w:t>
      </w:r>
    </w:p>
    <w:p w14:paraId="2083A112" w14:textId="598E49BA" w:rsidR="00DF10C9" w:rsidRDefault="00DF10C9" w:rsidP="00DF10C9">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Even though, one might assume facial attractiveness is only present when facing a person or image of a person for a prolonged amount of time, a study by Olson and Marshuetz (2005) showed that even when facial attractiveness was presented for a period of 13</w:t>
      </w:r>
      <w:r w:rsidR="003F60EB">
        <w:rPr>
          <w:rFonts w:ascii="Times New Roman" w:eastAsia="Times New Roman" w:hAnsi="Times New Roman" w:cs="Times New Roman"/>
          <w:sz w:val="24"/>
          <w:szCs w:val="24"/>
        </w:rPr>
        <w:t>ms</w:t>
      </w:r>
      <w:r>
        <w:rPr>
          <w:rFonts w:ascii="Times New Roman" w:eastAsia="Times New Roman" w:hAnsi="Times New Roman" w:cs="Times New Roman"/>
          <w:sz w:val="24"/>
          <w:szCs w:val="24"/>
        </w:rPr>
        <w:t>, a subject will still recognizes and react to the presented st</w:t>
      </w:r>
      <w:r w:rsidR="00D97F93">
        <w:rPr>
          <w:rFonts w:ascii="Times New Roman" w:eastAsia="Times New Roman" w:hAnsi="Times New Roman" w:cs="Times New Roman"/>
          <w:sz w:val="24"/>
          <w:szCs w:val="24"/>
        </w:rPr>
        <w:t>imuli, despite the limited time</w:t>
      </w:r>
      <w:r>
        <w:rPr>
          <w:rFonts w:ascii="Times New Roman" w:eastAsia="Times New Roman" w:hAnsi="Times New Roman" w:cs="Times New Roman"/>
          <w:sz w:val="24"/>
          <w:szCs w:val="24"/>
        </w:rPr>
        <w:t xml:space="preserve"> they will be able to judge facial attractiveness. This indicates that we – human beings – register facial attractiveness rapidly and with a minimal amount of information presented (Schacht et al., 2008). Given these are all behavioural results and conclusions, it is only covering a few of many aspects that correlate with facial attractiveness – the behavioural part, the biological part, and the evolutionary part, which leaves us with the neurological</w:t>
      </w:r>
      <w:r w:rsidR="00CB3693">
        <w:rPr>
          <w:rFonts w:ascii="Times New Roman" w:eastAsia="Times New Roman" w:hAnsi="Times New Roman" w:cs="Times New Roman"/>
          <w:sz w:val="24"/>
          <w:szCs w:val="24"/>
        </w:rPr>
        <w:t xml:space="preserve"> and the emotional</w:t>
      </w:r>
      <w:r>
        <w:rPr>
          <w:rFonts w:ascii="Times New Roman" w:eastAsia="Times New Roman" w:hAnsi="Times New Roman" w:cs="Times New Roman"/>
          <w:sz w:val="24"/>
          <w:szCs w:val="24"/>
        </w:rPr>
        <w:t xml:space="preserve"> part left unspoken.</w:t>
      </w:r>
      <w:r w:rsidR="00CB3693">
        <w:rPr>
          <w:rFonts w:ascii="Times New Roman" w:eastAsia="Times New Roman" w:hAnsi="Times New Roman" w:cs="Times New Roman"/>
          <w:sz w:val="24"/>
          <w:szCs w:val="24"/>
        </w:rPr>
        <w:t xml:space="preserve"> </w:t>
      </w:r>
      <w:r w:rsidR="00AC1226">
        <w:rPr>
          <w:rFonts w:ascii="Times New Roman" w:eastAsia="Times New Roman" w:hAnsi="Times New Roman" w:cs="Times New Roman"/>
          <w:sz w:val="24"/>
          <w:szCs w:val="24"/>
        </w:rPr>
        <w:t>So far we have covered the facial attractiveness part of</w:t>
      </w:r>
      <w:r w:rsidR="00CB3693">
        <w:rPr>
          <w:rFonts w:ascii="Times New Roman" w:eastAsia="Times New Roman" w:hAnsi="Times New Roman" w:cs="Times New Roman"/>
          <w:sz w:val="24"/>
          <w:szCs w:val="24"/>
        </w:rPr>
        <w:t xml:space="preserve"> our </w:t>
      </w:r>
      <w:r w:rsidR="0015108F">
        <w:rPr>
          <w:rFonts w:ascii="Times New Roman" w:eastAsia="Times New Roman" w:hAnsi="Times New Roman" w:cs="Times New Roman"/>
          <w:sz w:val="24"/>
          <w:szCs w:val="24"/>
        </w:rPr>
        <w:t>st</w:t>
      </w:r>
      <w:r w:rsidR="00AC1226">
        <w:rPr>
          <w:rFonts w:ascii="Times New Roman" w:eastAsia="Times New Roman" w:hAnsi="Times New Roman" w:cs="Times New Roman"/>
          <w:sz w:val="24"/>
          <w:szCs w:val="24"/>
        </w:rPr>
        <w:t>udy, leaving two other main components left uncovered. I</w:t>
      </w:r>
      <w:r w:rsidR="00C10224">
        <w:rPr>
          <w:rFonts w:ascii="Times New Roman" w:eastAsia="Times New Roman" w:hAnsi="Times New Roman" w:cs="Times New Roman"/>
          <w:sz w:val="24"/>
          <w:szCs w:val="24"/>
        </w:rPr>
        <w:t>n this</w:t>
      </w:r>
      <w:r w:rsidR="00AC1226">
        <w:rPr>
          <w:rFonts w:ascii="Times New Roman" w:eastAsia="Times New Roman" w:hAnsi="Times New Roman" w:cs="Times New Roman"/>
          <w:sz w:val="24"/>
          <w:szCs w:val="24"/>
        </w:rPr>
        <w:t xml:space="preserve"> study, we aim to find out whether emotional </w:t>
      </w:r>
      <w:r w:rsidR="00AC1226">
        <w:rPr>
          <w:rFonts w:ascii="Times New Roman" w:eastAsia="Times New Roman" w:hAnsi="Times New Roman" w:cs="Times New Roman"/>
          <w:sz w:val="24"/>
          <w:szCs w:val="24"/>
        </w:rPr>
        <w:lastRenderedPageBreak/>
        <w:t xml:space="preserve">activity in the brain happens </w:t>
      </w:r>
      <w:r w:rsidR="0015108F">
        <w:rPr>
          <w:rFonts w:ascii="Times New Roman" w:eastAsia="Times New Roman" w:hAnsi="Times New Roman" w:cs="Times New Roman"/>
          <w:sz w:val="24"/>
          <w:szCs w:val="24"/>
        </w:rPr>
        <w:t>upon seeing</w:t>
      </w:r>
      <w:r w:rsidR="00CB3693">
        <w:rPr>
          <w:rFonts w:ascii="Times New Roman" w:eastAsia="Times New Roman" w:hAnsi="Times New Roman" w:cs="Times New Roman"/>
          <w:sz w:val="24"/>
          <w:szCs w:val="24"/>
        </w:rPr>
        <w:t xml:space="preserve"> facial attractiveness</w:t>
      </w:r>
      <w:r w:rsidR="00AC1226">
        <w:rPr>
          <w:rFonts w:ascii="Times New Roman" w:eastAsia="Times New Roman" w:hAnsi="Times New Roman" w:cs="Times New Roman"/>
          <w:sz w:val="24"/>
          <w:szCs w:val="24"/>
        </w:rPr>
        <w:t>, this leads us to the next main component – emotions.</w:t>
      </w:r>
    </w:p>
    <w:p w14:paraId="670AA4A4" w14:textId="77777777" w:rsidR="009350F6" w:rsidRPr="00515AB3" w:rsidRDefault="009350F6" w:rsidP="009350F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Emotions</w:t>
      </w:r>
    </w:p>
    <w:p w14:paraId="1F5C6744" w14:textId="119D8A99" w:rsidR="00317390" w:rsidRDefault="00AC1226" w:rsidP="009350F6">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In the studies</w:t>
      </w:r>
      <w:r w:rsidR="00CB3693">
        <w:rPr>
          <w:rFonts w:ascii="Times New Roman" w:eastAsia="Times New Roman" w:hAnsi="Times New Roman" w:cs="Times New Roman"/>
          <w:sz w:val="24"/>
          <w:szCs w:val="24"/>
        </w:rPr>
        <w:t xml:space="preserve"> of emotion, emotion theories play a huge role. Three of them are key</w:t>
      </w:r>
      <w:r w:rsidR="00CB3693" w:rsidRPr="00CB3693">
        <w:rPr>
          <w:rFonts w:ascii="Times New Roman" w:eastAsia="Times New Roman" w:hAnsi="Times New Roman" w:cs="Times New Roman"/>
          <w:sz w:val="24"/>
          <w:szCs w:val="24"/>
        </w:rPr>
        <w:t xml:space="preserve"> </w:t>
      </w:r>
      <w:r w:rsidR="00C10224">
        <w:rPr>
          <w:rFonts w:ascii="Times New Roman" w:eastAsia="Times New Roman" w:hAnsi="Times New Roman" w:cs="Times New Roman"/>
          <w:sz w:val="24"/>
          <w:szCs w:val="24"/>
        </w:rPr>
        <w:t>in this</w:t>
      </w:r>
      <w:r>
        <w:rPr>
          <w:rFonts w:ascii="Times New Roman" w:eastAsia="Times New Roman" w:hAnsi="Times New Roman" w:cs="Times New Roman"/>
          <w:sz w:val="24"/>
          <w:szCs w:val="24"/>
        </w:rPr>
        <w:t xml:space="preserve"> study</w:t>
      </w:r>
      <w:r w:rsidR="00C10224">
        <w:rPr>
          <w:rFonts w:ascii="Times New Roman" w:eastAsia="Times New Roman" w:hAnsi="Times New Roman" w:cs="Times New Roman"/>
          <w:sz w:val="24"/>
          <w:szCs w:val="24"/>
        </w:rPr>
        <w:t xml:space="preserve"> – the circumplex theory, the motivation model of Elliot, and the six basic emotions model of Ekman</w:t>
      </w:r>
      <w:r>
        <w:rPr>
          <w:rFonts w:ascii="Times New Roman" w:eastAsia="Times New Roman" w:hAnsi="Times New Roman" w:cs="Times New Roman"/>
          <w:sz w:val="24"/>
          <w:szCs w:val="24"/>
        </w:rPr>
        <w:t xml:space="preserve">. The circumplex model (Russell, 1989) </w:t>
      </w:r>
      <w:r w:rsidR="00CB3693" w:rsidRPr="00CB3693">
        <w:rPr>
          <w:rFonts w:ascii="Times New Roman" w:eastAsia="Times New Roman" w:hAnsi="Times New Roman" w:cs="Times New Roman"/>
          <w:sz w:val="24"/>
          <w:szCs w:val="24"/>
        </w:rPr>
        <w:t>suggests that emotions are distributed in a two-dimensional circular space, containing a</w:t>
      </w:r>
      <w:r>
        <w:rPr>
          <w:rFonts w:ascii="Times New Roman" w:eastAsia="Times New Roman" w:hAnsi="Times New Roman" w:cs="Times New Roman"/>
          <w:sz w:val="24"/>
          <w:szCs w:val="24"/>
        </w:rPr>
        <w:t>rousal and valence dimensions. In this model, a</w:t>
      </w:r>
      <w:r w:rsidR="00CB3693" w:rsidRPr="00CB3693">
        <w:rPr>
          <w:rFonts w:ascii="Times New Roman" w:eastAsia="Times New Roman" w:hAnsi="Times New Roman" w:cs="Times New Roman"/>
          <w:sz w:val="24"/>
          <w:szCs w:val="24"/>
        </w:rPr>
        <w:t>rousal represents the vertical axis and valence repre</w:t>
      </w:r>
      <w:r>
        <w:rPr>
          <w:rFonts w:ascii="Times New Roman" w:eastAsia="Times New Roman" w:hAnsi="Times New Roman" w:cs="Times New Roman"/>
          <w:sz w:val="24"/>
          <w:szCs w:val="24"/>
        </w:rPr>
        <w:t>sents the horizontal axis, whereas</w:t>
      </w:r>
      <w:r w:rsidR="00CB3693" w:rsidRPr="00CB3693">
        <w:rPr>
          <w:rFonts w:ascii="Times New Roman" w:eastAsia="Times New Roman" w:hAnsi="Times New Roman" w:cs="Times New Roman"/>
          <w:sz w:val="24"/>
          <w:szCs w:val="24"/>
        </w:rPr>
        <w:t xml:space="preserve"> the </w:t>
      </w:r>
      <w:r w:rsidRPr="00CB3693">
        <w:rPr>
          <w:rFonts w:ascii="Times New Roman" w:eastAsia="Times New Roman" w:hAnsi="Times New Roman" w:cs="Times New Roman"/>
          <w:sz w:val="24"/>
          <w:szCs w:val="24"/>
        </w:rPr>
        <w:t>centre</w:t>
      </w:r>
      <w:r>
        <w:rPr>
          <w:rFonts w:ascii="Times New Roman" w:eastAsia="Times New Roman" w:hAnsi="Times New Roman" w:cs="Times New Roman"/>
          <w:sz w:val="24"/>
          <w:szCs w:val="24"/>
        </w:rPr>
        <w:t xml:space="preserve"> of this circle represents</w:t>
      </w:r>
      <w:r w:rsidR="00CB3693" w:rsidRPr="00CB3693">
        <w:rPr>
          <w:rFonts w:ascii="Times New Roman" w:eastAsia="Times New Roman" w:hAnsi="Times New Roman" w:cs="Times New Roman"/>
          <w:sz w:val="24"/>
          <w:szCs w:val="24"/>
        </w:rPr>
        <w:t xml:space="preserve"> valence a</w:t>
      </w:r>
      <w:r>
        <w:rPr>
          <w:rFonts w:ascii="Times New Roman" w:eastAsia="Times New Roman" w:hAnsi="Times New Roman" w:cs="Times New Roman"/>
          <w:sz w:val="24"/>
          <w:szCs w:val="24"/>
        </w:rPr>
        <w:t>nd arousal at a neutral and medium level respectively</w:t>
      </w:r>
      <w:r w:rsidR="00CB3693">
        <w:rPr>
          <w:rFonts w:ascii="Times New Roman" w:eastAsia="Times New Roman" w:hAnsi="Times New Roman" w:cs="Times New Roman"/>
          <w:sz w:val="24"/>
          <w:szCs w:val="24"/>
        </w:rPr>
        <w:t>.</w:t>
      </w:r>
      <w:r w:rsidR="00CB3693" w:rsidRPr="00CB3693">
        <w:rPr>
          <w:rFonts w:ascii="Times New Roman" w:eastAsia="Times New Roman" w:hAnsi="Times New Roman" w:cs="Times New Roman"/>
          <w:sz w:val="24"/>
          <w:szCs w:val="24"/>
        </w:rPr>
        <w:t xml:space="preserve"> In this model, emotional states can be represented at any level of valence and arousal, or at a neutral level of one or both of </w:t>
      </w:r>
      <w:r>
        <w:rPr>
          <w:rFonts w:ascii="Times New Roman" w:eastAsia="Times New Roman" w:hAnsi="Times New Roman" w:cs="Times New Roman"/>
          <w:sz w:val="24"/>
          <w:szCs w:val="24"/>
        </w:rPr>
        <w:t>these factors. In their article, Ruben and Talerico (2009) mention that the circumplex model has</w:t>
      </w:r>
      <w:r w:rsidR="00CB3693" w:rsidRPr="00CB3693">
        <w:rPr>
          <w:rFonts w:ascii="Times New Roman" w:eastAsia="Times New Roman" w:hAnsi="Times New Roman" w:cs="Times New Roman"/>
          <w:sz w:val="24"/>
          <w:szCs w:val="24"/>
        </w:rPr>
        <w:t xml:space="preserve"> been used most commonly to test stimuli of emotion</w:t>
      </w:r>
      <w:r>
        <w:rPr>
          <w:rFonts w:ascii="Times New Roman" w:eastAsia="Times New Roman" w:hAnsi="Times New Roman" w:cs="Times New Roman"/>
          <w:sz w:val="24"/>
          <w:szCs w:val="24"/>
        </w:rPr>
        <w:t>al</w:t>
      </w:r>
      <w:r w:rsidR="00CB3693" w:rsidRPr="00CB3693">
        <w:rPr>
          <w:rFonts w:ascii="Times New Roman" w:eastAsia="Times New Roman" w:hAnsi="Times New Roman" w:cs="Times New Roman"/>
          <w:sz w:val="24"/>
          <w:szCs w:val="24"/>
        </w:rPr>
        <w:t xml:space="preserve"> words, emotional facial expres</w:t>
      </w:r>
      <w:r w:rsidR="00CB3693">
        <w:rPr>
          <w:rFonts w:ascii="Times New Roman" w:eastAsia="Times New Roman" w:hAnsi="Times New Roman" w:cs="Times New Roman"/>
          <w:sz w:val="24"/>
          <w:szCs w:val="24"/>
        </w:rPr>
        <w:t>sions, and affective states</w:t>
      </w:r>
      <w:r>
        <w:rPr>
          <w:rFonts w:ascii="Times New Roman" w:eastAsia="Times New Roman" w:hAnsi="Times New Roman" w:cs="Times New Roman"/>
          <w:sz w:val="24"/>
          <w:szCs w:val="24"/>
        </w:rPr>
        <w:t>.</w:t>
      </w:r>
      <w:r w:rsidR="000E7577">
        <w:rPr>
          <w:rFonts w:ascii="Times New Roman" w:eastAsia="Times New Roman" w:hAnsi="Times New Roman" w:cs="Times New Roman"/>
          <w:sz w:val="24"/>
          <w:szCs w:val="24"/>
        </w:rPr>
        <w:t xml:space="preserve"> Following a study by Posner, Russel, and Peterson (2005), it is stated that with the physiological measures associated with basic emotions differ significantly depending on t</w:t>
      </w:r>
      <w:r w:rsidR="00555F7F">
        <w:rPr>
          <w:rFonts w:ascii="Times New Roman" w:eastAsia="Times New Roman" w:hAnsi="Times New Roman" w:cs="Times New Roman"/>
          <w:sz w:val="24"/>
          <w:szCs w:val="24"/>
        </w:rPr>
        <w:t>h</w:t>
      </w:r>
      <w:r w:rsidR="000E7577">
        <w:rPr>
          <w:rFonts w:ascii="Times New Roman" w:eastAsia="Times New Roman" w:hAnsi="Times New Roman" w:cs="Times New Roman"/>
          <w:sz w:val="24"/>
          <w:szCs w:val="24"/>
        </w:rPr>
        <w:t xml:space="preserve">e nature of the eliciting stimuli – the presented stimuli can raise either </w:t>
      </w:r>
      <w:r w:rsidR="00555F7F">
        <w:rPr>
          <w:rFonts w:ascii="Times New Roman" w:eastAsia="Times New Roman" w:hAnsi="Times New Roman" w:cs="Times New Roman"/>
          <w:sz w:val="24"/>
          <w:szCs w:val="24"/>
        </w:rPr>
        <w:t>a really affective emotion or barely any affection within the emotion. Within the same study, Posner, Russel, and Peterson (2005), note that the emotional experiences often overlap and that the emotions cannot be clearly differentiated due t</w:t>
      </w:r>
      <w:r>
        <w:rPr>
          <w:rFonts w:ascii="Times New Roman" w:eastAsia="Times New Roman" w:hAnsi="Times New Roman" w:cs="Times New Roman"/>
          <w:sz w:val="24"/>
          <w:szCs w:val="24"/>
        </w:rPr>
        <w:t xml:space="preserve">o the lack of discrete borders, </w:t>
      </w:r>
      <w:r w:rsidR="00317390">
        <w:rPr>
          <w:rFonts w:ascii="Times New Roman" w:eastAsia="Times New Roman" w:hAnsi="Times New Roman" w:cs="Times New Roman"/>
          <w:sz w:val="24"/>
          <w:szCs w:val="24"/>
        </w:rPr>
        <w:t>which creates polar opposites of one another and bordering emotional expressions</w:t>
      </w:r>
      <w:r w:rsidR="009350F6">
        <w:rPr>
          <w:rFonts w:ascii="Times New Roman" w:eastAsia="Times New Roman" w:hAnsi="Times New Roman" w:cs="Times New Roman"/>
          <w:sz w:val="24"/>
          <w:szCs w:val="24"/>
        </w:rPr>
        <w:t xml:space="preserve">. </w:t>
      </w:r>
    </w:p>
    <w:p w14:paraId="0B4CCCEF" w14:textId="5215840D" w:rsidR="00317390" w:rsidRDefault="00555F7F" w:rsidP="00317390">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The motivation model by Elliot (1997) shows us that there is an approach and avoid behaviour upon seeing a</w:t>
      </w:r>
      <w:r w:rsidR="00317390">
        <w:rPr>
          <w:rFonts w:ascii="Times New Roman" w:eastAsia="Times New Roman" w:hAnsi="Times New Roman" w:cs="Times New Roman"/>
          <w:sz w:val="24"/>
          <w:szCs w:val="24"/>
        </w:rPr>
        <w:t xml:space="preserve"> certain</w:t>
      </w:r>
      <w:r w:rsidR="007E6557">
        <w:rPr>
          <w:rFonts w:ascii="Times New Roman" w:eastAsia="Times New Roman" w:hAnsi="Times New Roman" w:cs="Times New Roman"/>
          <w:sz w:val="24"/>
          <w:szCs w:val="24"/>
        </w:rPr>
        <w:t xml:space="preserve"> stimuli. T</w:t>
      </w:r>
      <w:r>
        <w:rPr>
          <w:rFonts w:ascii="Times New Roman" w:eastAsia="Times New Roman" w:hAnsi="Times New Roman" w:cs="Times New Roman"/>
          <w:sz w:val="24"/>
          <w:szCs w:val="24"/>
        </w:rPr>
        <w:t>he person will either show a positive emotion and</w:t>
      </w:r>
      <w:r w:rsidR="00317390">
        <w:rPr>
          <w:rFonts w:ascii="Times New Roman" w:eastAsia="Times New Roman" w:hAnsi="Times New Roman" w:cs="Times New Roman"/>
          <w:sz w:val="24"/>
          <w:szCs w:val="24"/>
        </w:rPr>
        <w:t xml:space="preserve"> illustrate</w:t>
      </w:r>
      <w:r>
        <w:rPr>
          <w:rFonts w:ascii="Times New Roman" w:eastAsia="Times New Roman" w:hAnsi="Times New Roman" w:cs="Times New Roman"/>
          <w:sz w:val="24"/>
          <w:szCs w:val="24"/>
        </w:rPr>
        <w:t xml:space="preserve"> approach</w:t>
      </w:r>
      <w:r w:rsidR="00317390">
        <w:rPr>
          <w:rFonts w:ascii="Times New Roman" w:eastAsia="Times New Roman" w:hAnsi="Times New Roman" w:cs="Times New Roman"/>
          <w:sz w:val="24"/>
          <w:szCs w:val="24"/>
        </w:rPr>
        <w:t xml:space="preserve"> behaviour if  the stimuli or person</w:t>
      </w:r>
      <w:r>
        <w:rPr>
          <w:rFonts w:ascii="Times New Roman" w:eastAsia="Times New Roman" w:hAnsi="Times New Roman" w:cs="Times New Roman"/>
          <w:sz w:val="24"/>
          <w:szCs w:val="24"/>
        </w:rPr>
        <w:t xml:space="preserve"> stimuli raises positive emotions within their mind. In contrary, negative emotions raise avoid behaviour and results in negative emotions</w:t>
      </w:r>
      <w:r w:rsidR="00317390">
        <w:rPr>
          <w:rFonts w:ascii="Times New Roman" w:eastAsia="Times New Roman" w:hAnsi="Times New Roman" w:cs="Times New Roman"/>
          <w:sz w:val="24"/>
          <w:szCs w:val="24"/>
        </w:rPr>
        <w:t xml:space="preserve"> rather than positive emotions upon seeing stimuli that are negative.</w:t>
      </w:r>
    </w:p>
    <w:p w14:paraId="3545AF48" w14:textId="301E1421" w:rsidR="00317390" w:rsidRDefault="00555F7F" w:rsidP="0031739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On top of that, there is </w:t>
      </w:r>
      <w:r w:rsidR="009350F6">
        <w:rPr>
          <w:rFonts w:ascii="Times New Roman" w:eastAsia="Times New Roman" w:hAnsi="Times New Roman" w:cs="Times New Roman"/>
          <w:sz w:val="24"/>
          <w:szCs w:val="24"/>
        </w:rPr>
        <w:t>the six basic</w:t>
      </w:r>
      <w:r w:rsidR="007E6557">
        <w:rPr>
          <w:rFonts w:ascii="Times New Roman" w:eastAsia="Times New Roman" w:hAnsi="Times New Roman" w:cs="Times New Roman"/>
          <w:sz w:val="24"/>
          <w:szCs w:val="24"/>
        </w:rPr>
        <w:t xml:space="preserve"> emotions model of Ekman (1993). I</w:t>
      </w:r>
      <w:r>
        <w:rPr>
          <w:rFonts w:ascii="Times New Roman" w:eastAsia="Times New Roman" w:hAnsi="Times New Roman" w:cs="Times New Roman"/>
          <w:sz w:val="24"/>
          <w:szCs w:val="24"/>
        </w:rPr>
        <w:t xml:space="preserve">n this theory Ekman (1993) labels six emotions </w:t>
      </w:r>
      <w:r w:rsidR="00D748E6">
        <w:rPr>
          <w:rFonts w:ascii="Times New Roman" w:eastAsia="Times New Roman" w:hAnsi="Times New Roman" w:cs="Times New Roman"/>
          <w:sz w:val="24"/>
          <w:szCs w:val="24"/>
        </w:rPr>
        <w:t xml:space="preserve">– anger, happiness, fear, surprise, disgust, and sadness – </w:t>
      </w:r>
      <w:r>
        <w:rPr>
          <w:rFonts w:ascii="Times New Roman" w:eastAsia="Times New Roman" w:hAnsi="Times New Roman" w:cs="Times New Roman"/>
          <w:sz w:val="24"/>
          <w:szCs w:val="24"/>
        </w:rPr>
        <w:t xml:space="preserve">that are readily recognized across </w:t>
      </w:r>
      <w:r w:rsidR="00317390">
        <w:rPr>
          <w:rFonts w:ascii="Times New Roman" w:eastAsia="Times New Roman" w:hAnsi="Times New Roman" w:cs="Times New Roman"/>
          <w:sz w:val="24"/>
          <w:szCs w:val="24"/>
        </w:rPr>
        <w:t>very different cultures</w:t>
      </w:r>
      <w:r w:rsidR="00D748E6">
        <w:rPr>
          <w:rFonts w:ascii="Times New Roman" w:eastAsia="Times New Roman" w:hAnsi="Times New Roman" w:cs="Times New Roman"/>
          <w:sz w:val="24"/>
          <w:szCs w:val="24"/>
        </w:rPr>
        <w:t>.</w:t>
      </w:r>
      <w:r w:rsidR="00317390">
        <w:rPr>
          <w:rFonts w:ascii="Times New Roman" w:eastAsia="Times New Roman" w:hAnsi="Times New Roman" w:cs="Times New Roman"/>
          <w:sz w:val="24"/>
          <w:szCs w:val="24"/>
        </w:rPr>
        <w:t xml:space="preserve"> These emotions are detected with ease by nearly everyone due to the explicit facial expressions they raise. The emotions can either cause positive reactions or negative reactions as seeing happiness elicits positive emotions within a person whereas </w:t>
      </w:r>
      <w:r w:rsidR="00AC1226">
        <w:rPr>
          <w:rFonts w:ascii="Times New Roman" w:eastAsia="Times New Roman" w:hAnsi="Times New Roman" w:cs="Times New Roman"/>
          <w:sz w:val="24"/>
          <w:szCs w:val="24"/>
        </w:rPr>
        <w:t>fear, anger, and sadness elicit</w:t>
      </w:r>
      <w:r w:rsidR="00317390">
        <w:rPr>
          <w:rFonts w:ascii="Times New Roman" w:eastAsia="Times New Roman" w:hAnsi="Times New Roman" w:cs="Times New Roman"/>
          <w:sz w:val="24"/>
          <w:szCs w:val="24"/>
        </w:rPr>
        <w:t xml:space="preserve"> negative emotions (Posner, </w:t>
      </w:r>
      <w:r w:rsidR="00BA6DAD">
        <w:rPr>
          <w:rFonts w:ascii="Times New Roman" w:eastAsia="Times New Roman" w:hAnsi="Times New Roman" w:cs="Times New Roman"/>
          <w:sz w:val="24"/>
          <w:szCs w:val="24"/>
        </w:rPr>
        <w:t>Russel &amp; Peterson, 2005)</w:t>
      </w:r>
    </w:p>
    <w:p w14:paraId="450CE518" w14:textId="2C76FFBB" w:rsidR="00BA6DAD" w:rsidRDefault="00D748E6" w:rsidP="00317390">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Combining these three key emotional theories as an example we can say that n</w:t>
      </w:r>
      <w:r w:rsidR="009350F6">
        <w:rPr>
          <w:rFonts w:ascii="Times New Roman" w:eastAsia="Times New Roman" w:hAnsi="Times New Roman" w:cs="Times New Roman"/>
          <w:sz w:val="24"/>
          <w:szCs w:val="24"/>
        </w:rPr>
        <w:t xml:space="preserve">egative emotions </w:t>
      </w:r>
      <w:r>
        <w:rPr>
          <w:rFonts w:ascii="Times New Roman" w:eastAsia="Times New Roman" w:hAnsi="Times New Roman" w:cs="Times New Roman"/>
          <w:sz w:val="24"/>
          <w:szCs w:val="24"/>
        </w:rPr>
        <w:t>awaken</w:t>
      </w:r>
      <w:r w:rsidR="009350F6">
        <w:rPr>
          <w:rFonts w:ascii="Times New Roman" w:eastAsia="Times New Roman" w:hAnsi="Times New Roman" w:cs="Times New Roman"/>
          <w:sz w:val="24"/>
          <w:szCs w:val="24"/>
        </w:rPr>
        <w:t xml:space="preserve"> signs of disgust, avoidance, and low valence, </w:t>
      </w:r>
      <w:r>
        <w:rPr>
          <w:rFonts w:ascii="Times New Roman" w:eastAsia="Times New Roman" w:hAnsi="Times New Roman" w:cs="Times New Roman"/>
          <w:sz w:val="24"/>
          <w:szCs w:val="24"/>
        </w:rPr>
        <w:t>whereas positive emotions wake</w:t>
      </w:r>
      <w:r w:rsidR="009350F6">
        <w:rPr>
          <w:rFonts w:ascii="Times New Roman" w:eastAsia="Times New Roman" w:hAnsi="Times New Roman" w:cs="Times New Roman"/>
          <w:sz w:val="24"/>
          <w:szCs w:val="24"/>
        </w:rPr>
        <w:t xml:space="preserve"> up signs of desire, approach, and high valence</w:t>
      </w:r>
      <w:r>
        <w:rPr>
          <w:rFonts w:ascii="Times New Roman" w:eastAsia="Times New Roman" w:hAnsi="Times New Roman" w:cs="Times New Roman"/>
          <w:sz w:val="24"/>
          <w:szCs w:val="24"/>
        </w:rPr>
        <w:t xml:space="preserve"> within our minds</w:t>
      </w:r>
      <w:r w:rsidR="009350F6">
        <w:rPr>
          <w:rFonts w:ascii="Times New Roman" w:eastAsia="Times New Roman" w:hAnsi="Times New Roman" w:cs="Times New Roman"/>
          <w:sz w:val="24"/>
          <w:szCs w:val="24"/>
        </w:rPr>
        <w:t xml:space="preserve"> (Ekman, 1993; Elliot, 1997). These em</w:t>
      </w:r>
      <w:r w:rsidR="00317390">
        <w:rPr>
          <w:rFonts w:ascii="Times New Roman" w:eastAsia="Times New Roman" w:hAnsi="Times New Roman" w:cs="Times New Roman"/>
          <w:sz w:val="24"/>
          <w:szCs w:val="24"/>
        </w:rPr>
        <w:t>otional theories</w:t>
      </w:r>
      <w:r w:rsidR="009350F6">
        <w:rPr>
          <w:rFonts w:ascii="Times New Roman" w:eastAsia="Times New Roman" w:hAnsi="Times New Roman" w:cs="Times New Roman"/>
          <w:sz w:val="24"/>
          <w:szCs w:val="24"/>
        </w:rPr>
        <w:t xml:space="preserve"> play a huge part when it comes down to facial attractiveness. Upon seeing a pretty face, one can show happiness and high valence, whereas upon seeing a face that is less pretty disgust, low valence, and avoidance can show up. </w:t>
      </w:r>
      <w:r>
        <w:rPr>
          <w:rFonts w:ascii="Times New Roman" w:eastAsia="Times New Roman" w:hAnsi="Times New Roman" w:cs="Times New Roman"/>
          <w:sz w:val="24"/>
          <w:szCs w:val="24"/>
        </w:rPr>
        <w:t xml:space="preserve">Following up with study performed by Russell (2003), </w:t>
      </w:r>
      <w:r w:rsidR="00317390">
        <w:rPr>
          <w:rFonts w:ascii="Times New Roman" w:eastAsia="Times New Roman" w:hAnsi="Times New Roman" w:cs="Times New Roman"/>
          <w:sz w:val="24"/>
          <w:szCs w:val="24"/>
        </w:rPr>
        <w:t xml:space="preserve">changes in </w:t>
      </w:r>
      <w:r>
        <w:rPr>
          <w:rFonts w:ascii="Times New Roman" w:eastAsia="Times New Roman" w:hAnsi="Times New Roman" w:cs="Times New Roman"/>
          <w:sz w:val="24"/>
          <w:szCs w:val="24"/>
        </w:rPr>
        <w:t>eliciting stimuli can cause</w:t>
      </w:r>
      <w:r w:rsidR="00317390">
        <w:rPr>
          <w:rFonts w:ascii="Times New Roman" w:eastAsia="Times New Roman" w:hAnsi="Times New Roman" w:cs="Times New Roman"/>
          <w:sz w:val="24"/>
          <w:szCs w:val="24"/>
        </w:rPr>
        <w:t xml:space="preserve"> quick</w:t>
      </w:r>
      <w:r>
        <w:rPr>
          <w:rFonts w:ascii="Times New Roman" w:eastAsia="Times New Roman" w:hAnsi="Times New Roman" w:cs="Times New Roman"/>
          <w:sz w:val="24"/>
          <w:szCs w:val="24"/>
        </w:rPr>
        <w:t xml:space="preserve"> changes in valence, arousal, emotional expressi</w:t>
      </w:r>
      <w:r w:rsidR="007E6557">
        <w:rPr>
          <w:rFonts w:ascii="Times New Roman" w:eastAsia="Times New Roman" w:hAnsi="Times New Roman" w:cs="Times New Roman"/>
          <w:sz w:val="24"/>
          <w:szCs w:val="24"/>
        </w:rPr>
        <w:t>ons, and physiological activity. S</w:t>
      </w:r>
      <w:r>
        <w:rPr>
          <w:rFonts w:ascii="Times New Roman" w:eastAsia="Times New Roman" w:hAnsi="Times New Roman" w:cs="Times New Roman"/>
          <w:sz w:val="24"/>
          <w:szCs w:val="24"/>
        </w:rPr>
        <w:t>eeing an attractive face right after seeing an unattractive face can change the emotional activity within our minds from negative to positive – low valence to high valence, from disgust to desire, and from avoidance to approach behav</w:t>
      </w:r>
      <w:r w:rsidR="007E6557">
        <w:rPr>
          <w:rFonts w:ascii="Times New Roman" w:eastAsia="Times New Roman" w:hAnsi="Times New Roman" w:cs="Times New Roman"/>
          <w:sz w:val="24"/>
          <w:szCs w:val="24"/>
        </w:rPr>
        <w:t>iour (Ekman, 1993; Elliot, 1997;</w:t>
      </w:r>
      <w:r>
        <w:rPr>
          <w:rFonts w:ascii="Times New Roman" w:eastAsia="Times New Roman" w:hAnsi="Times New Roman" w:cs="Times New Roman"/>
          <w:sz w:val="24"/>
          <w:szCs w:val="24"/>
        </w:rPr>
        <w:t xml:space="preserve"> Russell, 1989). </w:t>
      </w:r>
      <w:r w:rsidR="009350F6">
        <w:rPr>
          <w:rFonts w:ascii="Times New Roman" w:eastAsia="Times New Roman" w:hAnsi="Times New Roman" w:cs="Times New Roman"/>
          <w:sz w:val="24"/>
          <w:szCs w:val="24"/>
        </w:rPr>
        <w:t>Not only do emotions play a role upon detecting facial attractiveness, they show whethe</w:t>
      </w:r>
      <w:r w:rsidR="007E6557">
        <w:rPr>
          <w:rFonts w:ascii="Times New Roman" w:eastAsia="Times New Roman" w:hAnsi="Times New Roman" w:cs="Times New Roman"/>
          <w:sz w:val="24"/>
          <w:szCs w:val="24"/>
        </w:rPr>
        <w:t>r a person is attractive or not. A</w:t>
      </w:r>
      <w:r w:rsidR="009350F6">
        <w:rPr>
          <w:rFonts w:ascii="Times New Roman" w:eastAsia="Times New Roman" w:hAnsi="Times New Roman" w:cs="Times New Roman"/>
          <w:sz w:val="24"/>
          <w:szCs w:val="24"/>
        </w:rPr>
        <w:t xml:space="preserve"> smile activates the three major muscles in our face (the zygomaticus major, the corrugator, and the orbicularis oculli) which in turn can show </w:t>
      </w:r>
      <w:r w:rsidR="007E6557">
        <w:rPr>
          <w:rFonts w:ascii="Times New Roman" w:eastAsia="Times New Roman" w:hAnsi="Times New Roman" w:cs="Times New Roman"/>
          <w:sz w:val="24"/>
          <w:szCs w:val="24"/>
        </w:rPr>
        <w:t>symmetry between these muscles.</w:t>
      </w:r>
      <w:r w:rsidR="009350F6">
        <w:rPr>
          <w:rFonts w:ascii="Times New Roman" w:eastAsia="Times New Roman" w:hAnsi="Times New Roman" w:cs="Times New Roman"/>
          <w:sz w:val="24"/>
          <w:szCs w:val="24"/>
        </w:rPr>
        <w:t xml:space="preserve"> </w:t>
      </w:r>
      <w:r w:rsidR="007E6557">
        <w:rPr>
          <w:rFonts w:ascii="Times New Roman" w:eastAsia="Times New Roman" w:hAnsi="Times New Roman" w:cs="Times New Roman"/>
          <w:sz w:val="24"/>
          <w:szCs w:val="24"/>
        </w:rPr>
        <w:t xml:space="preserve">This shows that </w:t>
      </w:r>
      <w:r w:rsidR="009350F6">
        <w:rPr>
          <w:rFonts w:ascii="Times New Roman" w:eastAsia="Times New Roman" w:hAnsi="Times New Roman" w:cs="Times New Roman"/>
          <w:sz w:val="24"/>
          <w:szCs w:val="24"/>
        </w:rPr>
        <w:t>emotions can function as a sign of attractiveness</w:t>
      </w:r>
      <w:r>
        <w:rPr>
          <w:rFonts w:ascii="Times New Roman" w:eastAsia="Times New Roman" w:hAnsi="Times New Roman" w:cs="Times New Roman"/>
          <w:sz w:val="24"/>
          <w:szCs w:val="24"/>
        </w:rPr>
        <w:t xml:space="preserve"> as positive emotions and a symmetric face upon smiling is regarded as attractive</w:t>
      </w:r>
      <w:r w:rsidR="009350F6">
        <w:rPr>
          <w:rFonts w:ascii="Times New Roman" w:eastAsia="Times New Roman" w:hAnsi="Times New Roman" w:cs="Times New Roman"/>
          <w:sz w:val="24"/>
          <w:szCs w:val="24"/>
        </w:rPr>
        <w:t>, but</w:t>
      </w:r>
      <w:r>
        <w:rPr>
          <w:rFonts w:ascii="Times New Roman" w:eastAsia="Times New Roman" w:hAnsi="Times New Roman" w:cs="Times New Roman"/>
          <w:sz w:val="24"/>
          <w:szCs w:val="24"/>
        </w:rPr>
        <w:t xml:space="preserve"> emotions</w:t>
      </w:r>
      <w:r w:rsidR="009350F6">
        <w:rPr>
          <w:rFonts w:ascii="Times New Roman" w:eastAsia="Times New Roman" w:hAnsi="Times New Roman" w:cs="Times New Roman"/>
          <w:sz w:val="24"/>
          <w:szCs w:val="24"/>
        </w:rPr>
        <w:t xml:space="preserve"> also a detector of attractiveness (Ekman, 1993; Elliot, 1997; Wade, 2010).</w:t>
      </w:r>
      <w:r w:rsidR="00317390">
        <w:rPr>
          <w:rFonts w:ascii="Times New Roman" w:eastAsia="Times New Roman" w:hAnsi="Times New Roman" w:cs="Times New Roman"/>
          <w:sz w:val="24"/>
          <w:szCs w:val="24"/>
        </w:rPr>
        <w:t xml:space="preserve"> </w:t>
      </w:r>
    </w:p>
    <w:p w14:paraId="1E5B21A4" w14:textId="568BD4CB" w:rsidR="009350F6" w:rsidRDefault="00BA6DAD" w:rsidP="00BA6DAD">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e</w:t>
      </w:r>
      <w:r w:rsidRPr="00BA6DAD">
        <w:rPr>
          <w:rFonts w:ascii="Times New Roman" w:eastAsia="Times New Roman" w:hAnsi="Times New Roman" w:cs="Times New Roman"/>
          <w:sz w:val="24"/>
          <w:szCs w:val="24"/>
        </w:rPr>
        <w:t xml:space="preserve">motions </w:t>
      </w:r>
      <w:r>
        <w:rPr>
          <w:rFonts w:ascii="Times New Roman" w:eastAsia="Times New Roman" w:hAnsi="Times New Roman" w:cs="Times New Roman"/>
          <w:sz w:val="24"/>
          <w:szCs w:val="24"/>
        </w:rPr>
        <w:t xml:space="preserve">change upon seeing either positive or negative stimuli and thus attractiveness and unattractiveness, they can </w:t>
      </w:r>
      <w:r w:rsidRPr="00BA6DAD">
        <w:rPr>
          <w:rFonts w:ascii="Times New Roman" w:eastAsia="Times New Roman" w:hAnsi="Times New Roman" w:cs="Times New Roman"/>
          <w:sz w:val="24"/>
          <w:szCs w:val="24"/>
        </w:rPr>
        <w:t xml:space="preserve">therefore be seen as the end product of a complex interaction between </w:t>
      </w:r>
      <w:r>
        <w:rPr>
          <w:rFonts w:ascii="Times New Roman" w:eastAsia="Times New Roman" w:hAnsi="Times New Roman" w:cs="Times New Roman"/>
          <w:sz w:val="24"/>
          <w:szCs w:val="24"/>
        </w:rPr>
        <w:t xml:space="preserve">our </w:t>
      </w:r>
      <w:r w:rsidR="00AC1226">
        <w:rPr>
          <w:rFonts w:ascii="Times New Roman" w:eastAsia="Times New Roman" w:hAnsi="Times New Roman" w:cs="Times New Roman"/>
          <w:sz w:val="24"/>
          <w:szCs w:val="24"/>
        </w:rPr>
        <w:t>cognitions. These interactions likely occur</w:t>
      </w:r>
      <w:r w:rsidRPr="00BA6D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 electro</w:t>
      </w:r>
      <w:r w:rsidRPr="00BA6DAD">
        <w:rPr>
          <w:rFonts w:ascii="Times New Roman" w:eastAsia="Times New Roman" w:hAnsi="Times New Roman" w:cs="Times New Roman"/>
          <w:sz w:val="24"/>
          <w:szCs w:val="24"/>
        </w:rPr>
        <w:t>physiological changes related to the valence and arousal system</w:t>
      </w:r>
      <w:r>
        <w:rPr>
          <w:rFonts w:ascii="Times New Roman" w:eastAsia="Times New Roman" w:hAnsi="Times New Roman" w:cs="Times New Roman"/>
          <w:sz w:val="24"/>
          <w:szCs w:val="24"/>
        </w:rPr>
        <w:t>s, which are largely composed out of our subcortical structures (Posner, Russell &amp; Peterson, 2005)</w:t>
      </w:r>
      <w:r w:rsidR="00C10224">
        <w:rPr>
          <w:rFonts w:ascii="Times New Roman" w:eastAsia="Times New Roman" w:hAnsi="Times New Roman" w:cs="Times New Roman"/>
          <w:sz w:val="24"/>
          <w:szCs w:val="24"/>
        </w:rPr>
        <w:t>, which links this</w:t>
      </w:r>
      <w:r w:rsidR="00AC1226">
        <w:rPr>
          <w:rFonts w:ascii="Times New Roman" w:eastAsia="Times New Roman" w:hAnsi="Times New Roman" w:cs="Times New Roman"/>
          <w:sz w:val="24"/>
          <w:szCs w:val="24"/>
        </w:rPr>
        <w:t xml:space="preserve"> study to the next key component – the neurological aspect.</w:t>
      </w:r>
    </w:p>
    <w:p w14:paraId="693F7A9F" w14:textId="77777777" w:rsidR="00317390" w:rsidRDefault="00317390" w:rsidP="00317390">
      <w:pPr>
        <w:spacing w:line="480" w:lineRule="auto"/>
        <w:rPr>
          <w:rFonts w:ascii="Times New Roman" w:eastAsia="Times New Roman" w:hAnsi="Times New Roman" w:cs="Times New Roman"/>
          <w:sz w:val="24"/>
          <w:szCs w:val="24"/>
        </w:rPr>
      </w:pPr>
    </w:p>
    <w:p w14:paraId="133C44B9" w14:textId="65423453" w:rsidR="009350F6" w:rsidRPr="004813A3" w:rsidRDefault="0095305B" w:rsidP="009350F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Electrophysiological expressions</w:t>
      </w:r>
      <w:r w:rsidR="009350F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of</w:t>
      </w:r>
      <w:r w:rsidR="009350F6">
        <w:rPr>
          <w:rFonts w:ascii="Times New Roman" w:eastAsia="Times New Roman" w:hAnsi="Times New Roman" w:cs="Times New Roman"/>
          <w:b/>
          <w:sz w:val="24"/>
          <w:szCs w:val="24"/>
        </w:rPr>
        <w:t xml:space="preserve"> facial attractiveness</w:t>
      </w:r>
    </w:p>
    <w:p w14:paraId="0A253AD6" w14:textId="1E02A463" w:rsidR="009350F6" w:rsidRDefault="009350F6" w:rsidP="009350F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9350F6">
        <w:rPr>
          <w:rFonts w:ascii="Times New Roman" w:eastAsia="Times New Roman" w:hAnsi="Times New Roman" w:cs="Times New Roman"/>
          <w:sz w:val="24"/>
          <w:szCs w:val="24"/>
        </w:rPr>
        <w:t xml:space="preserve">In previous studies, Schacht et al. </w:t>
      </w:r>
      <w:r>
        <w:rPr>
          <w:rFonts w:ascii="Times New Roman" w:eastAsia="Times New Roman" w:hAnsi="Times New Roman" w:cs="Times New Roman"/>
          <w:sz w:val="24"/>
          <w:szCs w:val="24"/>
        </w:rPr>
        <w:t>(2008) repor</w:t>
      </w:r>
      <w:r w:rsidR="00617E81">
        <w:rPr>
          <w:rFonts w:ascii="Times New Roman" w:eastAsia="Times New Roman" w:hAnsi="Times New Roman" w:cs="Times New Roman"/>
          <w:sz w:val="24"/>
          <w:szCs w:val="24"/>
        </w:rPr>
        <w:t>ted that there’s two</w:t>
      </w:r>
      <w:r>
        <w:rPr>
          <w:rFonts w:ascii="Times New Roman" w:eastAsia="Times New Roman" w:hAnsi="Times New Roman" w:cs="Times New Roman"/>
          <w:sz w:val="24"/>
          <w:szCs w:val="24"/>
        </w:rPr>
        <w:t xml:space="preserve"> ERP time ranges that play a huge role in detecting facial attr</w:t>
      </w:r>
      <w:r w:rsidR="00617E81">
        <w:rPr>
          <w:rFonts w:ascii="Times New Roman" w:eastAsia="Times New Roman" w:hAnsi="Times New Roman" w:cs="Times New Roman"/>
          <w:sz w:val="24"/>
          <w:szCs w:val="24"/>
        </w:rPr>
        <w:t>activeness; N170 and P100</w:t>
      </w:r>
      <w:r>
        <w:rPr>
          <w:rFonts w:ascii="Times New Roman" w:eastAsia="Times New Roman" w:hAnsi="Times New Roman" w:cs="Times New Roman"/>
          <w:sz w:val="24"/>
          <w:szCs w:val="24"/>
        </w:rPr>
        <w:t xml:space="preserve">. For example, Schacht et al. (2008) found that </w:t>
      </w:r>
      <w:r w:rsidRPr="007C4FA3">
        <w:rPr>
          <w:rFonts w:ascii="Times New Roman" w:eastAsia="Times New Roman" w:hAnsi="Times New Roman" w:cs="Times New Roman"/>
          <w:sz w:val="24"/>
          <w:szCs w:val="24"/>
        </w:rPr>
        <w:t>threaten</w:t>
      </w:r>
      <w:r>
        <w:rPr>
          <w:rFonts w:ascii="Times New Roman" w:eastAsia="Times New Roman" w:hAnsi="Times New Roman" w:cs="Times New Roman"/>
          <w:sz w:val="24"/>
          <w:szCs w:val="24"/>
        </w:rPr>
        <w:t xml:space="preserve">ing facial expressions compared </w:t>
      </w:r>
      <w:r w:rsidR="00576DDB">
        <w:rPr>
          <w:rFonts w:ascii="Times New Roman" w:eastAsia="Times New Roman" w:hAnsi="Times New Roman" w:cs="Times New Roman"/>
          <w:sz w:val="24"/>
          <w:szCs w:val="24"/>
        </w:rPr>
        <w:t xml:space="preserve">with intermediate </w:t>
      </w:r>
      <w:r w:rsidRPr="007C4FA3">
        <w:rPr>
          <w:rFonts w:ascii="Times New Roman" w:eastAsia="Times New Roman" w:hAnsi="Times New Roman" w:cs="Times New Roman"/>
          <w:sz w:val="24"/>
          <w:szCs w:val="24"/>
        </w:rPr>
        <w:t>ones evoked</w:t>
      </w:r>
      <w:r>
        <w:rPr>
          <w:rFonts w:ascii="Times New Roman" w:eastAsia="Times New Roman" w:hAnsi="Times New Roman" w:cs="Times New Roman"/>
          <w:sz w:val="24"/>
          <w:szCs w:val="24"/>
        </w:rPr>
        <w:t xml:space="preserve"> negativities at </w:t>
      </w:r>
      <w:r w:rsidRPr="007C4FA3">
        <w:rPr>
          <w:rFonts w:ascii="Times New Roman" w:eastAsia="Times New Roman" w:hAnsi="Times New Roman" w:cs="Times New Roman"/>
          <w:sz w:val="24"/>
          <w:szCs w:val="24"/>
        </w:rPr>
        <w:t>latencies between 200 and 320 msec after stimulus presentation</w:t>
      </w:r>
      <w:r>
        <w:rPr>
          <w:rFonts w:ascii="Times New Roman" w:eastAsia="Times New Roman" w:hAnsi="Times New Roman" w:cs="Times New Roman"/>
          <w:sz w:val="24"/>
          <w:szCs w:val="24"/>
        </w:rPr>
        <w:t xml:space="preserve"> while they also found “happy” expressions at the 170</w:t>
      </w:r>
      <w:r w:rsidR="000112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msec after the initial</w:t>
      </w:r>
      <w:r w:rsidR="005C0459">
        <w:rPr>
          <w:rFonts w:ascii="Times New Roman" w:eastAsia="Times New Roman" w:hAnsi="Times New Roman" w:cs="Times New Roman"/>
          <w:sz w:val="24"/>
          <w:szCs w:val="24"/>
        </w:rPr>
        <w:t xml:space="preserve"> pleasant facial expression</w:t>
      </w:r>
      <w:r>
        <w:rPr>
          <w:rFonts w:ascii="Times New Roman" w:eastAsia="Times New Roman" w:hAnsi="Times New Roman" w:cs="Times New Roman"/>
          <w:sz w:val="24"/>
          <w:szCs w:val="24"/>
        </w:rPr>
        <w:t xml:space="preserve"> stimulus </w:t>
      </w:r>
      <w:r w:rsidR="00617E81">
        <w:rPr>
          <w:rFonts w:ascii="Times New Roman" w:eastAsia="Times New Roman" w:hAnsi="Times New Roman" w:cs="Times New Roman"/>
          <w:sz w:val="24"/>
          <w:szCs w:val="24"/>
        </w:rPr>
        <w:t>was presented</w:t>
      </w:r>
      <w:r w:rsidR="005C0459">
        <w:rPr>
          <w:rFonts w:ascii="Times New Roman" w:eastAsia="Times New Roman" w:hAnsi="Times New Roman" w:cs="Times New Roman"/>
          <w:sz w:val="24"/>
          <w:szCs w:val="24"/>
        </w:rPr>
        <w:t xml:space="preserve"> to the subject</w:t>
      </w:r>
      <w:r>
        <w:rPr>
          <w:rFonts w:ascii="Times New Roman" w:eastAsia="Times New Roman" w:hAnsi="Times New Roman" w:cs="Times New Roman"/>
          <w:sz w:val="24"/>
          <w:szCs w:val="24"/>
        </w:rPr>
        <w:t>.</w:t>
      </w:r>
    </w:p>
    <w:p w14:paraId="514EDE1C" w14:textId="3055405B" w:rsidR="009350F6" w:rsidRDefault="009350F6" w:rsidP="009350F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N170</w:t>
      </w:r>
    </w:p>
    <w:p w14:paraId="59ABC51E" w14:textId="447DEC41" w:rsidR="009350F6" w:rsidRDefault="009350F6" w:rsidP="009350F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F4655E">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 N170 compone</w:t>
      </w:r>
      <w:r w:rsidR="00C10224">
        <w:rPr>
          <w:rFonts w:ascii="Times New Roman" w:eastAsia="Times New Roman" w:hAnsi="Times New Roman" w:cs="Times New Roman"/>
          <w:sz w:val="24"/>
          <w:szCs w:val="24"/>
        </w:rPr>
        <w:t>nt is</w:t>
      </w:r>
      <w:r>
        <w:rPr>
          <w:rFonts w:ascii="Times New Roman" w:eastAsia="Times New Roman" w:hAnsi="Times New Roman" w:cs="Times New Roman"/>
          <w:sz w:val="24"/>
          <w:szCs w:val="24"/>
        </w:rPr>
        <w:t xml:space="preserve"> considered to be part of attractiveness appraisal (Pizzagalli, Regard &amp; Lehman, 1999). The P100 </w:t>
      </w:r>
      <w:r w:rsidR="00F4655E">
        <w:rPr>
          <w:rFonts w:ascii="Times New Roman" w:eastAsia="Times New Roman" w:hAnsi="Times New Roman" w:cs="Times New Roman"/>
          <w:sz w:val="24"/>
          <w:szCs w:val="24"/>
        </w:rPr>
        <w:t>and the N170 are</w:t>
      </w:r>
      <w:r>
        <w:rPr>
          <w:rFonts w:ascii="Times New Roman" w:eastAsia="Times New Roman" w:hAnsi="Times New Roman" w:cs="Times New Roman"/>
          <w:sz w:val="24"/>
          <w:szCs w:val="24"/>
        </w:rPr>
        <w:t xml:space="preserve"> the earliest moment</w:t>
      </w:r>
      <w:r w:rsidR="00F4655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registering attractiveness appraisal accord</w:t>
      </w:r>
      <w:r w:rsidR="00011277">
        <w:rPr>
          <w:rFonts w:ascii="Times New Roman" w:eastAsia="Times New Roman" w:hAnsi="Times New Roman" w:cs="Times New Roman"/>
          <w:sz w:val="24"/>
          <w:szCs w:val="24"/>
        </w:rPr>
        <w:t>ing to Pizzag</w:t>
      </w:r>
      <w:r w:rsidR="00F4655E">
        <w:rPr>
          <w:rFonts w:ascii="Times New Roman" w:eastAsia="Times New Roman" w:hAnsi="Times New Roman" w:cs="Times New Roman"/>
          <w:sz w:val="24"/>
          <w:szCs w:val="24"/>
        </w:rPr>
        <w:t>alli et al. (1999)</w:t>
      </w:r>
      <w:r w:rsidR="00011277">
        <w:rPr>
          <w:rFonts w:ascii="Times New Roman" w:eastAsia="Times New Roman" w:hAnsi="Times New Roman" w:cs="Times New Roman"/>
          <w:sz w:val="24"/>
          <w:szCs w:val="24"/>
        </w:rPr>
        <w:t>. According to</w:t>
      </w:r>
      <w:r w:rsidR="00F4655E">
        <w:rPr>
          <w:rFonts w:ascii="Times New Roman" w:eastAsia="Times New Roman" w:hAnsi="Times New Roman" w:cs="Times New Roman"/>
          <w:sz w:val="24"/>
          <w:szCs w:val="24"/>
        </w:rPr>
        <w:t xml:space="preserve"> Altmann (2018</w:t>
      </w:r>
      <w:r w:rsidR="00011277">
        <w:rPr>
          <w:rFonts w:ascii="Times New Roman" w:eastAsia="Times New Roman" w:hAnsi="Times New Roman" w:cs="Times New Roman"/>
          <w:sz w:val="24"/>
          <w:szCs w:val="24"/>
        </w:rPr>
        <w:t xml:space="preserve">), upon detecting attractive faces, the N170 elicits more negative amplitudes and thus higher activity within the brain in comparison </w:t>
      </w:r>
      <w:r w:rsidR="00576DDB">
        <w:rPr>
          <w:rFonts w:ascii="Times New Roman" w:eastAsia="Times New Roman" w:hAnsi="Times New Roman" w:cs="Times New Roman"/>
          <w:sz w:val="24"/>
          <w:szCs w:val="24"/>
        </w:rPr>
        <w:t>to unattractive and intermediate</w:t>
      </w:r>
      <w:r w:rsidR="00F4655E">
        <w:rPr>
          <w:rFonts w:ascii="Times New Roman" w:eastAsia="Times New Roman" w:hAnsi="Times New Roman" w:cs="Times New Roman"/>
          <w:sz w:val="24"/>
          <w:szCs w:val="24"/>
        </w:rPr>
        <w:t xml:space="preserve"> stimuli – indicating that we react more intensely on attract</w:t>
      </w:r>
      <w:r w:rsidR="00576DDB">
        <w:rPr>
          <w:rFonts w:ascii="Times New Roman" w:eastAsia="Times New Roman" w:hAnsi="Times New Roman" w:cs="Times New Roman"/>
          <w:sz w:val="24"/>
          <w:szCs w:val="24"/>
        </w:rPr>
        <w:t>ive faces in contrary to intermediate</w:t>
      </w:r>
      <w:r w:rsidR="00F4655E">
        <w:rPr>
          <w:rFonts w:ascii="Times New Roman" w:eastAsia="Times New Roman" w:hAnsi="Times New Roman" w:cs="Times New Roman"/>
          <w:sz w:val="24"/>
          <w:szCs w:val="24"/>
        </w:rPr>
        <w:t xml:space="preserve"> and unattractive faces. This along with Schacht et a</w:t>
      </w:r>
      <w:r w:rsidR="00C10224">
        <w:rPr>
          <w:rFonts w:ascii="Times New Roman" w:eastAsia="Times New Roman" w:hAnsi="Times New Roman" w:cs="Times New Roman"/>
          <w:sz w:val="24"/>
          <w:szCs w:val="24"/>
        </w:rPr>
        <w:t>l</w:t>
      </w:r>
      <w:r w:rsidR="00F4655E">
        <w:rPr>
          <w:rFonts w:ascii="Times New Roman" w:eastAsia="Times New Roman" w:hAnsi="Times New Roman" w:cs="Times New Roman"/>
          <w:sz w:val="24"/>
          <w:szCs w:val="24"/>
        </w:rPr>
        <w:t>. (2008) reporting that “happy” expressions were found at the 170 msec mark after being presented with attractive stimuli indicates that the N170 plays a part in the attractiveness appraisal and possible emotional attention to stimuli.</w:t>
      </w:r>
      <w:r w:rsidR="00132F18">
        <w:rPr>
          <w:rFonts w:ascii="Times New Roman" w:eastAsia="Times New Roman" w:hAnsi="Times New Roman" w:cs="Times New Roman"/>
          <w:sz w:val="24"/>
          <w:szCs w:val="24"/>
        </w:rPr>
        <w:t xml:space="preserve"> On top of that, </w:t>
      </w:r>
      <w:r w:rsidR="00132F18">
        <w:rPr>
          <w:rFonts w:ascii="Times New Roman" w:eastAsia="Times New Roman" w:hAnsi="Times New Roman" w:cs="Times New Roman"/>
          <w:sz w:val="24"/>
          <w:szCs w:val="24"/>
        </w:rPr>
        <w:lastRenderedPageBreak/>
        <w:t xml:space="preserve">in a according to a study by Blau et al. (2007), the N170 component </w:t>
      </w:r>
      <w:r w:rsidR="00132F18" w:rsidRPr="00132F18">
        <w:rPr>
          <w:rFonts w:ascii="Times New Roman" w:eastAsia="Times New Roman" w:hAnsi="Times New Roman" w:cs="Times New Roman"/>
          <w:sz w:val="24"/>
          <w:szCs w:val="24"/>
        </w:rPr>
        <w:t>is linked to structural encoding of face stimuli</w:t>
      </w:r>
      <w:r w:rsidR="00132F18">
        <w:rPr>
          <w:rFonts w:ascii="Times New Roman" w:eastAsia="Times New Roman" w:hAnsi="Times New Roman" w:cs="Times New Roman"/>
          <w:sz w:val="24"/>
          <w:szCs w:val="24"/>
        </w:rPr>
        <w:t xml:space="preserve"> and it shows a strong modulation by emotional facial expressions contained within facial stimuli. This indicates that both positive and negative emotions raise electrophysiological activity within the N170 component. </w:t>
      </w:r>
    </w:p>
    <w:p w14:paraId="77C22C0B" w14:textId="75FFECA4" w:rsidR="0095305B" w:rsidRDefault="002F0009" w:rsidP="009350F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P100</w:t>
      </w:r>
    </w:p>
    <w:p w14:paraId="134DFFC2" w14:textId="5C3E1DC4" w:rsidR="00B11E15" w:rsidRPr="00B11E15" w:rsidRDefault="00B11E15" w:rsidP="00B11E1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P100 has been associated with early activity and early attention to</w:t>
      </w:r>
      <w:r w:rsidRPr="00B11E15">
        <w:rPr>
          <w:rFonts w:ascii="Times New Roman" w:eastAsia="Times New Roman" w:hAnsi="Times New Roman" w:cs="Times New Roman"/>
          <w:sz w:val="24"/>
          <w:szCs w:val="24"/>
        </w:rPr>
        <w:t xml:space="preserve"> visual material, with maximum amplitudes between 90 and 120</w:t>
      </w:r>
      <w:r>
        <w:rPr>
          <w:rFonts w:ascii="Times New Roman" w:eastAsia="Times New Roman" w:hAnsi="Times New Roman" w:cs="Times New Roman"/>
          <w:sz w:val="24"/>
          <w:szCs w:val="24"/>
        </w:rPr>
        <w:t xml:space="preserve"> ms after stimulus onset. </w:t>
      </w:r>
      <w:r w:rsidRPr="00B11E15">
        <w:rPr>
          <w:rFonts w:ascii="Times New Roman" w:eastAsia="Times New Roman" w:hAnsi="Times New Roman" w:cs="Times New Roman"/>
          <w:sz w:val="24"/>
          <w:szCs w:val="24"/>
        </w:rPr>
        <w:t>The</w:t>
      </w:r>
      <w:r>
        <w:rPr>
          <w:rFonts w:ascii="Times New Roman" w:eastAsia="Times New Roman" w:hAnsi="Times New Roman" w:cs="Times New Roman"/>
          <w:sz w:val="24"/>
          <w:szCs w:val="24"/>
        </w:rPr>
        <w:t>se</w:t>
      </w:r>
      <w:r w:rsidRPr="00B11E15">
        <w:rPr>
          <w:rFonts w:ascii="Times New Roman" w:eastAsia="Times New Roman" w:hAnsi="Times New Roman" w:cs="Times New Roman"/>
          <w:sz w:val="24"/>
          <w:szCs w:val="24"/>
        </w:rPr>
        <w:t xml:space="preserve"> amplitude</w:t>
      </w:r>
      <w:r>
        <w:rPr>
          <w:rFonts w:ascii="Times New Roman" w:eastAsia="Times New Roman" w:hAnsi="Times New Roman" w:cs="Times New Roman"/>
          <w:sz w:val="24"/>
          <w:szCs w:val="24"/>
        </w:rPr>
        <w:t xml:space="preserve">s of the P100 are sensitive to basic </w:t>
      </w:r>
      <w:r w:rsidRPr="00B11E15">
        <w:rPr>
          <w:rFonts w:ascii="Times New Roman" w:eastAsia="Times New Roman" w:hAnsi="Times New Roman" w:cs="Times New Roman"/>
          <w:sz w:val="24"/>
          <w:szCs w:val="24"/>
        </w:rPr>
        <w:t>phys</w:t>
      </w:r>
      <w:r>
        <w:rPr>
          <w:rFonts w:ascii="Times New Roman" w:eastAsia="Times New Roman" w:hAnsi="Times New Roman" w:cs="Times New Roman"/>
          <w:sz w:val="24"/>
          <w:szCs w:val="24"/>
        </w:rPr>
        <w:t>ical stimulus characteristics, which includes facial attractiveness due</w:t>
      </w:r>
      <w:r w:rsidR="00011277">
        <w:rPr>
          <w:rFonts w:ascii="Times New Roman" w:eastAsia="Times New Roman" w:hAnsi="Times New Roman" w:cs="Times New Roman"/>
          <w:sz w:val="24"/>
          <w:szCs w:val="24"/>
        </w:rPr>
        <w:t xml:space="preserve"> to facial attractiveness containing basic physical characteristics (</w:t>
      </w:r>
      <w:r w:rsidRPr="00B11E15">
        <w:rPr>
          <w:rFonts w:ascii="Times New Roman" w:eastAsia="Times New Roman" w:hAnsi="Times New Roman" w:cs="Times New Roman"/>
          <w:sz w:val="24"/>
          <w:szCs w:val="24"/>
        </w:rPr>
        <w:t>Luck, 2005)</w:t>
      </w:r>
      <w:r w:rsidR="00011277">
        <w:rPr>
          <w:rFonts w:ascii="Times New Roman" w:eastAsia="Times New Roman" w:hAnsi="Times New Roman" w:cs="Times New Roman"/>
          <w:sz w:val="24"/>
          <w:szCs w:val="24"/>
        </w:rPr>
        <w:t xml:space="preserve">. </w:t>
      </w:r>
      <w:r w:rsidR="00922EE1">
        <w:rPr>
          <w:rFonts w:ascii="Times New Roman" w:eastAsia="Times New Roman" w:hAnsi="Times New Roman" w:cs="Times New Roman"/>
          <w:sz w:val="24"/>
          <w:szCs w:val="24"/>
        </w:rPr>
        <w:t>The amplitude of the P100 is more positive the more positive the reaction it elicits, peaking in electrophysiological when there is a more attractive stimuli presented (Sysoeva, Constantino &amp; Anokhin, 2018).</w:t>
      </w:r>
      <w:r w:rsidR="00784BF1">
        <w:rPr>
          <w:rFonts w:ascii="Times New Roman" w:eastAsia="Times New Roman" w:hAnsi="Times New Roman" w:cs="Times New Roman"/>
          <w:sz w:val="24"/>
          <w:szCs w:val="24"/>
        </w:rPr>
        <w:t xml:space="preserve"> According to Batty and Taylor (2003), the P100 is </w:t>
      </w:r>
      <w:r w:rsidR="003763A8">
        <w:rPr>
          <w:rFonts w:ascii="Times New Roman" w:eastAsia="Times New Roman" w:hAnsi="Times New Roman" w:cs="Times New Roman"/>
          <w:sz w:val="24"/>
          <w:szCs w:val="24"/>
        </w:rPr>
        <w:t>the very first ERP point in time to encode</w:t>
      </w:r>
      <w:r w:rsidR="00784BF1">
        <w:rPr>
          <w:rFonts w:ascii="Times New Roman" w:eastAsia="Times New Roman" w:hAnsi="Times New Roman" w:cs="Times New Roman"/>
          <w:sz w:val="24"/>
          <w:szCs w:val="24"/>
        </w:rPr>
        <w:t xml:space="preserve"> facial attractiveness </w:t>
      </w:r>
      <w:r w:rsidR="003763A8">
        <w:rPr>
          <w:rFonts w:ascii="Times New Roman" w:eastAsia="Times New Roman" w:hAnsi="Times New Roman" w:cs="Times New Roman"/>
          <w:sz w:val="24"/>
          <w:szCs w:val="24"/>
        </w:rPr>
        <w:t>and is responsible for the first reflects on facial attractiveness.</w:t>
      </w:r>
    </w:p>
    <w:p w14:paraId="7A56DDCB" w14:textId="77777777" w:rsidR="000214BE" w:rsidRPr="0095305B" w:rsidRDefault="000214BE" w:rsidP="009350F6">
      <w:pPr>
        <w:spacing w:line="480" w:lineRule="auto"/>
        <w:rPr>
          <w:rFonts w:ascii="Times New Roman" w:eastAsia="Times New Roman" w:hAnsi="Times New Roman" w:cs="Times New Roman"/>
          <w:b/>
          <w:sz w:val="24"/>
          <w:szCs w:val="24"/>
        </w:rPr>
      </w:pPr>
    </w:p>
    <w:p w14:paraId="51CD5258" w14:textId="7C93186A" w:rsidR="0095305B" w:rsidRDefault="0095305B" w:rsidP="009350F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Electrophysiological expressions of emotion processing</w:t>
      </w:r>
    </w:p>
    <w:p w14:paraId="321C84FB" w14:textId="1D527D91" w:rsidR="0095305B" w:rsidRDefault="00617E81" w:rsidP="009350F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P200</w:t>
      </w:r>
    </w:p>
    <w:p w14:paraId="3701271C" w14:textId="592CEFD8" w:rsidR="00616214" w:rsidRPr="00616214" w:rsidRDefault="00616214" w:rsidP="009350F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P200 has been associated with early attention to emotional stimuli, it is the earliest neural marker of emotional regulation and emotional stimuli</w:t>
      </w:r>
      <w:r w:rsidR="000214BE">
        <w:rPr>
          <w:rFonts w:ascii="Times New Roman" w:eastAsia="Times New Roman" w:hAnsi="Times New Roman" w:cs="Times New Roman"/>
          <w:sz w:val="24"/>
          <w:szCs w:val="24"/>
        </w:rPr>
        <w:t xml:space="preserve"> (Fisher et al., 2010). Results from previous study have</w:t>
      </w:r>
      <w:r>
        <w:rPr>
          <w:rFonts w:ascii="Times New Roman" w:eastAsia="Times New Roman" w:hAnsi="Times New Roman" w:cs="Times New Roman"/>
          <w:sz w:val="24"/>
          <w:szCs w:val="24"/>
        </w:rPr>
        <w:t xml:space="preserve"> s</w:t>
      </w:r>
      <w:r w:rsidR="000214BE">
        <w:rPr>
          <w:rFonts w:ascii="Times New Roman" w:eastAsia="Times New Roman" w:hAnsi="Times New Roman" w:cs="Times New Roman"/>
          <w:sz w:val="24"/>
          <w:szCs w:val="24"/>
        </w:rPr>
        <w:t>h</w:t>
      </w:r>
      <w:r>
        <w:rPr>
          <w:rFonts w:ascii="Times New Roman" w:eastAsia="Times New Roman" w:hAnsi="Times New Roman" w:cs="Times New Roman"/>
          <w:sz w:val="24"/>
          <w:szCs w:val="24"/>
        </w:rPr>
        <w:t>own that different basic emotions can be differentiated in the P200</w:t>
      </w:r>
      <w:r w:rsidR="000214BE">
        <w:rPr>
          <w:rFonts w:ascii="Times New Roman" w:eastAsia="Times New Roman" w:hAnsi="Times New Roman" w:cs="Times New Roman"/>
          <w:sz w:val="24"/>
          <w:szCs w:val="24"/>
        </w:rPr>
        <w:t>, resulting in the first emotional inton</w:t>
      </w:r>
      <w:r w:rsidR="00132F18">
        <w:rPr>
          <w:rFonts w:ascii="Times New Roman" w:eastAsia="Times New Roman" w:hAnsi="Times New Roman" w:cs="Times New Roman"/>
          <w:sz w:val="24"/>
          <w:szCs w:val="24"/>
        </w:rPr>
        <w:t>ations of arousal being encoded</w:t>
      </w:r>
      <w:r>
        <w:rPr>
          <w:rFonts w:ascii="Times New Roman" w:eastAsia="Times New Roman" w:hAnsi="Times New Roman" w:cs="Times New Roman"/>
          <w:sz w:val="24"/>
          <w:szCs w:val="24"/>
        </w:rPr>
        <w:t xml:space="preserve"> (P</w:t>
      </w:r>
      <w:r w:rsidR="000214BE">
        <w:rPr>
          <w:rFonts w:ascii="Times New Roman" w:eastAsia="Times New Roman" w:hAnsi="Times New Roman" w:cs="Times New Roman"/>
          <w:sz w:val="24"/>
          <w:szCs w:val="24"/>
        </w:rPr>
        <w:t>aulmann, Bleichner &amp; Kotz, 2013)</w:t>
      </w:r>
      <w:r>
        <w:rPr>
          <w:rFonts w:ascii="Times New Roman" w:eastAsia="Times New Roman" w:hAnsi="Times New Roman" w:cs="Times New Roman"/>
          <w:sz w:val="24"/>
          <w:szCs w:val="24"/>
        </w:rPr>
        <w:t>.</w:t>
      </w:r>
      <w:r w:rsidR="000214BE">
        <w:rPr>
          <w:rFonts w:ascii="Times New Roman" w:eastAsia="Times New Roman" w:hAnsi="Times New Roman" w:cs="Times New Roman"/>
          <w:sz w:val="24"/>
          <w:szCs w:val="24"/>
        </w:rPr>
        <w:t xml:space="preserve"> The P200 plays a role in early emotional recognition by the brain and it is thus one of the main ERPs when regarding the emotional responses, only followed by the later by the LPP component. This arousal and the emotional responses of the P200 is </w:t>
      </w:r>
      <w:r w:rsidR="000214BE">
        <w:rPr>
          <w:rFonts w:ascii="Times New Roman" w:eastAsia="Times New Roman" w:hAnsi="Times New Roman" w:cs="Times New Roman"/>
          <w:sz w:val="24"/>
          <w:szCs w:val="24"/>
        </w:rPr>
        <w:lastRenderedPageBreak/>
        <w:t>elicited for both negative and positive stimuli – it can be positively arousing but also inducing signs of fear (Fisher et al., 2010).</w:t>
      </w:r>
    </w:p>
    <w:p w14:paraId="2DB5EDC9" w14:textId="6A8FA9C6" w:rsidR="009350F6" w:rsidRDefault="009350F6" w:rsidP="009350F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LPP</w:t>
      </w:r>
    </w:p>
    <w:p w14:paraId="37700259" w14:textId="77777777" w:rsidR="009350F6" w:rsidRDefault="009350F6" w:rsidP="009350F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LPP component is a late neural marker of emotional regulation and emotional stimuli. The LPP is reduced following the use of cognitive emotion regulation strategies such as reappraisal (Dennis &amp; Hajcak, 2009). The LPP plays a role in cognitive emotion regulation and mood disruption with its main facilitated marker being the emotion regulation just like with the other components, it plays a huge role in the emotion registering within the ERPs and within the emotional regulation regarding ERPs (Dennis &amp; Hajcak, 2009). Whereas the P100, N170, and the P200 are mainly in earlier time ranges after registering the stimuli, the LPP registers in a later stage, hence the name late positive potential.</w:t>
      </w:r>
    </w:p>
    <w:p w14:paraId="72795709" w14:textId="74A0CF21" w:rsidR="00C10224" w:rsidRDefault="00C10224" w:rsidP="009350F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Facial attractiveness, emotions, and electrophysiological expressions.</w:t>
      </w:r>
    </w:p>
    <w:p w14:paraId="6CBB9DC7" w14:textId="48F611DC" w:rsidR="00C10224" w:rsidRPr="00C10224" w:rsidRDefault="00C10224" w:rsidP="009350F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If we combine the main three constructs of this study, we find that facial attractiveness, emotions, and electrophysiological expressions of both emotional processing and facial attractiveness are closely linked. This close link comes together in this study as we aim to find out whether emotional activity and thus emotions register in our brains when we detect facial expressions. Since there is no clear answer to this, it is a neces</w:t>
      </w:r>
      <w:r w:rsidR="003E4F02">
        <w:rPr>
          <w:rFonts w:ascii="Times New Roman" w:eastAsia="Times New Roman" w:hAnsi="Times New Roman" w:cs="Times New Roman"/>
          <w:sz w:val="24"/>
          <w:szCs w:val="24"/>
        </w:rPr>
        <w:t xml:space="preserve">sity to explore the relation between </w:t>
      </w:r>
      <w:r>
        <w:rPr>
          <w:rFonts w:ascii="Times New Roman" w:eastAsia="Times New Roman" w:hAnsi="Times New Roman" w:cs="Times New Roman"/>
          <w:sz w:val="24"/>
          <w:szCs w:val="24"/>
        </w:rPr>
        <w:t xml:space="preserve">these three as it will </w:t>
      </w:r>
      <w:r w:rsidR="003E4F02">
        <w:rPr>
          <w:rFonts w:ascii="Times New Roman" w:eastAsia="Times New Roman" w:hAnsi="Times New Roman" w:cs="Times New Roman"/>
          <w:sz w:val="24"/>
          <w:szCs w:val="24"/>
        </w:rPr>
        <w:t xml:space="preserve">bring us – as humanity – closer to </w:t>
      </w:r>
      <w:r>
        <w:rPr>
          <w:rFonts w:ascii="Times New Roman" w:eastAsia="Times New Roman" w:hAnsi="Times New Roman" w:cs="Times New Roman"/>
          <w:sz w:val="24"/>
          <w:szCs w:val="24"/>
        </w:rPr>
        <w:t>unveil</w:t>
      </w:r>
      <w:r w:rsidR="003E4F02">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where </w:t>
      </w:r>
      <w:r w:rsidR="003E4F02">
        <w:rPr>
          <w:rFonts w:ascii="Times New Roman" w:eastAsia="Times New Roman" w:hAnsi="Times New Roman" w:cs="Times New Roman"/>
          <w:sz w:val="24"/>
          <w:szCs w:val="24"/>
        </w:rPr>
        <w:t>and how our emotions work in electrophysiological expressions</w:t>
      </w:r>
      <w:r>
        <w:rPr>
          <w:rFonts w:ascii="Times New Roman" w:eastAsia="Times New Roman" w:hAnsi="Times New Roman" w:cs="Times New Roman"/>
          <w:sz w:val="24"/>
          <w:szCs w:val="24"/>
        </w:rPr>
        <w:t>.</w:t>
      </w:r>
    </w:p>
    <w:p w14:paraId="5F16F15D" w14:textId="77777777" w:rsidR="009350F6" w:rsidRPr="00E023D1" w:rsidRDefault="009350F6" w:rsidP="009350F6">
      <w:pPr>
        <w:spacing w:line="480" w:lineRule="auto"/>
        <w:rPr>
          <w:rFonts w:ascii="Times New Roman" w:eastAsia="Times New Roman" w:hAnsi="Times New Roman" w:cs="Times New Roman"/>
          <w:b/>
          <w:sz w:val="24"/>
          <w:szCs w:val="24"/>
        </w:rPr>
      </w:pPr>
      <w:r w:rsidRPr="00E023D1">
        <w:rPr>
          <w:rFonts w:ascii="Times New Roman" w:eastAsia="Times New Roman" w:hAnsi="Times New Roman" w:cs="Times New Roman"/>
          <w:b/>
          <w:sz w:val="24"/>
          <w:szCs w:val="24"/>
        </w:rPr>
        <w:t>Hypothesis</w:t>
      </w:r>
    </w:p>
    <w:p w14:paraId="0E365F3F" w14:textId="39647B71" w:rsidR="009350F6" w:rsidRDefault="009350F6" w:rsidP="003E4F02">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Given</w:t>
      </w:r>
      <w:r w:rsidR="003E4F02">
        <w:rPr>
          <w:rFonts w:ascii="Times New Roman" w:eastAsia="Times New Roman" w:hAnsi="Times New Roman" w:cs="Times New Roman"/>
          <w:sz w:val="24"/>
          <w:szCs w:val="24"/>
        </w:rPr>
        <w:t xml:space="preserve"> the main purpose of our study, </w:t>
      </w:r>
      <w:r w:rsidR="00BA6DAD">
        <w:rPr>
          <w:rFonts w:ascii="Times New Roman" w:eastAsia="Times New Roman" w:hAnsi="Times New Roman" w:cs="Times New Roman"/>
          <w:sz w:val="24"/>
          <w:szCs w:val="24"/>
        </w:rPr>
        <w:t>emotions can</w:t>
      </w:r>
      <w:r w:rsidR="00BA6DAD" w:rsidRPr="00BA6DAD">
        <w:rPr>
          <w:rFonts w:ascii="Times New Roman" w:eastAsia="Times New Roman" w:hAnsi="Times New Roman" w:cs="Times New Roman"/>
          <w:sz w:val="24"/>
          <w:szCs w:val="24"/>
        </w:rPr>
        <w:t xml:space="preserve"> b</w:t>
      </w:r>
      <w:r w:rsidR="00BA6DAD">
        <w:rPr>
          <w:rFonts w:ascii="Times New Roman" w:eastAsia="Times New Roman" w:hAnsi="Times New Roman" w:cs="Times New Roman"/>
          <w:sz w:val="24"/>
          <w:szCs w:val="24"/>
        </w:rPr>
        <w:t>e seen as the end product of a</w:t>
      </w:r>
      <w:r w:rsidR="00BA6DAD" w:rsidRPr="00BA6DAD">
        <w:rPr>
          <w:rFonts w:ascii="Times New Roman" w:eastAsia="Times New Roman" w:hAnsi="Times New Roman" w:cs="Times New Roman"/>
          <w:sz w:val="24"/>
          <w:szCs w:val="24"/>
        </w:rPr>
        <w:t xml:space="preserve"> interaction between c</w:t>
      </w:r>
      <w:r w:rsidR="00BA6DAD">
        <w:rPr>
          <w:rFonts w:ascii="Times New Roman" w:eastAsia="Times New Roman" w:hAnsi="Times New Roman" w:cs="Times New Roman"/>
          <w:sz w:val="24"/>
          <w:szCs w:val="24"/>
        </w:rPr>
        <w:t>ognitions and electro</w:t>
      </w:r>
      <w:r w:rsidR="00BA6DAD" w:rsidRPr="00BA6DAD">
        <w:rPr>
          <w:rFonts w:ascii="Times New Roman" w:eastAsia="Times New Roman" w:hAnsi="Times New Roman" w:cs="Times New Roman"/>
          <w:sz w:val="24"/>
          <w:szCs w:val="24"/>
        </w:rPr>
        <w:t xml:space="preserve">physiological changes related to </w:t>
      </w:r>
      <w:r w:rsidR="003E4F02">
        <w:rPr>
          <w:rFonts w:ascii="Times New Roman" w:eastAsia="Times New Roman" w:hAnsi="Times New Roman" w:cs="Times New Roman"/>
          <w:sz w:val="24"/>
          <w:szCs w:val="24"/>
        </w:rPr>
        <w:t>the valence and arousal systems.</w:t>
      </w:r>
      <w:r w:rsidR="00BA6DAD" w:rsidRPr="00BA6DAD">
        <w:rPr>
          <w:rFonts w:ascii="Times New Roman" w:eastAsia="Times New Roman" w:hAnsi="Times New Roman" w:cs="Times New Roman"/>
          <w:sz w:val="24"/>
          <w:szCs w:val="24"/>
        </w:rPr>
        <w:t xml:space="preserve"> </w:t>
      </w:r>
      <w:r w:rsidR="003E4F02">
        <w:rPr>
          <w:rFonts w:ascii="Times New Roman" w:eastAsia="Times New Roman" w:hAnsi="Times New Roman" w:cs="Times New Roman"/>
          <w:sz w:val="24"/>
          <w:szCs w:val="24"/>
        </w:rPr>
        <w:t>The changes related to valence and arousal systems</w:t>
      </w:r>
      <w:r w:rsidR="00BA6DAD">
        <w:rPr>
          <w:rFonts w:ascii="Times New Roman" w:eastAsia="Times New Roman" w:hAnsi="Times New Roman" w:cs="Times New Roman"/>
          <w:sz w:val="24"/>
          <w:szCs w:val="24"/>
        </w:rPr>
        <w:t xml:space="preserve"> take place upon seeing either po</w:t>
      </w:r>
      <w:r w:rsidR="00616214">
        <w:rPr>
          <w:rFonts w:ascii="Times New Roman" w:eastAsia="Times New Roman" w:hAnsi="Times New Roman" w:cs="Times New Roman"/>
          <w:sz w:val="24"/>
          <w:szCs w:val="24"/>
        </w:rPr>
        <w:t>sitive or negative st</w:t>
      </w:r>
      <w:r w:rsidR="003E4F02">
        <w:rPr>
          <w:rFonts w:ascii="Times New Roman" w:eastAsia="Times New Roman" w:hAnsi="Times New Roman" w:cs="Times New Roman"/>
          <w:sz w:val="24"/>
          <w:szCs w:val="24"/>
        </w:rPr>
        <w:t>imuli. These changes in our valence and arousal systems</w:t>
      </w:r>
      <w:r w:rsidR="00616214">
        <w:rPr>
          <w:rFonts w:ascii="Times New Roman" w:eastAsia="Times New Roman" w:hAnsi="Times New Roman" w:cs="Times New Roman"/>
          <w:sz w:val="24"/>
          <w:szCs w:val="24"/>
        </w:rPr>
        <w:t xml:space="preserve"> along</w:t>
      </w:r>
      <w:r w:rsidR="00BA6DAD">
        <w:rPr>
          <w:rFonts w:ascii="Times New Roman" w:eastAsia="Times New Roman" w:hAnsi="Times New Roman" w:cs="Times New Roman"/>
          <w:sz w:val="24"/>
          <w:szCs w:val="24"/>
        </w:rPr>
        <w:t xml:space="preserve"> </w:t>
      </w:r>
      <w:r w:rsidR="00BA6DAD">
        <w:rPr>
          <w:rFonts w:ascii="Times New Roman" w:eastAsia="Times New Roman" w:hAnsi="Times New Roman" w:cs="Times New Roman"/>
          <w:sz w:val="24"/>
          <w:szCs w:val="24"/>
        </w:rPr>
        <w:lastRenderedPageBreak/>
        <w:t>with the fact</w:t>
      </w:r>
      <w:r w:rsidR="00616214">
        <w:rPr>
          <w:rFonts w:ascii="Times New Roman" w:eastAsia="Times New Roman" w:hAnsi="Times New Roman" w:cs="Times New Roman"/>
          <w:sz w:val="24"/>
          <w:szCs w:val="24"/>
        </w:rPr>
        <w:t>s</w:t>
      </w:r>
      <w:r w:rsidR="00BA6DAD">
        <w:rPr>
          <w:rFonts w:ascii="Times New Roman" w:eastAsia="Times New Roman" w:hAnsi="Times New Roman" w:cs="Times New Roman"/>
          <w:sz w:val="24"/>
          <w:szCs w:val="24"/>
        </w:rPr>
        <w:t xml:space="preserve"> that </w:t>
      </w:r>
      <w:r>
        <w:rPr>
          <w:rFonts w:ascii="Times New Roman" w:eastAsia="Times New Roman" w:hAnsi="Times New Roman" w:cs="Times New Roman"/>
          <w:sz w:val="24"/>
          <w:szCs w:val="24"/>
        </w:rPr>
        <w:t xml:space="preserve">ERPs that play a </w:t>
      </w:r>
      <w:r w:rsidR="002F0009">
        <w:rPr>
          <w:rFonts w:ascii="Times New Roman" w:eastAsia="Times New Roman" w:hAnsi="Times New Roman" w:cs="Times New Roman"/>
          <w:sz w:val="24"/>
          <w:szCs w:val="24"/>
        </w:rPr>
        <w:t>role in emotional detection, emotion registering, detecting facial attractiveness, and detecting facial expressions</w:t>
      </w:r>
      <w:r>
        <w:rPr>
          <w:rFonts w:ascii="Times New Roman" w:eastAsia="Times New Roman" w:hAnsi="Times New Roman" w:cs="Times New Roman"/>
          <w:sz w:val="24"/>
          <w:szCs w:val="24"/>
        </w:rPr>
        <w:t xml:space="preserve"> </w:t>
      </w:r>
      <w:r w:rsidR="00616214">
        <w:rPr>
          <w:rFonts w:ascii="Times New Roman" w:eastAsia="Times New Roman" w:hAnsi="Times New Roman" w:cs="Times New Roman"/>
          <w:sz w:val="24"/>
          <w:szCs w:val="24"/>
        </w:rPr>
        <w:t>are known to us, we can form a</w:t>
      </w:r>
      <w:r>
        <w:rPr>
          <w:rFonts w:ascii="Times New Roman" w:eastAsia="Times New Roman" w:hAnsi="Times New Roman" w:cs="Times New Roman"/>
          <w:sz w:val="24"/>
          <w:szCs w:val="24"/>
        </w:rPr>
        <w:t xml:space="preserve"> hypothesis</w:t>
      </w:r>
      <w:r w:rsidR="003E4F02">
        <w:rPr>
          <w:rFonts w:ascii="Times New Roman" w:eastAsia="Times New Roman" w:hAnsi="Times New Roman" w:cs="Times New Roman"/>
          <w:sz w:val="24"/>
          <w:szCs w:val="24"/>
        </w:rPr>
        <w:t>. We form this hypothesis</w:t>
      </w:r>
      <w:r>
        <w:rPr>
          <w:rFonts w:ascii="Times New Roman" w:eastAsia="Times New Roman" w:hAnsi="Times New Roman" w:cs="Times New Roman"/>
          <w:sz w:val="24"/>
          <w:szCs w:val="24"/>
        </w:rPr>
        <w:t xml:space="preserve"> to narrow down</w:t>
      </w:r>
      <w:r w:rsidR="00BA6DAD">
        <w:rPr>
          <w:rFonts w:ascii="Times New Roman" w:eastAsia="Times New Roman" w:hAnsi="Times New Roman" w:cs="Times New Roman"/>
          <w:sz w:val="24"/>
          <w:szCs w:val="24"/>
        </w:rPr>
        <w:t xml:space="preserve"> whether facial attractiveness raise</w:t>
      </w:r>
      <w:r>
        <w:rPr>
          <w:rFonts w:ascii="Times New Roman" w:eastAsia="Times New Roman" w:hAnsi="Times New Roman" w:cs="Times New Roman"/>
          <w:sz w:val="24"/>
          <w:szCs w:val="24"/>
        </w:rPr>
        <w:t xml:space="preserve">s </w:t>
      </w:r>
      <w:r w:rsidR="00616214">
        <w:rPr>
          <w:rFonts w:ascii="Times New Roman" w:eastAsia="Times New Roman" w:hAnsi="Times New Roman" w:cs="Times New Roman"/>
          <w:sz w:val="24"/>
          <w:szCs w:val="24"/>
        </w:rPr>
        <w:t xml:space="preserve">positive or negative electrophysiological </w:t>
      </w:r>
      <w:r>
        <w:rPr>
          <w:rFonts w:ascii="Times New Roman" w:eastAsia="Times New Roman" w:hAnsi="Times New Roman" w:cs="Times New Roman"/>
          <w:sz w:val="24"/>
          <w:szCs w:val="24"/>
        </w:rPr>
        <w:t>emotional activity within our brains</w:t>
      </w:r>
      <w:r w:rsidR="00BA6DAD">
        <w:rPr>
          <w:rFonts w:ascii="Times New Roman" w:eastAsia="Times New Roman" w:hAnsi="Times New Roman" w:cs="Times New Roman"/>
          <w:sz w:val="24"/>
          <w:szCs w:val="24"/>
        </w:rPr>
        <w:t>. T</w:t>
      </w:r>
      <w:r w:rsidR="003E4F02">
        <w:rPr>
          <w:rFonts w:ascii="Times New Roman" w:eastAsia="Times New Roman" w:hAnsi="Times New Roman" w:cs="Times New Roman"/>
          <w:sz w:val="24"/>
          <w:szCs w:val="24"/>
        </w:rPr>
        <w:t>his hypothesis will thus be</w:t>
      </w:r>
      <w:r>
        <w:rPr>
          <w:rFonts w:ascii="Times New Roman" w:eastAsia="Times New Roman" w:hAnsi="Times New Roman" w:cs="Times New Roman"/>
          <w:sz w:val="24"/>
          <w:szCs w:val="24"/>
        </w:rPr>
        <w:t xml:space="preserve"> </w:t>
      </w:r>
      <w:r w:rsidR="00BA6DAD">
        <w:rPr>
          <w:rFonts w:ascii="Times New Roman" w:eastAsia="Times New Roman" w:hAnsi="Times New Roman" w:cs="Times New Roman"/>
          <w:sz w:val="24"/>
          <w:szCs w:val="24"/>
        </w:rPr>
        <w:t xml:space="preserve">answering whether </w:t>
      </w:r>
      <w:r>
        <w:rPr>
          <w:rFonts w:ascii="Times New Roman" w:eastAsia="Times New Roman" w:hAnsi="Times New Roman" w:cs="Times New Roman"/>
          <w:sz w:val="24"/>
          <w:szCs w:val="24"/>
        </w:rPr>
        <w:t>the ERPs that are aligned with the emotion</w:t>
      </w:r>
      <w:r w:rsidR="00BA6DAD">
        <w:rPr>
          <w:rFonts w:ascii="Times New Roman" w:eastAsia="Times New Roman" w:hAnsi="Times New Roman" w:cs="Times New Roman"/>
          <w:sz w:val="24"/>
          <w:szCs w:val="24"/>
        </w:rPr>
        <w:t>al detection</w:t>
      </w:r>
      <w:r>
        <w:rPr>
          <w:rFonts w:ascii="Times New Roman" w:eastAsia="Times New Roman" w:hAnsi="Times New Roman" w:cs="Times New Roman"/>
          <w:sz w:val="24"/>
          <w:szCs w:val="24"/>
        </w:rPr>
        <w:t xml:space="preserve"> and the emotional </w:t>
      </w:r>
      <w:r w:rsidR="007E6557">
        <w:rPr>
          <w:rFonts w:ascii="Times New Roman" w:eastAsia="Times New Roman" w:hAnsi="Times New Roman" w:cs="Times New Roman"/>
          <w:sz w:val="24"/>
          <w:szCs w:val="24"/>
        </w:rPr>
        <w:t>responses</w:t>
      </w:r>
      <w:r w:rsidR="003E4F02">
        <w:rPr>
          <w:rFonts w:ascii="Times New Roman" w:eastAsia="Times New Roman" w:hAnsi="Times New Roman" w:cs="Times New Roman"/>
          <w:sz w:val="24"/>
          <w:szCs w:val="24"/>
        </w:rPr>
        <w:t xml:space="preserve"> have emotional activity upon detecting facial attractiveness. T</w:t>
      </w:r>
      <w:r>
        <w:rPr>
          <w:rFonts w:ascii="Times New Roman" w:eastAsia="Times New Roman" w:hAnsi="Times New Roman" w:cs="Times New Roman"/>
          <w:sz w:val="24"/>
          <w:szCs w:val="24"/>
        </w:rPr>
        <w:t>his leads us to a hypothesis for this study based on emotions, facial attractiveness, and</w:t>
      </w:r>
      <w:r w:rsidR="00616214">
        <w:rPr>
          <w:rFonts w:ascii="Times New Roman" w:eastAsia="Times New Roman" w:hAnsi="Times New Roman" w:cs="Times New Roman"/>
          <w:sz w:val="24"/>
          <w:szCs w:val="24"/>
        </w:rPr>
        <w:t xml:space="preserve"> the neurological substrates</w:t>
      </w:r>
      <w:r>
        <w:rPr>
          <w:rFonts w:ascii="Times New Roman" w:eastAsia="Times New Roman" w:hAnsi="Times New Roman" w:cs="Times New Roman"/>
          <w:sz w:val="24"/>
          <w:szCs w:val="24"/>
        </w:rPr>
        <w:t xml:space="preserve"> that align with the ERPs:</w:t>
      </w:r>
      <w:r w:rsidR="003E4F02">
        <w:rPr>
          <w:rFonts w:ascii="Times New Roman" w:eastAsia="Times New Roman" w:hAnsi="Times New Roman" w:cs="Times New Roman"/>
          <w:sz w:val="24"/>
          <w:szCs w:val="24"/>
        </w:rPr>
        <w:t xml:space="preserve"> “Emotional activity in the P100, N170, P200, and LPP ERPs when detecting facial attractiveness”. This hypothesis came forth from the</w:t>
      </w:r>
      <w:r w:rsidR="005C0459">
        <w:rPr>
          <w:rFonts w:ascii="Times New Roman" w:eastAsia="Times New Roman" w:hAnsi="Times New Roman" w:cs="Times New Roman"/>
          <w:sz w:val="24"/>
          <w:szCs w:val="24"/>
        </w:rPr>
        <w:t xml:space="preserve"> research</w:t>
      </w:r>
      <w:r w:rsidR="003E4F02">
        <w:rPr>
          <w:rFonts w:ascii="Times New Roman" w:eastAsia="Times New Roman" w:hAnsi="Times New Roman" w:cs="Times New Roman"/>
          <w:sz w:val="24"/>
          <w:szCs w:val="24"/>
        </w:rPr>
        <w:t xml:space="preserve"> question</w:t>
      </w:r>
      <w:r>
        <w:rPr>
          <w:rFonts w:ascii="Times New Roman" w:eastAsia="Times New Roman" w:hAnsi="Times New Roman" w:cs="Times New Roman"/>
          <w:sz w:val="24"/>
          <w:szCs w:val="24"/>
        </w:rPr>
        <w:t xml:space="preserve"> “will different ERPs – P100, N170, P200, and the LPP – differ in attractiveness categories and is there an effect between attractiveness and unattractiveness?”  </w:t>
      </w:r>
    </w:p>
    <w:p w14:paraId="2A16F529" w14:textId="77777777" w:rsidR="00D16067" w:rsidRDefault="00D16067" w:rsidP="002F0009">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4DC7FDC9" w14:textId="77777777" w:rsidR="00D16067" w:rsidRDefault="00D16067" w:rsidP="00D16067">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Participants</w:t>
      </w:r>
    </w:p>
    <w:p w14:paraId="0C5FE456" w14:textId="526A19C8" w:rsidR="00D16067" w:rsidRDefault="00D16067" w:rsidP="00D1606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this experiment, there was a total of 40 partici</w:t>
      </w:r>
      <w:r w:rsidR="007E6557">
        <w:rPr>
          <w:rFonts w:ascii="Times New Roman" w:eastAsia="Times New Roman" w:hAnsi="Times New Roman" w:cs="Times New Roman"/>
          <w:sz w:val="24"/>
          <w:szCs w:val="24"/>
        </w:rPr>
        <w:t>pants – 26 females, 14 males – selected. T</w:t>
      </w:r>
      <w:r>
        <w:rPr>
          <w:rFonts w:ascii="Times New Roman" w:eastAsia="Times New Roman" w:hAnsi="Times New Roman" w:cs="Times New Roman"/>
          <w:sz w:val="24"/>
          <w:szCs w:val="24"/>
        </w:rPr>
        <w:t>he age of these participants range</w:t>
      </w:r>
      <w:r w:rsidR="00DF10C9">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from 18 to 30</w:t>
      </w:r>
      <w:r w:rsidR="00DF10C9">
        <w:rPr>
          <w:rFonts w:ascii="Times New Roman" w:eastAsia="Times New Roman" w:hAnsi="Times New Roman" w:cs="Times New Roman"/>
          <w:sz w:val="24"/>
          <w:szCs w:val="24"/>
        </w:rPr>
        <w:t xml:space="preserve"> with the mean age being 20.7, while the standard deviation was 2.64</w:t>
      </w:r>
      <w:r>
        <w:rPr>
          <w:rFonts w:ascii="Times New Roman" w:eastAsia="Times New Roman" w:hAnsi="Times New Roman" w:cs="Times New Roman"/>
          <w:sz w:val="24"/>
          <w:szCs w:val="24"/>
        </w:rPr>
        <w:t xml:space="preserve">. The participants were recruited via the PURS system in which registration for the EEG experiment was handled. As a reward, the participants received 2 hours towards their “participant” hours (a requirement for the course Academic Skills in year 1 of the psychology study by Tilburg University). </w:t>
      </w:r>
    </w:p>
    <w:p w14:paraId="5D13F500" w14:textId="61E932DB" w:rsidR="00D16067" w:rsidRPr="004C4B6D" w:rsidRDefault="00D16067" w:rsidP="004C4B6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Stimuli</w:t>
      </w:r>
    </w:p>
    <w:p w14:paraId="61AADB96" w14:textId="5E1252DE" w:rsidR="00D16067" w:rsidRDefault="00D16067" w:rsidP="00D1606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visual stimuli within the experiment were presented in a way that a picture of either an attractive</w:t>
      </w:r>
      <w:r w:rsidR="004C4B6D">
        <w:rPr>
          <w:rFonts w:ascii="Times New Roman" w:eastAsia="Times New Roman" w:hAnsi="Times New Roman" w:cs="Times New Roman"/>
          <w:sz w:val="24"/>
          <w:szCs w:val="24"/>
        </w:rPr>
        <w:t>, an average,</w:t>
      </w:r>
      <w:r>
        <w:rPr>
          <w:rFonts w:ascii="Times New Roman" w:eastAsia="Times New Roman" w:hAnsi="Times New Roman" w:cs="Times New Roman"/>
          <w:sz w:val="24"/>
          <w:szCs w:val="24"/>
        </w:rPr>
        <w:t xml:space="preserve"> or an unattractive face would appear in the middle of the 244hz Dell monitor for a period of 1000ms</w:t>
      </w:r>
      <w:r w:rsidR="004C4B6D">
        <w:rPr>
          <w:rFonts w:ascii="Times New Roman" w:eastAsia="Times New Roman" w:hAnsi="Times New Roman" w:cs="Times New Roman"/>
          <w:sz w:val="24"/>
          <w:szCs w:val="24"/>
        </w:rPr>
        <w:t>, this was either a male or a female face</w:t>
      </w:r>
      <w:r>
        <w:rPr>
          <w:rFonts w:ascii="Times New Roman" w:eastAsia="Times New Roman" w:hAnsi="Times New Roman" w:cs="Times New Roman"/>
          <w:sz w:val="24"/>
          <w:szCs w:val="24"/>
        </w:rPr>
        <w:t xml:space="preserve">. </w:t>
      </w:r>
      <w:r w:rsidR="004C4B6D">
        <w:rPr>
          <w:rFonts w:ascii="Times New Roman" w:eastAsia="Times New Roman" w:hAnsi="Times New Roman" w:cs="Times New Roman"/>
          <w:sz w:val="24"/>
          <w:szCs w:val="24"/>
        </w:rPr>
        <w:t xml:space="preserve">The </w:t>
      </w:r>
      <w:r w:rsidR="004C4B6D">
        <w:rPr>
          <w:rFonts w:ascii="Times New Roman" w:eastAsia="Times New Roman" w:hAnsi="Times New Roman" w:cs="Times New Roman"/>
          <w:sz w:val="24"/>
          <w:szCs w:val="24"/>
        </w:rPr>
        <w:lastRenderedPageBreak/>
        <w:t>stimuli were mugshots from a database, these were then photoshopped to be</w:t>
      </w:r>
      <w:r w:rsidR="007E6557">
        <w:rPr>
          <w:rFonts w:ascii="Times New Roman" w:eastAsia="Times New Roman" w:hAnsi="Times New Roman" w:cs="Times New Roman"/>
          <w:sz w:val="24"/>
          <w:szCs w:val="24"/>
        </w:rPr>
        <w:t xml:space="preserve"> made unrecognizable</w:t>
      </w:r>
      <w:r w:rsidR="004C4B6D">
        <w:rPr>
          <w:rFonts w:ascii="Times New Roman" w:eastAsia="Times New Roman" w:hAnsi="Times New Roman" w:cs="Times New Roman"/>
          <w:sz w:val="24"/>
          <w:szCs w:val="24"/>
        </w:rPr>
        <w:t xml:space="preserve">. This then turned into the three categories (attractive, average, unattractive). </w:t>
      </w:r>
    </w:p>
    <w:p w14:paraId="72B6FA7B" w14:textId="77777777" w:rsidR="00D16067" w:rsidRDefault="00D16067" w:rsidP="00D16067">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w:t>
      </w:r>
    </w:p>
    <w:p w14:paraId="70B43D96" w14:textId="4924E728" w:rsidR="00D16067" w:rsidRDefault="00D16067" w:rsidP="00D1606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design applied to this experim</w:t>
      </w:r>
      <w:r w:rsidR="007E6557">
        <w:rPr>
          <w:rFonts w:ascii="Times New Roman" w:eastAsia="Times New Roman" w:hAnsi="Times New Roman" w:cs="Times New Roman"/>
          <w:sz w:val="24"/>
          <w:szCs w:val="24"/>
        </w:rPr>
        <w:t>ent is a within-subject design. A</w:t>
      </w:r>
      <w:r>
        <w:rPr>
          <w:rFonts w:ascii="Times New Roman" w:eastAsia="Times New Roman" w:hAnsi="Times New Roman" w:cs="Times New Roman"/>
          <w:sz w:val="24"/>
          <w:szCs w:val="24"/>
        </w:rPr>
        <w:t xml:space="preserve"> subject is tasked with rating attractiveness on different levels</w:t>
      </w:r>
      <w:r w:rsidR="004C4B6D">
        <w:rPr>
          <w:rFonts w:ascii="Times New Roman" w:eastAsia="Times New Roman" w:hAnsi="Times New Roman" w:cs="Times New Roman"/>
          <w:sz w:val="24"/>
          <w:szCs w:val="24"/>
        </w:rPr>
        <w:t xml:space="preserve"> for both men and women</w:t>
      </w:r>
      <w:r>
        <w:rPr>
          <w:rFonts w:ascii="Times New Roman" w:eastAsia="Times New Roman" w:hAnsi="Times New Roman" w:cs="Times New Roman"/>
          <w:sz w:val="24"/>
          <w:szCs w:val="24"/>
        </w:rPr>
        <w:t xml:space="preserve"> – </w:t>
      </w:r>
      <w:r w:rsidR="003F60EB">
        <w:rPr>
          <w:rFonts w:ascii="Times New Roman" w:eastAsia="Times New Roman" w:hAnsi="Times New Roman" w:cs="Times New Roman"/>
          <w:sz w:val="24"/>
          <w:szCs w:val="24"/>
        </w:rPr>
        <w:t>intermediate</w:t>
      </w:r>
      <w:r>
        <w:rPr>
          <w:rFonts w:ascii="Times New Roman" w:eastAsia="Times New Roman" w:hAnsi="Times New Roman" w:cs="Times New Roman"/>
          <w:sz w:val="24"/>
          <w:szCs w:val="24"/>
        </w:rPr>
        <w:t xml:space="preserve">, unattractive, and attractive. They are presented with these three categories and have to rate, without their knowledge that these categories exist. These three categories were </w:t>
      </w:r>
      <w:r w:rsidR="004C4B6D">
        <w:rPr>
          <w:rFonts w:ascii="Times New Roman" w:eastAsia="Times New Roman" w:hAnsi="Times New Roman" w:cs="Times New Roman"/>
          <w:sz w:val="24"/>
          <w:szCs w:val="24"/>
        </w:rPr>
        <w:t>pseudo-</w:t>
      </w:r>
      <w:r>
        <w:rPr>
          <w:rFonts w:ascii="Times New Roman" w:eastAsia="Times New Roman" w:hAnsi="Times New Roman" w:cs="Times New Roman"/>
          <w:sz w:val="24"/>
          <w:szCs w:val="24"/>
        </w:rPr>
        <w:t xml:space="preserve">randomized amongst the blocks, </w:t>
      </w:r>
      <w:r w:rsidR="004C4B6D">
        <w:rPr>
          <w:rFonts w:ascii="Times New Roman" w:eastAsia="Times New Roman" w:hAnsi="Times New Roman" w:cs="Times New Roman"/>
          <w:sz w:val="24"/>
          <w:szCs w:val="24"/>
        </w:rPr>
        <w:t xml:space="preserve">there were 4 attractive males, 4 unattractive males, 4 attractive females, 4 unattractive females, and 4 for both male and female in a </w:t>
      </w:r>
      <w:r w:rsidR="003F60EB">
        <w:rPr>
          <w:rFonts w:ascii="Times New Roman" w:eastAsia="Times New Roman" w:hAnsi="Times New Roman" w:cs="Times New Roman"/>
          <w:sz w:val="24"/>
          <w:szCs w:val="24"/>
        </w:rPr>
        <w:t xml:space="preserve">intermediate </w:t>
      </w:r>
      <w:r w:rsidR="007E6557">
        <w:rPr>
          <w:rFonts w:ascii="Times New Roman" w:eastAsia="Times New Roman" w:hAnsi="Times New Roman" w:cs="Times New Roman"/>
          <w:sz w:val="24"/>
          <w:szCs w:val="24"/>
        </w:rPr>
        <w:t>attractiveness. The stimuli</w:t>
      </w:r>
      <w:r w:rsidR="004C4B6D">
        <w:rPr>
          <w:rFonts w:ascii="Times New Roman" w:eastAsia="Times New Roman" w:hAnsi="Times New Roman" w:cs="Times New Roman"/>
          <w:sz w:val="24"/>
          <w:szCs w:val="24"/>
        </w:rPr>
        <w:t xml:space="preserve"> were presented in a random fash</w:t>
      </w:r>
      <w:r w:rsidR="007E6557">
        <w:rPr>
          <w:rFonts w:ascii="Times New Roman" w:eastAsia="Times New Roman" w:hAnsi="Times New Roman" w:cs="Times New Roman"/>
          <w:sz w:val="24"/>
          <w:szCs w:val="24"/>
        </w:rPr>
        <w:t>ion from a selection and</w:t>
      </w:r>
      <w:r w:rsidR="004C4B6D">
        <w:rPr>
          <w:rFonts w:ascii="Times New Roman" w:eastAsia="Times New Roman" w:hAnsi="Times New Roman" w:cs="Times New Roman"/>
          <w:sz w:val="24"/>
          <w:szCs w:val="24"/>
        </w:rPr>
        <w:t xml:space="preserve"> presented in a random order within the blocks.</w:t>
      </w:r>
      <w:r w:rsidR="00896E5A">
        <w:rPr>
          <w:rFonts w:ascii="Times New Roman" w:eastAsia="Times New Roman" w:hAnsi="Times New Roman" w:cs="Times New Roman"/>
          <w:sz w:val="24"/>
          <w:szCs w:val="24"/>
        </w:rPr>
        <w:t xml:space="preserve"> Before being tasked with 10 blocks of these 24 images, the subject is provided with a practice block of 12 stimuli in which he/she is presented with a </w:t>
      </w:r>
      <w:r w:rsidR="00896E5A" w:rsidRPr="000D23FB">
        <w:rPr>
          <w:rFonts w:ascii="Times New Roman" w:eastAsia="Times New Roman" w:hAnsi="Times New Roman" w:cs="Times New Roman"/>
          <w:sz w:val="24"/>
          <w:szCs w:val="24"/>
        </w:rPr>
        <w:t xml:space="preserve">a fixation cross (1000ms), </w:t>
      </w:r>
      <w:r w:rsidR="00896E5A">
        <w:rPr>
          <w:rFonts w:ascii="Times New Roman" w:eastAsia="Times New Roman" w:hAnsi="Times New Roman" w:cs="Times New Roman"/>
          <w:sz w:val="24"/>
          <w:szCs w:val="24"/>
        </w:rPr>
        <w:t xml:space="preserve">then an </w:t>
      </w:r>
      <w:r w:rsidR="00896E5A" w:rsidRPr="000D23FB">
        <w:rPr>
          <w:rFonts w:ascii="Times New Roman" w:eastAsia="Times New Roman" w:hAnsi="Times New Roman" w:cs="Times New Roman"/>
          <w:sz w:val="24"/>
          <w:szCs w:val="24"/>
        </w:rPr>
        <w:t>image</w:t>
      </w:r>
      <w:r w:rsidR="00896E5A">
        <w:rPr>
          <w:rFonts w:ascii="Times New Roman" w:eastAsia="Times New Roman" w:hAnsi="Times New Roman" w:cs="Times New Roman"/>
          <w:sz w:val="24"/>
          <w:szCs w:val="24"/>
        </w:rPr>
        <w:t xml:space="preserve"> </w:t>
      </w:r>
      <w:r w:rsidR="00896E5A" w:rsidRPr="000D23FB">
        <w:rPr>
          <w:rFonts w:ascii="Times New Roman" w:eastAsia="Times New Roman" w:hAnsi="Times New Roman" w:cs="Times New Roman"/>
          <w:sz w:val="24"/>
          <w:szCs w:val="24"/>
        </w:rPr>
        <w:t xml:space="preserve">(1000ms), </w:t>
      </w:r>
      <w:r w:rsidR="00896E5A">
        <w:rPr>
          <w:rFonts w:ascii="Times New Roman" w:eastAsia="Times New Roman" w:hAnsi="Times New Roman" w:cs="Times New Roman"/>
          <w:sz w:val="24"/>
          <w:szCs w:val="24"/>
        </w:rPr>
        <w:t xml:space="preserve">then there’s a small </w:t>
      </w:r>
      <w:r w:rsidR="00896E5A" w:rsidRPr="000D23FB">
        <w:rPr>
          <w:rFonts w:ascii="Times New Roman" w:eastAsia="Times New Roman" w:hAnsi="Times New Roman" w:cs="Times New Roman"/>
          <w:sz w:val="24"/>
          <w:szCs w:val="24"/>
        </w:rPr>
        <w:t>delay</w:t>
      </w:r>
      <w:r w:rsidR="00896E5A">
        <w:rPr>
          <w:rFonts w:ascii="Times New Roman" w:eastAsia="Times New Roman" w:hAnsi="Times New Roman" w:cs="Times New Roman"/>
          <w:sz w:val="24"/>
          <w:szCs w:val="24"/>
        </w:rPr>
        <w:t xml:space="preserve"> </w:t>
      </w:r>
      <w:r w:rsidR="00896E5A" w:rsidRPr="000D23FB">
        <w:rPr>
          <w:rFonts w:ascii="Times New Roman" w:eastAsia="Times New Roman" w:hAnsi="Times New Roman" w:cs="Times New Roman"/>
          <w:sz w:val="24"/>
          <w:szCs w:val="24"/>
        </w:rPr>
        <w:t xml:space="preserve">(200ms), </w:t>
      </w:r>
      <w:r w:rsidR="00896E5A">
        <w:rPr>
          <w:rFonts w:ascii="Times New Roman" w:eastAsia="Times New Roman" w:hAnsi="Times New Roman" w:cs="Times New Roman"/>
          <w:sz w:val="24"/>
          <w:szCs w:val="24"/>
        </w:rPr>
        <w:t>after which he/she is given a 5000ms window to move a slider to the right (attractive) or the left (not attractive) before pressing a button beneath the slider saying “next” an</w:t>
      </w:r>
      <w:r w:rsidR="007E6557">
        <w:rPr>
          <w:rFonts w:ascii="Times New Roman" w:eastAsia="Times New Roman" w:hAnsi="Times New Roman" w:cs="Times New Roman"/>
          <w:sz w:val="24"/>
          <w:szCs w:val="24"/>
        </w:rPr>
        <w:t>d moving on to the next stimuli. I</w:t>
      </w:r>
      <w:r w:rsidR="00896E5A">
        <w:rPr>
          <w:rFonts w:ascii="Times New Roman" w:eastAsia="Times New Roman" w:hAnsi="Times New Roman" w:cs="Times New Roman"/>
          <w:sz w:val="24"/>
          <w:szCs w:val="24"/>
        </w:rPr>
        <w:t>t is crucial for the subject to press “next” or else the data will be lost</w:t>
      </w:r>
      <w:r w:rsidR="007E6557">
        <w:rPr>
          <w:rFonts w:ascii="Times New Roman" w:eastAsia="Times New Roman" w:hAnsi="Times New Roman" w:cs="Times New Roman"/>
          <w:sz w:val="24"/>
          <w:szCs w:val="24"/>
        </w:rPr>
        <w:t xml:space="preserve">, hence the participant is informed </w:t>
      </w:r>
      <w:r w:rsidR="00896E5A">
        <w:rPr>
          <w:rFonts w:ascii="Times New Roman" w:eastAsia="Times New Roman" w:hAnsi="Times New Roman" w:cs="Times New Roman"/>
          <w:sz w:val="24"/>
          <w:szCs w:val="24"/>
        </w:rPr>
        <w:t>before starting to ensure that they press the “next” button.</w:t>
      </w:r>
    </w:p>
    <w:p w14:paraId="4DAB9BE7" w14:textId="77777777" w:rsidR="00D16067" w:rsidRDefault="00D16067" w:rsidP="00D16067">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4B88C2DC" w14:textId="4BAA3A0E" w:rsidR="00D16067" w:rsidRDefault="00D16067" w:rsidP="00D1606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participant arrived at the experim</w:t>
      </w:r>
      <w:r w:rsidR="004C4B6D">
        <w:rPr>
          <w:rFonts w:ascii="Times New Roman" w:eastAsia="Times New Roman" w:hAnsi="Times New Roman" w:cs="Times New Roman"/>
          <w:sz w:val="24"/>
          <w:szCs w:val="24"/>
        </w:rPr>
        <w:t>ent, they were presented with an informed consent and an information letter o</w:t>
      </w:r>
      <w:r>
        <w:rPr>
          <w:rFonts w:ascii="Times New Roman" w:eastAsia="Times New Roman" w:hAnsi="Times New Roman" w:cs="Times New Roman"/>
          <w:sz w:val="24"/>
          <w:szCs w:val="24"/>
        </w:rPr>
        <w:t xml:space="preserve">f what will happen to them during the experiment. Once they  read the form of consent, they were asked to sign the form of consent with an autograph, which in turn the form of consent was autographed by an experimenter. Participants were then asked to sit on a comfortable desk chair so that the process of attaching all the sensors could begin. Before placing the 64 electrode EEG cap on top of the subject’s head,2 electrodes are placed on the subject’s mastoids to ensure a reference point is established for the data </w:t>
      </w:r>
      <w:r>
        <w:rPr>
          <w:rFonts w:ascii="Times New Roman" w:eastAsia="Times New Roman" w:hAnsi="Times New Roman" w:cs="Times New Roman"/>
          <w:sz w:val="24"/>
          <w:szCs w:val="24"/>
        </w:rPr>
        <w:lastRenderedPageBreak/>
        <w:t xml:space="preserve">analysis. On top of that, skin conductance is applied to the index and middle finger of the </w:t>
      </w:r>
      <w:commentRangeStart w:id="0"/>
      <w:r>
        <w:rPr>
          <w:rFonts w:ascii="Times New Roman" w:eastAsia="Times New Roman" w:hAnsi="Times New Roman" w:cs="Times New Roman"/>
          <w:sz w:val="24"/>
          <w:szCs w:val="24"/>
        </w:rPr>
        <w:t>non-dominant</w:t>
      </w:r>
      <w:commentRangeEnd w:id="0"/>
      <w:r w:rsidR="002A4DC0">
        <w:rPr>
          <w:rStyle w:val="Verwijzingopmerking"/>
        </w:rPr>
        <w:commentReference w:id="0"/>
      </w:r>
      <w:r>
        <w:rPr>
          <w:rFonts w:ascii="Times New Roman" w:eastAsia="Times New Roman" w:hAnsi="Times New Roman" w:cs="Times New Roman"/>
          <w:sz w:val="24"/>
          <w:szCs w:val="24"/>
        </w:rPr>
        <w:t xml:space="preserve"> hand </w:t>
      </w:r>
      <w:r w:rsidR="004C4B6D">
        <w:rPr>
          <w:rFonts w:ascii="Times New Roman" w:eastAsia="Times New Roman" w:hAnsi="Times New Roman" w:cs="Times New Roman"/>
          <w:sz w:val="24"/>
          <w:szCs w:val="24"/>
        </w:rPr>
        <w:t xml:space="preserve">(left hand in case of right-handed dominance, right hand in case of left-handed dominance) </w:t>
      </w:r>
      <w:r>
        <w:rPr>
          <w:rFonts w:ascii="Times New Roman" w:eastAsia="Times New Roman" w:hAnsi="Times New Roman" w:cs="Times New Roman"/>
          <w:sz w:val="24"/>
          <w:szCs w:val="24"/>
        </w:rPr>
        <w:t>with two electrodes placed on top of them around 10-15 minutes before the EEG begins so that the skin conductance has enough time to start working. After the mastoids and the skin conductance is in place, the participant’s head is measured from just above their eyebrows to the back of their cranium to see which size of EEG cap their skull requires</w:t>
      </w:r>
      <w:r w:rsidR="00F31BC9">
        <w:rPr>
          <w:rFonts w:ascii="Times New Roman" w:eastAsia="Times New Roman" w:hAnsi="Times New Roman" w:cs="Times New Roman"/>
          <w:sz w:val="24"/>
          <w:szCs w:val="24"/>
        </w:rPr>
        <w:t>. The subject</w:t>
      </w:r>
      <w:r>
        <w:rPr>
          <w:rFonts w:ascii="Times New Roman" w:eastAsia="Times New Roman" w:hAnsi="Times New Roman" w:cs="Times New Roman"/>
          <w:sz w:val="24"/>
          <w:szCs w:val="24"/>
        </w:rPr>
        <w:t xml:space="preserve"> will have</w:t>
      </w:r>
      <w:r w:rsidR="00F31BC9">
        <w:rPr>
          <w:rFonts w:ascii="Times New Roman" w:eastAsia="Times New Roman" w:hAnsi="Times New Roman" w:cs="Times New Roman"/>
          <w:sz w:val="24"/>
          <w:szCs w:val="24"/>
        </w:rPr>
        <w:t xml:space="preserve"> to wear</w:t>
      </w:r>
      <w:r>
        <w:rPr>
          <w:rFonts w:ascii="Times New Roman" w:eastAsia="Times New Roman" w:hAnsi="Times New Roman" w:cs="Times New Roman"/>
          <w:sz w:val="24"/>
          <w:szCs w:val="24"/>
        </w:rPr>
        <w:t xml:space="preserve"> a fitting cap </w:t>
      </w:r>
      <w:r w:rsidR="00F31BC9">
        <w:rPr>
          <w:rFonts w:ascii="Times New Roman" w:eastAsia="Times New Roman" w:hAnsi="Times New Roman" w:cs="Times New Roman"/>
          <w:sz w:val="24"/>
          <w:szCs w:val="24"/>
        </w:rPr>
        <w:t>so they</w:t>
      </w:r>
      <w:r>
        <w:rPr>
          <w:rFonts w:ascii="Times New Roman" w:eastAsia="Times New Roman" w:hAnsi="Times New Roman" w:cs="Times New Roman"/>
          <w:sz w:val="24"/>
          <w:szCs w:val="24"/>
        </w:rPr>
        <w:t xml:space="preserve"> will be as comfortable as possible</w:t>
      </w:r>
      <w:r w:rsidR="00F31BC9">
        <w:rPr>
          <w:rFonts w:ascii="Times New Roman" w:eastAsia="Times New Roman" w:hAnsi="Times New Roman" w:cs="Times New Roman"/>
          <w:sz w:val="24"/>
          <w:szCs w:val="24"/>
        </w:rPr>
        <w:t xml:space="preserve"> during the experiment</w:t>
      </w:r>
      <w:r>
        <w:rPr>
          <w:rFonts w:ascii="Times New Roman" w:eastAsia="Times New Roman" w:hAnsi="Times New Roman" w:cs="Times New Roman"/>
          <w:sz w:val="24"/>
          <w:szCs w:val="24"/>
        </w:rPr>
        <w:t>. With the cap in place, Parker conductance gel is placed within every hole of the EEG cap, resulting into conductance being possible without interference. Once all the electrodes of the cap are in place, there’s an additional set of 4 electrodes that are placed around the subject’s eyes - 3 on the right side of the individual’s face (one above, one below, and one to the right), and 1 on the left side left of the eye – for these the subject is asked to look in front of them so that t</w:t>
      </w:r>
      <w:r w:rsidR="007E6557">
        <w:rPr>
          <w:rFonts w:ascii="Times New Roman" w:eastAsia="Times New Roman" w:hAnsi="Times New Roman" w:cs="Times New Roman"/>
          <w:sz w:val="24"/>
          <w:szCs w:val="24"/>
        </w:rPr>
        <w:t>he electrodes are in symmetry with</w:t>
      </w:r>
      <w:r>
        <w:rPr>
          <w:rFonts w:ascii="Times New Roman" w:eastAsia="Times New Roman" w:hAnsi="Times New Roman" w:cs="Times New Roman"/>
          <w:sz w:val="24"/>
          <w:szCs w:val="24"/>
        </w:rPr>
        <w:t xml:space="preserve"> the pupil. These electrodes are to measure the movement of the eyes and record blinks for EOG data. When all these electrodes are in place, the participant is asked to smile, revealing the zygomaticus major to the experimenters. Knowing were the facial muscles are, an alcohol wipe is used to clean the skin. Afterwards, 2 electrodes are placed on top of each major muscle – the zygomaticus major, the corrugator, and the orbicularis oculi. </w:t>
      </w:r>
    </w:p>
    <w:p w14:paraId="58A858DF" w14:textId="612B8A08" w:rsidR="00D16067" w:rsidRDefault="00D16067" w:rsidP="00D1606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With all the electrodes in place, the subject is asked to take a seat in a near sound-proof cabin with a computer and a 244hz monitor to ensure there is as little latency as possible. We conducted </w:t>
      </w:r>
      <w:r w:rsidR="00896E5A">
        <w:rPr>
          <w:rFonts w:ascii="Times New Roman" w:eastAsia="Times New Roman" w:hAnsi="Times New Roman" w:cs="Times New Roman"/>
          <w:sz w:val="24"/>
          <w:szCs w:val="24"/>
        </w:rPr>
        <w:t>a test</w:t>
      </w:r>
      <w:r>
        <w:rPr>
          <w:rFonts w:ascii="Times New Roman" w:eastAsia="Times New Roman" w:hAnsi="Times New Roman" w:cs="Times New Roman"/>
          <w:sz w:val="24"/>
          <w:szCs w:val="24"/>
        </w:rPr>
        <w:t xml:space="preserve"> made with E-prime, one that regarded attractiveness. In these tests, the subject is pro</w:t>
      </w:r>
      <w:r w:rsidR="000D23FB">
        <w:rPr>
          <w:rFonts w:ascii="Times New Roman" w:eastAsia="Times New Roman" w:hAnsi="Times New Roman" w:cs="Times New Roman"/>
          <w:sz w:val="24"/>
          <w:szCs w:val="24"/>
        </w:rPr>
        <w:t xml:space="preserve">vided with a practice block of 12 </w:t>
      </w:r>
      <w:r>
        <w:rPr>
          <w:rFonts w:ascii="Times New Roman" w:eastAsia="Times New Roman" w:hAnsi="Times New Roman" w:cs="Times New Roman"/>
          <w:sz w:val="24"/>
          <w:szCs w:val="24"/>
        </w:rPr>
        <w:t>stimuli in which he/she</w:t>
      </w:r>
      <w:r w:rsidR="003F60EB">
        <w:rPr>
          <w:rFonts w:ascii="Times New Roman" w:eastAsia="Times New Roman" w:hAnsi="Times New Roman" w:cs="Times New Roman"/>
          <w:sz w:val="24"/>
          <w:szCs w:val="24"/>
        </w:rPr>
        <w:t xml:space="preserve"> is tasked to practice and to ensure that they managed to get the hang of it as pressing “next” within the 5000ms time window is a crucial part for the data to be usable</w:t>
      </w:r>
      <w:r>
        <w:rPr>
          <w:rFonts w:ascii="Times New Roman" w:eastAsia="Times New Roman" w:hAnsi="Times New Roman" w:cs="Times New Roman"/>
          <w:sz w:val="24"/>
          <w:szCs w:val="24"/>
        </w:rPr>
        <w:t xml:space="preserve">. Once the practice block is completed by the test subject, electrodes are adjusted if necessary due to unstable or irregular </w:t>
      </w:r>
      <w:r>
        <w:rPr>
          <w:rFonts w:ascii="Times New Roman" w:eastAsia="Times New Roman" w:hAnsi="Times New Roman" w:cs="Times New Roman"/>
          <w:sz w:val="24"/>
          <w:szCs w:val="24"/>
        </w:rPr>
        <w:lastRenderedPageBreak/>
        <w:t>activity of the electrodes within Actiview. Following this, the subject is presented with 10 blocks of 24 stimuli and is tasked to rate the pictures they are shown. Once the participant reaches the middle</w:t>
      </w:r>
      <w:r w:rsidR="003F60EB">
        <w:rPr>
          <w:rFonts w:ascii="Times New Roman" w:eastAsia="Times New Roman" w:hAnsi="Times New Roman" w:cs="Times New Roman"/>
          <w:sz w:val="24"/>
          <w:szCs w:val="24"/>
        </w:rPr>
        <w:t xml:space="preserve"> of the experiment</w:t>
      </w:r>
      <w:r>
        <w:rPr>
          <w:rFonts w:ascii="Times New Roman" w:eastAsia="Times New Roman" w:hAnsi="Times New Roman" w:cs="Times New Roman"/>
          <w:sz w:val="24"/>
          <w:szCs w:val="24"/>
        </w:rPr>
        <w:t>, they are asked if they want anything to drink and a second check on the electrodes is performed.</w:t>
      </w:r>
    </w:p>
    <w:p w14:paraId="5E5B3F61" w14:textId="232BFC09" w:rsidR="00DC0740" w:rsidRPr="00DC0740" w:rsidRDefault="00DC0740" w:rsidP="00D1606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Recordings</w:t>
      </w:r>
    </w:p>
    <w:p w14:paraId="774D5BEF" w14:textId="17C68ADD" w:rsidR="00AF3CFD" w:rsidRDefault="00D16067" w:rsidP="00AF3CF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experiment itself was created in E-Prime, the EOG and EEG data was corrected for in BrainVision Analyzer 2.0</w:t>
      </w:r>
      <w:r w:rsidR="00AF3CF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F3CFD">
        <w:rPr>
          <w:rFonts w:ascii="Times New Roman" w:eastAsia="Times New Roman" w:hAnsi="Times New Roman" w:cs="Times New Roman"/>
          <w:sz w:val="24"/>
          <w:szCs w:val="24"/>
        </w:rPr>
        <w:t>First off, the mastoids were set as a reference point instead of point CMS and DRL. Second of all, a bipolar EOG was set up to boost the signal and ensure everything was readable. Third of all, the node filters 0.1-100Hz were applied to filter two noises – slow drift (resistance of amplitude) and very high frequencies caused by muscle action. Fourth, all th</w:t>
      </w:r>
      <w:r w:rsidR="00F31BC9">
        <w:rPr>
          <w:rFonts w:ascii="Times New Roman" w:eastAsia="Times New Roman" w:hAnsi="Times New Roman" w:cs="Times New Roman"/>
          <w:sz w:val="24"/>
          <w:szCs w:val="24"/>
        </w:rPr>
        <w:t>e non-EEG channels were removed, this included</w:t>
      </w:r>
      <w:r w:rsidR="00AF3CFD">
        <w:rPr>
          <w:rFonts w:ascii="Times New Roman" w:eastAsia="Times New Roman" w:hAnsi="Times New Roman" w:cs="Times New Roman"/>
          <w:sz w:val="24"/>
          <w:szCs w:val="24"/>
        </w:rPr>
        <w:t xml:space="preserve"> the eye movement channels </w:t>
      </w:r>
      <w:r w:rsidR="00F31BC9">
        <w:rPr>
          <w:rFonts w:ascii="Times New Roman" w:eastAsia="Times New Roman" w:hAnsi="Times New Roman" w:cs="Times New Roman"/>
          <w:sz w:val="24"/>
          <w:szCs w:val="24"/>
        </w:rPr>
        <w:t>and skin conduction</w:t>
      </w:r>
      <w:r w:rsidR="00AF3CFD">
        <w:rPr>
          <w:rFonts w:ascii="Times New Roman" w:eastAsia="Times New Roman" w:hAnsi="Times New Roman" w:cs="Times New Roman"/>
          <w:sz w:val="24"/>
          <w:szCs w:val="24"/>
        </w:rPr>
        <w:t xml:space="preserve">. Fifth in the pre-processing was the </w:t>
      </w:r>
      <w:r w:rsidR="00F31BC9">
        <w:rPr>
          <w:rFonts w:ascii="Times New Roman" w:eastAsia="Times New Roman" w:hAnsi="Times New Roman" w:cs="Times New Roman"/>
          <w:sz w:val="24"/>
          <w:szCs w:val="24"/>
        </w:rPr>
        <w:t>segmentation of all conditions. I</w:t>
      </w:r>
      <w:r w:rsidR="00AF3CFD">
        <w:rPr>
          <w:rFonts w:ascii="Times New Roman" w:eastAsia="Times New Roman" w:hAnsi="Times New Roman" w:cs="Times New Roman"/>
          <w:sz w:val="24"/>
          <w:szCs w:val="24"/>
        </w:rPr>
        <w:t>n this</w:t>
      </w:r>
      <w:r w:rsidR="00F31BC9">
        <w:rPr>
          <w:rFonts w:ascii="Times New Roman" w:eastAsia="Times New Roman" w:hAnsi="Times New Roman" w:cs="Times New Roman"/>
          <w:sz w:val="24"/>
          <w:szCs w:val="24"/>
        </w:rPr>
        <w:t xml:space="preserve"> step of pre-processing</w:t>
      </w:r>
      <w:r w:rsidR="00AF3CFD">
        <w:rPr>
          <w:rFonts w:ascii="Times New Roman" w:eastAsia="Times New Roman" w:hAnsi="Times New Roman" w:cs="Times New Roman"/>
          <w:sz w:val="24"/>
          <w:szCs w:val="24"/>
        </w:rPr>
        <w:t>, the segments that are not related to the processing of the stimuli were removed (-1000 to 2000 ms). Sixth, the EOG correction for eye movements was performed. Seventh, the baseline was established. The channels were placed in the center 200ms before the onset of the stimulus by taking the average and subtracting it from the entire segment otherwise it would create noise. Eight of all, the artefacts were rejected. In the artefact rejection part, there was manually looking through all the data following the interval of -200 to 1200 ms with the minimum and maximum allowed amplitudes being -500 to 500 uV. The last two steps of the pre-processing were filtering 0.1 - 3 Hz and then averaging the channels to create the ERPs necessary for statistical analysis.</w:t>
      </w:r>
      <w:r w:rsidR="00B235D7">
        <w:rPr>
          <w:rFonts w:ascii="Times New Roman" w:eastAsia="Times New Roman" w:hAnsi="Times New Roman" w:cs="Times New Roman"/>
          <w:sz w:val="24"/>
          <w:szCs w:val="24"/>
        </w:rPr>
        <w:t xml:space="preserve"> </w:t>
      </w:r>
    </w:p>
    <w:p w14:paraId="75A5CE45" w14:textId="4ADE58F6" w:rsidR="00AF3CFD" w:rsidRPr="00AF3CFD" w:rsidRDefault="00AF3CFD" w:rsidP="00AF3CF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analysis</w:t>
      </w:r>
    </w:p>
    <w:p w14:paraId="4D6652E1" w14:textId="0B7B31A3" w:rsidR="00D16067" w:rsidRDefault="000D23FB" w:rsidP="00AF3CFD">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from BrainVision Analyzer</w:t>
      </w:r>
      <w:r w:rsidR="00D16067">
        <w:rPr>
          <w:rFonts w:ascii="Times New Roman" w:eastAsia="Times New Roman" w:hAnsi="Times New Roman" w:cs="Times New Roman"/>
          <w:sz w:val="24"/>
          <w:szCs w:val="24"/>
        </w:rPr>
        <w:t xml:space="preserve"> was then imported into SPSS for data analysis. All the data analysis was performed</w:t>
      </w:r>
      <w:r w:rsidR="00F31BC9">
        <w:rPr>
          <w:rFonts w:ascii="Times New Roman" w:eastAsia="Times New Roman" w:hAnsi="Times New Roman" w:cs="Times New Roman"/>
          <w:sz w:val="24"/>
          <w:szCs w:val="24"/>
        </w:rPr>
        <w:t xml:space="preserve"> within IBM’s SPSS, allowing the experiment to be</w:t>
      </w:r>
      <w:r w:rsidR="00D16067">
        <w:rPr>
          <w:rFonts w:ascii="Times New Roman" w:eastAsia="Times New Roman" w:hAnsi="Times New Roman" w:cs="Times New Roman"/>
          <w:sz w:val="24"/>
          <w:szCs w:val="24"/>
        </w:rPr>
        <w:t xml:space="preserve"> </w:t>
      </w:r>
      <w:r w:rsidR="00D16067">
        <w:rPr>
          <w:rFonts w:ascii="Times New Roman" w:eastAsia="Times New Roman" w:hAnsi="Times New Roman" w:cs="Times New Roman"/>
          <w:sz w:val="24"/>
          <w:szCs w:val="24"/>
        </w:rPr>
        <w:lastRenderedPageBreak/>
        <w:t xml:space="preserve">replicated with ease given the </w:t>
      </w:r>
      <w:r w:rsidR="004C4B6D">
        <w:rPr>
          <w:rFonts w:ascii="Times New Roman" w:eastAsia="Times New Roman" w:hAnsi="Times New Roman" w:cs="Times New Roman"/>
          <w:sz w:val="24"/>
          <w:szCs w:val="24"/>
        </w:rPr>
        <w:t xml:space="preserve">repeated measures </w:t>
      </w:r>
      <w:r w:rsidR="00D16067">
        <w:rPr>
          <w:rFonts w:ascii="Times New Roman" w:eastAsia="Times New Roman" w:hAnsi="Times New Roman" w:cs="Times New Roman"/>
          <w:sz w:val="24"/>
          <w:szCs w:val="24"/>
        </w:rPr>
        <w:t>ANOVA’s performed on the data.</w:t>
      </w:r>
      <w:r w:rsidR="00B235D7">
        <w:rPr>
          <w:rFonts w:ascii="Times New Roman" w:eastAsia="Times New Roman" w:hAnsi="Times New Roman" w:cs="Times New Roman"/>
          <w:sz w:val="24"/>
          <w:szCs w:val="24"/>
        </w:rPr>
        <w:t xml:space="preserve"> For the data analysis we used the mean amplitudes for following time windows for each ERP respectively: </w:t>
      </w:r>
      <w:r w:rsidR="00B235D7" w:rsidRPr="00B235D7">
        <w:rPr>
          <w:rFonts w:ascii="Times New Roman" w:eastAsia="Times New Roman" w:hAnsi="Times New Roman" w:cs="Times New Roman"/>
          <w:sz w:val="24"/>
          <w:szCs w:val="24"/>
        </w:rPr>
        <w:t>N170 (150-160ms), LPP (600-1100ms), P1(90-100ms), P200(145-155ms)</w:t>
      </w:r>
      <w:r w:rsidR="00B235D7">
        <w:rPr>
          <w:rFonts w:ascii="Times New Roman" w:eastAsia="Times New Roman" w:hAnsi="Times New Roman" w:cs="Times New Roman"/>
          <w:sz w:val="24"/>
          <w:szCs w:val="24"/>
        </w:rPr>
        <w:t xml:space="preserve">. </w:t>
      </w:r>
    </w:p>
    <w:p w14:paraId="3A777FF2" w14:textId="2761466D" w:rsidR="003E691B" w:rsidRDefault="003E691B" w:rsidP="00D1606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Behavioural analysis</w:t>
      </w:r>
    </w:p>
    <w:p w14:paraId="59D7975E" w14:textId="7C91B447" w:rsidR="003E691B" w:rsidRPr="003E691B" w:rsidRDefault="003E691B" w:rsidP="00D1606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Following the pilot study for this study in which students picked attractive, intermediate, and unattractive pictures of both females and males, all the individual ratings of female attractive, female intermediate, female unattractive, male attractive, male intermediate, and male unattractive pictures were combined into their respective means. With these means a repeated measures ANOVA </w:t>
      </w:r>
      <w:r w:rsidR="00F31BC9">
        <w:rPr>
          <w:rFonts w:ascii="Times New Roman" w:eastAsia="Times New Roman" w:hAnsi="Times New Roman" w:cs="Times New Roman"/>
          <w:sz w:val="24"/>
          <w:szCs w:val="24"/>
        </w:rPr>
        <w:t>with two within-subject factors -</w:t>
      </w:r>
      <w:r>
        <w:rPr>
          <w:rFonts w:ascii="Times New Roman" w:eastAsia="Times New Roman" w:hAnsi="Times New Roman" w:cs="Times New Roman"/>
          <w:sz w:val="24"/>
          <w:szCs w:val="24"/>
        </w:rPr>
        <w:t xml:space="preserve"> image gender and image attractiveness </w:t>
      </w:r>
      <w:r w:rsidR="00F31BC9">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along with a between-subject level containing th</w:t>
      </w:r>
      <w:r w:rsidR="00F31BC9">
        <w:rPr>
          <w:rFonts w:ascii="Times New Roman" w:eastAsia="Times New Roman" w:hAnsi="Times New Roman" w:cs="Times New Roman"/>
          <w:sz w:val="24"/>
          <w:szCs w:val="24"/>
        </w:rPr>
        <w:t>e subject their sex to see</w:t>
      </w:r>
      <w:r>
        <w:rPr>
          <w:rFonts w:ascii="Times New Roman" w:eastAsia="Times New Roman" w:hAnsi="Times New Roman" w:cs="Times New Roman"/>
          <w:sz w:val="24"/>
          <w:szCs w:val="24"/>
        </w:rPr>
        <w:t xml:space="preserve"> whether there’s a significant effect between unattractive, intermediate, and attractive stimuli</w:t>
      </w:r>
      <w:r w:rsidR="00F31BC9">
        <w:rPr>
          <w:rFonts w:ascii="Times New Roman" w:eastAsia="Times New Roman" w:hAnsi="Times New Roman" w:cs="Times New Roman"/>
          <w:sz w:val="24"/>
          <w:szCs w:val="24"/>
        </w:rPr>
        <w:t xml:space="preserve"> and whether the subject their sex matters</w:t>
      </w:r>
      <w:r>
        <w:rPr>
          <w:rFonts w:ascii="Times New Roman" w:eastAsia="Times New Roman" w:hAnsi="Times New Roman" w:cs="Times New Roman"/>
          <w:sz w:val="24"/>
          <w:szCs w:val="24"/>
        </w:rPr>
        <w:t>. T</w:t>
      </w:r>
      <w:r w:rsidR="000A4910">
        <w:rPr>
          <w:rFonts w:ascii="Times New Roman" w:eastAsia="Times New Roman" w:hAnsi="Times New Roman" w:cs="Times New Roman"/>
          <w:sz w:val="24"/>
          <w:szCs w:val="24"/>
        </w:rPr>
        <w:t>wo</w:t>
      </w:r>
      <w:r>
        <w:rPr>
          <w:rFonts w:ascii="Times New Roman" w:eastAsia="Times New Roman" w:hAnsi="Times New Roman" w:cs="Times New Roman"/>
          <w:sz w:val="24"/>
          <w:szCs w:val="24"/>
        </w:rPr>
        <w:t xml:space="preserve"> analyses that followed were corrected according to the Greenhouse-Geiser method while a Repeated </w:t>
      </w:r>
      <w:r w:rsidR="000A4910">
        <w:rPr>
          <w:rFonts w:ascii="Times New Roman" w:eastAsia="Times New Roman" w:hAnsi="Times New Roman" w:cs="Times New Roman"/>
          <w:sz w:val="24"/>
          <w:szCs w:val="24"/>
        </w:rPr>
        <w:t>contrast was applied to compare unattractive to attractive and attractive to intermediate.</w:t>
      </w:r>
    </w:p>
    <w:p w14:paraId="6A95EF09" w14:textId="6970BCDC" w:rsidR="00DC0740" w:rsidRPr="00DC0740" w:rsidRDefault="00DC0740" w:rsidP="00D1606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Statistical analysis</w:t>
      </w:r>
    </w:p>
    <w:p w14:paraId="4890F254" w14:textId="7D0621B7" w:rsidR="002070FC" w:rsidRDefault="002070FC" w:rsidP="00D1606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Finall</w:t>
      </w:r>
      <w:r w:rsidR="0051043F">
        <w:rPr>
          <w:rFonts w:ascii="Times New Roman" w:eastAsia="Times New Roman" w:hAnsi="Times New Roman" w:cs="Times New Roman"/>
          <w:sz w:val="24"/>
          <w:szCs w:val="24"/>
        </w:rPr>
        <w:t>y, for the LPP, N170, P1, and P2</w:t>
      </w:r>
      <w:r>
        <w:rPr>
          <w:rFonts w:ascii="Times New Roman" w:eastAsia="Times New Roman" w:hAnsi="Times New Roman" w:cs="Times New Roman"/>
          <w:sz w:val="24"/>
          <w:szCs w:val="24"/>
        </w:rPr>
        <w:t xml:space="preserve">00, a repeated measures ANOVA </w:t>
      </w:r>
      <w:r w:rsidR="00F31BC9">
        <w:rPr>
          <w:rFonts w:ascii="Times New Roman" w:eastAsia="Times New Roman" w:hAnsi="Times New Roman" w:cs="Times New Roman"/>
          <w:sz w:val="24"/>
          <w:szCs w:val="24"/>
        </w:rPr>
        <w:t>with two within-subject factors -</w:t>
      </w:r>
      <w:r>
        <w:rPr>
          <w:rFonts w:ascii="Times New Roman" w:eastAsia="Times New Roman" w:hAnsi="Times New Roman" w:cs="Times New Roman"/>
          <w:sz w:val="24"/>
          <w:szCs w:val="24"/>
        </w:rPr>
        <w:t xml:space="preserve"> </w:t>
      </w:r>
      <w:r w:rsidR="003E691B">
        <w:rPr>
          <w:rFonts w:ascii="Times New Roman" w:eastAsia="Times New Roman" w:hAnsi="Times New Roman" w:cs="Times New Roman"/>
          <w:sz w:val="24"/>
          <w:szCs w:val="24"/>
        </w:rPr>
        <w:t>image gender</w:t>
      </w:r>
      <w:r>
        <w:rPr>
          <w:rFonts w:ascii="Times New Roman" w:eastAsia="Times New Roman" w:hAnsi="Times New Roman" w:cs="Times New Roman"/>
          <w:sz w:val="24"/>
          <w:szCs w:val="24"/>
        </w:rPr>
        <w:t xml:space="preserve"> and image attractiveness</w:t>
      </w:r>
      <w:r w:rsidR="00F31BC9">
        <w:rPr>
          <w:rFonts w:ascii="Times New Roman" w:eastAsia="Times New Roman" w:hAnsi="Times New Roman" w:cs="Times New Roman"/>
          <w:sz w:val="24"/>
          <w:szCs w:val="24"/>
        </w:rPr>
        <w:t xml:space="preserve"> -</w:t>
      </w:r>
      <w:r w:rsidR="00726DC2">
        <w:rPr>
          <w:rFonts w:ascii="Times New Roman" w:eastAsia="Times New Roman" w:hAnsi="Times New Roman" w:cs="Times New Roman"/>
          <w:sz w:val="24"/>
          <w:szCs w:val="24"/>
        </w:rPr>
        <w:t xml:space="preserve"> along with a between-subject level that contained the subject</w:t>
      </w:r>
      <w:r w:rsidR="003E691B">
        <w:rPr>
          <w:rFonts w:ascii="Times New Roman" w:eastAsia="Times New Roman" w:hAnsi="Times New Roman" w:cs="Times New Roman"/>
          <w:sz w:val="24"/>
          <w:szCs w:val="24"/>
        </w:rPr>
        <w:t xml:space="preserve"> their</w:t>
      </w:r>
      <w:r w:rsidR="00726DC2">
        <w:rPr>
          <w:rFonts w:ascii="Times New Roman" w:eastAsia="Times New Roman" w:hAnsi="Times New Roman" w:cs="Times New Roman"/>
          <w:sz w:val="24"/>
          <w:szCs w:val="24"/>
        </w:rPr>
        <w:t xml:space="preserve"> sex</w:t>
      </w:r>
      <w:r>
        <w:rPr>
          <w:rFonts w:ascii="Times New Roman" w:eastAsia="Times New Roman" w:hAnsi="Times New Roman" w:cs="Times New Roman"/>
          <w:sz w:val="24"/>
          <w:szCs w:val="24"/>
        </w:rPr>
        <w:t xml:space="preserve">. Due to scalp distribution and research done in a previous study by Ma, Hu, Jiang, and </w:t>
      </w:r>
      <w:r w:rsidR="0051043F">
        <w:rPr>
          <w:rFonts w:ascii="Times New Roman" w:eastAsia="Times New Roman" w:hAnsi="Times New Roman" w:cs="Times New Roman"/>
          <w:sz w:val="24"/>
          <w:szCs w:val="24"/>
        </w:rPr>
        <w:t>Meng (2015), the LPP, P1, and P2</w:t>
      </w:r>
      <w:r>
        <w:rPr>
          <w:rFonts w:ascii="Times New Roman" w:eastAsia="Times New Roman" w:hAnsi="Times New Roman" w:cs="Times New Roman"/>
          <w:sz w:val="24"/>
          <w:szCs w:val="24"/>
        </w:rPr>
        <w:t xml:space="preserve">00 were analysed based on six electrode sites (CP3, CPz, CP4, P3, Pz, and P4) in the central-parietal areas. </w:t>
      </w:r>
      <w:r w:rsidR="00DC0740">
        <w:rPr>
          <w:rFonts w:ascii="Times New Roman" w:eastAsia="Times New Roman" w:hAnsi="Times New Roman" w:cs="Times New Roman"/>
          <w:sz w:val="24"/>
          <w:szCs w:val="24"/>
        </w:rPr>
        <w:t>Deducted from a study by Trujillo, Jankowitsch, and Langlois (2014)</w:t>
      </w:r>
      <w:r>
        <w:rPr>
          <w:rFonts w:ascii="Times New Roman" w:eastAsia="Times New Roman" w:hAnsi="Times New Roman" w:cs="Times New Roman"/>
          <w:sz w:val="24"/>
          <w:szCs w:val="24"/>
        </w:rPr>
        <w:t xml:space="preserve">, the N170 was analysed following </w:t>
      </w:r>
      <w:r w:rsidR="00DC0740">
        <w:rPr>
          <w:rFonts w:ascii="Times New Roman" w:eastAsia="Times New Roman" w:hAnsi="Times New Roman" w:cs="Times New Roman"/>
          <w:sz w:val="24"/>
          <w:szCs w:val="24"/>
        </w:rPr>
        <w:t>eight</w:t>
      </w:r>
      <w:r>
        <w:rPr>
          <w:rFonts w:ascii="Times New Roman" w:eastAsia="Times New Roman" w:hAnsi="Times New Roman" w:cs="Times New Roman"/>
          <w:sz w:val="24"/>
          <w:szCs w:val="24"/>
        </w:rPr>
        <w:t xml:space="preserve"> </w:t>
      </w:r>
      <w:r w:rsidR="00DC0740">
        <w:rPr>
          <w:rFonts w:ascii="Times New Roman" w:eastAsia="Times New Roman" w:hAnsi="Times New Roman" w:cs="Times New Roman"/>
          <w:sz w:val="24"/>
          <w:szCs w:val="24"/>
        </w:rPr>
        <w:t>temporal-occipital scalp</w:t>
      </w:r>
      <w:r>
        <w:rPr>
          <w:rFonts w:ascii="Times New Roman" w:eastAsia="Times New Roman" w:hAnsi="Times New Roman" w:cs="Times New Roman"/>
          <w:sz w:val="24"/>
          <w:szCs w:val="24"/>
        </w:rPr>
        <w:t xml:space="preserve"> sites</w:t>
      </w:r>
      <w:r w:rsidR="00DC07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bookmarkStart w:id="1" w:name="_Hlk122749"/>
      <w:r w:rsidR="00DC0740" w:rsidRPr="00DC0740">
        <w:rPr>
          <w:rFonts w:ascii="Times New Roman" w:eastAsia="Times New Roman" w:hAnsi="Times New Roman" w:cs="Times New Roman"/>
          <w:sz w:val="24"/>
          <w:szCs w:val="24"/>
        </w:rPr>
        <w:t>P7, P8, PO</w:t>
      </w:r>
      <w:r w:rsidR="00DC0740">
        <w:rPr>
          <w:rFonts w:ascii="Times New Roman" w:eastAsia="Times New Roman" w:hAnsi="Times New Roman" w:cs="Times New Roman"/>
          <w:sz w:val="24"/>
          <w:szCs w:val="24"/>
        </w:rPr>
        <w:t>7</w:t>
      </w:r>
      <w:r w:rsidR="00DC0740" w:rsidRPr="00DC0740">
        <w:rPr>
          <w:rFonts w:ascii="Times New Roman" w:eastAsia="Times New Roman" w:hAnsi="Times New Roman" w:cs="Times New Roman"/>
          <w:sz w:val="24"/>
          <w:szCs w:val="24"/>
        </w:rPr>
        <w:t>, PO</w:t>
      </w:r>
      <w:r w:rsidR="00DC0740">
        <w:rPr>
          <w:rFonts w:ascii="Times New Roman" w:eastAsia="Times New Roman" w:hAnsi="Times New Roman" w:cs="Times New Roman"/>
          <w:sz w:val="24"/>
          <w:szCs w:val="24"/>
        </w:rPr>
        <w:t>8</w:t>
      </w:r>
      <w:r w:rsidR="00DC0740" w:rsidRPr="00DC0740">
        <w:rPr>
          <w:rFonts w:ascii="Times New Roman" w:eastAsia="Times New Roman" w:hAnsi="Times New Roman" w:cs="Times New Roman"/>
          <w:sz w:val="24"/>
          <w:szCs w:val="24"/>
        </w:rPr>
        <w:t xml:space="preserve">, </w:t>
      </w:r>
      <w:r w:rsidR="00DC0740">
        <w:rPr>
          <w:rFonts w:ascii="Times New Roman" w:eastAsia="Times New Roman" w:hAnsi="Times New Roman" w:cs="Times New Roman"/>
          <w:sz w:val="24"/>
          <w:szCs w:val="24"/>
        </w:rPr>
        <w:t>P</w:t>
      </w:r>
      <w:r w:rsidR="00991009">
        <w:rPr>
          <w:rFonts w:ascii="Times New Roman" w:eastAsia="Times New Roman" w:hAnsi="Times New Roman" w:cs="Times New Roman"/>
          <w:sz w:val="24"/>
          <w:szCs w:val="24"/>
        </w:rPr>
        <w:t>5</w:t>
      </w:r>
      <w:r w:rsidR="00DC0740" w:rsidRPr="00DC0740">
        <w:rPr>
          <w:rFonts w:ascii="Times New Roman" w:eastAsia="Times New Roman" w:hAnsi="Times New Roman" w:cs="Times New Roman"/>
          <w:sz w:val="24"/>
          <w:szCs w:val="24"/>
        </w:rPr>
        <w:t>,</w:t>
      </w:r>
      <w:r w:rsidR="00DC0740">
        <w:rPr>
          <w:rFonts w:ascii="Times New Roman" w:eastAsia="Times New Roman" w:hAnsi="Times New Roman" w:cs="Times New Roman"/>
          <w:sz w:val="24"/>
          <w:szCs w:val="24"/>
        </w:rPr>
        <w:t xml:space="preserve"> P</w:t>
      </w:r>
      <w:r w:rsidR="00991009">
        <w:rPr>
          <w:rFonts w:ascii="Times New Roman" w:eastAsia="Times New Roman" w:hAnsi="Times New Roman" w:cs="Times New Roman"/>
          <w:sz w:val="24"/>
          <w:szCs w:val="24"/>
        </w:rPr>
        <w:t>6</w:t>
      </w:r>
      <w:r w:rsidR="00DC0740">
        <w:rPr>
          <w:rFonts w:ascii="Times New Roman" w:eastAsia="Times New Roman" w:hAnsi="Times New Roman" w:cs="Times New Roman"/>
          <w:sz w:val="24"/>
          <w:szCs w:val="24"/>
        </w:rPr>
        <w:t>,</w:t>
      </w:r>
      <w:r w:rsidR="00DC0740" w:rsidRPr="00DC0740">
        <w:rPr>
          <w:rFonts w:ascii="Times New Roman" w:eastAsia="Times New Roman" w:hAnsi="Times New Roman" w:cs="Times New Roman"/>
          <w:sz w:val="24"/>
          <w:szCs w:val="24"/>
        </w:rPr>
        <w:t xml:space="preserve"> </w:t>
      </w:r>
      <w:r w:rsidR="00DC0740">
        <w:rPr>
          <w:rFonts w:ascii="Times New Roman" w:eastAsia="Times New Roman" w:hAnsi="Times New Roman" w:cs="Times New Roman"/>
          <w:sz w:val="24"/>
          <w:szCs w:val="24"/>
        </w:rPr>
        <w:t>TP7, and TP8</w:t>
      </w:r>
      <w:bookmarkEnd w:id="1"/>
      <w:r>
        <w:rPr>
          <w:rFonts w:ascii="Times New Roman" w:eastAsia="Times New Roman" w:hAnsi="Times New Roman" w:cs="Times New Roman"/>
          <w:sz w:val="24"/>
          <w:szCs w:val="24"/>
        </w:rPr>
        <w:t xml:space="preserve">). The actual analyses were corrected according to the Greenhouse-Geiser method while there was also a Helmert contrast used </w:t>
      </w:r>
      <w:r w:rsidR="00132F18">
        <w:rPr>
          <w:rFonts w:ascii="Times New Roman" w:eastAsia="Times New Roman" w:hAnsi="Times New Roman" w:cs="Times New Roman"/>
          <w:sz w:val="24"/>
          <w:szCs w:val="24"/>
        </w:rPr>
        <w:t>when a significant within-subjects effect was found</w:t>
      </w:r>
      <w:r w:rsidR="002469D2">
        <w:rPr>
          <w:rFonts w:ascii="Times New Roman" w:eastAsia="Times New Roman" w:hAnsi="Times New Roman" w:cs="Times New Roman"/>
          <w:sz w:val="24"/>
          <w:szCs w:val="24"/>
        </w:rPr>
        <w:t>.</w:t>
      </w:r>
      <w:r w:rsidR="001D4405">
        <w:rPr>
          <w:rFonts w:ascii="Times New Roman" w:eastAsia="Times New Roman" w:hAnsi="Times New Roman" w:cs="Times New Roman"/>
          <w:sz w:val="24"/>
          <w:szCs w:val="24"/>
        </w:rPr>
        <w:t xml:space="preserve"> On top of </w:t>
      </w:r>
      <w:r w:rsidR="001D4405">
        <w:rPr>
          <w:rFonts w:ascii="Times New Roman" w:eastAsia="Times New Roman" w:hAnsi="Times New Roman" w:cs="Times New Roman"/>
          <w:sz w:val="24"/>
          <w:szCs w:val="24"/>
        </w:rPr>
        <w:lastRenderedPageBreak/>
        <w:t>that, a simple-effect test with a Bonferonni correction was used for the P200 multiple regression ANOVA.</w:t>
      </w:r>
    </w:p>
    <w:p w14:paraId="1E0E4DCD" w14:textId="77777777" w:rsidR="00BC0669" w:rsidRDefault="00BC0669" w:rsidP="00896E5A">
      <w:pPr>
        <w:spacing w:line="480" w:lineRule="auto"/>
        <w:ind w:firstLine="708"/>
        <w:jc w:val="center"/>
        <w:rPr>
          <w:rFonts w:ascii="Times New Roman" w:eastAsia="Times New Roman" w:hAnsi="Times New Roman" w:cs="Times New Roman"/>
          <w:b/>
          <w:sz w:val="24"/>
          <w:szCs w:val="24"/>
        </w:rPr>
      </w:pPr>
    </w:p>
    <w:p w14:paraId="0B8FBA8B" w14:textId="77777777" w:rsidR="00BC0669" w:rsidRDefault="00BC0669" w:rsidP="00896E5A">
      <w:pPr>
        <w:spacing w:line="480" w:lineRule="auto"/>
        <w:ind w:firstLine="708"/>
        <w:jc w:val="center"/>
        <w:rPr>
          <w:rFonts w:ascii="Times New Roman" w:eastAsia="Times New Roman" w:hAnsi="Times New Roman" w:cs="Times New Roman"/>
          <w:b/>
          <w:sz w:val="24"/>
          <w:szCs w:val="24"/>
        </w:rPr>
      </w:pPr>
    </w:p>
    <w:p w14:paraId="646A7016" w14:textId="77777777" w:rsidR="00BC0669" w:rsidRDefault="00BC0669" w:rsidP="00896E5A">
      <w:pPr>
        <w:spacing w:line="480" w:lineRule="auto"/>
        <w:ind w:firstLine="708"/>
        <w:jc w:val="center"/>
        <w:rPr>
          <w:rFonts w:ascii="Times New Roman" w:eastAsia="Times New Roman" w:hAnsi="Times New Roman" w:cs="Times New Roman"/>
          <w:b/>
          <w:sz w:val="24"/>
          <w:szCs w:val="24"/>
        </w:rPr>
      </w:pPr>
    </w:p>
    <w:p w14:paraId="55EECE54" w14:textId="77777777" w:rsidR="00BC0669" w:rsidRDefault="00BC0669" w:rsidP="00896E5A">
      <w:pPr>
        <w:spacing w:line="480" w:lineRule="auto"/>
        <w:ind w:firstLine="708"/>
        <w:jc w:val="center"/>
        <w:rPr>
          <w:rFonts w:ascii="Times New Roman" w:eastAsia="Times New Roman" w:hAnsi="Times New Roman" w:cs="Times New Roman"/>
          <w:b/>
          <w:sz w:val="24"/>
          <w:szCs w:val="24"/>
        </w:rPr>
      </w:pPr>
    </w:p>
    <w:p w14:paraId="34906B95" w14:textId="77777777" w:rsidR="00BC0669" w:rsidRDefault="00BC0669" w:rsidP="00896E5A">
      <w:pPr>
        <w:spacing w:line="480" w:lineRule="auto"/>
        <w:ind w:firstLine="708"/>
        <w:jc w:val="center"/>
        <w:rPr>
          <w:rFonts w:ascii="Times New Roman" w:eastAsia="Times New Roman" w:hAnsi="Times New Roman" w:cs="Times New Roman"/>
          <w:b/>
          <w:sz w:val="24"/>
          <w:szCs w:val="24"/>
        </w:rPr>
      </w:pPr>
    </w:p>
    <w:p w14:paraId="67A8C7AC" w14:textId="77777777" w:rsidR="00BC0669" w:rsidRDefault="00BC0669" w:rsidP="00896E5A">
      <w:pPr>
        <w:spacing w:line="480" w:lineRule="auto"/>
        <w:ind w:firstLine="708"/>
        <w:jc w:val="center"/>
        <w:rPr>
          <w:rFonts w:ascii="Times New Roman" w:eastAsia="Times New Roman" w:hAnsi="Times New Roman" w:cs="Times New Roman"/>
          <w:b/>
          <w:sz w:val="24"/>
          <w:szCs w:val="24"/>
        </w:rPr>
      </w:pPr>
    </w:p>
    <w:p w14:paraId="2C78B381" w14:textId="77777777" w:rsidR="00BC0669" w:rsidRDefault="00BC0669" w:rsidP="00896E5A">
      <w:pPr>
        <w:spacing w:line="480" w:lineRule="auto"/>
        <w:ind w:firstLine="708"/>
        <w:jc w:val="center"/>
        <w:rPr>
          <w:rFonts w:ascii="Times New Roman" w:eastAsia="Times New Roman" w:hAnsi="Times New Roman" w:cs="Times New Roman"/>
          <w:b/>
          <w:sz w:val="24"/>
          <w:szCs w:val="24"/>
        </w:rPr>
      </w:pPr>
    </w:p>
    <w:p w14:paraId="5027F11B" w14:textId="77777777" w:rsidR="00BC0669" w:rsidRDefault="00BC0669" w:rsidP="00896E5A">
      <w:pPr>
        <w:spacing w:line="480" w:lineRule="auto"/>
        <w:ind w:firstLine="708"/>
        <w:jc w:val="center"/>
        <w:rPr>
          <w:rFonts w:ascii="Times New Roman" w:eastAsia="Times New Roman" w:hAnsi="Times New Roman" w:cs="Times New Roman"/>
          <w:b/>
          <w:sz w:val="24"/>
          <w:szCs w:val="24"/>
        </w:rPr>
      </w:pPr>
    </w:p>
    <w:p w14:paraId="2E95B036" w14:textId="77777777" w:rsidR="00BC0669" w:rsidRDefault="00BC0669" w:rsidP="00896E5A">
      <w:pPr>
        <w:spacing w:line="480" w:lineRule="auto"/>
        <w:ind w:firstLine="708"/>
        <w:jc w:val="center"/>
        <w:rPr>
          <w:rFonts w:ascii="Times New Roman" w:eastAsia="Times New Roman" w:hAnsi="Times New Roman" w:cs="Times New Roman"/>
          <w:b/>
          <w:sz w:val="24"/>
          <w:szCs w:val="24"/>
        </w:rPr>
      </w:pPr>
    </w:p>
    <w:p w14:paraId="698662D8" w14:textId="27597978" w:rsidR="00D16067" w:rsidRDefault="00D16067" w:rsidP="00896E5A">
      <w:pPr>
        <w:spacing w:line="480" w:lineRule="auto"/>
        <w:ind w:firstLine="70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1A03FCBF" w14:textId="79EF865C" w:rsidR="00C86ED0" w:rsidRDefault="00153156" w:rsidP="00896E5A">
      <w:pPr>
        <w:spacing w:line="480" w:lineRule="auto"/>
        <w:ind w:firstLine="708"/>
        <w:jc w:val="center"/>
        <w:rPr>
          <w:rFonts w:ascii="Times New Roman" w:eastAsia="Times New Roman" w:hAnsi="Times New Roman" w:cs="Times New Roman"/>
          <w:b/>
          <w:sz w:val="24"/>
          <w:szCs w:val="24"/>
        </w:rPr>
      </w:pPr>
      <w:r w:rsidRPr="00153156">
        <w:rPr>
          <w:rFonts w:ascii="Times New Roman" w:eastAsia="Times New Roman" w:hAnsi="Times New Roman" w:cs="Times New Roman"/>
          <w:b/>
          <w:noProof/>
          <w:sz w:val="24"/>
          <w:szCs w:val="24"/>
          <w:lang w:val="nl-NL"/>
        </w:rPr>
        <w:lastRenderedPageBreak/>
        <w:drawing>
          <wp:inline distT="0" distB="0" distL="0" distR="0" wp14:anchorId="75026F4E" wp14:editId="7805401F">
            <wp:extent cx="5760720" cy="4627245"/>
            <wp:effectExtent l="0" t="0" r="0"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627245"/>
                    </a:xfrm>
                    <a:prstGeom prst="rect">
                      <a:avLst/>
                    </a:prstGeom>
                  </pic:spPr>
                </pic:pic>
              </a:graphicData>
            </a:graphic>
          </wp:inline>
        </w:drawing>
      </w:r>
    </w:p>
    <w:p w14:paraId="214F15ED" w14:textId="0D60FB17" w:rsidR="0095305B" w:rsidRPr="00153156" w:rsidRDefault="00153156" w:rsidP="0095305B">
      <w:pPr>
        <w:spacing w:line="480" w:lineRule="auto"/>
        <w:ind w:firstLine="708"/>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1: electrophysiological activity for two of the ERPs used in the analyses; one used for the N170 analyses (P8) and the other used in the analyses for P100, P200, and the LPP (Pz).</w:t>
      </w:r>
    </w:p>
    <w:p w14:paraId="6F70AB4B" w14:textId="77777777" w:rsidR="00BC0669" w:rsidRDefault="00BC0669" w:rsidP="0095305B">
      <w:pPr>
        <w:spacing w:line="480" w:lineRule="auto"/>
        <w:rPr>
          <w:rFonts w:ascii="Times New Roman" w:eastAsia="Times New Roman" w:hAnsi="Times New Roman" w:cs="Times New Roman"/>
          <w:b/>
          <w:sz w:val="24"/>
          <w:szCs w:val="24"/>
        </w:rPr>
      </w:pPr>
    </w:p>
    <w:p w14:paraId="4A8AC952" w14:textId="77777777" w:rsidR="00BC0669" w:rsidRDefault="00BC0669" w:rsidP="0095305B">
      <w:pPr>
        <w:spacing w:line="480" w:lineRule="auto"/>
        <w:rPr>
          <w:rFonts w:ascii="Times New Roman" w:eastAsia="Times New Roman" w:hAnsi="Times New Roman" w:cs="Times New Roman"/>
          <w:b/>
          <w:sz w:val="24"/>
          <w:szCs w:val="24"/>
        </w:rPr>
      </w:pPr>
    </w:p>
    <w:p w14:paraId="22C71ACF" w14:textId="77777777" w:rsidR="00BC0669" w:rsidRDefault="00BC0669" w:rsidP="0095305B">
      <w:pPr>
        <w:spacing w:line="480" w:lineRule="auto"/>
        <w:rPr>
          <w:rFonts w:ascii="Times New Roman" w:eastAsia="Times New Roman" w:hAnsi="Times New Roman" w:cs="Times New Roman"/>
          <w:b/>
          <w:sz w:val="24"/>
          <w:szCs w:val="24"/>
        </w:rPr>
      </w:pPr>
    </w:p>
    <w:p w14:paraId="2CE33DBB" w14:textId="77777777" w:rsidR="00BC0669" w:rsidRDefault="00BC0669" w:rsidP="0095305B">
      <w:pPr>
        <w:spacing w:line="480" w:lineRule="auto"/>
        <w:rPr>
          <w:rFonts w:ascii="Times New Roman" w:eastAsia="Times New Roman" w:hAnsi="Times New Roman" w:cs="Times New Roman"/>
          <w:b/>
          <w:sz w:val="24"/>
          <w:szCs w:val="24"/>
        </w:rPr>
      </w:pPr>
    </w:p>
    <w:p w14:paraId="10187F87" w14:textId="77777777" w:rsidR="00BC0669" w:rsidRDefault="00BC0669" w:rsidP="0095305B">
      <w:pPr>
        <w:spacing w:line="480" w:lineRule="auto"/>
        <w:rPr>
          <w:rFonts w:ascii="Times New Roman" w:eastAsia="Times New Roman" w:hAnsi="Times New Roman" w:cs="Times New Roman"/>
          <w:b/>
          <w:sz w:val="24"/>
          <w:szCs w:val="24"/>
        </w:rPr>
      </w:pPr>
    </w:p>
    <w:p w14:paraId="0EE3AB41" w14:textId="472EACB0" w:rsidR="00BA0A2E" w:rsidRPr="00BC0669" w:rsidRDefault="002469D2" w:rsidP="0095305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Behavioural</w:t>
      </w:r>
      <w:r w:rsidR="0095305B">
        <w:rPr>
          <w:rFonts w:ascii="Times New Roman" w:eastAsia="Times New Roman" w:hAnsi="Times New Roman" w:cs="Times New Roman"/>
          <w:b/>
          <w:sz w:val="24"/>
          <w:szCs w:val="24"/>
        </w:rPr>
        <w:t xml:space="preserve"> result</w:t>
      </w:r>
      <w:r w:rsidR="00BC0669">
        <w:rPr>
          <w:rFonts w:ascii="Times New Roman" w:eastAsia="Times New Roman" w:hAnsi="Times New Roman" w:cs="Times New Roman"/>
          <w:b/>
          <w:sz w:val="24"/>
          <w:szCs w:val="24"/>
        </w:rPr>
        <w:t>s</w:t>
      </w:r>
      <w:r w:rsidR="00BA0A2E">
        <w:rPr>
          <w:rFonts w:ascii="Times New Roman" w:eastAsia="Times New Roman" w:hAnsi="Times New Roman" w:cs="Times New Roman"/>
          <w:b/>
          <w:sz w:val="24"/>
          <w:szCs w:val="24"/>
        </w:rPr>
        <w:tab/>
      </w:r>
    </w:p>
    <w:p w14:paraId="62ECDCA0" w14:textId="386BA672" w:rsidR="00BA0A2E" w:rsidRDefault="00BA0A2E">
      <w:pPr>
        <w:rPr>
          <w:rFonts w:ascii="Times New Roman" w:hAnsi="Times New Roman" w:cs="Times New Roman"/>
        </w:rPr>
      </w:pPr>
      <w:r>
        <w:rPr>
          <w:rFonts w:ascii="Times New Roman" w:hAnsi="Times New Roman" w:cs="Times New Roman"/>
        </w:rPr>
        <w:lastRenderedPageBreak/>
        <w:t>Table 1.</w:t>
      </w:r>
    </w:p>
    <w:p w14:paraId="025DA8A1" w14:textId="6DC38994" w:rsidR="002469D2" w:rsidRPr="00C135D2" w:rsidRDefault="002469D2">
      <w:pPr>
        <w:rPr>
          <w:rFonts w:ascii="Times New Roman" w:hAnsi="Times New Roman" w:cs="Times New Roman"/>
        </w:rPr>
      </w:pPr>
      <w:r w:rsidRPr="00C135D2">
        <w:rPr>
          <w:rFonts w:ascii="Times New Roman" w:hAnsi="Times New Roman" w:cs="Times New Roman"/>
        </w:rPr>
        <w:t>Behavioral results</w:t>
      </w:r>
      <w:r w:rsidR="00153156">
        <w:rPr>
          <w:rFonts w:ascii="Times New Roman" w:hAnsi="Times New Roman" w:cs="Times New Roman"/>
        </w:rPr>
        <w:t xml:space="preserve"> -</w:t>
      </w:r>
      <w:r w:rsidRPr="00C135D2">
        <w:rPr>
          <w:rFonts w:ascii="Times New Roman" w:hAnsi="Times New Roman" w:cs="Times New Roman"/>
        </w:rPr>
        <w:t xml:space="preserve"> </w:t>
      </w:r>
      <w:r w:rsidR="00BA0A2E">
        <w:rPr>
          <w:rFonts w:ascii="Times New Roman" w:hAnsi="Times New Roman" w:cs="Times New Roman"/>
        </w:rPr>
        <w:t>Multivariate test</w:t>
      </w:r>
      <w:r w:rsidRPr="00C135D2">
        <w:rPr>
          <w:rFonts w:ascii="Times New Roman" w:hAnsi="Times New Roman" w:cs="Times New Roman"/>
        </w:rPr>
        <w:t>.</w:t>
      </w:r>
      <w:r w:rsidR="00BA0A2E">
        <w:rPr>
          <w:rFonts w:ascii="Times New Roman" w:hAnsi="Times New Roman" w:cs="Times New Roman"/>
        </w:rPr>
        <w:t xml:space="preserve"> </w:t>
      </w:r>
    </w:p>
    <w:tbl>
      <w:tblPr>
        <w:tblStyle w:val="Lijsttabel1licht"/>
        <w:tblW w:w="5000" w:type="pct"/>
        <w:tblLayout w:type="fixed"/>
        <w:tblLook w:val="0660" w:firstRow="1" w:lastRow="1" w:firstColumn="0" w:lastColumn="0" w:noHBand="1" w:noVBand="1"/>
      </w:tblPr>
      <w:tblGrid>
        <w:gridCol w:w="3690"/>
        <w:gridCol w:w="1980"/>
        <w:gridCol w:w="1564"/>
        <w:gridCol w:w="1838"/>
      </w:tblGrid>
      <w:tr w:rsidR="00C135D2" w:rsidRPr="00C135D2" w14:paraId="17C15790" w14:textId="77777777" w:rsidTr="00C041BD">
        <w:trPr>
          <w:cnfStyle w:val="100000000000" w:firstRow="1" w:lastRow="0" w:firstColumn="0" w:lastColumn="0" w:oddVBand="0" w:evenVBand="0" w:oddHBand="0" w:evenHBand="0" w:firstRowFirstColumn="0" w:firstRowLastColumn="0" w:lastRowFirstColumn="0" w:lastRowLastColumn="0"/>
        </w:trPr>
        <w:tc>
          <w:tcPr>
            <w:tcW w:w="2034" w:type="pct"/>
            <w:noWrap/>
          </w:tcPr>
          <w:p w14:paraId="1D50A6CE" w14:textId="0E01EC9B" w:rsidR="002469D2" w:rsidRPr="00C135D2" w:rsidRDefault="002469D2">
            <w:pPr>
              <w:rPr>
                <w:rFonts w:ascii="Times New Roman" w:hAnsi="Times New Roman" w:cs="Times New Roman"/>
                <w:i/>
                <w:u w:val="single"/>
              </w:rPr>
            </w:pPr>
            <w:r w:rsidRPr="00C135D2">
              <w:rPr>
                <w:rFonts w:ascii="Times New Roman" w:hAnsi="Times New Roman" w:cs="Times New Roman"/>
              </w:rPr>
              <w:t>Effect</w:t>
            </w:r>
            <w:r w:rsidRPr="00C135D2">
              <w:rPr>
                <w:rFonts w:ascii="Times New Roman" w:hAnsi="Times New Roman" w:cs="Times New Roman"/>
                <w:i/>
                <w:u w:val="single"/>
              </w:rPr>
              <w:t xml:space="preserve">                                         </w:t>
            </w:r>
          </w:p>
        </w:tc>
        <w:tc>
          <w:tcPr>
            <w:tcW w:w="1091" w:type="pct"/>
          </w:tcPr>
          <w:p w14:paraId="3A1BF5E4" w14:textId="4E7CEF27" w:rsidR="002469D2" w:rsidRPr="00C135D2" w:rsidRDefault="002469D2">
            <w:pPr>
              <w:rPr>
                <w:rFonts w:ascii="Times New Roman" w:hAnsi="Times New Roman" w:cs="Times New Roman"/>
                <w:i/>
              </w:rPr>
            </w:pPr>
            <w:r w:rsidRPr="00C135D2">
              <w:rPr>
                <w:rFonts w:ascii="Times New Roman" w:hAnsi="Times New Roman" w:cs="Times New Roman"/>
                <w:i/>
              </w:rPr>
              <w:t>F</w:t>
            </w:r>
          </w:p>
        </w:tc>
        <w:tc>
          <w:tcPr>
            <w:tcW w:w="862" w:type="pct"/>
          </w:tcPr>
          <w:p w14:paraId="5DB5097D" w14:textId="58D6A234" w:rsidR="002469D2" w:rsidRPr="00C135D2" w:rsidRDefault="002469D2">
            <w:pPr>
              <w:rPr>
                <w:rFonts w:ascii="Times New Roman" w:hAnsi="Times New Roman" w:cs="Times New Roman"/>
                <w:i/>
              </w:rPr>
            </w:pPr>
            <w:r w:rsidRPr="00C135D2">
              <w:rPr>
                <w:rFonts w:ascii="Times New Roman" w:hAnsi="Times New Roman" w:cs="Times New Roman"/>
                <w:i/>
              </w:rPr>
              <w:t>df</w:t>
            </w:r>
          </w:p>
        </w:tc>
        <w:tc>
          <w:tcPr>
            <w:tcW w:w="1013" w:type="pct"/>
          </w:tcPr>
          <w:p w14:paraId="0539DC34" w14:textId="7F5A31E3" w:rsidR="002469D2" w:rsidRPr="00C135D2" w:rsidRDefault="002469D2">
            <w:pPr>
              <w:rPr>
                <w:rFonts w:ascii="Times New Roman" w:hAnsi="Times New Roman" w:cs="Times New Roman"/>
                <w:i/>
              </w:rPr>
            </w:pPr>
            <w:r w:rsidRPr="00C135D2">
              <w:rPr>
                <w:rFonts w:ascii="Times New Roman" w:hAnsi="Times New Roman" w:cs="Times New Roman"/>
                <w:i/>
              </w:rPr>
              <w:t>P</w:t>
            </w:r>
          </w:p>
        </w:tc>
      </w:tr>
      <w:tr w:rsidR="00C135D2" w:rsidRPr="00C135D2" w14:paraId="6FB5B04A" w14:textId="77777777" w:rsidTr="00C041BD">
        <w:tc>
          <w:tcPr>
            <w:tcW w:w="2034" w:type="pct"/>
            <w:noWrap/>
          </w:tcPr>
          <w:p w14:paraId="6F48EA47" w14:textId="77777777" w:rsidR="002469D2" w:rsidRPr="00C135D2" w:rsidRDefault="002469D2">
            <w:pPr>
              <w:rPr>
                <w:rFonts w:ascii="Times New Roman" w:hAnsi="Times New Roman" w:cs="Times New Roman"/>
              </w:rPr>
            </w:pPr>
          </w:p>
        </w:tc>
        <w:tc>
          <w:tcPr>
            <w:tcW w:w="1091" w:type="pct"/>
          </w:tcPr>
          <w:p w14:paraId="5B50A41F" w14:textId="4EB8F1A0" w:rsidR="002469D2" w:rsidRPr="00C135D2" w:rsidRDefault="002469D2">
            <w:pPr>
              <w:rPr>
                <w:rStyle w:val="Subtielebenadrukking"/>
                <w:rFonts w:ascii="Times New Roman" w:hAnsi="Times New Roman" w:cs="Times New Roman"/>
              </w:rPr>
            </w:pPr>
          </w:p>
        </w:tc>
        <w:tc>
          <w:tcPr>
            <w:tcW w:w="862" w:type="pct"/>
          </w:tcPr>
          <w:p w14:paraId="3FB51CB1" w14:textId="77777777" w:rsidR="002469D2" w:rsidRPr="00C135D2" w:rsidRDefault="002469D2">
            <w:pPr>
              <w:rPr>
                <w:rFonts w:ascii="Times New Roman" w:hAnsi="Times New Roman" w:cs="Times New Roman"/>
              </w:rPr>
            </w:pPr>
          </w:p>
        </w:tc>
        <w:tc>
          <w:tcPr>
            <w:tcW w:w="1013" w:type="pct"/>
          </w:tcPr>
          <w:p w14:paraId="221A8D91" w14:textId="77777777" w:rsidR="002469D2" w:rsidRPr="00C135D2" w:rsidRDefault="002469D2">
            <w:pPr>
              <w:rPr>
                <w:rFonts w:ascii="Times New Roman" w:hAnsi="Times New Roman" w:cs="Times New Roman"/>
              </w:rPr>
            </w:pPr>
          </w:p>
        </w:tc>
      </w:tr>
      <w:tr w:rsidR="002469D2" w:rsidRPr="00C135D2" w14:paraId="18E6C086" w14:textId="77777777" w:rsidTr="00C041BD">
        <w:tc>
          <w:tcPr>
            <w:tcW w:w="2034" w:type="pct"/>
            <w:noWrap/>
          </w:tcPr>
          <w:p w14:paraId="3D3E551C" w14:textId="24CC6354" w:rsidR="002469D2" w:rsidRPr="00C135D2" w:rsidRDefault="00C135D2">
            <w:pPr>
              <w:rPr>
                <w:rFonts w:ascii="Times New Roman" w:hAnsi="Times New Roman" w:cs="Times New Roman"/>
              </w:rPr>
            </w:pPr>
            <w:r w:rsidRPr="00C135D2">
              <w:rPr>
                <w:rFonts w:ascii="Times New Roman" w:hAnsi="Times New Roman" w:cs="Times New Roman"/>
              </w:rPr>
              <w:t>ImgGender</w:t>
            </w:r>
          </w:p>
        </w:tc>
        <w:tc>
          <w:tcPr>
            <w:tcW w:w="1091" w:type="pct"/>
          </w:tcPr>
          <w:p w14:paraId="1B53E0F4" w14:textId="19B1C1BA" w:rsidR="002469D2" w:rsidRPr="00C135D2" w:rsidRDefault="00C135D2">
            <w:pPr>
              <w:rPr>
                <w:rStyle w:val="Subtielebenadrukking"/>
                <w:rFonts w:ascii="Times New Roman" w:hAnsi="Times New Roman" w:cs="Times New Roman"/>
                <w:i w:val="0"/>
              </w:rPr>
            </w:pPr>
            <w:r w:rsidRPr="00C135D2">
              <w:rPr>
                <w:rStyle w:val="Subtielebenadrukking"/>
                <w:rFonts w:ascii="Times New Roman" w:hAnsi="Times New Roman" w:cs="Times New Roman"/>
                <w:i w:val="0"/>
              </w:rPr>
              <w:t xml:space="preserve"> </w:t>
            </w:r>
            <w:r w:rsidRPr="00C135D2">
              <w:rPr>
                <w:rStyle w:val="Subtielebenadrukking"/>
                <w:rFonts w:ascii="Times New Roman" w:hAnsi="Times New Roman" w:cs="Times New Roman"/>
              </w:rPr>
              <w:t xml:space="preserve">   </w:t>
            </w:r>
            <w:r w:rsidRPr="00C135D2">
              <w:rPr>
                <w:rStyle w:val="Subtielebenadrukking"/>
                <w:rFonts w:ascii="Times New Roman" w:hAnsi="Times New Roman" w:cs="Times New Roman"/>
                <w:i w:val="0"/>
              </w:rPr>
              <w:t>1.876</w:t>
            </w:r>
          </w:p>
        </w:tc>
        <w:tc>
          <w:tcPr>
            <w:tcW w:w="862" w:type="pct"/>
          </w:tcPr>
          <w:p w14:paraId="7BE9A995" w14:textId="49AC71FA" w:rsidR="002469D2" w:rsidRPr="00C135D2" w:rsidRDefault="00C135D2">
            <w:pPr>
              <w:rPr>
                <w:rFonts w:ascii="Times New Roman" w:hAnsi="Times New Roman" w:cs="Times New Roman"/>
              </w:rPr>
            </w:pPr>
            <w:r w:rsidRPr="00C135D2">
              <w:rPr>
                <w:rFonts w:ascii="Times New Roman" w:hAnsi="Times New Roman" w:cs="Times New Roman"/>
              </w:rPr>
              <w:t xml:space="preserve">   38</w:t>
            </w:r>
          </w:p>
        </w:tc>
        <w:tc>
          <w:tcPr>
            <w:tcW w:w="1013" w:type="pct"/>
          </w:tcPr>
          <w:p w14:paraId="4E1BBB21" w14:textId="396E3839" w:rsidR="002469D2" w:rsidRPr="00C135D2" w:rsidRDefault="00C135D2" w:rsidP="00617E81">
            <w:pPr>
              <w:ind w:left="-396" w:hanging="29"/>
              <w:rPr>
                <w:rFonts w:ascii="Times New Roman" w:hAnsi="Times New Roman" w:cs="Times New Roman"/>
              </w:rPr>
            </w:pPr>
            <w:r w:rsidRPr="00C135D2">
              <w:rPr>
                <w:rFonts w:ascii="Times New Roman" w:hAnsi="Times New Roman" w:cs="Times New Roman"/>
              </w:rPr>
              <w:t xml:space="preserve">       .179</w:t>
            </w:r>
          </w:p>
        </w:tc>
      </w:tr>
      <w:tr w:rsidR="00C135D2" w:rsidRPr="00C135D2" w14:paraId="33863AB2" w14:textId="77777777" w:rsidTr="00C041BD">
        <w:tc>
          <w:tcPr>
            <w:tcW w:w="2034" w:type="pct"/>
            <w:noWrap/>
          </w:tcPr>
          <w:p w14:paraId="28390510" w14:textId="22C5AE58" w:rsidR="002469D2" w:rsidRPr="00C135D2" w:rsidRDefault="002469D2">
            <w:pPr>
              <w:rPr>
                <w:rFonts w:ascii="Times New Roman" w:hAnsi="Times New Roman" w:cs="Times New Roman"/>
              </w:rPr>
            </w:pPr>
          </w:p>
        </w:tc>
        <w:tc>
          <w:tcPr>
            <w:tcW w:w="1091" w:type="pct"/>
          </w:tcPr>
          <w:p w14:paraId="2E840C28" w14:textId="04D9635E" w:rsidR="002469D2" w:rsidRPr="00C135D2" w:rsidRDefault="002469D2">
            <w:pPr>
              <w:pStyle w:val="DecimalAligned"/>
              <w:rPr>
                <w:rFonts w:ascii="Times New Roman" w:hAnsi="Times New Roman"/>
              </w:rPr>
            </w:pPr>
          </w:p>
        </w:tc>
        <w:tc>
          <w:tcPr>
            <w:tcW w:w="862" w:type="pct"/>
          </w:tcPr>
          <w:p w14:paraId="1AD3301A" w14:textId="19203D39" w:rsidR="002469D2" w:rsidRPr="00C135D2" w:rsidRDefault="002469D2">
            <w:pPr>
              <w:pStyle w:val="DecimalAligned"/>
              <w:rPr>
                <w:rFonts w:ascii="Times New Roman" w:hAnsi="Times New Roman"/>
              </w:rPr>
            </w:pPr>
          </w:p>
        </w:tc>
        <w:tc>
          <w:tcPr>
            <w:tcW w:w="1013" w:type="pct"/>
          </w:tcPr>
          <w:p w14:paraId="32E9198E" w14:textId="281A6EFA" w:rsidR="002469D2" w:rsidRPr="00C135D2" w:rsidRDefault="002469D2">
            <w:pPr>
              <w:pStyle w:val="DecimalAligned"/>
              <w:rPr>
                <w:rFonts w:ascii="Times New Roman" w:hAnsi="Times New Roman"/>
              </w:rPr>
            </w:pPr>
          </w:p>
        </w:tc>
      </w:tr>
      <w:tr w:rsidR="00C135D2" w:rsidRPr="00C135D2" w14:paraId="6A6F4994" w14:textId="77777777" w:rsidTr="00C041BD">
        <w:tc>
          <w:tcPr>
            <w:tcW w:w="2034" w:type="pct"/>
            <w:noWrap/>
          </w:tcPr>
          <w:p w14:paraId="3F869DE6" w14:textId="3C0CF31D" w:rsidR="002469D2" w:rsidRPr="00C135D2" w:rsidRDefault="00C135D2">
            <w:pPr>
              <w:rPr>
                <w:rFonts w:ascii="Times New Roman" w:hAnsi="Times New Roman" w:cs="Times New Roman"/>
              </w:rPr>
            </w:pPr>
            <w:r w:rsidRPr="00C135D2">
              <w:rPr>
                <w:rFonts w:ascii="Times New Roman" w:hAnsi="Times New Roman" w:cs="Times New Roman"/>
              </w:rPr>
              <w:t>ImgAttractivenes</w:t>
            </w:r>
            <w:r w:rsidR="005269A3">
              <w:rPr>
                <w:rFonts w:ascii="Times New Roman" w:hAnsi="Times New Roman" w:cs="Times New Roman"/>
              </w:rPr>
              <w:t>s</w:t>
            </w:r>
          </w:p>
        </w:tc>
        <w:tc>
          <w:tcPr>
            <w:tcW w:w="1091" w:type="pct"/>
          </w:tcPr>
          <w:p w14:paraId="2A64553A" w14:textId="76568CCD" w:rsidR="002469D2" w:rsidRPr="00C135D2" w:rsidRDefault="00C135D2">
            <w:pPr>
              <w:pStyle w:val="DecimalAligned"/>
              <w:rPr>
                <w:rFonts w:ascii="Times New Roman" w:hAnsi="Times New Roman"/>
              </w:rPr>
            </w:pPr>
            <w:r w:rsidRPr="00C135D2">
              <w:rPr>
                <w:rFonts w:ascii="Times New Roman" w:hAnsi="Times New Roman"/>
              </w:rPr>
              <w:t>310.211</w:t>
            </w:r>
          </w:p>
        </w:tc>
        <w:tc>
          <w:tcPr>
            <w:tcW w:w="862" w:type="pct"/>
          </w:tcPr>
          <w:p w14:paraId="66264F49" w14:textId="78D1FCB0" w:rsidR="002469D2" w:rsidRPr="00C135D2" w:rsidRDefault="00C135D2">
            <w:pPr>
              <w:pStyle w:val="DecimalAligned"/>
              <w:rPr>
                <w:rFonts w:ascii="Times New Roman" w:hAnsi="Times New Roman"/>
              </w:rPr>
            </w:pPr>
            <w:r w:rsidRPr="00C135D2">
              <w:rPr>
                <w:rFonts w:ascii="Times New Roman" w:hAnsi="Times New Roman"/>
              </w:rPr>
              <w:t>38</w:t>
            </w:r>
          </w:p>
        </w:tc>
        <w:tc>
          <w:tcPr>
            <w:tcW w:w="1013" w:type="pct"/>
          </w:tcPr>
          <w:p w14:paraId="66BC8CB8" w14:textId="3F608137" w:rsidR="002469D2" w:rsidRPr="00C135D2" w:rsidRDefault="00C135D2">
            <w:pPr>
              <w:pStyle w:val="DecimalAligned"/>
              <w:rPr>
                <w:rFonts w:ascii="Times New Roman" w:hAnsi="Times New Roman"/>
              </w:rPr>
            </w:pPr>
            <w:r w:rsidRPr="00C135D2">
              <w:rPr>
                <w:rFonts w:ascii="Times New Roman" w:hAnsi="Times New Roman"/>
              </w:rPr>
              <w:t>.000**</w:t>
            </w:r>
          </w:p>
        </w:tc>
      </w:tr>
      <w:tr w:rsidR="00C135D2" w:rsidRPr="00C135D2" w14:paraId="5A7FE5E4" w14:textId="77777777" w:rsidTr="00C041BD">
        <w:tc>
          <w:tcPr>
            <w:tcW w:w="2034" w:type="pct"/>
            <w:noWrap/>
          </w:tcPr>
          <w:p w14:paraId="4A66B1B2" w14:textId="4604E261" w:rsidR="002469D2" w:rsidRPr="00C135D2" w:rsidRDefault="002469D2">
            <w:pPr>
              <w:rPr>
                <w:rFonts w:ascii="Times New Roman" w:hAnsi="Times New Roman" w:cs="Times New Roman"/>
              </w:rPr>
            </w:pPr>
          </w:p>
        </w:tc>
        <w:tc>
          <w:tcPr>
            <w:tcW w:w="1091" w:type="pct"/>
          </w:tcPr>
          <w:p w14:paraId="60BBC7F6" w14:textId="1FA9894C" w:rsidR="002469D2" w:rsidRPr="00C135D2" w:rsidRDefault="002469D2">
            <w:pPr>
              <w:pStyle w:val="DecimalAligned"/>
              <w:rPr>
                <w:rFonts w:ascii="Times New Roman" w:hAnsi="Times New Roman"/>
              </w:rPr>
            </w:pPr>
          </w:p>
        </w:tc>
        <w:tc>
          <w:tcPr>
            <w:tcW w:w="862" w:type="pct"/>
          </w:tcPr>
          <w:p w14:paraId="1EF32174" w14:textId="00FDB230" w:rsidR="002469D2" w:rsidRPr="00C135D2" w:rsidRDefault="002469D2">
            <w:pPr>
              <w:pStyle w:val="DecimalAligned"/>
              <w:rPr>
                <w:rFonts w:ascii="Times New Roman" w:hAnsi="Times New Roman"/>
              </w:rPr>
            </w:pPr>
          </w:p>
        </w:tc>
        <w:tc>
          <w:tcPr>
            <w:tcW w:w="1013" w:type="pct"/>
          </w:tcPr>
          <w:p w14:paraId="705726FF" w14:textId="532D03F5" w:rsidR="002469D2" w:rsidRPr="00C135D2" w:rsidRDefault="002469D2">
            <w:pPr>
              <w:pStyle w:val="DecimalAligned"/>
              <w:rPr>
                <w:rFonts w:ascii="Times New Roman" w:hAnsi="Times New Roman"/>
              </w:rPr>
            </w:pPr>
          </w:p>
        </w:tc>
      </w:tr>
      <w:tr w:rsidR="00C135D2" w:rsidRPr="00C135D2" w14:paraId="2764E635" w14:textId="77777777" w:rsidTr="00C041BD">
        <w:tc>
          <w:tcPr>
            <w:tcW w:w="2034" w:type="pct"/>
            <w:noWrap/>
          </w:tcPr>
          <w:p w14:paraId="77A35356" w14:textId="1E1C3A7D" w:rsidR="002469D2" w:rsidRPr="00C135D2" w:rsidRDefault="00C135D2">
            <w:pPr>
              <w:rPr>
                <w:rFonts w:ascii="Times New Roman" w:hAnsi="Times New Roman" w:cs="Times New Roman"/>
              </w:rPr>
            </w:pPr>
            <w:r w:rsidRPr="00C135D2">
              <w:rPr>
                <w:rFonts w:ascii="Times New Roman" w:hAnsi="Times New Roman" w:cs="Times New Roman"/>
              </w:rPr>
              <w:t>ImgGender * Sex</w:t>
            </w:r>
          </w:p>
        </w:tc>
        <w:tc>
          <w:tcPr>
            <w:tcW w:w="1091" w:type="pct"/>
          </w:tcPr>
          <w:p w14:paraId="4FC0FF94" w14:textId="6BBDBC1D" w:rsidR="002469D2" w:rsidRPr="00C135D2" w:rsidRDefault="00C135D2" w:rsidP="00617E81">
            <w:pPr>
              <w:pStyle w:val="DecimalAligned"/>
              <w:ind w:left="171" w:firstLine="112"/>
              <w:rPr>
                <w:rFonts w:ascii="Times New Roman" w:hAnsi="Times New Roman"/>
              </w:rPr>
            </w:pPr>
            <w:r w:rsidRPr="00C135D2">
              <w:rPr>
                <w:rFonts w:ascii="Times New Roman" w:hAnsi="Times New Roman"/>
              </w:rPr>
              <w:t>.290</w:t>
            </w:r>
          </w:p>
        </w:tc>
        <w:tc>
          <w:tcPr>
            <w:tcW w:w="862" w:type="pct"/>
          </w:tcPr>
          <w:p w14:paraId="3A19BBFD" w14:textId="5F64120A" w:rsidR="002469D2" w:rsidRPr="00C135D2" w:rsidRDefault="00C135D2">
            <w:pPr>
              <w:pStyle w:val="DecimalAligned"/>
              <w:rPr>
                <w:rFonts w:ascii="Times New Roman" w:hAnsi="Times New Roman"/>
              </w:rPr>
            </w:pPr>
            <w:r w:rsidRPr="00C135D2">
              <w:rPr>
                <w:rFonts w:ascii="Times New Roman" w:hAnsi="Times New Roman"/>
              </w:rPr>
              <w:t>37</w:t>
            </w:r>
          </w:p>
        </w:tc>
        <w:tc>
          <w:tcPr>
            <w:tcW w:w="1013" w:type="pct"/>
          </w:tcPr>
          <w:p w14:paraId="084DAFFB" w14:textId="0CE4C4D9" w:rsidR="002469D2" w:rsidRPr="00C135D2" w:rsidRDefault="00C135D2">
            <w:pPr>
              <w:pStyle w:val="DecimalAligned"/>
              <w:rPr>
                <w:rFonts w:ascii="Times New Roman" w:hAnsi="Times New Roman"/>
              </w:rPr>
            </w:pPr>
            <w:r w:rsidRPr="00C135D2">
              <w:rPr>
                <w:rFonts w:ascii="Times New Roman" w:hAnsi="Times New Roman"/>
              </w:rPr>
              <w:t>.593</w:t>
            </w:r>
          </w:p>
        </w:tc>
      </w:tr>
      <w:tr w:rsidR="00C135D2" w:rsidRPr="00C135D2" w14:paraId="3065B75B" w14:textId="77777777" w:rsidTr="00C041BD">
        <w:tc>
          <w:tcPr>
            <w:tcW w:w="2034" w:type="pct"/>
            <w:noWrap/>
          </w:tcPr>
          <w:p w14:paraId="64E057AB" w14:textId="4148F4E6" w:rsidR="002469D2" w:rsidRPr="00C135D2" w:rsidRDefault="002469D2">
            <w:pPr>
              <w:rPr>
                <w:rFonts w:ascii="Times New Roman" w:hAnsi="Times New Roman" w:cs="Times New Roman"/>
              </w:rPr>
            </w:pPr>
          </w:p>
        </w:tc>
        <w:tc>
          <w:tcPr>
            <w:tcW w:w="1091" w:type="pct"/>
          </w:tcPr>
          <w:p w14:paraId="0D9021DA" w14:textId="7323D901" w:rsidR="002469D2" w:rsidRPr="00C135D2" w:rsidRDefault="002469D2">
            <w:pPr>
              <w:pStyle w:val="DecimalAligned"/>
              <w:rPr>
                <w:rFonts w:ascii="Times New Roman" w:hAnsi="Times New Roman"/>
              </w:rPr>
            </w:pPr>
          </w:p>
        </w:tc>
        <w:tc>
          <w:tcPr>
            <w:tcW w:w="862" w:type="pct"/>
          </w:tcPr>
          <w:p w14:paraId="6D6F5CCB" w14:textId="1D5C25D3" w:rsidR="002469D2" w:rsidRPr="00C135D2" w:rsidRDefault="002469D2">
            <w:pPr>
              <w:pStyle w:val="DecimalAligned"/>
              <w:rPr>
                <w:rFonts w:ascii="Times New Roman" w:hAnsi="Times New Roman"/>
              </w:rPr>
            </w:pPr>
          </w:p>
        </w:tc>
        <w:tc>
          <w:tcPr>
            <w:tcW w:w="1013" w:type="pct"/>
          </w:tcPr>
          <w:p w14:paraId="6447C537" w14:textId="67C8CC8D" w:rsidR="002469D2" w:rsidRPr="00C135D2" w:rsidRDefault="002469D2">
            <w:pPr>
              <w:pStyle w:val="DecimalAligned"/>
              <w:rPr>
                <w:rFonts w:ascii="Times New Roman" w:hAnsi="Times New Roman"/>
              </w:rPr>
            </w:pPr>
          </w:p>
        </w:tc>
      </w:tr>
      <w:tr w:rsidR="00C135D2" w:rsidRPr="00C135D2" w14:paraId="41AE4245" w14:textId="77777777" w:rsidTr="00C041BD">
        <w:trPr>
          <w:trHeight w:val="80"/>
        </w:trPr>
        <w:tc>
          <w:tcPr>
            <w:tcW w:w="2034" w:type="pct"/>
            <w:noWrap/>
          </w:tcPr>
          <w:p w14:paraId="4937F8DF" w14:textId="399085C8" w:rsidR="002469D2" w:rsidRPr="00C135D2" w:rsidRDefault="00C135D2">
            <w:pPr>
              <w:rPr>
                <w:rFonts w:ascii="Times New Roman" w:hAnsi="Times New Roman" w:cs="Times New Roman"/>
              </w:rPr>
            </w:pPr>
            <w:r w:rsidRPr="00C135D2">
              <w:rPr>
                <w:rFonts w:ascii="Times New Roman" w:hAnsi="Times New Roman" w:cs="Times New Roman"/>
              </w:rPr>
              <w:t>ImgAttractiveness * Sex</w:t>
            </w:r>
          </w:p>
        </w:tc>
        <w:tc>
          <w:tcPr>
            <w:tcW w:w="1091" w:type="pct"/>
          </w:tcPr>
          <w:p w14:paraId="0353628D" w14:textId="269C8F57" w:rsidR="002469D2" w:rsidRPr="00C135D2" w:rsidRDefault="00C135D2" w:rsidP="00617E81">
            <w:pPr>
              <w:ind w:left="313" w:hanging="455"/>
              <w:rPr>
                <w:rStyle w:val="Subtielebenadrukking"/>
                <w:rFonts w:ascii="Times New Roman" w:hAnsi="Times New Roman" w:cs="Times New Roman"/>
                <w:i w:val="0"/>
              </w:rPr>
            </w:pPr>
            <w:r w:rsidRPr="00C135D2">
              <w:rPr>
                <w:rStyle w:val="Subtielebenadrukking"/>
                <w:rFonts w:ascii="Times New Roman" w:hAnsi="Times New Roman" w:cs="Times New Roman"/>
                <w:i w:val="0"/>
              </w:rPr>
              <w:t xml:space="preserve"> </w:t>
            </w:r>
            <w:r w:rsidRPr="00C135D2">
              <w:rPr>
                <w:rStyle w:val="Subtielebenadrukking"/>
                <w:rFonts w:ascii="Times New Roman" w:hAnsi="Times New Roman" w:cs="Times New Roman"/>
              </w:rPr>
              <w:t xml:space="preserve">      </w:t>
            </w:r>
            <w:r w:rsidRPr="00C135D2">
              <w:rPr>
                <w:rStyle w:val="Subtielebenadrukking"/>
                <w:rFonts w:ascii="Times New Roman" w:hAnsi="Times New Roman" w:cs="Times New Roman"/>
                <w:i w:val="0"/>
              </w:rPr>
              <w:t>.176</w:t>
            </w:r>
          </w:p>
        </w:tc>
        <w:tc>
          <w:tcPr>
            <w:tcW w:w="862" w:type="pct"/>
          </w:tcPr>
          <w:p w14:paraId="30F85F0A" w14:textId="30000A2A" w:rsidR="002469D2" w:rsidRPr="00C135D2" w:rsidRDefault="00C135D2">
            <w:pPr>
              <w:rPr>
                <w:rFonts w:ascii="Times New Roman" w:hAnsi="Times New Roman" w:cs="Times New Roman"/>
              </w:rPr>
            </w:pPr>
            <w:r w:rsidRPr="00C135D2">
              <w:rPr>
                <w:rFonts w:ascii="Times New Roman" w:hAnsi="Times New Roman" w:cs="Times New Roman"/>
              </w:rPr>
              <w:t xml:space="preserve">   37</w:t>
            </w:r>
          </w:p>
        </w:tc>
        <w:tc>
          <w:tcPr>
            <w:tcW w:w="1013" w:type="pct"/>
          </w:tcPr>
          <w:p w14:paraId="4362D5BB" w14:textId="161409F8" w:rsidR="002469D2" w:rsidRPr="00C135D2" w:rsidRDefault="00C135D2" w:rsidP="00617E81">
            <w:pPr>
              <w:ind w:left="-396"/>
              <w:rPr>
                <w:rFonts w:ascii="Times New Roman" w:hAnsi="Times New Roman" w:cs="Times New Roman"/>
              </w:rPr>
            </w:pPr>
            <w:r w:rsidRPr="00C135D2">
              <w:rPr>
                <w:rFonts w:ascii="Times New Roman" w:hAnsi="Times New Roman" w:cs="Times New Roman"/>
              </w:rPr>
              <w:t xml:space="preserve">       .839</w:t>
            </w:r>
          </w:p>
        </w:tc>
      </w:tr>
      <w:tr w:rsidR="00C135D2" w:rsidRPr="00C135D2" w14:paraId="17D08E71" w14:textId="77777777" w:rsidTr="00C041BD">
        <w:tc>
          <w:tcPr>
            <w:tcW w:w="2034" w:type="pct"/>
            <w:noWrap/>
          </w:tcPr>
          <w:p w14:paraId="55313B04" w14:textId="15EDC250" w:rsidR="002469D2" w:rsidRPr="00C135D2" w:rsidRDefault="002469D2">
            <w:pPr>
              <w:rPr>
                <w:rFonts w:ascii="Times New Roman" w:hAnsi="Times New Roman" w:cs="Times New Roman"/>
              </w:rPr>
            </w:pPr>
          </w:p>
        </w:tc>
        <w:tc>
          <w:tcPr>
            <w:tcW w:w="1091" w:type="pct"/>
          </w:tcPr>
          <w:p w14:paraId="5CB1DC26" w14:textId="556EC7A4" w:rsidR="002469D2" w:rsidRPr="00C135D2" w:rsidRDefault="002469D2">
            <w:pPr>
              <w:pStyle w:val="DecimalAligned"/>
              <w:rPr>
                <w:rFonts w:ascii="Times New Roman" w:hAnsi="Times New Roman"/>
              </w:rPr>
            </w:pPr>
          </w:p>
        </w:tc>
        <w:tc>
          <w:tcPr>
            <w:tcW w:w="862" w:type="pct"/>
          </w:tcPr>
          <w:p w14:paraId="2E577386" w14:textId="7CAB5F2A" w:rsidR="002469D2" w:rsidRPr="00C135D2" w:rsidRDefault="002469D2">
            <w:pPr>
              <w:pStyle w:val="DecimalAligned"/>
              <w:rPr>
                <w:rFonts w:ascii="Times New Roman" w:hAnsi="Times New Roman"/>
              </w:rPr>
            </w:pPr>
          </w:p>
        </w:tc>
        <w:tc>
          <w:tcPr>
            <w:tcW w:w="1013" w:type="pct"/>
          </w:tcPr>
          <w:p w14:paraId="6BF7ADB9" w14:textId="29960E32" w:rsidR="002469D2" w:rsidRPr="00C135D2" w:rsidRDefault="002469D2">
            <w:pPr>
              <w:pStyle w:val="DecimalAligned"/>
              <w:rPr>
                <w:rFonts w:ascii="Times New Roman" w:hAnsi="Times New Roman"/>
              </w:rPr>
            </w:pPr>
          </w:p>
        </w:tc>
      </w:tr>
      <w:tr w:rsidR="00C135D2" w:rsidRPr="00C135D2" w14:paraId="516F50C7" w14:textId="77777777" w:rsidTr="00C041BD">
        <w:trPr>
          <w:trHeight w:val="80"/>
        </w:trPr>
        <w:tc>
          <w:tcPr>
            <w:tcW w:w="2034" w:type="pct"/>
            <w:noWrap/>
          </w:tcPr>
          <w:p w14:paraId="36F53ED2" w14:textId="6269F7C2" w:rsidR="002469D2" w:rsidRPr="00C135D2" w:rsidRDefault="002469D2">
            <w:pPr>
              <w:rPr>
                <w:rFonts w:ascii="Times New Roman" w:hAnsi="Times New Roman" w:cs="Times New Roman"/>
              </w:rPr>
            </w:pPr>
          </w:p>
        </w:tc>
        <w:tc>
          <w:tcPr>
            <w:tcW w:w="1091" w:type="pct"/>
          </w:tcPr>
          <w:p w14:paraId="7977D9D9" w14:textId="336FC875" w:rsidR="002469D2" w:rsidRPr="00C135D2" w:rsidRDefault="002469D2">
            <w:pPr>
              <w:pStyle w:val="DecimalAligned"/>
              <w:rPr>
                <w:rFonts w:ascii="Times New Roman" w:hAnsi="Times New Roman"/>
              </w:rPr>
            </w:pPr>
          </w:p>
        </w:tc>
        <w:tc>
          <w:tcPr>
            <w:tcW w:w="862" w:type="pct"/>
          </w:tcPr>
          <w:p w14:paraId="05ED58B1" w14:textId="19C4F175" w:rsidR="002469D2" w:rsidRPr="00C135D2" w:rsidRDefault="002469D2">
            <w:pPr>
              <w:pStyle w:val="DecimalAligned"/>
              <w:rPr>
                <w:rFonts w:ascii="Times New Roman" w:hAnsi="Times New Roman"/>
              </w:rPr>
            </w:pPr>
          </w:p>
        </w:tc>
        <w:tc>
          <w:tcPr>
            <w:tcW w:w="1013" w:type="pct"/>
          </w:tcPr>
          <w:p w14:paraId="7D701F57" w14:textId="5D442178" w:rsidR="002469D2" w:rsidRPr="00C135D2" w:rsidRDefault="002469D2">
            <w:pPr>
              <w:pStyle w:val="DecimalAligned"/>
              <w:rPr>
                <w:rFonts w:ascii="Times New Roman" w:hAnsi="Times New Roman"/>
              </w:rPr>
            </w:pPr>
          </w:p>
        </w:tc>
      </w:tr>
      <w:tr w:rsidR="00C135D2" w:rsidRPr="00C135D2" w14:paraId="3EABEEAF" w14:textId="77777777" w:rsidTr="00C041BD">
        <w:tc>
          <w:tcPr>
            <w:tcW w:w="2034" w:type="pct"/>
            <w:noWrap/>
          </w:tcPr>
          <w:p w14:paraId="367ACC05" w14:textId="2247D0A5" w:rsidR="002469D2" w:rsidRPr="00C135D2" w:rsidRDefault="00C135D2">
            <w:pPr>
              <w:rPr>
                <w:rFonts w:ascii="Times New Roman" w:hAnsi="Times New Roman" w:cs="Times New Roman"/>
              </w:rPr>
            </w:pPr>
            <w:r w:rsidRPr="00C135D2">
              <w:rPr>
                <w:rFonts w:ascii="Times New Roman" w:hAnsi="Times New Roman" w:cs="Times New Roman"/>
              </w:rPr>
              <w:t>ImgGender * ImgAttractivness</w:t>
            </w:r>
          </w:p>
        </w:tc>
        <w:tc>
          <w:tcPr>
            <w:tcW w:w="1091" w:type="pct"/>
          </w:tcPr>
          <w:p w14:paraId="1FF19A9C" w14:textId="767E53B6" w:rsidR="002469D2" w:rsidRPr="00C135D2" w:rsidRDefault="00C135D2" w:rsidP="00617E81">
            <w:pPr>
              <w:pStyle w:val="DecimalAligned"/>
              <w:ind w:left="313" w:hanging="171"/>
              <w:rPr>
                <w:rFonts w:ascii="Times New Roman" w:hAnsi="Times New Roman"/>
              </w:rPr>
            </w:pPr>
            <w:r w:rsidRPr="00C135D2">
              <w:rPr>
                <w:rFonts w:ascii="Times New Roman" w:hAnsi="Times New Roman"/>
              </w:rPr>
              <w:t>9.409</w:t>
            </w:r>
          </w:p>
        </w:tc>
        <w:tc>
          <w:tcPr>
            <w:tcW w:w="862" w:type="pct"/>
          </w:tcPr>
          <w:p w14:paraId="12C50E65" w14:textId="50662DCA" w:rsidR="002469D2" w:rsidRPr="00C135D2" w:rsidRDefault="00C135D2">
            <w:pPr>
              <w:pStyle w:val="DecimalAligned"/>
              <w:rPr>
                <w:rFonts w:ascii="Times New Roman" w:hAnsi="Times New Roman"/>
              </w:rPr>
            </w:pPr>
            <w:r w:rsidRPr="00C135D2">
              <w:rPr>
                <w:rFonts w:ascii="Times New Roman" w:hAnsi="Times New Roman"/>
              </w:rPr>
              <w:t>37</w:t>
            </w:r>
          </w:p>
        </w:tc>
        <w:tc>
          <w:tcPr>
            <w:tcW w:w="1013" w:type="pct"/>
          </w:tcPr>
          <w:p w14:paraId="2CC5E341" w14:textId="00C73AC3" w:rsidR="002469D2" w:rsidRPr="00C135D2" w:rsidRDefault="00C135D2">
            <w:pPr>
              <w:pStyle w:val="DecimalAligned"/>
              <w:rPr>
                <w:rFonts w:ascii="Times New Roman" w:hAnsi="Times New Roman"/>
              </w:rPr>
            </w:pPr>
            <w:r w:rsidRPr="00C135D2">
              <w:rPr>
                <w:rFonts w:ascii="Times New Roman" w:hAnsi="Times New Roman"/>
              </w:rPr>
              <w:t>.000*</w:t>
            </w:r>
          </w:p>
        </w:tc>
      </w:tr>
      <w:tr w:rsidR="00C135D2" w:rsidRPr="00C135D2" w14:paraId="1ABBB611" w14:textId="77777777" w:rsidTr="00C041BD">
        <w:tc>
          <w:tcPr>
            <w:tcW w:w="2034" w:type="pct"/>
            <w:noWrap/>
          </w:tcPr>
          <w:p w14:paraId="64F080A5" w14:textId="544FFF26" w:rsidR="002469D2" w:rsidRPr="00C135D2" w:rsidRDefault="002469D2">
            <w:pPr>
              <w:rPr>
                <w:rFonts w:ascii="Times New Roman" w:hAnsi="Times New Roman" w:cs="Times New Roman"/>
              </w:rPr>
            </w:pPr>
          </w:p>
        </w:tc>
        <w:tc>
          <w:tcPr>
            <w:tcW w:w="1091" w:type="pct"/>
          </w:tcPr>
          <w:p w14:paraId="7984284F" w14:textId="4BE61211" w:rsidR="002469D2" w:rsidRPr="00C135D2" w:rsidRDefault="002469D2">
            <w:pPr>
              <w:pStyle w:val="DecimalAligned"/>
              <w:rPr>
                <w:rFonts w:ascii="Times New Roman" w:hAnsi="Times New Roman"/>
              </w:rPr>
            </w:pPr>
          </w:p>
        </w:tc>
        <w:tc>
          <w:tcPr>
            <w:tcW w:w="862" w:type="pct"/>
          </w:tcPr>
          <w:p w14:paraId="5E0B4DE4" w14:textId="365A93D5" w:rsidR="002469D2" w:rsidRPr="00C135D2" w:rsidRDefault="002469D2">
            <w:pPr>
              <w:pStyle w:val="DecimalAligned"/>
              <w:rPr>
                <w:rFonts w:ascii="Times New Roman" w:hAnsi="Times New Roman"/>
              </w:rPr>
            </w:pPr>
          </w:p>
        </w:tc>
        <w:tc>
          <w:tcPr>
            <w:tcW w:w="1013" w:type="pct"/>
          </w:tcPr>
          <w:p w14:paraId="72B812F2" w14:textId="15DF660C" w:rsidR="002469D2" w:rsidRPr="00C135D2" w:rsidRDefault="002469D2">
            <w:pPr>
              <w:pStyle w:val="DecimalAligned"/>
              <w:rPr>
                <w:rFonts w:ascii="Times New Roman" w:hAnsi="Times New Roman"/>
              </w:rPr>
            </w:pPr>
          </w:p>
        </w:tc>
      </w:tr>
      <w:tr w:rsidR="00C135D2" w:rsidRPr="00C135D2" w14:paraId="0403988D" w14:textId="77777777" w:rsidTr="00C041BD">
        <w:tc>
          <w:tcPr>
            <w:tcW w:w="2034" w:type="pct"/>
            <w:noWrap/>
          </w:tcPr>
          <w:p w14:paraId="2E44703C" w14:textId="7439C9E5" w:rsidR="002469D2" w:rsidRPr="00C135D2" w:rsidRDefault="00C135D2">
            <w:pPr>
              <w:rPr>
                <w:rFonts w:ascii="Times New Roman" w:hAnsi="Times New Roman" w:cs="Times New Roman"/>
              </w:rPr>
            </w:pPr>
            <w:r w:rsidRPr="00C135D2">
              <w:rPr>
                <w:rFonts w:ascii="Times New Roman" w:hAnsi="Times New Roman" w:cs="Times New Roman"/>
              </w:rPr>
              <w:t>ImgGender * ImgAttractiveness * Sex</w:t>
            </w:r>
          </w:p>
        </w:tc>
        <w:tc>
          <w:tcPr>
            <w:tcW w:w="1091" w:type="pct"/>
          </w:tcPr>
          <w:p w14:paraId="12928145" w14:textId="14E32962" w:rsidR="002469D2" w:rsidRPr="00C135D2" w:rsidRDefault="00C135D2" w:rsidP="00617E81">
            <w:pPr>
              <w:pStyle w:val="DecimalAligned"/>
              <w:ind w:left="171"/>
              <w:rPr>
                <w:rFonts w:ascii="Times New Roman" w:hAnsi="Times New Roman"/>
              </w:rPr>
            </w:pPr>
            <w:r w:rsidRPr="00C135D2">
              <w:rPr>
                <w:rFonts w:ascii="Times New Roman" w:hAnsi="Times New Roman"/>
              </w:rPr>
              <w:t>1.096</w:t>
            </w:r>
          </w:p>
        </w:tc>
        <w:tc>
          <w:tcPr>
            <w:tcW w:w="862" w:type="pct"/>
          </w:tcPr>
          <w:p w14:paraId="1975F4E2" w14:textId="044A432F" w:rsidR="002469D2" w:rsidRPr="00C135D2" w:rsidRDefault="00C135D2">
            <w:pPr>
              <w:pStyle w:val="DecimalAligned"/>
              <w:rPr>
                <w:rFonts w:ascii="Times New Roman" w:hAnsi="Times New Roman"/>
              </w:rPr>
            </w:pPr>
            <w:r w:rsidRPr="00C135D2">
              <w:rPr>
                <w:rFonts w:ascii="Times New Roman" w:hAnsi="Times New Roman"/>
              </w:rPr>
              <w:t>37</w:t>
            </w:r>
          </w:p>
        </w:tc>
        <w:tc>
          <w:tcPr>
            <w:tcW w:w="1013" w:type="pct"/>
          </w:tcPr>
          <w:p w14:paraId="5D403A25" w14:textId="55F9C941" w:rsidR="002469D2" w:rsidRPr="00C135D2" w:rsidRDefault="00C135D2">
            <w:pPr>
              <w:pStyle w:val="DecimalAligned"/>
              <w:rPr>
                <w:rFonts w:ascii="Times New Roman" w:hAnsi="Times New Roman"/>
              </w:rPr>
            </w:pPr>
            <w:r w:rsidRPr="00C135D2">
              <w:rPr>
                <w:rFonts w:ascii="Times New Roman" w:hAnsi="Times New Roman"/>
              </w:rPr>
              <w:t>.345</w:t>
            </w:r>
          </w:p>
        </w:tc>
      </w:tr>
      <w:tr w:rsidR="00C135D2" w:rsidRPr="00C135D2" w14:paraId="0C764D20" w14:textId="77777777" w:rsidTr="00C041BD">
        <w:trPr>
          <w:cnfStyle w:val="010000000000" w:firstRow="0" w:lastRow="1" w:firstColumn="0" w:lastColumn="0" w:oddVBand="0" w:evenVBand="0" w:oddHBand="0" w:evenHBand="0" w:firstRowFirstColumn="0" w:firstRowLastColumn="0" w:lastRowFirstColumn="0" w:lastRowLastColumn="0"/>
        </w:trPr>
        <w:tc>
          <w:tcPr>
            <w:tcW w:w="2034" w:type="pct"/>
            <w:noWrap/>
          </w:tcPr>
          <w:p w14:paraId="7E02D814" w14:textId="77777777" w:rsidR="002469D2" w:rsidRDefault="00C135D2" w:rsidP="00C135D2">
            <w:pPr>
              <w:rPr>
                <w:rFonts w:ascii="Times New Roman" w:hAnsi="Times New Roman" w:cs="Times New Roman"/>
                <w:bCs w:val="0"/>
              </w:rPr>
            </w:pPr>
            <w:r w:rsidRPr="00C135D2">
              <w:rPr>
                <w:rFonts w:ascii="Times New Roman" w:hAnsi="Times New Roman" w:cs="Times New Roman"/>
              </w:rPr>
              <w:t xml:space="preserve">*= </w:t>
            </w:r>
            <w:r>
              <w:rPr>
                <w:rFonts w:ascii="Times New Roman" w:hAnsi="Times New Roman" w:cs="Times New Roman"/>
                <w:b w:val="0"/>
              </w:rPr>
              <w:t>a significant interaction effect</w:t>
            </w:r>
          </w:p>
          <w:p w14:paraId="244B4E57" w14:textId="77777777" w:rsidR="00C135D2" w:rsidRDefault="00C135D2" w:rsidP="00C135D2">
            <w:pPr>
              <w:rPr>
                <w:rFonts w:ascii="Times New Roman" w:hAnsi="Times New Roman" w:cs="Times New Roman"/>
                <w:bCs w:val="0"/>
              </w:rPr>
            </w:pPr>
            <w:r>
              <w:rPr>
                <w:rFonts w:ascii="Times New Roman" w:hAnsi="Times New Roman" w:cs="Times New Roman"/>
                <w:b w:val="0"/>
              </w:rPr>
              <w:t>**= a significant main effect</w:t>
            </w:r>
          </w:p>
          <w:p w14:paraId="19001D69" w14:textId="42DFA8AF" w:rsidR="00BA0A2E" w:rsidRPr="00C135D2" w:rsidRDefault="00BA0A2E" w:rsidP="00C135D2">
            <w:pPr>
              <w:rPr>
                <w:rFonts w:ascii="Times New Roman" w:hAnsi="Times New Roman" w:cs="Times New Roman"/>
                <w:b w:val="0"/>
                <w:color w:val="2E74B5" w:themeColor="accent1" w:themeShade="BF"/>
              </w:rPr>
            </w:pPr>
            <w:r>
              <w:rPr>
                <w:rFonts w:ascii="Times New Roman" w:hAnsi="Times New Roman" w:cs="Times New Roman"/>
                <w:b w:val="0"/>
              </w:rPr>
              <w:t>All findings are at a p&lt;0.05 level.</w:t>
            </w:r>
          </w:p>
        </w:tc>
        <w:tc>
          <w:tcPr>
            <w:tcW w:w="1091" w:type="pct"/>
          </w:tcPr>
          <w:p w14:paraId="347503DC" w14:textId="4FEE8C33" w:rsidR="002469D2" w:rsidRPr="00C135D2" w:rsidRDefault="002469D2">
            <w:pPr>
              <w:pStyle w:val="DecimalAligned"/>
              <w:rPr>
                <w:rFonts w:ascii="Times New Roman" w:hAnsi="Times New Roman"/>
              </w:rPr>
            </w:pPr>
          </w:p>
        </w:tc>
        <w:tc>
          <w:tcPr>
            <w:tcW w:w="862" w:type="pct"/>
          </w:tcPr>
          <w:p w14:paraId="0821EA0A" w14:textId="5B1857D6" w:rsidR="002469D2" w:rsidRPr="00C135D2" w:rsidRDefault="002469D2">
            <w:pPr>
              <w:pStyle w:val="DecimalAligned"/>
              <w:rPr>
                <w:rFonts w:ascii="Times New Roman" w:hAnsi="Times New Roman"/>
              </w:rPr>
            </w:pPr>
          </w:p>
        </w:tc>
        <w:tc>
          <w:tcPr>
            <w:tcW w:w="1013" w:type="pct"/>
          </w:tcPr>
          <w:p w14:paraId="181C3051" w14:textId="6708E3CF" w:rsidR="002469D2" w:rsidRPr="00C135D2" w:rsidRDefault="002469D2">
            <w:pPr>
              <w:pStyle w:val="DecimalAligned"/>
              <w:rPr>
                <w:rFonts w:ascii="Times New Roman" w:hAnsi="Times New Roman"/>
              </w:rPr>
            </w:pPr>
          </w:p>
        </w:tc>
      </w:tr>
    </w:tbl>
    <w:p w14:paraId="1037F495" w14:textId="77777777" w:rsidR="002469D2" w:rsidRPr="00C135D2" w:rsidRDefault="002469D2" w:rsidP="0095305B">
      <w:pPr>
        <w:spacing w:line="480" w:lineRule="auto"/>
        <w:rPr>
          <w:rFonts w:ascii="Times New Roman" w:eastAsia="Times New Roman" w:hAnsi="Times New Roman" w:cs="Times New Roman"/>
          <w:b/>
          <w:sz w:val="24"/>
          <w:szCs w:val="24"/>
          <w:lang w:val="en-US"/>
        </w:rPr>
      </w:pPr>
    </w:p>
    <w:p w14:paraId="213599DF" w14:textId="77777777" w:rsidR="00BA0A2E" w:rsidRDefault="00BA0A2E" w:rsidP="00BA0A2E">
      <w:pPr>
        <w:rPr>
          <w:rFonts w:ascii="Times New Roman" w:hAnsi="Times New Roman" w:cs="Times New Roman"/>
        </w:rPr>
      </w:pPr>
    </w:p>
    <w:p w14:paraId="2124BFA7" w14:textId="77777777" w:rsidR="00BA0A2E" w:rsidRDefault="00BA0A2E" w:rsidP="00BA0A2E">
      <w:pPr>
        <w:rPr>
          <w:rFonts w:ascii="Times New Roman" w:hAnsi="Times New Roman" w:cs="Times New Roman"/>
        </w:rPr>
      </w:pPr>
    </w:p>
    <w:p w14:paraId="3F1BDF7D" w14:textId="600CBA18" w:rsidR="00752CB1" w:rsidRDefault="00752CB1" w:rsidP="00BA0A2E">
      <w:pPr>
        <w:rPr>
          <w:rFonts w:ascii="Times New Roman" w:hAnsi="Times New Roman" w:cs="Times New Roman"/>
        </w:rPr>
      </w:pPr>
      <w:r>
        <w:rPr>
          <w:rFonts w:ascii="Times New Roman" w:hAnsi="Times New Roman" w:cs="Times New Roman"/>
        </w:rPr>
        <w:t>Table 2.</w:t>
      </w:r>
    </w:p>
    <w:p w14:paraId="14DD3CE2" w14:textId="386339DE" w:rsidR="00BA0A2E" w:rsidRPr="00C135D2" w:rsidRDefault="00BA0A2E" w:rsidP="00BA0A2E">
      <w:pPr>
        <w:rPr>
          <w:rFonts w:ascii="Times New Roman" w:hAnsi="Times New Roman" w:cs="Times New Roman"/>
        </w:rPr>
      </w:pPr>
      <w:r w:rsidRPr="00C135D2">
        <w:rPr>
          <w:rFonts w:ascii="Times New Roman" w:hAnsi="Times New Roman" w:cs="Times New Roman"/>
        </w:rPr>
        <w:t>Behavioral results</w:t>
      </w:r>
      <w:r w:rsidR="00153156">
        <w:rPr>
          <w:rFonts w:ascii="Times New Roman" w:hAnsi="Times New Roman" w:cs="Times New Roman"/>
        </w:rPr>
        <w:t xml:space="preserve"> -</w:t>
      </w:r>
      <w:r w:rsidRPr="00C135D2">
        <w:rPr>
          <w:rFonts w:ascii="Times New Roman" w:hAnsi="Times New Roman" w:cs="Times New Roman"/>
        </w:rPr>
        <w:t xml:space="preserve"> </w:t>
      </w:r>
      <w:r>
        <w:rPr>
          <w:rFonts w:ascii="Times New Roman" w:hAnsi="Times New Roman" w:cs="Times New Roman"/>
        </w:rPr>
        <w:t>test of within-subjects contrasts</w:t>
      </w:r>
      <w:r w:rsidRPr="00C135D2">
        <w:rPr>
          <w:rFonts w:ascii="Times New Roman" w:hAnsi="Times New Roman" w:cs="Times New Roman"/>
        </w:rPr>
        <w:t>.</w:t>
      </w:r>
    </w:p>
    <w:tbl>
      <w:tblPr>
        <w:tblStyle w:val="Lijsttabel1licht"/>
        <w:tblW w:w="5000" w:type="pct"/>
        <w:tblLayout w:type="fixed"/>
        <w:tblLook w:val="0660" w:firstRow="1" w:lastRow="1" w:firstColumn="0" w:lastColumn="0" w:noHBand="1" w:noVBand="1"/>
      </w:tblPr>
      <w:tblGrid>
        <w:gridCol w:w="2568"/>
        <w:gridCol w:w="1379"/>
        <w:gridCol w:w="1724"/>
        <w:gridCol w:w="1034"/>
        <w:gridCol w:w="1090"/>
        <w:gridCol w:w="1277"/>
      </w:tblGrid>
      <w:tr w:rsidR="00C041BD" w:rsidRPr="00C135D2" w14:paraId="605817A6" w14:textId="77777777" w:rsidTr="00C041BD">
        <w:trPr>
          <w:cnfStyle w:val="100000000000" w:firstRow="1" w:lastRow="0" w:firstColumn="0" w:lastColumn="0" w:oddVBand="0" w:evenVBand="0" w:oddHBand="0" w:evenHBand="0" w:firstRowFirstColumn="0" w:firstRowLastColumn="0" w:lastRowFirstColumn="0" w:lastRowLastColumn="0"/>
        </w:trPr>
        <w:tc>
          <w:tcPr>
            <w:tcW w:w="1415" w:type="pct"/>
            <w:noWrap/>
          </w:tcPr>
          <w:p w14:paraId="067558F0" w14:textId="77777777" w:rsidR="00C041BD" w:rsidRPr="00C135D2" w:rsidRDefault="00C041BD" w:rsidP="00AF3CFD">
            <w:pPr>
              <w:rPr>
                <w:rFonts w:ascii="Times New Roman" w:hAnsi="Times New Roman" w:cs="Times New Roman"/>
                <w:i/>
                <w:u w:val="single"/>
              </w:rPr>
            </w:pPr>
            <w:r w:rsidRPr="00C135D2">
              <w:rPr>
                <w:rFonts w:ascii="Times New Roman" w:hAnsi="Times New Roman" w:cs="Times New Roman"/>
              </w:rPr>
              <w:t>Effect</w:t>
            </w:r>
            <w:r w:rsidRPr="00C135D2">
              <w:rPr>
                <w:rFonts w:ascii="Times New Roman" w:hAnsi="Times New Roman" w:cs="Times New Roman"/>
                <w:i/>
                <w:u w:val="single"/>
              </w:rPr>
              <w:t xml:space="preserve">                                         </w:t>
            </w:r>
          </w:p>
        </w:tc>
        <w:tc>
          <w:tcPr>
            <w:tcW w:w="760" w:type="pct"/>
          </w:tcPr>
          <w:p w14:paraId="267FB9B0" w14:textId="4C4E9C91" w:rsidR="00C041BD" w:rsidRPr="00BA0A2E" w:rsidRDefault="00C041BD" w:rsidP="00AF3CFD">
            <w:pPr>
              <w:rPr>
                <w:rFonts w:ascii="Times New Roman" w:hAnsi="Times New Roman" w:cs="Times New Roman"/>
              </w:rPr>
            </w:pPr>
            <w:r w:rsidRPr="00BA0A2E">
              <w:rPr>
                <w:rFonts w:ascii="Times New Roman" w:hAnsi="Times New Roman" w:cs="Times New Roman"/>
              </w:rPr>
              <w:t>ImgGender</w:t>
            </w:r>
          </w:p>
        </w:tc>
        <w:tc>
          <w:tcPr>
            <w:tcW w:w="950" w:type="pct"/>
          </w:tcPr>
          <w:p w14:paraId="72D7EFCF" w14:textId="37859D0A" w:rsidR="00C041BD" w:rsidRPr="00C041BD" w:rsidRDefault="00C041BD" w:rsidP="00AF3CFD">
            <w:pPr>
              <w:rPr>
                <w:rFonts w:ascii="Times New Roman" w:hAnsi="Times New Roman" w:cs="Times New Roman"/>
              </w:rPr>
            </w:pPr>
            <w:r>
              <w:rPr>
                <w:rFonts w:ascii="Times New Roman" w:hAnsi="Times New Roman" w:cs="Times New Roman"/>
              </w:rPr>
              <w:t>ImgAttractiveness</w:t>
            </w:r>
          </w:p>
        </w:tc>
        <w:tc>
          <w:tcPr>
            <w:tcW w:w="570" w:type="pct"/>
          </w:tcPr>
          <w:p w14:paraId="5EE19074" w14:textId="71B9755A" w:rsidR="00C041BD" w:rsidRPr="00C135D2" w:rsidRDefault="00C041BD" w:rsidP="00AF3CFD">
            <w:pPr>
              <w:rPr>
                <w:rFonts w:ascii="Times New Roman" w:hAnsi="Times New Roman" w:cs="Times New Roman"/>
                <w:i/>
              </w:rPr>
            </w:pPr>
            <w:r w:rsidRPr="00C135D2">
              <w:rPr>
                <w:rFonts w:ascii="Times New Roman" w:hAnsi="Times New Roman" w:cs="Times New Roman"/>
                <w:i/>
              </w:rPr>
              <w:t>F</w:t>
            </w:r>
          </w:p>
        </w:tc>
        <w:tc>
          <w:tcPr>
            <w:tcW w:w="601" w:type="pct"/>
          </w:tcPr>
          <w:p w14:paraId="0E6FA4DC" w14:textId="77777777" w:rsidR="00C041BD" w:rsidRPr="00C135D2" w:rsidRDefault="00C041BD" w:rsidP="00AF3CFD">
            <w:pPr>
              <w:rPr>
                <w:rFonts w:ascii="Times New Roman" w:hAnsi="Times New Roman" w:cs="Times New Roman"/>
                <w:i/>
              </w:rPr>
            </w:pPr>
            <w:r w:rsidRPr="00C135D2">
              <w:rPr>
                <w:rFonts w:ascii="Times New Roman" w:hAnsi="Times New Roman" w:cs="Times New Roman"/>
                <w:i/>
              </w:rPr>
              <w:t>df</w:t>
            </w:r>
          </w:p>
        </w:tc>
        <w:tc>
          <w:tcPr>
            <w:tcW w:w="704" w:type="pct"/>
          </w:tcPr>
          <w:p w14:paraId="6C1442EB" w14:textId="77777777" w:rsidR="00C041BD" w:rsidRPr="00C135D2" w:rsidRDefault="00C041BD" w:rsidP="00AF3CFD">
            <w:pPr>
              <w:rPr>
                <w:rFonts w:ascii="Times New Roman" w:hAnsi="Times New Roman" w:cs="Times New Roman"/>
                <w:i/>
              </w:rPr>
            </w:pPr>
            <w:r w:rsidRPr="00C135D2">
              <w:rPr>
                <w:rFonts w:ascii="Times New Roman" w:hAnsi="Times New Roman" w:cs="Times New Roman"/>
                <w:i/>
              </w:rPr>
              <w:t>P</w:t>
            </w:r>
          </w:p>
        </w:tc>
      </w:tr>
      <w:tr w:rsidR="00C041BD" w:rsidRPr="00C135D2" w14:paraId="04BE37D7" w14:textId="77777777" w:rsidTr="00C041BD">
        <w:tc>
          <w:tcPr>
            <w:tcW w:w="1415" w:type="pct"/>
            <w:noWrap/>
          </w:tcPr>
          <w:p w14:paraId="2E9012E6" w14:textId="77777777" w:rsidR="00C041BD" w:rsidRPr="00C135D2" w:rsidRDefault="00C041BD" w:rsidP="00AF3CFD">
            <w:pPr>
              <w:rPr>
                <w:rFonts w:ascii="Times New Roman" w:hAnsi="Times New Roman" w:cs="Times New Roman"/>
              </w:rPr>
            </w:pPr>
          </w:p>
        </w:tc>
        <w:tc>
          <w:tcPr>
            <w:tcW w:w="760" w:type="pct"/>
          </w:tcPr>
          <w:p w14:paraId="5256F82B" w14:textId="77777777" w:rsidR="00C041BD" w:rsidRPr="00C135D2" w:rsidRDefault="00C041BD" w:rsidP="00AF3CFD">
            <w:pPr>
              <w:rPr>
                <w:rStyle w:val="Subtielebenadrukking"/>
                <w:rFonts w:ascii="Times New Roman" w:hAnsi="Times New Roman" w:cs="Times New Roman"/>
              </w:rPr>
            </w:pPr>
          </w:p>
        </w:tc>
        <w:tc>
          <w:tcPr>
            <w:tcW w:w="950" w:type="pct"/>
          </w:tcPr>
          <w:p w14:paraId="68C4D0F5" w14:textId="77777777" w:rsidR="00C041BD" w:rsidRPr="00C135D2" w:rsidRDefault="00C041BD" w:rsidP="00AF3CFD">
            <w:pPr>
              <w:rPr>
                <w:rStyle w:val="Subtielebenadrukking"/>
                <w:rFonts w:ascii="Times New Roman" w:hAnsi="Times New Roman" w:cs="Times New Roman"/>
              </w:rPr>
            </w:pPr>
          </w:p>
        </w:tc>
        <w:tc>
          <w:tcPr>
            <w:tcW w:w="570" w:type="pct"/>
          </w:tcPr>
          <w:p w14:paraId="6831C1FE" w14:textId="6117CA9D" w:rsidR="00C041BD" w:rsidRPr="00C135D2" w:rsidRDefault="00C041BD" w:rsidP="00AF3CFD">
            <w:pPr>
              <w:rPr>
                <w:rStyle w:val="Subtielebenadrukking"/>
                <w:rFonts w:ascii="Times New Roman" w:hAnsi="Times New Roman" w:cs="Times New Roman"/>
              </w:rPr>
            </w:pPr>
          </w:p>
        </w:tc>
        <w:tc>
          <w:tcPr>
            <w:tcW w:w="601" w:type="pct"/>
          </w:tcPr>
          <w:p w14:paraId="57EC0F34" w14:textId="77777777" w:rsidR="00C041BD" w:rsidRPr="00C135D2" w:rsidRDefault="00C041BD" w:rsidP="00AF3CFD">
            <w:pPr>
              <w:rPr>
                <w:rFonts w:ascii="Times New Roman" w:hAnsi="Times New Roman" w:cs="Times New Roman"/>
              </w:rPr>
            </w:pPr>
          </w:p>
        </w:tc>
        <w:tc>
          <w:tcPr>
            <w:tcW w:w="704" w:type="pct"/>
          </w:tcPr>
          <w:p w14:paraId="1610273E" w14:textId="77777777" w:rsidR="00C041BD" w:rsidRPr="00C135D2" w:rsidRDefault="00C041BD" w:rsidP="00AF3CFD">
            <w:pPr>
              <w:rPr>
                <w:rFonts w:ascii="Times New Roman" w:hAnsi="Times New Roman" w:cs="Times New Roman"/>
              </w:rPr>
            </w:pPr>
          </w:p>
        </w:tc>
      </w:tr>
      <w:tr w:rsidR="00C041BD" w:rsidRPr="00C135D2" w14:paraId="7946D2FF" w14:textId="77777777" w:rsidTr="00C041BD">
        <w:tc>
          <w:tcPr>
            <w:tcW w:w="1415" w:type="pct"/>
            <w:noWrap/>
          </w:tcPr>
          <w:p w14:paraId="22C1A7D5" w14:textId="77777777" w:rsidR="00C041BD" w:rsidRPr="00C135D2" w:rsidRDefault="00C041BD" w:rsidP="00AF3CFD">
            <w:pPr>
              <w:rPr>
                <w:rFonts w:ascii="Times New Roman" w:hAnsi="Times New Roman" w:cs="Times New Roman"/>
              </w:rPr>
            </w:pPr>
          </w:p>
        </w:tc>
        <w:tc>
          <w:tcPr>
            <w:tcW w:w="760" w:type="pct"/>
          </w:tcPr>
          <w:p w14:paraId="3904D11C" w14:textId="77777777" w:rsidR="00C041BD" w:rsidRPr="00C135D2" w:rsidRDefault="00C041BD" w:rsidP="00AF3CFD">
            <w:pPr>
              <w:pStyle w:val="DecimalAligned"/>
              <w:rPr>
                <w:rFonts w:ascii="Times New Roman" w:hAnsi="Times New Roman"/>
              </w:rPr>
            </w:pPr>
          </w:p>
        </w:tc>
        <w:tc>
          <w:tcPr>
            <w:tcW w:w="950" w:type="pct"/>
          </w:tcPr>
          <w:p w14:paraId="7D7DB0F1" w14:textId="77777777" w:rsidR="00C041BD" w:rsidRPr="00C135D2" w:rsidRDefault="00C041BD" w:rsidP="00AF3CFD">
            <w:pPr>
              <w:pStyle w:val="DecimalAligned"/>
              <w:rPr>
                <w:rFonts w:ascii="Times New Roman" w:hAnsi="Times New Roman"/>
              </w:rPr>
            </w:pPr>
          </w:p>
        </w:tc>
        <w:tc>
          <w:tcPr>
            <w:tcW w:w="570" w:type="pct"/>
          </w:tcPr>
          <w:p w14:paraId="7A50492D" w14:textId="24EEF019" w:rsidR="00C041BD" w:rsidRPr="00C135D2" w:rsidRDefault="00C041BD" w:rsidP="00AF3CFD">
            <w:pPr>
              <w:pStyle w:val="DecimalAligned"/>
              <w:rPr>
                <w:rFonts w:ascii="Times New Roman" w:hAnsi="Times New Roman"/>
              </w:rPr>
            </w:pPr>
          </w:p>
        </w:tc>
        <w:tc>
          <w:tcPr>
            <w:tcW w:w="601" w:type="pct"/>
          </w:tcPr>
          <w:p w14:paraId="75144964" w14:textId="77777777" w:rsidR="00C041BD" w:rsidRPr="00C135D2" w:rsidRDefault="00C041BD" w:rsidP="00AF3CFD">
            <w:pPr>
              <w:pStyle w:val="DecimalAligned"/>
              <w:rPr>
                <w:rFonts w:ascii="Times New Roman" w:hAnsi="Times New Roman"/>
              </w:rPr>
            </w:pPr>
          </w:p>
        </w:tc>
        <w:tc>
          <w:tcPr>
            <w:tcW w:w="704" w:type="pct"/>
          </w:tcPr>
          <w:p w14:paraId="26507FE2" w14:textId="77777777" w:rsidR="00C041BD" w:rsidRPr="00C135D2" w:rsidRDefault="00C041BD" w:rsidP="00AF3CFD">
            <w:pPr>
              <w:pStyle w:val="DecimalAligned"/>
              <w:rPr>
                <w:rFonts w:ascii="Times New Roman" w:hAnsi="Times New Roman"/>
              </w:rPr>
            </w:pPr>
          </w:p>
        </w:tc>
      </w:tr>
      <w:tr w:rsidR="00C041BD" w:rsidRPr="00C135D2" w14:paraId="3333EE1C" w14:textId="77777777" w:rsidTr="00C041BD">
        <w:tc>
          <w:tcPr>
            <w:tcW w:w="1415" w:type="pct"/>
            <w:noWrap/>
          </w:tcPr>
          <w:p w14:paraId="2D196EEF" w14:textId="615A9BB9" w:rsidR="00C041BD" w:rsidRPr="00C135D2" w:rsidRDefault="00C041BD" w:rsidP="00AF3CFD">
            <w:pPr>
              <w:rPr>
                <w:rFonts w:ascii="Times New Roman" w:hAnsi="Times New Roman" w:cs="Times New Roman"/>
              </w:rPr>
            </w:pPr>
            <w:r w:rsidRPr="00C135D2">
              <w:rPr>
                <w:rFonts w:ascii="Times New Roman" w:hAnsi="Times New Roman" w:cs="Times New Roman"/>
              </w:rPr>
              <w:t>ImgAttractivenes</w:t>
            </w:r>
            <w:r w:rsidR="00C86ED0">
              <w:rPr>
                <w:rFonts w:ascii="Times New Roman" w:hAnsi="Times New Roman" w:cs="Times New Roman"/>
              </w:rPr>
              <w:t>s</w:t>
            </w:r>
          </w:p>
        </w:tc>
        <w:tc>
          <w:tcPr>
            <w:tcW w:w="760" w:type="pct"/>
          </w:tcPr>
          <w:p w14:paraId="37C014EC" w14:textId="41750FF7" w:rsidR="00C041BD" w:rsidRPr="00C135D2" w:rsidRDefault="00C041BD" w:rsidP="00AF3CFD">
            <w:pPr>
              <w:pStyle w:val="DecimalAligned"/>
              <w:rPr>
                <w:rFonts w:ascii="Times New Roman" w:hAnsi="Times New Roman"/>
              </w:rPr>
            </w:pPr>
          </w:p>
        </w:tc>
        <w:tc>
          <w:tcPr>
            <w:tcW w:w="950" w:type="pct"/>
          </w:tcPr>
          <w:p w14:paraId="66FD2D4E" w14:textId="55318279" w:rsidR="00C041BD" w:rsidRPr="00C135D2" w:rsidRDefault="00C041BD" w:rsidP="00AF3CFD">
            <w:pPr>
              <w:pStyle w:val="DecimalAligned"/>
              <w:rPr>
                <w:rFonts w:ascii="Times New Roman" w:hAnsi="Times New Roman"/>
              </w:rPr>
            </w:pPr>
            <w:r>
              <w:rPr>
                <w:rFonts w:ascii="Times New Roman" w:hAnsi="Times New Roman"/>
              </w:rPr>
              <w:t>Attractive vs. intermediate</w:t>
            </w:r>
          </w:p>
        </w:tc>
        <w:tc>
          <w:tcPr>
            <w:tcW w:w="570" w:type="pct"/>
          </w:tcPr>
          <w:p w14:paraId="43C188B0" w14:textId="4EBF3546" w:rsidR="00C041BD" w:rsidRPr="00C135D2" w:rsidRDefault="005269A3" w:rsidP="00AF3CFD">
            <w:pPr>
              <w:pStyle w:val="DecimalAligned"/>
              <w:rPr>
                <w:rFonts w:ascii="Times New Roman" w:hAnsi="Times New Roman"/>
              </w:rPr>
            </w:pPr>
            <w:r>
              <w:rPr>
                <w:rFonts w:ascii="Times New Roman" w:hAnsi="Times New Roman"/>
              </w:rPr>
              <w:t>265.037</w:t>
            </w:r>
          </w:p>
        </w:tc>
        <w:tc>
          <w:tcPr>
            <w:tcW w:w="601" w:type="pct"/>
          </w:tcPr>
          <w:p w14:paraId="72A594D0" w14:textId="6D1172CA" w:rsidR="00C041BD" w:rsidRPr="00C135D2" w:rsidRDefault="00C041BD" w:rsidP="00AF3CFD">
            <w:pPr>
              <w:pStyle w:val="DecimalAligned"/>
              <w:rPr>
                <w:rFonts w:ascii="Times New Roman" w:hAnsi="Times New Roman"/>
              </w:rPr>
            </w:pPr>
            <w:r>
              <w:rPr>
                <w:rFonts w:ascii="Times New Roman" w:hAnsi="Times New Roman"/>
              </w:rPr>
              <w:t>1</w:t>
            </w:r>
          </w:p>
        </w:tc>
        <w:tc>
          <w:tcPr>
            <w:tcW w:w="704" w:type="pct"/>
          </w:tcPr>
          <w:p w14:paraId="554AD756" w14:textId="77777777" w:rsidR="00C041BD" w:rsidRPr="00C135D2" w:rsidRDefault="00C041BD" w:rsidP="00AF3CFD">
            <w:pPr>
              <w:pStyle w:val="DecimalAligned"/>
              <w:rPr>
                <w:rFonts w:ascii="Times New Roman" w:hAnsi="Times New Roman"/>
              </w:rPr>
            </w:pPr>
            <w:r w:rsidRPr="00C135D2">
              <w:rPr>
                <w:rFonts w:ascii="Times New Roman" w:hAnsi="Times New Roman"/>
              </w:rPr>
              <w:t>.000**</w:t>
            </w:r>
          </w:p>
        </w:tc>
      </w:tr>
      <w:tr w:rsidR="00C041BD" w:rsidRPr="00C135D2" w14:paraId="2FC142F1" w14:textId="77777777" w:rsidTr="00C041BD">
        <w:tc>
          <w:tcPr>
            <w:tcW w:w="1415" w:type="pct"/>
            <w:noWrap/>
          </w:tcPr>
          <w:p w14:paraId="4EB5CDD8" w14:textId="77777777" w:rsidR="005A0119" w:rsidRPr="005A0119" w:rsidRDefault="005A0119" w:rsidP="005A0119">
            <w:pPr>
              <w:rPr>
                <w:rFonts w:ascii="Times New Roman" w:hAnsi="Times New Roman" w:cs="Times New Roman"/>
              </w:rPr>
            </w:pPr>
          </w:p>
        </w:tc>
        <w:tc>
          <w:tcPr>
            <w:tcW w:w="760" w:type="pct"/>
          </w:tcPr>
          <w:p w14:paraId="21C9A614" w14:textId="4F49967F" w:rsidR="00C041BD" w:rsidRPr="00C135D2" w:rsidRDefault="00C041BD" w:rsidP="00AF3CFD">
            <w:pPr>
              <w:pStyle w:val="DecimalAligned"/>
              <w:rPr>
                <w:rFonts w:ascii="Times New Roman" w:hAnsi="Times New Roman"/>
              </w:rPr>
            </w:pPr>
          </w:p>
        </w:tc>
        <w:tc>
          <w:tcPr>
            <w:tcW w:w="950" w:type="pct"/>
          </w:tcPr>
          <w:p w14:paraId="76DBE912" w14:textId="50D6B673" w:rsidR="00C041BD" w:rsidRPr="00C135D2" w:rsidRDefault="00C041BD" w:rsidP="00AF3CFD">
            <w:pPr>
              <w:pStyle w:val="DecimalAligned"/>
              <w:rPr>
                <w:rFonts w:ascii="Times New Roman" w:hAnsi="Times New Roman"/>
              </w:rPr>
            </w:pPr>
            <w:r>
              <w:rPr>
                <w:rFonts w:ascii="Times New Roman" w:hAnsi="Times New Roman"/>
              </w:rPr>
              <w:t>Intermediate vs. unattractive</w:t>
            </w:r>
          </w:p>
        </w:tc>
        <w:tc>
          <w:tcPr>
            <w:tcW w:w="570" w:type="pct"/>
          </w:tcPr>
          <w:p w14:paraId="15995238" w14:textId="53B46651" w:rsidR="00C041BD" w:rsidRPr="00C135D2" w:rsidRDefault="00C041BD" w:rsidP="00AF3CFD">
            <w:pPr>
              <w:pStyle w:val="DecimalAligned"/>
              <w:rPr>
                <w:rFonts w:ascii="Times New Roman" w:hAnsi="Times New Roman"/>
              </w:rPr>
            </w:pPr>
            <w:r>
              <w:rPr>
                <w:rFonts w:ascii="Times New Roman" w:hAnsi="Times New Roman"/>
              </w:rPr>
              <w:t>495.235</w:t>
            </w:r>
          </w:p>
        </w:tc>
        <w:tc>
          <w:tcPr>
            <w:tcW w:w="601" w:type="pct"/>
          </w:tcPr>
          <w:p w14:paraId="35F3F7A0" w14:textId="4AC62185" w:rsidR="00C041BD" w:rsidRPr="00C135D2" w:rsidRDefault="00C041BD" w:rsidP="00AF3CFD">
            <w:pPr>
              <w:pStyle w:val="DecimalAligned"/>
              <w:rPr>
                <w:rFonts w:ascii="Times New Roman" w:hAnsi="Times New Roman"/>
              </w:rPr>
            </w:pPr>
            <w:r>
              <w:rPr>
                <w:rFonts w:ascii="Times New Roman" w:hAnsi="Times New Roman"/>
              </w:rPr>
              <w:t>1</w:t>
            </w:r>
          </w:p>
        </w:tc>
        <w:tc>
          <w:tcPr>
            <w:tcW w:w="704" w:type="pct"/>
          </w:tcPr>
          <w:p w14:paraId="2A9F277D" w14:textId="77777777" w:rsidR="00C041BD" w:rsidRDefault="00C041BD" w:rsidP="00AF3CFD">
            <w:pPr>
              <w:pStyle w:val="DecimalAligned"/>
              <w:rPr>
                <w:rFonts w:ascii="Times New Roman" w:hAnsi="Times New Roman"/>
              </w:rPr>
            </w:pPr>
            <w:r>
              <w:rPr>
                <w:rFonts w:ascii="Times New Roman" w:hAnsi="Times New Roman"/>
              </w:rPr>
              <w:t>.000**</w:t>
            </w:r>
          </w:p>
          <w:p w14:paraId="2C9F92A5" w14:textId="77777777" w:rsidR="005A0119" w:rsidRDefault="005A0119" w:rsidP="00AF3CFD">
            <w:pPr>
              <w:pStyle w:val="DecimalAligned"/>
              <w:rPr>
                <w:rFonts w:ascii="Times New Roman" w:hAnsi="Times New Roman"/>
              </w:rPr>
            </w:pPr>
          </w:p>
          <w:p w14:paraId="6B6F8153" w14:textId="7E542B8F" w:rsidR="005A0119" w:rsidRPr="00C135D2" w:rsidRDefault="005A0119" w:rsidP="00AF3CFD">
            <w:pPr>
              <w:pStyle w:val="DecimalAligned"/>
              <w:rPr>
                <w:rFonts w:ascii="Times New Roman" w:hAnsi="Times New Roman"/>
              </w:rPr>
            </w:pPr>
          </w:p>
        </w:tc>
      </w:tr>
      <w:tr w:rsidR="005A0119" w:rsidRPr="00C135D2" w14:paraId="578A48D4" w14:textId="77777777" w:rsidTr="00226382">
        <w:tc>
          <w:tcPr>
            <w:tcW w:w="1415" w:type="pct"/>
            <w:noWrap/>
          </w:tcPr>
          <w:p w14:paraId="742043BF" w14:textId="77777777" w:rsidR="005A0119" w:rsidRPr="00C135D2" w:rsidRDefault="005A0119" w:rsidP="00226382">
            <w:pPr>
              <w:rPr>
                <w:rFonts w:ascii="Times New Roman" w:hAnsi="Times New Roman" w:cs="Times New Roman"/>
              </w:rPr>
            </w:pPr>
            <w:r w:rsidRPr="00C135D2">
              <w:rPr>
                <w:rFonts w:ascii="Times New Roman" w:hAnsi="Times New Roman" w:cs="Times New Roman"/>
              </w:rPr>
              <w:lastRenderedPageBreak/>
              <w:t>ImgGender * ImgAttractiv</w:t>
            </w:r>
            <w:r>
              <w:rPr>
                <w:rFonts w:ascii="Times New Roman" w:hAnsi="Times New Roman" w:cs="Times New Roman"/>
              </w:rPr>
              <w:t>e</w:t>
            </w:r>
            <w:r w:rsidRPr="00C135D2">
              <w:rPr>
                <w:rFonts w:ascii="Times New Roman" w:hAnsi="Times New Roman" w:cs="Times New Roman"/>
              </w:rPr>
              <w:t>ness</w:t>
            </w:r>
          </w:p>
        </w:tc>
        <w:tc>
          <w:tcPr>
            <w:tcW w:w="760" w:type="pct"/>
          </w:tcPr>
          <w:p w14:paraId="14D3FD7C" w14:textId="77777777" w:rsidR="005A0119" w:rsidRPr="00C135D2" w:rsidRDefault="005A0119" w:rsidP="00226382">
            <w:pPr>
              <w:pStyle w:val="DecimalAligned"/>
              <w:rPr>
                <w:rFonts w:ascii="Times New Roman" w:hAnsi="Times New Roman"/>
              </w:rPr>
            </w:pPr>
            <w:r>
              <w:rPr>
                <w:rFonts w:ascii="Times New Roman" w:hAnsi="Times New Roman"/>
              </w:rPr>
              <w:t>Male vs. Female</w:t>
            </w:r>
          </w:p>
        </w:tc>
        <w:tc>
          <w:tcPr>
            <w:tcW w:w="950" w:type="pct"/>
          </w:tcPr>
          <w:p w14:paraId="23B044B5" w14:textId="77777777" w:rsidR="005A0119" w:rsidRDefault="005A0119" w:rsidP="00226382">
            <w:pPr>
              <w:pStyle w:val="DecimalAligned"/>
              <w:rPr>
                <w:rFonts w:ascii="Times New Roman" w:hAnsi="Times New Roman"/>
              </w:rPr>
            </w:pPr>
            <w:r>
              <w:rPr>
                <w:rFonts w:ascii="Times New Roman" w:hAnsi="Times New Roman"/>
              </w:rPr>
              <w:t>Attractive vs. intermediate</w:t>
            </w:r>
          </w:p>
          <w:p w14:paraId="3C48923F" w14:textId="77777777" w:rsidR="005A0119" w:rsidRPr="00C135D2" w:rsidRDefault="005A0119" w:rsidP="00226382">
            <w:pPr>
              <w:pStyle w:val="DecimalAligned"/>
              <w:rPr>
                <w:rFonts w:ascii="Times New Roman" w:hAnsi="Times New Roman"/>
              </w:rPr>
            </w:pPr>
            <w:r>
              <w:rPr>
                <w:rFonts w:ascii="Times New Roman" w:hAnsi="Times New Roman"/>
              </w:rPr>
              <w:t>Intermediate vs unattractive</w:t>
            </w:r>
          </w:p>
        </w:tc>
        <w:tc>
          <w:tcPr>
            <w:tcW w:w="570" w:type="pct"/>
          </w:tcPr>
          <w:p w14:paraId="471F4118" w14:textId="77777777" w:rsidR="005A0119" w:rsidRDefault="005A0119" w:rsidP="00226382">
            <w:pPr>
              <w:pStyle w:val="DecimalAligned"/>
              <w:rPr>
                <w:rFonts w:ascii="Times New Roman" w:hAnsi="Times New Roman"/>
              </w:rPr>
            </w:pPr>
            <w:r>
              <w:rPr>
                <w:rFonts w:ascii="Times New Roman" w:hAnsi="Times New Roman"/>
              </w:rPr>
              <w:t>.014</w:t>
            </w:r>
          </w:p>
          <w:p w14:paraId="15111721" w14:textId="77777777" w:rsidR="005A0119" w:rsidRDefault="005A0119" w:rsidP="00226382">
            <w:pPr>
              <w:pStyle w:val="DecimalAligned"/>
              <w:rPr>
                <w:rFonts w:ascii="Times New Roman" w:hAnsi="Times New Roman"/>
              </w:rPr>
            </w:pPr>
          </w:p>
          <w:p w14:paraId="4BB1058F" w14:textId="77777777" w:rsidR="005A0119" w:rsidRPr="00C135D2" w:rsidRDefault="005A0119" w:rsidP="00226382">
            <w:pPr>
              <w:pStyle w:val="DecimalAligned"/>
              <w:rPr>
                <w:rFonts w:ascii="Times New Roman" w:hAnsi="Times New Roman"/>
              </w:rPr>
            </w:pPr>
            <w:r>
              <w:rPr>
                <w:rFonts w:ascii="Times New Roman" w:hAnsi="Times New Roman"/>
              </w:rPr>
              <w:t>18.383</w:t>
            </w:r>
          </w:p>
        </w:tc>
        <w:tc>
          <w:tcPr>
            <w:tcW w:w="601" w:type="pct"/>
          </w:tcPr>
          <w:p w14:paraId="612F1E1B" w14:textId="77777777" w:rsidR="005A0119" w:rsidRDefault="005A0119" w:rsidP="00226382">
            <w:pPr>
              <w:pStyle w:val="DecimalAligned"/>
              <w:rPr>
                <w:rFonts w:ascii="Times New Roman" w:hAnsi="Times New Roman"/>
              </w:rPr>
            </w:pPr>
            <w:r>
              <w:rPr>
                <w:rFonts w:ascii="Times New Roman" w:hAnsi="Times New Roman"/>
              </w:rPr>
              <w:t>1</w:t>
            </w:r>
          </w:p>
          <w:p w14:paraId="67A2E5DF" w14:textId="77777777" w:rsidR="005A0119" w:rsidRDefault="005A0119" w:rsidP="00226382">
            <w:pPr>
              <w:pStyle w:val="DecimalAligned"/>
              <w:rPr>
                <w:rFonts w:ascii="Times New Roman" w:hAnsi="Times New Roman"/>
              </w:rPr>
            </w:pPr>
          </w:p>
          <w:p w14:paraId="6F5983B6" w14:textId="77777777" w:rsidR="005A0119" w:rsidRPr="00C135D2" w:rsidRDefault="005A0119" w:rsidP="00226382">
            <w:pPr>
              <w:pStyle w:val="DecimalAligned"/>
              <w:rPr>
                <w:rFonts w:ascii="Times New Roman" w:hAnsi="Times New Roman"/>
              </w:rPr>
            </w:pPr>
            <w:r>
              <w:rPr>
                <w:rFonts w:ascii="Times New Roman" w:hAnsi="Times New Roman"/>
              </w:rPr>
              <w:t>1</w:t>
            </w:r>
          </w:p>
        </w:tc>
        <w:tc>
          <w:tcPr>
            <w:tcW w:w="704" w:type="pct"/>
          </w:tcPr>
          <w:p w14:paraId="581EC5F1" w14:textId="77777777" w:rsidR="005A0119" w:rsidRDefault="005A0119" w:rsidP="00226382">
            <w:pPr>
              <w:pStyle w:val="DecimalAligned"/>
              <w:rPr>
                <w:rFonts w:ascii="Times New Roman" w:hAnsi="Times New Roman"/>
              </w:rPr>
            </w:pPr>
            <w:r w:rsidRPr="00C135D2">
              <w:rPr>
                <w:rFonts w:ascii="Times New Roman" w:hAnsi="Times New Roman"/>
              </w:rPr>
              <w:t>.</w:t>
            </w:r>
            <w:r>
              <w:rPr>
                <w:rFonts w:ascii="Times New Roman" w:hAnsi="Times New Roman"/>
              </w:rPr>
              <w:t>905</w:t>
            </w:r>
          </w:p>
          <w:p w14:paraId="2F9C8CE3" w14:textId="77777777" w:rsidR="005A0119" w:rsidRDefault="005A0119" w:rsidP="00226382">
            <w:pPr>
              <w:pStyle w:val="DecimalAligned"/>
              <w:rPr>
                <w:rFonts w:ascii="Times New Roman" w:hAnsi="Times New Roman"/>
              </w:rPr>
            </w:pPr>
          </w:p>
          <w:p w14:paraId="23D5AE3E" w14:textId="77777777" w:rsidR="005A0119" w:rsidRPr="00C135D2" w:rsidRDefault="005A0119" w:rsidP="00226382">
            <w:pPr>
              <w:pStyle w:val="DecimalAligned"/>
              <w:rPr>
                <w:rFonts w:ascii="Times New Roman" w:hAnsi="Times New Roman"/>
              </w:rPr>
            </w:pPr>
            <w:r>
              <w:rPr>
                <w:rFonts w:ascii="Times New Roman" w:hAnsi="Times New Roman"/>
              </w:rPr>
              <w:t>.000*</w:t>
            </w:r>
          </w:p>
        </w:tc>
      </w:tr>
      <w:tr w:rsidR="005A0119" w:rsidRPr="00C135D2" w14:paraId="3EB9ACA0" w14:textId="77777777" w:rsidTr="00C041BD">
        <w:tc>
          <w:tcPr>
            <w:tcW w:w="1415" w:type="pct"/>
            <w:noWrap/>
          </w:tcPr>
          <w:p w14:paraId="6FB90C94" w14:textId="77777777" w:rsidR="005A0119" w:rsidRDefault="005A0119" w:rsidP="00AF3CFD">
            <w:pPr>
              <w:rPr>
                <w:rFonts w:ascii="Times New Roman" w:hAnsi="Times New Roman" w:cs="Times New Roman"/>
              </w:rPr>
            </w:pPr>
          </w:p>
        </w:tc>
        <w:tc>
          <w:tcPr>
            <w:tcW w:w="760" w:type="pct"/>
          </w:tcPr>
          <w:p w14:paraId="29247B5C" w14:textId="77777777" w:rsidR="005A0119" w:rsidRPr="00C135D2" w:rsidRDefault="005A0119" w:rsidP="00AF3CFD">
            <w:pPr>
              <w:pStyle w:val="DecimalAligned"/>
              <w:rPr>
                <w:rFonts w:ascii="Times New Roman" w:hAnsi="Times New Roman"/>
              </w:rPr>
            </w:pPr>
          </w:p>
        </w:tc>
        <w:tc>
          <w:tcPr>
            <w:tcW w:w="950" w:type="pct"/>
          </w:tcPr>
          <w:p w14:paraId="779D39FB" w14:textId="77777777" w:rsidR="005A0119" w:rsidRDefault="005A0119" w:rsidP="00AF3CFD">
            <w:pPr>
              <w:pStyle w:val="DecimalAligned"/>
              <w:rPr>
                <w:rFonts w:ascii="Times New Roman" w:hAnsi="Times New Roman"/>
              </w:rPr>
            </w:pPr>
          </w:p>
        </w:tc>
        <w:tc>
          <w:tcPr>
            <w:tcW w:w="570" w:type="pct"/>
          </w:tcPr>
          <w:p w14:paraId="65C64FE9" w14:textId="77777777" w:rsidR="005A0119" w:rsidRDefault="005A0119" w:rsidP="00AF3CFD">
            <w:pPr>
              <w:pStyle w:val="DecimalAligned"/>
              <w:rPr>
                <w:rFonts w:ascii="Times New Roman" w:hAnsi="Times New Roman"/>
              </w:rPr>
            </w:pPr>
          </w:p>
        </w:tc>
        <w:tc>
          <w:tcPr>
            <w:tcW w:w="601" w:type="pct"/>
          </w:tcPr>
          <w:p w14:paraId="03F4960F" w14:textId="77777777" w:rsidR="005A0119" w:rsidRDefault="005A0119" w:rsidP="00AF3CFD">
            <w:pPr>
              <w:pStyle w:val="DecimalAligned"/>
              <w:rPr>
                <w:rFonts w:ascii="Times New Roman" w:hAnsi="Times New Roman"/>
              </w:rPr>
            </w:pPr>
          </w:p>
        </w:tc>
        <w:tc>
          <w:tcPr>
            <w:tcW w:w="704" w:type="pct"/>
          </w:tcPr>
          <w:p w14:paraId="592D6CF4" w14:textId="77777777" w:rsidR="005A0119" w:rsidRDefault="005A0119" w:rsidP="00AF3CFD">
            <w:pPr>
              <w:pStyle w:val="DecimalAligned"/>
              <w:rPr>
                <w:rFonts w:ascii="Times New Roman" w:hAnsi="Times New Roman"/>
              </w:rPr>
            </w:pPr>
          </w:p>
        </w:tc>
      </w:tr>
      <w:tr w:rsidR="00C041BD" w:rsidRPr="00C135D2" w14:paraId="2E5D419E" w14:textId="77777777" w:rsidTr="00C041BD">
        <w:trPr>
          <w:cnfStyle w:val="010000000000" w:firstRow="0" w:lastRow="1" w:firstColumn="0" w:lastColumn="0" w:oddVBand="0" w:evenVBand="0" w:oddHBand="0" w:evenHBand="0" w:firstRowFirstColumn="0" w:firstRowLastColumn="0" w:lastRowFirstColumn="0" w:lastRowLastColumn="0"/>
        </w:trPr>
        <w:tc>
          <w:tcPr>
            <w:tcW w:w="1415" w:type="pct"/>
            <w:noWrap/>
          </w:tcPr>
          <w:p w14:paraId="423820C8" w14:textId="77777777" w:rsidR="00C041BD" w:rsidRDefault="00C041BD" w:rsidP="00AF3CFD">
            <w:pPr>
              <w:rPr>
                <w:rFonts w:ascii="Times New Roman" w:hAnsi="Times New Roman" w:cs="Times New Roman"/>
                <w:bCs w:val="0"/>
              </w:rPr>
            </w:pPr>
            <w:r w:rsidRPr="00C135D2">
              <w:rPr>
                <w:rFonts w:ascii="Times New Roman" w:hAnsi="Times New Roman" w:cs="Times New Roman"/>
              </w:rPr>
              <w:t xml:space="preserve">*= </w:t>
            </w:r>
            <w:r>
              <w:rPr>
                <w:rFonts w:ascii="Times New Roman" w:hAnsi="Times New Roman" w:cs="Times New Roman"/>
                <w:b w:val="0"/>
              </w:rPr>
              <w:t>a significant interaction effect</w:t>
            </w:r>
          </w:p>
          <w:p w14:paraId="7E4E7530" w14:textId="77777777" w:rsidR="00C041BD" w:rsidRDefault="00C041BD" w:rsidP="00AF3CFD">
            <w:pPr>
              <w:rPr>
                <w:rFonts w:ascii="Times New Roman" w:hAnsi="Times New Roman" w:cs="Times New Roman"/>
                <w:bCs w:val="0"/>
              </w:rPr>
            </w:pPr>
            <w:r>
              <w:rPr>
                <w:rFonts w:ascii="Times New Roman" w:hAnsi="Times New Roman" w:cs="Times New Roman"/>
                <w:b w:val="0"/>
              </w:rPr>
              <w:t>**= a significant main effect</w:t>
            </w:r>
          </w:p>
          <w:p w14:paraId="22F2BF28" w14:textId="77777777" w:rsidR="00C041BD" w:rsidRPr="00C135D2" w:rsidRDefault="00C041BD" w:rsidP="00AF3CFD">
            <w:pPr>
              <w:rPr>
                <w:rFonts w:ascii="Times New Roman" w:hAnsi="Times New Roman" w:cs="Times New Roman"/>
                <w:b w:val="0"/>
                <w:color w:val="2E74B5" w:themeColor="accent1" w:themeShade="BF"/>
              </w:rPr>
            </w:pPr>
            <w:r>
              <w:rPr>
                <w:rFonts w:ascii="Times New Roman" w:hAnsi="Times New Roman" w:cs="Times New Roman"/>
                <w:b w:val="0"/>
              </w:rPr>
              <w:t>All findings are at a p&lt;0.05 level.</w:t>
            </w:r>
          </w:p>
        </w:tc>
        <w:tc>
          <w:tcPr>
            <w:tcW w:w="760" w:type="pct"/>
          </w:tcPr>
          <w:p w14:paraId="239453FB" w14:textId="77777777" w:rsidR="00C041BD" w:rsidRPr="00C135D2" w:rsidRDefault="00C041BD" w:rsidP="00AF3CFD">
            <w:pPr>
              <w:pStyle w:val="DecimalAligned"/>
              <w:rPr>
                <w:rFonts w:ascii="Times New Roman" w:hAnsi="Times New Roman"/>
              </w:rPr>
            </w:pPr>
          </w:p>
        </w:tc>
        <w:tc>
          <w:tcPr>
            <w:tcW w:w="950" w:type="pct"/>
          </w:tcPr>
          <w:p w14:paraId="1F82B9D5" w14:textId="77777777" w:rsidR="00C041BD" w:rsidRPr="00C135D2" w:rsidRDefault="00C041BD" w:rsidP="00AF3CFD">
            <w:pPr>
              <w:pStyle w:val="DecimalAligned"/>
              <w:rPr>
                <w:rFonts w:ascii="Times New Roman" w:hAnsi="Times New Roman"/>
              </w:rPr>
            </w:pPr>
          </w:p>
        </w:tc>
        <w:tc>
          <w:tcPr>
            <w:tcW w:w="570" w:type="pct"/>
          </w:tcPr>
          <w:p w14:paraId="559C19CD" w14:textId="13F0FF66" w:rsidR="00C041BD" w:rsidRPr="00C135D2" w:rsidRDefault="00C041BD" w:rsidP="00AF3CFD">
            <w:pPr>
              <w:pStyle w:val="DecimalAligned"/>
              <w:rPr>
                <w:rFonts w:ascii="Times New Roman" w:hAnsi="Times New Roman"/>
              </w:rPr>
            </w:pPr>
          </w:p>
        </w:tc>
        <w:tc>
          <w:tcPr>
            <w:tcW w:w="601" w:type="pct"/>
          </w:tcPr>
          <w:p w14:paraId="6096B71F" w14:textId="77777777" w:rsidR="00C041BD" w:rsidRPr="00C135D2" w:rsidRDefault="00C041BD" w:rsidP="00AF3CFD">
            <w:pPr>
              <w:pStyle w:val="DecimalAligned"/>
              <w:rPr>
                <w:rFonts w:ascii="Times New Roman" w:hAnsi="Times New Roman"/>
              </w:rPr>
            </w:pPr>
          </w:p>
        </w:tc>
        <w:tc>
          <w:tcPr>
            <w:tcW w:w="704" w:type="pct"/>
          </w:tcPr>
          <w:p w14:paraId="10FBFE73" w14:textId="77777777" w:rsidR="00C041BD" w:rsidRPr="00C135D2" w:rsidRDefault="00C041BD" w:rsidP="00AF3CFD">
            <w:pPr>
              <w:pStyle w:val="DecimalAligned"/>
              <w:rPr>
                <w:rFonts w:ascii="Times New Roman" w:hAnsi="Times New Roman"/>
              </w:rPr>
            </w:pPr>
          </w:p>
        </w:tc>
      </w:tr>
    </w:tbl>
    <w:p w14:paraId="205C9026" w14:textId="77777777" w:rsidR="000A4910" w:rsidRPr="00BA0A2E" w:rsidRDefault="000A4910" w:rsidP="0095305B">
      <w:pPr>
        <w:spacing w:line="480" w:lineRule="auto"/>
        <w:rPr>
          <w:rFonts w:ascii="Times New Roman" w:eastAsia="Times New Roman" w:hAnsi="Times New Roman" w:cs="Times New Roman"/>
          <w:b/>
          <w:sz w:val="24"/>
          <w:szCs w:val="24"/>
        </w:rPr>
      </w:pPr>
    </w:p>
    <w:p w14:paraId="6D1E7716" w14:textId="77777777" w:rsidR="00752CB1" w:rsidRDefault="00752CB1" w:rsidP="00D16067">
      <w:pPr>
        <w:spacing w:line="480" w:lineRule="auto"/>
        <w:rPr>
          <w:rFonts w:ascii="Times New Roman" w:eastAsia="Times New Roman" w:hAnsi="Times New Roman" w:cs="Times New Roman"/>
          <w:b/>
          <w:sz w:val="24"/>
          <w:szCs w:val="24"/>
        </w:rPr>
      </w:pPr>
    </w:p>
    <w:p w14:paraId="70F696DB" w14:textId="1A05C31D" w:rsidR="007C1729" w:rsidRDefault="007C1729" w:rsidP="00D16067">
      <w:pPr>
        <w:spacing w:line="480" w:lineRule="auto"/>
        <w:rPr>
          <w:rFonts w:ascii="Times New Roman" w:eastAsia="Times New Roman" w:hAnsi="Times New Roman" w:cs="Times New Roman"/>
          <w:b/>
          <w:sz w:val="24"/>
          <w:szCs w:val="24"/>
        </w:rPr>
      </w:pPr>
      <w:bookmarkStart w:id="2" w:name="_GoBack"/>
      <w:r w:rsidRPr="007C1729">
        <w:rPr>
          <w:rFonts w:ascii="Times New Roman" w:eastAsia="Times New Roman" w:hAnsi="Times New Roman" w:cs="Times New Roman"/>
          <w:b/>
          <w:noProof/>
          <w:sz w:val="24"/>
          <w:szCs w:val="24"/>
          <w:lang w:val="nl-NL"/>
        </w:rPr>
        <w:drawing>
          <wp:inline distT="0" distB="0" distL="0" distR="0" wp14:anchorId="6A1AEE19" wp14:editId="43D28B6F">
            <wp:extent cx="5760720" cy="3602990"/>
            <wp:effectExtent l="0" t="0" r="11430" b="16510"/>
            <wp:docPr id="1" name="Grafiek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3D2A18E-E2E5-4447-B9F8-F89EBF9143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End w:id="2"/>
    </w:p>
    <w:p w14:paraId="70627B42" w14:textId="4C252A19" w:rsidR="007C1729" w:rsidRDefault="007C1729" w:rsidP="00D16067">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Figure </w:t>
      </w:r>
      <w:r w:rsidR="00AF3CFD">
        <w:rPr>
          <w:rFonts w:ascii="Times New Roman" w:eastAsia="Times New Roman" w:hAnsi="Times New Roman" w:cs="Times New Roman"/>
          <w:i/>
          <w:sz w:val="24"/>
          <w:szCs w:val="24"/>
        </w:rPr>
        <w:t>2</w:t>
      </w:r>
      <w:r w:rsidR="005C5427">
        <w:rPr>
          <w:rFonts w:ascii="Times New Roman" w:eastAsia="Times New Roman" w:hAnsi="Times New Roman" w:cs="Times New Roman"/>
          <w:i/>
          <w:sz w:val="24"/>
          <w:szCs w:val="24"/>
        </w:rPr>
        <w:t>: the averages given to both male and female attractive, intermediate, and unattractive stimuli by female subjects</w:t>
      </w:r>
      <w:r w:rsidR="00F9571B">
        <w:rPr>
          <w:rFonts w:ascii="Times New Roman" w:eastAsia="Times New Roman" w:hAnsi="Times New Roman" w:cs="Times New Roman"/>
          <w:i/>
          <w:sz w:val="24"/>
          <w:szCs w:val="24"/>
        </w:rPr>
        <w:t xml:space="preserve"> with a 95% CI.</w:t>
      </w:r>
    </w:p>
    <w:p w14:paraId="22EE947E" w14:textId="54A545C9" w:rsidR="00B95D50" w:rsidRDefault="00B95D50" w:rsidP="00D16067">
      <w:pPr>
        <w:spacing w:line="480" w:lineRule="auto"/>
        <w:rPr>
          <w:rFonts w:ascii="Times New Roman" w:eastAsia="Times New Roman" w:hAnsi="Times New Roman" w:cs="Times New Roman"/>
          <w:i/>
          <w:sz w:val="24"/>
          <w:szCs w:val="24"/>
        </w:rPr>
      </w:pPr>
      <w:r w:rsidRPr="00B95D50">
        <w:rPr>
          <w:rFonts w:ascii="Times New Roman" w:eastAsia="Times New Roman" w:hAnsi="Times New Roman" w:cs="Times New Roman"/>
          <w:i/>
          <w:noProof/>
          <w:sz w:val="24"/>
          <w:szCs w:val="24"/>
          <w:lang w:val="nl-NL"/>
        </w:rPr>
        <w:lastRenderedPageBreak/>
        <w:drawing>
          <wp:inline distT="0" distB="0" distL="0" distR="0" wp14:anchorId="63731B3D" wp14:editId="166A8303">
            <wp:extent cx="5760720" cy="3602990"/>
            <wp:effectExtent l="0" t="0" r="11430" b="16510"/>
            <wp:docPr id="3" name="Grafiek 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3D2A18E-E2E5-4447-B9F8-F89EBF9143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5B91617" w14:textId="3428E500" w:rsidR="00B95D50" w:rsidRDefault="00B95D50" w:rsidP="00D16067">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Figure </w:t>
      </w:r>
      <w:r w:rsidR="00BC0669">
        <w:rPr>
          <w:rFonts w:ascii="Times New Roman" w:eastAsia="Times New Roman" w:hAnsi="Times New Roman" w:cs="Times New Roman"/>
          <w:i/>
          <w:sz w:val="24"/>
          <w:szCs w:val="24"/>
        </w:rPr>
        <w:t>3</w:t>
      </w:r>
      <w:r>
        <w:rPr>
          <w:rFonts w:ascii="Times New Roman" w:eastAsia="Times New Roman" w:hAnsi="Times New Roman" w:cs="Times New Roman"/>
          <w:i/>
          <w:sz w:val="24"/>
          <w:szCs w:val="24"/>
        </w:rPr>
        <w:t>: the averages given by male students for each condition</w:t>
      </w:r>
      <w:r w:rsidR="00F9571B">
        <w:rPr>
          <w:rFonts w:ascii="Times New Roman" w:eastAsia="Times New Roman" w:hAnsi="Times New Roman" w:cs="Times New Roman"/>
          <w:i/>
          <w:sz w:val="24"/>
          <w:szCs w:val="24"/>
        </w:rPr>
        <w:t xml:space="preserve"> with a 95% CI.</w:t>
      </w:r>
    </w:p>
    <w:p w14:paraId="1A9E2F8E" w14:textId="541BF969" w:rsidR="00B95D50" w:rsidRPr="00A27FC5" w:rsidRDefault="002764E7" w:rsidP="00D1606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Following the repeated measures ANOVA, a significant main effect was found for image attractiveness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(1,3</w:t>
      </w:r>
      <w:r w:rsidR="00C86ED0">
        <w:rPr>
          <w:rFonts w:ascii="Times New Roman" w:eastAsia="Times New Roman" w:hAnsi="Times New Roman" w:cs="Times New Roman"/>
          <w:sz w:val="24"/>
          <w:szCs w:val="24"/>
        </w:rPr>
        <w:t>8</w:t>
      </w:r>
      <w:r w:rsidR="00F31BC9">
        <w:rPr>
          <w:rFonts w:ascii="Times New Roman" w:eastAsia="Times New Roman" w:hAnsi="Times New Roman" w:cs="Times New Roman"/>
          <w:sz w:val="24"/>
          <w:szCs w:val="24"/>
        </w:rPr>
        <w:t>) = 310.</w:t>
      </w:r>
      <w:r>
        <w:rPr>
          <w:rFonts w:ascii="Times New Roman" w:eastAsia="Times New Roman" w:hAnsi="Times New Roman" w:cs="Times New Roman"/>
          <w:sz w:val="24"/>
          <w:szCs w:val="24"/>
        </w:rPr>
        <w:t xml:space="preserve">211, </w:t>
      </w:r>
      <w:r w:rsidRPr="00F13E13">
        <w:rPr>
          <w:rFonts w:ascii="Times New Roman" w:eastAsia="Times New Roman" w:hAnsi="Times New Roman" w:cs="Times New Roman"/>
          <w:i/>
          <w:sz w:val="24"/>
          <w:szCs w:val="24"/>
        </w:rPr>
        <w:t>p</w:t>
      </w:r>
      <w:r w:rsidR="00C86ED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&lt;</w:t>
      </w:r>
      <w:r w:rsidR="00C86ED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0.05)</w:t>
      </w:r>
      <w:r w:rsidR="00C86ED0">
        <w:rPr>
          <w:rFonts w:ascii="Times New Roman" w:eastAsia="Times New Roman" w:hAnsi="Times New Roman" w:cs="Times New Roman"/>
          <w:sz w:val="24"/>
          <w:szCs w:val="24"/>
        </w:rPr>
        <w:t xml:space="preserve"> and a significant interaction effect was found for the interaction between attractiveness with gender (</w:t>
      </w:r>
      <w:r w:rsidR="00C86ED0">
        <w:rPr>
          <w:rFonts w:ascii="Times New Roman" w:eastAsia="Times New Roman" w:hAnsi="Times New Roman" w:cs="Times New Roman"/>
          <w:i/>
          <w:sz w:val="24"/>
          <w:szCs w:val="24"/>
        </w:rPr>
        <w:t>F</w:t>
      </w:r>
      <w:r w:rsidR="00F31BC9">
        <w:rPr>
          <w:rFonts w:ascii="Times New Roman" w:eastAsia="Times New Roman" w:hAnsi="Times New Roman" w:cs="Times New Roman"/>
          <w:sz w:val="24"/>
          <w:szCs w:val="24"/>
        </w:rPr>
        <w:t>(1,37) = 9.</w:t>
      </w:r>
      <w:r w:rsidR="00C86ED0">
        <w:rPr>
          <w:rFonts w:ascii="Times New Roman" w:eastAsia="Times New Roman" w:hAnsi="Times New Roman" w:cs="Times New Roman"/>
          <w:sz w:val="24"/>
          <w:szCs w:val="24"/>
        </w:rPr>
        <w:t xml:space="preserve">409, </w:t>
      </w:r>
      <w:r w:rsidR="00C86ED0" w:rsidRPr="00F13E13">
        <w:rPr>
          <w:rFonts w:ascii="Times New Roman" w:eastAsia="Times New Roman" w:hAnsi="Times New Roman" w:cs="Times New Roman"/>
          <w:i/>
          <w:sz w:val="24"/>
          <w:szCs w:val="24"/>
        </w:rPr>
        <w:t>p</w:t>
      </w:r>
      <w:r w:rsidR="00C86ED0">
        <w:rPr>
          <w:rFonts w:ascii="Times New Roman" w:eastAsia="Times New Roman" w:hAnsi="Times New Roman" w:cs="Times New Roman"/>
          <w:sz w:val="24"/>
          <w:szCs w:val="24"/>
        </w:rPr>
        <w:t xml:space="preserve"> &lt; 0.05)</w:t>
      </w:r>
      <w:r w:rsidR="00A27FC5">
        <w:rPr>
          <w:rFonts w:ascii="Times New Roman" w:eastAsia="Times New Roman" w:hAnsi="Times New Roman" w:cs="Times New Roman"/>
          <w:sz w:val="24"/>
          <w:szCs w:val="24"/>
        </w:rPr>
        <w:t>. The Repeated contrast revealed a significant main effect between the intermediate and the unattractive condition (</w:t>
      </w:r>
      <w:r w:rsidR="00A27FC5" w:rsidRPr="00A27FC5">
        <w:rPr>
          <w:rFonts w:ascii="Times New Roman" w:eastAsia="Times New Roman" w:hAnsi="Times New Roman" w:cs="Times New Roman"/>
          <w:sz w:val="24"/>
          <w:szCs w:val="24"/>
        </w:rPr>
        <w:t>F</w:t>
      </w:r>
      <w:r w:rsidR="00F31BC9">
        <w:rPr>
          <w:rFonts w:ascii="Times New Roman" w:eastAsia="Times New Roman" w:hAnsi="Times New Roman" w:cs="Times New Roman"/>
          <w:sz w:val="24"/>
          <w:szCs w:val="24"/>
        </w:rPr>
        <w:t>(1,38) = 495.</w:t>
      </w:r>
      <w:r w:rsidR="00A27FC5">
        <w:rPr>
          <w:rFonts w:ascii="Times New Roman" w:eastAsia="Times New Roman" w:hAnsi="Times New Roman" w:cs="Times New Roman"/>
          <w:sz w:val="24"/>
          <w:szCs w:val="24"/>
        </w:rPr>
        <w:t xml:space="preserve">235, </w:t>
      </w:r>
      <w:r w:rsidR="00A27FC5" w:rsidRPr="00F13E13">
        <w:rPr>
          <w:rFonts w:ascii="Times New Roman" w:eastAsia="Times New Roman" w:hAnsi="Times New Roman" w:cs="Times New Roman"/>
          <w:i/>
          <w:sz w:val="24"/>
          <w:szCs w:val="24"/>
        </w:rPr>
        <w:t>p</w:t>
      </w:r>
      <w:r w:rsidR="00A27FC5">
        <w:rPr>
          <w:rFonts w:ascii="Times New Roman" w:eastAsia="Times New Roman" w:hAnsi="Times New Roman" w:cs="Times New Roman"/>
          <w:sz w:val="24"/>
          <w:szCs w:val="24"/>
        </w:rPr>
        <w:t xml:space="preserve"> &lt; 0.01) </w:t>
      </w:r>
      <w:r w:rsidR="00A27FC5" w:rsidRPr="00A27FC5">
        <w:rPr>
          <w:rFonts w:ascii="Times New Roman" w:eastAsia="Times New Roman" w:hAnsi="Times New Roman" w:cs="Times New Roman"/>
          <w:sz w:val="24"/>
          <w:szCs w:val="24"/>
        </w:rPr>
        <w:t>and</w:t>
      </w:r>
      <w:r w:rsidR="00A27FC5">
        <w:rPr>
          <w:rFonts w:ascii="Times New Roman" w:eastAsia="Times New Roman" w:hAnsi="Times New Roman" w:cs="Times New Roman"/>
          <w:sz w:val="24"/>
          <w:szCs w:val="24"/>
        </w:rPr>
        <w:t xml:space="preserve"> the attractive and the intermediate condition for image attractiveness (</w:t>
      </w:r>
      <w:r w:rsidR="00A27FC5">
        <w:rPr>
          <w:rFonts w:ascii="Times New Roman" w:eastAsia="Times New Roman" w:hAnsi="Times New Roman" w:cs="Times New Roman"/>
          <w:i/>
          <w:sz w:val="24"/>
          <w:szCs w:val="24"/>
        </w:rPr>
        <w:t>F</w:t>
      </w:r>
      <w:r w:rsidR="00F31BC9">
        <w:rPr>
          <w:rFonts w:ascii="Times New Roman" w:eastAsia="Times New Roman" w:hAnsi="Times New Roman" w:cs="Times New Roman"/>
          <w:sz w:val="24"/>
          <w:szCs w:val="24"/>
        </w:rPr>
        <w:t>(1,38) = 265.</w:t>
      </w:r>
      <w:r w:rsidR="00A27FC5">
        <w:rPr>
          <w:rFonts w:ascii="Times New Roman" w:eastAsia="Times New Roman" w:hAnsi="Times New Roman" w:cs="Times New Roman"/>
          <w:sz w:val="24"/>
          <w:szCs w:val="24"/>
        </w:rPr>
        <w:t xml:space="preserve">037, </w:t>
      </w:r>
      <w:r w:rsidR="00A27FC5" w:rsidRPr="00F13E13">
        <w:rPr>
          <w:rFonts w:ascii="Times New Roman" w:eastAsia="Times New Roman" w:hAnsi="Times New Roman" w:cs="Times New Roman"/>
          <w:i/>
          <w:sz w:val="24"/>
          <w:szCs w:val="24"/>
        </w:rPr>
        <w:t>p</w:t>
      </w:r>
      <w:r w:rsidR="00CA26D6">
        <w:rPr>
          <w:rFonts w:ascii="Times New Roman" w:eastAsia="Times New Roman" w:hAnsi="Times New Roman" w:cs="Times New Roman"/>
          <w:sz w:val="24"/>
          <w:szCs w:val="24"/>
        </w:rPr>
        <w:t xml:space="preserve"> &lt; 0.01)</w:t>
      </w:r>
      <w:r w:rsidR="004A3705">
        <w:rPr>
          <w:rFonts w:ascii="Times New Roman" w:eastAsia="Times New Roman" w:hAnsi="Times New Roman" w:cs="Times New Roman"/>
          <w:sz w:val="24"/>
          <w:szCs w:val="24"/>
        </w:rPr>
        <w:t>, which is shown in table 2, figure 2, and figure 3.</w:t>
      </w:r>
      <w:r w:rsidR="002158DA">
        <w:rPr>
          <w:rFonts w:ascii="Times New Roman" w:eastAsia="Times New Roman" w:hAnsi="Times New Roman" w:cs="Times New Roman"/>
          <w:sz w:val="24"/>
          <w:szCs w:val="24"/>
        </w:rPr>
        <w:t xml:space="preserve"> </w:t>
      </w:r>
    </w:p>
    <w:p w14:paraId="638AE1E4" w14:textId="6D67356D" w:rsidR="00D16067" w:rsidRDefault="00D16067" w:rsidP="00D1606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LPP</w:t>
      </w:r>
    </w:p>
    <w:p w14:paraId="6E765803" w14:textId="7981BCB0" w:rsidR="00146B56" w:rsidRDefault="00146B56" w:rsidP="00146B56">
      <w:pPr>
        <w:rPr>
          <w:rFonts w:ascii="Times New Roman" w:hAnsi="Times New Roman" w:cs="Times New Roman"/>
        </w:rPr>
      </w:pPr>
      <w:r>
        <w:rPr>
          <w:rFonts w:ascii="Times New Roman" w:hAnsi="Times New Roman" w:cs="Times New Roman"/>
        </w:rPr>
        <w:t xml:space="preserve">Table </w:t>
      </w:r>
      <w:r w:rsidR="0058718D">
        <w:rPr>
          <w:rFonts w:ascii="Times New Roman" w:hAnsi="Times New Roman" w:cs="Times New Roman"/>
        </w:rPr>
        <w:t>3</w:t>
      </w:r>
      <w:r>
        <w:rPr>
          <w:rFonts w:ascii="Times New Roman" w:hAnsi="Times New Roman" w:cs="Times New Roman"/>
        </w:rPr>
        <w:t>.</w:t>
      </w:r>
    </w:p>
    <w:p w14:paraId="4D1B6AEB" w14:textId="4567D864" w:rsidR="00146B56" w:rsidRPr="00C135D2" w:rsidRDefault="0058718D" w:rsidP="00146B56">
      <w:pPr>
        <w:rPr>
          <w:rFonts w:ascii="Times New Roman" w:hAnsi="Times New Roman" w:cs="Times New Roman"/>
        </w:rPr>
      </w:pPr>
      <w:r>
        <w:rPr>
          <w:rFonts w:ascii="Times New Roman" w:hAnsi="Times New Roman" w:cs="Times New Roman"/>
        </w:rPr>
        <w:t>LPP</w:t>
      </w:r>
      <w:r w:rsidR="00146B56" w:rsidRPr="00C135D2">
        <w:rPr>
          <w:rFonts w:ascii="Times New Roman" w:hAnsi="Times New Roman" w:cs="Times New Roman"/>
        </w:rPr>
        <w:t xml:space="preserve"> results</w:t>
      </w:r>
      <w:r w:rsidR="00146B56">
        <w:rPr>
          <w:rFonts w:ascii="Times New Roman" w:hAnsi="Times New Roman" w:cs="Times New Roman"/>
        </w:rPr>
        <w:t xml:space="preserve"> -</w:t>
      </w:r>
      <w:r w:rsidR="00146B56" w:rsidRPr="00C135D2">
        <w:rPr>
          <w:rFonts w:ascii="Times New Roman" w:hAnsi="Times New Roman" w:cs="Times New Roman"/>
        </w:rPr>
        <w:t xml:space="preserve"> </w:t>
      </w:r>
      <w:r w:rsidR="00146B56">
        <w:rPr>
          <w:rFonts w:ascii="Times New Roman" w:hAnsi="Times New Roman" w:cs="Times New Roman"/>
        </w:rPr>
        <w:t>Multivariate test</w:t>
      </w:r>
      <w:r w:rsidR="00146B56" w:rsidRPr="00C135D2">
        <w:rPr>
          <w:rFonts w:ascii="Times New Roman" w:hAnsi="Times New Roman" w:cs="Times New Roman"/>
        </w:rPr>
        <w:t>.</w:t>
      </w:r>
      <w:r w:rsidR="00146B56">
        <w:rPr>
          <w:rFonts w:ascii="Times New Roman" w:hAnsi="Times New Roman" w:cs="Times New Roman"/>
        </w:rPr>
        <w:t xml:space="preserve"> </w:t>
      </w:r>
    </w:p>
    <w:tbl>
      <w:tblPr>
        <w:tblStyle w:val="Lijsttabel1licht"/>
        <w:tblW w:w="5000" w:type="pct"/>
        <w:tblLayout w:type="fixed"/>
        <w:tblLook w:val="0660" w:firstRow="1" w:lastRow="1" w:firstColumn="0" w:lastColumn="0" w:noHBand="1" w:noVBand="1"/>
      </w:tblPr>
      <w:tblGrid>
        <w:gridCol w:w="3690"/>
        <w:gridCol w:w="1980"/>
        <w:gridCol w:w="1564"/>
        <w:gridCol w:w="1838"/>
      </w:tblGrid>
      <w:tr w:rsidR="00146B56" w:rsidRPr="00C135D2" w14:paraId="7DC89D83" w14:textId="77777777" w:rsidTr="00555F7F">
        <w:trPr>
          <w:cnfStyle w:val="100000000000" w:firstRow="1" w:lastRow="0" w:firstColumn="0" w:lastColumn="0" w:oddVBand="0" w:evenVBand="0" w:oddHBand="0" w:evenHBand="0" w:firstRowFirstColumn="0" w:firstRowLastColumn="0" w:lastRowFirstColumn="0" w:lastRowLastColumn="0"/>
        </w:trPr>
        <w:tc>
          <w:tcPr>
            <w:tcW w:w="2034" w:type="pct"/>
            <w:noWrap/>
          </w:tcPr>
          <w:p w14:paraId="2FE18EB7" w14:textId="77777777" w:rsidR="00146B56" w:rsidRPr="00C135D2" w:rsidRDefault="00146B56" w:rsidP="00555F7F">
            <w:pPr>
              <w:rPr>
                <w:rFonts w:ascii="Times New Roman" w:hAnsi="Times New Roman" w:cs="Times New Roman"/>
                <w:i/>
                <w:u w:val="single"/>
              </w:rPr>
            </w:pPr>
            <w:r w:rsidRPr="00C135D2">
              <w:rPr>
                <w:rFonts w:ascii="Times New Roman" w:hAnsi="Times New Roman" w:cs="Times New Roman"/>
              </w:rPr>
              <w:t>Effect</w:t>
            </w:r>
            <w:r w:rsidRPr="00C135D2">
              <w:rPr>
                <w:rFonts w:ascii="Times New Roman" w:hAnsi="Times New Roman" w:cs="Times New Roman"/>
                <w:i/>
                <w:u w:val="single"/>
              </w:rPr>
              <w:t xml:space="preserve">                                         </w:t>
            </w:r>
          </w:p>
        </w:tc>
        <w:tc>
          <w:tcPr>
            <w:tcW w:w="1091" w:type="pct"/>
          </w:tcPr>
          <w:p w14:paraId="7B2CD80C" w14:textId="77777777" w:rsidR="00146B56" w:rsidRPr="00C135D2" w:rsidRDefault="00146B56" w:rsidP="00555F7F">
            <w:pPr>
              <w:rPr>
                <w:rFonts w:ascii="Times New Roman" w:hAnsi="Times New Roman" w:cs="Times New Roman"/>
                <w:i/>
              </w:rPr>
            </w:pPr>
            <w:r w:rsidRPr="00C135D2">
              <w:rPr>
                <w:rFonts w:ascii="Times New Roman" w:hAnsi="Times New Roman" w:cs="Times New Roman"/>
                <w:i/>
              </w:rPr>
              <w:t>F</w:t>
            </w:r>
          </w:p>
        </w:tc>
        <w:tc>
          <w:tcPr>
            <w:tcW w:w="862" w:type="pct"/>
          </w:tcPr>
          <w:p w14:paraId="02692ED6" w14:textId="77777777" w:rsidR="00146B56" w:rsidRPr="00C135D2" w:rsidRDefault="00146B56" w:rsidP="00555F7F">
            <w:pPr>
              <w:rPr>
                <w:rFonts w:ascii="Times New Roman" w:hAnsi="Times New Roman" w:cs="Times New Roman"/>
                <w:i/>
              </w:rPr>
            </w:pPr>
            <w:r w:rsidRPr="00C135D2">
              <w:rPr>
                <w:rFonts w:ascii="Times New Roman" w:hAnsi="Times New Roman" w:cs="Times New Roman"/>
                <w:i/>
              </w:rPr>
              <w:t>df</w:t>
            </w:r>
          </w:p>
        </w:tc>
        <w:tc>
          <w:tcPr>
            <w:tcW w:w="1013" w:type="pct"/>
          </w:tcPr>
          <w:p w14:paraId="18367F91" w14:textId="77777777" w:rsidR="00146B56" w:rsidRPr="00C135D2" w:rsidRDefault="00146B56" w:rsidP="00555F7F">
            <w:pPr>
              <w:rPr>
                <w:rFonts w:ascii="Times New Roman" w:hAnsi="Times New Roman" w:cs="Times New Roman"/>
                <w:i/>
              </w:rPr>
            </w:pPr>
            <w:r w:rsidRPr="00C135D2">
              <w:rPr>
                <w:rFonts w:ascii="Times New Roman" w:hAnsi="Times New Roman" w:cs="Times New Roman"/>
                <w:i/>
              </w:rPr>
              <w:t>P</w:t>
            </w:r>
          </w:p>
        </w:tc>
      </w:tr>
      <w:tr w:rsidR="00146B56" w:rsidRPr="00C135D2" w14:paraId="4D89005C" w14:textId="77777777" w:rsidTr="00555F7F">
        <w:tc>
          <w:tcPr>
            <w:tcW w:w="2034" w:type="pct"/>
            <w:noWrap/>
          </w:tcPr>
          <w:p w14:paraId="144FB882" w14:textId="77777777" w:rsidR="00146B56" w:rsidRPr="00C135D2" w:rsidRDefault="00146B56" w:rsidP="00555F7F">
            <w:pPr>
              <w:rPr>
                <w:rFonts w:ascii="Times New Roman" w:hAnsi="Times New Roman" w:cs="Times New Roman"/>
              </w:rPr>
            </w:pPr>
          </w:p>
        </w:tc>
        <w:tc>
          <w:tcPr>
            <w:tcW w:w="1091" w:type="pct"/>
          </w:tcPr>
          <w:p w14:paraId="516607E7" w14:textId="77777777" w:rsidR="00146B56" w:rsidRPr="00C135D2" w:rsidRDefault="00146B56" w:rsidP="00555F7F">
            <w:pPr>
              <w:rPr>
                <w:rStyle w:val="Subtielebenadrukking"/>
                <w:rFonts w:ascii="Times New Roman" w:hAnsi="Times New Roman" w:cs="Times New Roman"/>
              </w:rPr>
            </w:pPr>
          </w:p>
        </w:tc>
        <w:tc>
          <w:tcPr>
            <w:tcW w:w="862" w:type="pct"/>
          </w:tcPr>
          <w:p w14:paraId="5249F6FE" w14:textId="77777777" w:rsidR="00146B56" w:rsidRPr="00C135D2" w:rsidRDefault="00146B56" w:rsidP="00555F7F">
            <w:pPr>
              <w:rPr>
                <w:rFonts w:ascii="Times New Roman" w:hAnsi="Times New Roman" w:cs="Times New Roman"/>
              </w:rPr>
            </w:pPr>
          </w:p>
        </w:tc>
        <w:tc>
          <w:tcPr>
            <w:tcW w:w="1013" w:type="pct"/>
          </w:tcPr>
          <w:p w14:paraId="7A955273" w14:textId="77777777" w:rsidR="00146B56" w:rsidRPr="00C135D2" w:rsidRDefault="00146B56" w:rsidP="00555F7F">
            <w:pPr>
              <w:rPr>
                <w:rFonts w:ascii="Times New Roman" w:hAnsi="Times New Roman" w:cs="Times New Roman"/>
              </w:rPr>
            </w:pPr>
          </w:p>
        </w:tc>
      </w:tr>
      <w:tr w:rsidR="00146B56" w:rsidRPr="00C135D2" w14:paraId="5B421843" w14:textId="77777777" w:rsidTr="00555F7F">
        <w:tc>
          <w:tcPr>
            <w:tcW w:w="2034" w:type="pct"/>
            <w:noWrap/>
          </w:tcPr>
          <w:p w14:paraId="1BDFA98F" w14:textId="77777777" w:rsidR="00146B56" w:rsidRPr="00C135D2" w:rsidRDefault="00146B56" w:rsidP="00555F7F">
            <w:pPr>
              <w:rPr>
                <w:rFonts w:ascii="Times New Roman" w:hAnsi="Times New Roman" w:cs="Times New Roman"/>
              </w:rPr>
            </w:pPr>
            <w:r w:rsidRPr="00C135D2">
              <w:rPr>
                <w:rFonts w:ascii="Times New Roman" w:hAnsi="Times New Roman" w:cs="Times New Roman"/>
              </w:rPr>
              <w:t>ImgGender</w:t>
            </w:r>
          </w:p>
        </w:tc>
        <w:tc>
          <w:tcPr>
            <w:tcW w:w="1091" w:type="pct"/>
          </w:tcPr>
          <w:p w14:paraId="6E788825" w14:textId="28B24251" w:rsidR="00146B56" w:rsidRPr="00C135D2" w:rsidRDefault="00146B56" w:rsidP="007D03AA">
            <w:pPr>
              <w:ind w:left="171" w:hanging="455"/>
              <w:rPr>
                <w:rStyle w:val="Subtielebenadrukking"/>
                <w:rFonts w:ascii="Times New Roman" w:hAnsi="Times New Roman" w:cs="Times New Roman"/>
                <w:i w:val="0"/>
              </w:rPr>
            </w:pPr>
            <w:r w:rsidRPr="00C135D2">
              <w:rPr>
                <w:rStyle w:val="Subtielebenadrukking"/>
                <w:rFonts w:ascii="Times New Roman" w:hAnsi="Times New Roman" w:cs="Times New Roman"/>
                <w:i w:val="0"/>
              </w:rPr>
              <w:t xml:space="preserve"> </w:t>
            </w:r>
            <w:r w:rsidRPr="00C135D2">
              <w:rPr>
                <w:rStyle w:val="Subtielebenadrukking"/>
                <w:rFonts w:ascii="Times New Roman" w:hAnsi="Times New Roman" w:cs="Times New Roman"/>
              </w:rPr>
              <w:t xml:space="preserve">   </w:t>
            </w:r>
            <w:r w:rsidR="0058718D">
              <w:rPr>
                <w:rStyle w:val="Subtielebenadrukking"/>
                <w:rFonts w:ascii="Times New Roman" w:hAnsi="Times New Roman" w:cs="Times New Roman"/>
              </w:rPr>
              <w:t xml:space="preserve">  </w:t>
            </w:r>
            <w:r w:rsidRPr="00C135D2">
              <w:rPr>
                <w:rStyle w:val="Subtielebenadrukking"/>
                <w:rFonts w:ascii="Times New Roman" w:hAnsi="Times New Roman" w:cs="Times New Roman"/>
                <w:i w:val="0"/>
              </w:rPr>
              <w:t>.</w:t>
            </w:r>
            <w:r w:rsidR="0058718D">
              <w:rPr>
                <w:rStyle w:val="Subtielebenadrukking"/>
                <w:rFonts w:ascii="Times New Roman" w:hAnsi="Times New Roman" w:cs="Times New Roman"/>
                <w:i w:val="0"/>
              </w:rPr>
              <w:t>040</w:t>
            </w:r>
          </w:p>
        </w:tc>
        <w:tc>
          <w:tcPr>
            <w:tcW w:w="862" w:type="pct"/>
          </w:tcPr>
          <w:p w14:paraId="210BF24C" w14:textId="670B9842" w:rsidR="00146B56" w:rsidRPr="00C135D2" w:rsidRDefault="00146B56" w:rsidP="00555F7F">
            <w:pPr>
              <w:rPr>
                <w:rFonts w:ascii="Times New Roman" w:hAnsi="Times New Roman" w:cs="Times New Roman"/>
              </w:rPr>
            </w:pPr>
            <w:r w:rsidRPr="00C135D2">
              <w:rPr>
                <w:rFonts w:ascii="Times New Roman" w:hAnsi="Times New Roman" w:cs="Times New Roman"/>
              </w:rPr>
              <w:t xml:space="preserve">   3</w:t>
            </w:r>
            <w:r w:rsidR="0058718D">
              <w:rPr>
                <w:rFonts w:ascii="Times New Roman" w:hAnsi="Times New Roman" w:cs="Times New Roman"/>
              </w:rPr>
              <w:t>6</w:t>
            </w:r>
          </w:p>
        </w:tc>
        <w:tc>
          <w:tcPr>
            <w:tcW w:w="1013" w:type="pct"/>
          </w:tcPr>
          <w:p w14:paraId="625B1504" w14:textId="0D80B591" w:rsidR="00146B56" w:rsidRPr="00C135D2" w:rsidRDefault="00146B56" w:rsidP="002F0009">
            <w:pPr>
              <w:ind w:left="-396"/>
              <w:rPr>
                <w:rFonts w:ascii="Times New Roman" w:hAnsi="Times New Roman" w:cs="Times New Roman"/>
              </w:rPr>
            </w:pPr>
            <w:r w:rsidRPr="00C135D2">
              <w:rPr>
                <w:rFonts w:ascii="Times New Roman" w:hAnsi="Times New Roman" w:cs="Times New Roman"/>
              </w:rPr>
              <w:t xml:space="preserve">       .</w:t>
            </w:r>
            <w:r w:rsidR="0058718D">
              <w:rPr>
                <w:rFonts w:ascii="Times New Roman" w:hAnsi="Times New Roman" w:cs="Times New Roman"/>
              </w:rPr>
              <w:t>843</w:t>
            </w:r>
          </w:p>
        </w:tc>
      </w:tr>
      <w:tr w:rsidR="00146B56" w:rsidRPr="00C135D2" w14:paraId="3395AC7B" w14:textId="77777777" w:rsidTr="00555F7F">
        <w:tc>
          <w:tcPr>
            <w:tcW w:w="2034" w:type="pct"/>
            <w:noWrap/>
          </w:tcPr>
          <w:p w14:paraId="11A9AC11" w14:textId="77777777" w:rsidR="00146B56" w:rsidRPr="00C135D2" w:rsidRDefault="00146B56" w:rsidP="00555F7F">
            <w:pPr>
              <w:rPr>
                <w:rFonts w:ascii="Times New Roman" w:hAnsi="Times New Roman" w:cs="Times New Roman"/>
              </w:rPr>
            </w:pPr>
          </w:p>
        </w:tc>
        <w:tc>
          <w:tcPr>
            <w:tcW w:w="1091" w:type="pct"/>
          </w:tcPr>
          <w:p w14:paraId="353AC6F7" w14:textId="77777777" w:rsidR="00146B56" w:rsidRPr="00C135D2" w:rsidRDefault="00146B56" w:rsidP="00555F7F">
            <w:pPr>
              <w:pStyle w:val="DecimalAligned"/>
              <w:rPr>
                <w:rFonts w:ascii="Times New Roman" w:hAnsi="Times New Roman"/>
              </w:rPr>
            </w:pPr>
          </w:p>
        </w:tc>
        <w:tc>
          <w:tcPr>
            <w:tcW w:w="862" w:type="pct"/>
          </w:tcPr>
          <w:p w14:paraId="2AEFD3D0" w14:textId="77777777" w:rsidR="00146B56" w:rsidRPr="00C135D2" w:rsidRDefault="00146B56" w:rsidP="00555F7F">
            <w:pPr>
              <w:pStyle w:val="DecimalAligned"/>
              <w:rPr>
                <w:rFonts w:ascii="Times New Roman" w:hAnsi="Times New Roman"/>
              </w:rPr>
            </w:pPr>
          </w:p>
        </w:tc>
        <w:tc>
          <w:tcPr>
            <w:tcW w:w="1013" w:type="pct"/>
          </w:tcPr>
          <w:p w14:paraId="4D9DA37C" w14:textId="77777777" w:rsidR="00146B56" w:rsidRPr="00C135D2" w:rsidRDefault="00146B56" w:rsidP="00555F7F">
            <w:pPr>
              <w:pStyle w:val="DecimalAligned"/>
              <w:rPr>
                <w:rFonts w:ascii="Times New Roman" w:hAnsi="Times New Roman"/>
              </w:rPr>
            </w:pPr>
          </w:p>
        </w:tc>
      </w:tr>
      <w:tr w:rsidR="00146B56" w:rsidRPr="00C135D2" w14:paraId="4B2A3BEC" w14:textId="77777777" w:rsidTr="00555F7F">
        <w:tc>
          <w:tcPr>
            <w:tcW w:w="2034" w:type="pct"/>
            <w:noWrap/>
          </w:tcPr>
          <w:p w14:paraId="1006BBC2" w14:textId="77777777" w:rsidR="00146B56" w:rsidRPr="00C135D2" w:rsidRDefault="00146B56" w:rsidP="00555F7F">
            <w:pPr>
              <w:rPr>
                <w:rFonts w:ascii="Times New Roman" w:hAnsi="Times New Roman" w:cs="Times New Roman"/>
              </w:rPr>
            </w:pPr>
            <w:r w:rsidRPr="00C135D2">
              <w:rPr>
                <w:rFonts w:ascii="Times New Roman" w:hAnsi="Times New Roman" w:cs="Times New Roman"/>
              </w:rPr>
              <w:lastRenderedPageBreak/>
              <w:t>ImgAttractivenes</w:t>
            </w:r>
            <w:r>
              <w:rPr>
                <w:rFonts w:ascii="Times New Roman" w:hAnsi="Times New Roman" w:cs="Times New Roman"/>
              </w:rPr>
              <w:t>s</w:t>
            </w:r>
          </w:p>
        </w:tc>
        <w:tc>
          <w:tcPr>
            <w:tcW w:w="1091" w:type="pct"/>
          </w:tcPr>
          <w:p w14:paraId="6D5DC97B" w14:textId="7C80635D" w:rsidR="00146B56" w:rsidRPr="00C135D2" w:rsidRDefault="00146B56" w:rsidP="00555F7F">
            <w:pPr>
              <w:pStyle w:val="DecimalAligned"/>
              <w:rPr>
                <w:rFonts w:ascii="Times New Roman" w:hAnsi="Times New Roman"/>
              </w:rPr>
            </w:pPr>
            <w:r w:rsidRPr="00C135D2">
              <w:rPr>
                <w:rFonts w:ascii="Times New Roman" w:hAnsi="Times New Roman"/>
              </w:rPr>
              <w:t>.</w:t>
            </w:r>
            <w:r w:rsidR="0058718D">
              <w:rPr>
                <w:rFonts w:ascii="Times New Roman" w:hAnsi="Times New Roman"/>
              </w:rPr>
              <w:t>1</w:t>
            </w:r>
            <w:r w:rsidRPr="00C135D2">
              <w:rPr>
                <w:rFonts w:ascii="Times New Roman" w:hAnsi="Times New Roman"/>
              </w:rPr>
              <w:t>11</w:t>
            </w:r>
          </w:p>
        </w:tc>
        <w:tc>
          <w:tcPr>
            <w:tcW w:w="862" w:type="pct"/>
          </w:tcPr>
          <w:p w14:paraId="420762E1" w14:textId="3A5C2B1B" w:rsidR="00146B56" w:rsidRPr="00C135D2" w:rsidRDefault="00146B56" w:rsidP="00555F7F">
            <w:pPr>
              <w:pStyle w:val="DecimalAligned"/>
              <w:rPr>
                <w:rFonts w:ascii="Times New Roman" w:hAnsi="Times New Roman"/>
              </w:rPr>
            </w:pPr>
            <w:r w:rsidRPr="00C135D2">
              <w:rPr>
                <w:rFonts w:ascii="Times New Roman" w:hAnsi="Times New Roman"/>
              </w:rPr>
              <w:t>3</w:t>
            </w:r>
            <w:r w:rsidR="0058718D">
              <w:rPr>
                <w:rFonts w:ascii="Times New Roman" w:hAnsi="Times New Roman"/>
              </w:rPr>
              <w:t>5</w:t>
            </w:r>
          </w:p>
        </w:tc>
        <w:tc>
          <w:tcPr>
            <w:tcW w:w="1013" w:type="pct"/>
          </w:tcPr>
          <w:p w14:paraId="30691A7F" w14:textId="47027AA4" w:rsidR="00146B56" w:rsidRPr="00C135D2" w:rsidRDefault="00146B56" w:rsidP="00555F7F">
            <w:pPr>
              <w:pStyle w:val="DecimalAligned"/>
              <w:rPr>
                <w:rFonts w:ascii="Times New Roman" w:hAnsi="Times New Roman"/>
              </w:rPr>
            </w:pPr>
            <w:r w:rsidRPr="00C135D2">
              <w:rPr>
                <w:rFonts w:ascii="Times New Roman" w:hAnsi="Times New Roman"/>
              </w:rPr>
              <w:t>.</w:t>
            </w:r>
            <w:r w:rsidR="0058718D">
              <w:rPr>
                <w:rFonts w:ascii="Times New Roman" w:hAnsi="Times New Roman"/>
              </w:rPr>
              <w:t>896</w:t>
            </w:r>
          </w:p>
        </w:tc>
      </w:tr>
      <w:tr w:rsidR="00146B56" w:rsidRPr="00C135D2" w14:paraId="4EE9667B" w14:textId="77777777" w:rsidTr="00555F7F">
        <w:tc>
          <w:tcPr>
            <w:tcW w:w="2034" w:type="pct"/>
            <w:noWrap/>
          </w:tcPr>
          <w:p w14:paraId="2E49B902" w14:textId="77777777" w:rsidR="00146B56" w:rsidRPr="00C135D2" w:rsidRDefault="00146B56" w:rsidP="00555F7F">
            <w:pPr>
              <w:rPr>
                <w:rFonts w:ascii="Times New Roman" w:hAnsi="Times New Roman" w:cs="Times New Roman"/>
              </w:rPr>
            </w:pPr>
          </w:p>
        </w:tc>
        <w:tc>
          <w:tcPr>
            <w:tcW w:w="1091" w:type="pct"/>
          </w:tcPr>
          <w:p w14:paraId="5D4B4742" w14:textId="77777777" w:rsidR="00146B56" w:rsidRPr="00C135D2" w:rsidRDefault="00146B56" w:rsidP="00555F7F">
            <w:pPr>
              <w:pStyle w:val="DecimalAligned"/>
              <w:rPr>
                <w:rFonts w:ascii="Times New Roman" w:hAnsi="Times New Roman"/>
              </w:rPr>
            </w:pPr>
          </w:p>
        </w:tc>
        <w:tc>
          <w:tcPr>
            <w:tcW w:w="862" w:type="pct"/>
          </w:tcPr>
          <w:p w14:paraId="2BF99E65" w14:textId="77777777" w:rsidR="00146B56" w:rsidRPr="00C135D2" w:rsidRDefault="00146B56" w:rsidP="00555F7F">
            <w:pPr>
              <w:pStyle w:val="DecimalAligned"/>
              <w:rPr>
                <w:rFonts w:ascii="Times New Roman" w:hAnsi="Times New Roman"/>
              </w:rPr>
            </w:pPr>
          </w:p>
        </w:tc>
        <w:tc>
          <w:tcPr>
            <w:tcW w:w="1013" w:type="pct"/>
          </w:tcPr>
          <w:p w14:paraId="223E665B" w14:textId="77777777" w:rsidR="00146B56" w:rsidRPr="00C135D2" w:rsidRDefault="00146B56" w:rsidP="00555F7F">
            <w:pPr>
              <w:pStyle w:val="DecimalAligned"/>
              <w:rPr>
                <w:rFonts w:ascii="Times New Roman" w:hAnsi="Times New Roman"/>
              </w:rPr>
            </w:pPr>
          </w:p>
        </w:tc>
      </w:tr>
      <w:tr w:rsidR="00146B56" w:rsidRPr="00C135D2" w14:paraId="380CB92B" w14:textId="77777777" w:rsidTr="00555F7F">
        <w:tc>
          <w:tcPr>
            <w:tcW w:w="2034" w:type="pct"/>
            <w:noWrap/>
          </w:tcPr>
          <w:p w14:paraId="6B0D6A14" w14:textId="77777777" w:rsidR="00146B56" w:rsidRPr="00C135D2" w:rsidRDefault="00146B56" w:rsidP="00555F7F">
            <w:pPr>
              <w:rPr>
                <w:rFonts w:ascii="Times New Roman" w:hAnsi="Times New Roman" w:cs="Times New Roman"/>
              </w:rPr>
            </w:pPr>
            <w:r w:rsidRPr="00C135D2">
              <w:rPr>
                <w:rFonts w:ascii="Times New Roman" w:hAnsi="Times New Roman" w:cs="Times New Roman"/>
              </w:rPr>
              <w:t>ImgGender * Sex</w:t>
            </w:r>
          </w:p>
        </w:tc>
        <w:tc>
          <w:tcPr>
            <w:tcW w:w="1091" w:type="pct"/>
          </w:tcPr>
          <w:p w14:paraId="7CAB6298" w14:textId="3E400D94" w:rsidR="00146B56" w:rsidRPr="00C135D2" w:rsidRDefault="00146B56" w:rsidP="00555F7F">
            <w:pPr>
              <w:pStyle w:val="DecimalAligned"/>
              <w:rPr>
                <w:rFonts w:ascii="Times New Roman" w:hAnsi="Times New Roman"/>
              </w:rPr>
            </w:pPr>
            <w:r w:rsidRPr="00C135D2">
              <w:rPr>
                <w:rFonts w:ascii="Times New Roman" w:hAnsi="Times New Roman"/>
              </w:rPr>
              <w:t>.</w:t>
            </w:r>
            <w:r w:rsidR="0058718D">
              <w:rPr>
                <w:rFonts w:ascii="Times New Roman" w:hAnsi="Times New Roman"/>
              </w:rPr>
              <w:t>432</w:t>
            </w:r>
          </w:p>
        </w:tc>
        <w:tc>
          <w:tcPr>
            <w:tcW w:w="862" w:type="pct"/>
          </w:tcPr>
          <w:p w14:paraId="55F25F9F" w14:textId="0578FE12" w:rsidR="00146B56" w:rsidRPr="00C135D2" w:rsidRDefault="00146B56" w:rsidP="00555F7F">
            <w:pPr>
              <w:pStyle w:val="DecimalAligned"/>
              <w:rPr>
                <w:rFonts w:ascii="Times New Roman" w:hAnsi="Times New Roman"/>
              </w:rPr>
            </w:pPr>
            <w:r w:rsidRPr="00C135D2">
              <w:rPr>
                <w:rFonts w:ascii="Times New Roman" w:hAnsi="Times New Roman"/>
              </w:rPr>
              <w:t>3</w:t>
            </w:r>
            <w:r w:rsidR="0058718D">
              <w:rPr>
                <w:rFonts w:ascii="Times New Roman" w:hAnsi="Times New Roman"/>
              </w:rPr>
              <w:t>6</w:t>
            </w:r>
          </w:p>
        </w:tc>
        <w:tc>
          <w:tcPr>
            <w:tcW w:w="1013" w:type="pct"/>
          </w:tcPr>
          <w:p w14:paraId="4E4B4116" w14:textId="5A8D7888" w:rsidR="00146B56" w:rsidRPr="00C135D2" w:rsidRDefault="00146B56" w:rsidP="00555F7F">
            <w:pPr>
              <w:pStyle w:val="DecimalAligned"/>
              <w:rPr>
                <w:rFonts w:ascii="Times New Roman" w:hAnsi="Times New Roman"/>
              </w:rPr>
            </w:pPr>
            <w:r w:rsidRPr="00C135D2">
              <w:rPr>
                <w:rFonts w:ascii="Times New Roman" w:hAnsi="Times New Roman"/>
              </w:rPr>
              <w:t>.</w:t>
            </w:r>
            <w:r w:rsidR="0058718D">
              <w:rPr>
                <w:rFonts w:ascii="Times New Roman" w:hAnsi="Times New Roman"/>
              </w:rPr>
              <w:t>515</w:t>
            </w:r>
          </w:p>
        </w:tc>
      </w:tr>
      <w:tr w:rsidR="00146B56" w:rsidRPr="00C135D2" w14:paraId="267F0944" w14:textId="77777777" w:rsidTr="00555F7F">
        <w:tc>
          <w:tcPr>
            <w:tcW w:w="2034" w:type="pct"/>
            <w:noWrap/>
          </w:tcPr>
          <w:p w14:paraId="5B2867BC" w14:textId="77777777" w:rsidR="00146B56" w:rsidRPr="00C135D2" w:rsidRDefault="00146B56" w:rsidP="00555F7F">
            <w:pPr>
              <w:rPr>
                <w:rFonts w:ascii="Times New Roman" w:hAnsi="Times New Roman" w:cs="Times New Roman"/>
              </w:rPr>
            </w:pPr>
          </w:p>
        </w:tc>
        <w:tc>
          <w:tcPr>
            <w:tcW w:w="1091" w:type="pct"/>
          </w:tcPr>
          <w:p w14:paraId="38206B38" w14:textId="77777777" w:rsidR="00146B56" w:rsidRPr="00C135D2" w:rsidRDefault="00146B56" w:rsidP="00555F7F">
            <w:pPr>
              <w:pStyle w:val="DecimalAligned"/>
              <w:rPr>
                <w:rFonts w:ascii="Times New Roman" w:hAnsi="Times New Roman"/>
              </w:rPr>
            </w:pPr>
          </w:p>
        </w:tc>
        <w:tc>
          <w:tcPr>
            <w:tcW w:w="862" w:type="pct"/>
          </w:tcPr>
          <w:p w14:paraId="4EBE079A" w14:textId="77777777" w:rsidR="00146B56" w:rsidRPr="00C135D2" w:rsidRDefault="00146B56" w:rsidP="00555F7F">
            <w:pPr>
              <w:pStyle w:val="DecimalAligned"/>
              <w:rPr>
                <w:rFonts w:ascii="Times New Roman" w:hAnsi="Times New Roman"/>
              </w:rPr>
            </w:pPr>
          </w:p>
        </w:tc>
        <w:tc>
          <w:tcPr>
            <w:tcW w:w="1013" w:type="pct"/>
          </w:tcPr>
          <w:p w14:paraId="6B368AFD" w14:textId="77777777" w:rsidR="00146B56" w:rsidRPr="00C135D2" w:rsidRDefault="00146B56" w:rsidP="00555F7F">
            <w:pPr>
              <w:pStyle w:val="DecimalAligned"/>
              <w:rPr>
                <w:rFonts w:ascii="Times New Roman" w:hAnsi="Times New Roman"/>
              </w:rPr>
            </w:pPr>
          </w:p>
        </w:tc>
      </w:tr>
      <w:tr w:rsidR="00146B56" w:rsidRPr="00C135D2" w14:paraId="2E0860C7" w14:textId="77777777" w:rsidTr="00555F7F">
        <w:trPr>
          <w:trHeight w:val="80"/>
        </w:trPr>
        <w:tc>
          <w:tcPr>
            <w:tcW w:w="2034" w:type="pct"/>
            <w:noWrap/>
          </w:tcPr>
          <w:p w14:paraId="72934B32" w14:textId="77777777" w:rsidR="00146B56" w:rsidRPr="00C135D2" w:rsidRDefault="00146B56" w:rsidP="00555F7F">
            <w:pPr>
              <w:rPr>
                <w:rFonts w:ascii="Times New Roman" w:hAnsi="Times New Roman" w:cs="Times New Roman"/>
              </w:rPr>
            </w:pPr>
            <w:r w:rsidRPr="00C135D2">
              <w:rPr>
                <w:rFonts w:ascii="Times New Roman" w:hAnsi="Times New Roman" w:cs="Times New Roman"/>
              </w:rPr>
              <w:t>ImgAttractiveness * Sex</w:t>
            </w:r>
          </w:p>
        </w:tc>
        <w:tc>
          <w:tcPr>
            <w:tcW w:w="1091" w:type="pct"/>
          </w:tcPr>
          <w:p w14:paraId="17B8A0AC" w14:textId="6A9C8731" w:rsidR="00146B56" w:rsidRPr="00C135D2" w:rsidRDefault="00146B56" w:rsidP="007D03AA">
            <w:pPr>
              <w:ind w:left="-396"/>
              <w:rPr>
                <w:rStyle w:val="Subtielebenadrukking"/>
                <w:rFonts w:ascii="Times New Roman" w:hAnsi="Times New Roman" w:cs="Times New Roman"/>
                <w:i w:val="0"/>
              </w:rPr>
            </w:pPr>
            <w:r w:rsidRPr="00C135D2">
              <w:rPr>
                <w:rStyle w:val="Subtielebenadrukking"/>
                <w:rFonts w:ascii="Times New Roman" w:hAnsi="Times New Roman" w:cs="Times New Roman"/>
                <w:i w:val="0"/>
              </w:rPr>
              <w:t xml:space="preserve"> </w:t>
            </w:r>
            <w:r w:rsidRPr="00C135D2">
              <w:rPr>
                <w:rStyle w:val="Subtielebenadrukking"/>
                <w:rFonts w:ascii="Times New Roman" w:hAnsi="Times New Roman" w:cs="Times New Roman"/>
              </w:rPr>
              <w:t xml:space="preserve">      </w:t>
            </w:r>
            <w:r w:rsidRPr="00C135D2">
              <w:rPr>
                <w:rStyle w:val="Subtielebenadrukking"/>
                <w:rFonts w:ascii="Times New Roman" w:hAnsi="Times New Roman" w:cs="Times New Roman"/>
                <w:i w:val="0"/>
              </w:rPr>
              <w:t>.</w:t>
            </w:r>
            <w:r w:rsidR="0058718D">
              <w:rPr>
                <w:rStyle w:val="Subtielebenadrukking"/>
                <w:rFonts w:ascii="Times New Roman" w:hAnsi="Times New Roman" w:cs="Times New Roman"/>
                <w:i w:val="0"/>
              </w:rPr>
              <w:t>698</w:t>
            </w:r>
          </w:p>
        </w:tc>
        <w:tc>
          <w:tcPr>
            <w:tcW w:w="862" w:type="pct"/>
          </w:tcPr>
          <w:p w14:paraId="20F8A25B" w14:textId="41766B7A" w:rsidR="00146B56" w:rsidRPr="00C135D2" w:rsidRDefault="00146B56" w:rsidP="00555F7F">
            <w:pPr>
              <w:rPr>
                <w:rFonts w:ascii="Times New Roman" w:hAnsi="Times New Roman" w:cs="Times New Roman"/>
              </w:rPr>
            </w:pPr>
            <w:r w:rsidRPr="00C135D2">
              <w:rPr>
                <w:rFonts w:ascii="Times New Roman" w:hAnsi="Times New Roman" w:cs="Times New Roman"/>
              </w:rPr>
              <w:t xml:space="preserve">   3</w:t>
            </w:r>
            <w:r w:rsidR="0058718D">
              <w:rPr>
                <w:rFonts w:ascii="Times New Roman" w:hAnsi="Times New Roman" w:cs="Times New Roman"/>
              </w:rPr>
              <w:t>5</w:t>
            </w:r>
          </w:p>
        </w:tc>
        <w:tc>
          <w:tcPr>
            <w:tcW w:w="1013" w:type="pct"/>
          </w:tcPr>
          <w:p w14:paraId="7D79358D" w14:textId="0D7A5F0F" w:rsidR="00146B56" w:rsidRPr="00C135D2" w:rsidRDefault="00146B56" w:rsidP="007D03AA">
            <w:pPr>
              <w:ind w:left="-396"/>
              <w:rPr>
                <w:rFonts w:ascii="Times New Roman" w:hAnsi="Times New Roman" w:cs="Times New Roman"/>
              </w:rPr>
            </w:pPr>
            <w:r w:rsidRPr="00C135D2">
              <w:rPr>
                <w:rFonts w:ascii="Times New Roman" w:hAnsi="Times New Roman" w:cs="Times New Roman"/>
              </w:rPr>
              <w:t xml:space="preserve">       .</w:t>
            </w:r>
            <w:r w:rsidR="0058718D">
              <w:rPr>
                <w:rFonts w:ascii="Times New Roman" w:hAnsi="Times New Roman" w:cs="Times New Roman"/>
              </w:rPr>
              <w:t>505</w:t>
            </w:r>
          </w:p>
        </w:tc>
      </w:tr>
      <w:tr w:rsidR="00146B56" w:rsidRPr="00C135D2" w14:paraId="04543759" w14:textId="77777777" w:rsidTr="00555F7F">
        <w:tc>
          <w:tcPr>
            <w:tcW w:w="2034" w:type="pct"/>
            <w:noWrap/>
          </w:tcPr>
          <w:p w14:paraId="12758431" w14:textId="77777777" w:rsidR="00146B56" w:rsidRPr="00C135D2" w:rsidRDefault="00146B56" w:rsidP="00555F7F">
            <w:pPr>
              <w:rPr>
                <w:rFonts w:ascii="Times New Roman" w:hAnsi="Times New Roman" w:cs="Times New Roman"/>
              </w:rPr>
            </w:pPr>
          </w:p>
        </w:tc>
        <w:tc>
          <w:tcPr>
            <w:tcW w:w="1091" w:type="pct"/>
          </w:tcPr>
          <w:p w14:paraId="415D13BB" w14:textId="77777777" w:rsidR="00146B56" w:rsidRPr="00C135D2" w:rsidRDefault="00146B56" w:rsidP="00555F7F">
            <w:pPr>
              <w:pStyle w:val="DecimalAligned"/>
              <w:rPr>
                <w:rFonts w:ascii="Times New Roman" w:hAnsi="Times New Roman"/>
              </w:rPr>
            </w:pPr>
          </w:p>
        </w:tc>
        <w:tc>
          <w:tcPr>
            <w:tcW w:w="862" w:type="pct"/>
          </w:tcPr>
          <w:p w14:paraId="2ACAD529" w14:textId="77777777" w:rsidR="00146B56" w:rsidRPr="00C135D2" w:rsidRDefault="00146B56" w:rsidP="00555F7F">
            <w:pPr>
              <w:pStyle w:val="DecimalAligned"/>
              <w:rPr>
                <w:rFonts w:ascii="Times New Roman" w:hAnsi="Times New Roman"/>
              </w:rPr>
            </w:pPr>
          </w:p>
        </w:tc>
        <w:tc>
          <w:tcPr>
            <w:tcW w:w="1013" w:type="pct"/>
          </w:tcPr>
          <w:p w14:paraId="426052C5" w14:textId="77777777" w:rsidR="00146B56" w:rsidRPr="00C135D2" w:rsidRDefault="00146B56" w:rsidP="00555F7F">
            <w:pPr>
              <w:pStyle w:val="DecimalAligned"/>
              <w:rPr>
                <w:rFonts w:ascii="Times New Roman" w:hAnsi="Times New Roman"/>
              </w:rPr>
            </w:pPr>
          </w:p>
        </w:tc>
      </w:tr>
      <w:tr w:rsidR="00146B56" w:rsidRPr="00C135D2" w14:paraId="54AB46E2" w14:textId="77777777" w:rsidTr="00555F7F">
        <w:trPr>
          <w:trHeight w:val="80"/>
        </w:trPr>
        <w:tc>
          <w:tcPr>
            <w:tcW w:w="2034" w:type="pct"/>
            <w:noWrap/>
          </w:tcPr>
          <w:p w14:paraId="2DDBF466" w14:textId="77777777" w:rsidR="00146B56" w:rsidRPr="00C135D2" w:rsidRDefault="00146B56" w:rsidP="00555F7F">
            <w:pPr>
              <w:rPr>
                <w:rFonts w:ascii="Times New Roman" w:hAnsi="Times New Roman" w:cs="Times New Roman"/>
              </w:rPr>
            </w:pPr>
          </w:p>
        </w:tc>
        <w:tc>
          <w:tcPr>
            <w:tcW w:w="1091" w:type="pct"/>
          </w:tcPr>
          <w:p w14:paraId="6A3BC731" w14:textId="77777777" w:rsidR="00146B56" w:rsidRPr="00C135D2" w:rsidRDefault="00146B56" w:rsidP="00555F7F">
            <w:pPr>
              <w:pStyle w:val="DecimalAligned"/>
              <w:rPr>
                <w:rFonts w:ascii="Times New Roman" w:hAnsi="Times New Roman"/>
              </w:rPr>
            </w:pPr>
          </w:p>
        </w:tc>
        <w:tc>
          <w:tcPr>
            <w:tcW w:w="862" w:type="pct"/>
          </w:tcPr>
          <w:p w14:paraId="12559059" w14:textId="77777777" w:rsidR="00146B56" w:rsidRPr="00C135D2" w:rsidRDefault="00146B56" w:rsidP="00555F7F">
            <w:pPr>
              <w:pStyle w:val="DecimalAligned"/>
              <w:rPr>
                <w:rFonts w:ascii="Times New Roman" w:hAnsi="Times New Roman"/>
              </w:rPr>
            </w:pPr>
          </w:p>
        </w:tc>
        <w:tc>
          <w:tcPr>
            <w:tcW w:w="1013" w:type="pct"/>
          </w:tcPr>
          <w:p w14:paraId="778F6F3C" w14:textId="77777777" w:rsidR="00146B56" w:rsidRPr="00C135D2" w:rsidRDefault="00146B56" w:rsidP="00555F7F">
            <w:pPr>
              <w:pStyle w:val="DecimalAligned"/>
              <w:rPr>
                <w:rFonts w:ascii="Times New Roman" w:hAnsi="Times New Roman"/>
              </w:rPr>
            </w:pPr>
          </w:p>
        </w:tc>
      </w:tr>
      <w:tr w:rsidR="00146B56" w:rsidRPr="00C135D2" w14:paraId="6F84A9A2" w14:textId="77777777" w:rsidTr="00555F7F">
        <w:tc>
          <w:tcPr>
            <w:tcW w:w="2034" w:type="pct"/>
            <w:noWrap/>
          </w:tcPr>
          <w:p w14:paraId="49CB3021" w14:textId="77777777" w:rsidR="00146B56" w:rsidRPr="00C135D2" w:rsidRDefault="00146B56" w:rsidP="00555F7F">
            <w:pPr>
              <w:rPr>
                <w:rFonts w:ascii="Times New Roman" w:hAnsi="Times New Roman" w:cs="Times New Roman"/>
              </w:rPr>
            </w:pPr>
            <w:r w:rsidRPr="00C135D2">
              <w:rPr>
                <w:rFonts w:ascii="Times New Roman" w:hAnsi="Times New Roman" w:cs="Times New Roman"/>
              </w:rPr>
              <w:t>ImgGender * ImgAttractivness</w:t>
            </w:r>
          </w:p>
        </w:tc>
        <w:tc>
          <w:tcPr>
            <w:tcW w:w="1091" w:type="pct"/>
          </w:tcPr>
          <w:p w14:paraId="13024EA3" w14:textId="4CF43887" w:rsidR="00146B56" w:rsidRPr="00C135D2" w:rsidRDefault="00146B56" w:rsidP="00555F7F">
            <w:pPr>
              <w:pStyle w:val="DecimalAligned"/>
              <w:rPr>
                <w:rFonts w:ascii="Times New Roman" w:hAnsi="Times New Roman"/>
              </w:rPr>
            </w:pPr>
            <w:r w:rsidRPr="00C135D2">
              <w:rPr>
                <w:rFonts w:ascii="Times New Roman" w:hAnsi="Times New Roman"/>
              </w:rPr>
              <w:t>.4</w:t>
            </w:r>
            <w:r w:rsidR="0058718D">
              <w:rPr>
                <w:rFonts w:ascii="Times New Roman" w:hAnsi="Times New Roman"/>
              </w:rPr>
              <w:t>06</w:t>
            </w:r>
          </w:p>
        </w:tc>
        <w:tc>
          <w:tcPr>
            <w:tcW w:w="862" w:type="pct"/>
          </w:tcPr>
          <w:p w14:paraId="5A8F853A" w14:textId="62BD447F" w:rsidR="00146B56" w:rsidRPr="00C135D2" w:rsidRDefault="00146B56" w:rsidP="00555F7F">
            <w:pPr>
              <w:pStyle w:val="DecimalAligned"/>
              <w:rPr>
                <w:rFonts w:ascii="Times New Roman" w:hAnsi="Times New Roman"/>
              </w:rPr>
            </w:pPr>
            <w:r w:rsidRPr="00C135D2">
              <w:rPr>
                <w:rFonts w:ascii="Times New Roman" w:hAnsi="Times New Roman"/>
              </w:rPr>
              <w:t>3</w:t>
            </w:r>
            <w:r w:rsidR="0058718D">
              <w:rPr>
                <w:rFonts w:ascii="Times New Roman" w:hAnsi="Times New Roman"/>
              </w:rPr>
              <w:t>5</w:t>
            </w:r>
          </w:p>
        </w:tc>
        <w:tc>
          <w:tcPr>
            <w:tcW w:w="1013" w:type="pct"/>
          </w:tcPr>
          <w:p w14:paraId="4EF6DCE2" w14:textId="273FEAD5" w:rsidR="00146B56" w:rsidRPr="00C135D2" w:rsidRDefault="00146B56" w:rsidP="00555F7F">
            <w:pPr>
              <w:pStyle w:val="DecimalAligned"/>
              <w:rPr>
                <w:rFonts w:ascii="Times New Roman" w:hAnsi="Times New Roman"/>
              </w:rPr>
            </w:pPr>
            <w:r w:rsidRPr="00C135D2">
              <w:rPr>
                <w:rFonts w:ascii="Times New Roman" w:hAnsi="Times New Roman"/>
              </w:rPr>
              <w:t>.</w:t>
            </w:r>
            <w:r w:rsidR="0058718D">
              <w:rPr>
                <w:rFonts w:ascii="Times New Roman" w:hAnsi="Times New Roman"/>
              </w:rPr>
              <w:t>670</w:t>
            </w:r>
          </w:p>
        </w:tc>
      </w:tr>
      <w:tr w:rsidR="00146B56" w:rsidRPr="00C135D2" w14:paraId="274F346A" w14:textId="77777777" w:rsidTr="00555F7F">
        <w:tc>
          <w:tcPr>
            <w:tcW w:w="2034" w:type="pct"/>
            <w:noWrap/>
          </w:tcPr>
          <w:p w14:paraId="4F6C9C65" w14:textId="77777777" w:rsidR="00146B56" w:rsidRPr="00C135D2" w:rsidRDefault="00146B56" w:rsidP="00555F7F">
            <w:pPr>
              <w:rPr>
                <w:rFonts w:ascii="Times New Roman" w:hAnsi="Times New Roman" w:cs="Times New Roman"/>
              </w:rPr>
            </w:pPr>
          </w:p>
        </w:tc>
        <w:tc>
          <w:tcPr>
            <w:tcW w:w="1091" w:type="pct"/>
          </w:tcPr>
          <w:p w14:paraId="14B8A1F1" w14:textId="77777777" w:rsidR="00146B56" w:rsidRPr="00C135D2" w:rsidRDefault="00146B56" w:rsidP="00555F7F">
            <w:pPr>
              <w:pStyle w:val="DecimalAligned"/>
              <w:rPr>
                <w:rFonts w:ascii="Times New Roman" w:hAnsi="Times New Roman"/>
              </w:rPr>
            </w:pPr>
          </w:p>
        </w:tc>
        <w:tc>
          <w:tcPr>
            <w:tcW w:w="862" w:type="pct"/>
          </w:tcPr>
          <w:p w14:paraId="0A294676" w14:textId="77777777" w:rsidR="00146B56" w:rsidRPr="00C135D2" w:rsidRDefault="00146B56" w:rsidP="00555F7F">
            <w:pPr>
              <w:pStyle w:val="DecimalAligned"/>
              <w:rPr>
                <w:rFonts w:ascii="Times New Roman" w:hAnsi="Times New Roman"/>
              </w:rPr>
            </w:pPr>
          </w:p>
        </w:tc>
        <w:tc>
          <w:tcPr>
            <w:tcW w:w="1013" w:type="pct"/>
          </w:tcPr>
          <w:p w14:paraId="6C80E146" w14:textId="77777777" w:rsidR="00146B56" w:rsidRPr="00C135D2" w:rsidRDefault="00146B56" w:rsidP="00555F7F">
            <w:pPr>
              <w:pStyle w:val="DecimalAligned"/>
              <w:rPr>
                <w:rFonts w:ascii="Times New Roman" w:hAnsi="Times New Roman"/>
              </w:rPr>
            </w:pPr>
          </w:p>
        </w:tc>
      </w:tr>
      <w:tr w:rsidR="00146B56" w:rsidRPr="00C135D2" w14:paraId="73B883BE" w14:textId="77777777" w:rsidTr="00555F7F">
        <w:tc>
          <w:tcPr>
            <w:tcW w:w="2034" w:type="pct"/>
            <w:noWrap/>
          </w:tcPr>
          <w:p w14:paraId="249A9542" w14:textId="77777777" w:rsidR="00146B56" w:rsidRPr="00C135D2" w:rsidRDefault="00146B56" w:rsidP="00555F7F">
            <w:pPr>
              <w:rPr>
                <w:rFonts w:ascii="Times New Roman" w:hAnsi="Times New Roman" w:cs="Times New Roman"/>
              </w:rPr>
            </w:pPr>
            <w:r w:rsidRPr="00C135D2">
              <w:rPr>
                <w:rFonts w:ascii="Times New Roman" w:hAnsi="Times New Roman" w:cs="Times New Roman"/>
              </w:rPr>
              <w:t>ImgGender * ImgAttractiveness * Sex</w:t>
            </w:r>
          </w:p>
        </w:tc>
        <w:tc>
          <w:tcPr>
            <w:tcW w:w="1091" w:type="pct"/>
          </w:tcPr>
          <w:p w14:paraId="595CDB25" w14:textId="79902E05" w:rsidR="00146B56" w:rsidRPr="00C135D2" w:rsidRDefault="00146B56" w:rsidP="00555F7F">
            <w:pPr>
              <w:pStyle w:val="DecimalAligned"/>
              <w:rPr>
                <w:rFonts w:ascii="Times New Roman" w:hAnsi="Times New Roman"/>
              </w:rPr>
            </w:pPr>
            <w:r w:rsidRPr="00C135D2">
              <w:rPr>
                <w:rFonts w:ascii="Times New Roman" w:hAnsi="Times New Roman"/>
              </w:rPr>
              <w:t>1.</w:t>
            </w:r>
            <w:r w:rsidR="0058718D">
              <w:rPr>
                <w:rFonts w:ascii="Times New Roman" w:hAnsi="Times New Roman"/>
              </w:rPr>
              <w:t>441</w:t>
            </w:r>
          </w:p>
        </w:tc>
        <w:tc>
          <w:tcPr>
            <w:tcW w:w="862" w:type="pct"/>
          </w:tcPr>
          <w:p w14:paraId="5A4FEFEF" w14:textId="30F552BB" w:rsidR="00146B56" w:rsidRPr="00C135D2" w:rsidRDefault="00146B56" w:rsidP="00555F7F">
            <w:pPr>
              <w:pStyle w:val="DecimalAligned"/>
              <w:rPr>
                <w:rFonts w:ascii="Times New Roman" w:hAnsi="Times New Roman"/>
              </w:rPr>
            </w:pPr>
            <w:r w:rsidRPr="00C135D2">
              <w:rPr>
                <w:rFonts w:ascii="Times New Roman" w:hAnsi="Times New Roman"/>
              </w:rPr>
              <w:t>3</w:t>
            </w:r>
            <w:r w:rsidR="0058718D">
              <w:rPr>
                <w:rFonts w:ascii="Times New Roman" w:hAnsi="Times New Roman"/>
              </w:rPr>
              <w:t>5</w:t>
            </w:r>
          </w:p>
        </w:tc>
        <w:tc>
          <w:tcPr>
            <w:tcW w:w="1013" w:type="pct"/>
          </w:tcPr>
          <w:p w14:paraId="47B48754" w14:textId="3CF0EF95" w:rsidR="00146B56" w:rsidRPr="00C135D2" w:rsidRDefault="00146B56" w:rsidP="00555F7F">
            <w:pPr>
              <w:pStyle w:val="DecimalAligned"/>
              <w:rPr>
                <w:rFonts w:ascii="Times New Roman" w:hAnsi="Times New Roman"/>
              </w:rPr>
            </w:pPr>
            <w:r w:rsidRPr="00C135D2">
              <w:rPr>
                <w:rFonts w:ascii="Times New Roman" w:hAnsi="Times New Roman"/>
              </w:rPr>
              <w:t>.</w:t>
            </w:r>
            <w:r w:rsidR="0058718D">
              <w:rPr>
                <w:rFonts w:ascii="Times New Roman" w:hAnsi="Times New Roman"/>
              </w:rPr>
              <w:t>250</w:t>
            </w:r>
          </w:p>
        </w:tc>
      </w:tr>
      <w:tr w:rsidR="00146B56" w:rsidRPr="00C135D2" w14:paraId="74E42E79" w14:textId="77777777" w:rsidTr="00555F7F">
        <w:trPr>
          <w:cnfStyle w:val="010000000000" w:firstRow="0" w:lastRow="1" w:firstColumn="0" w:lastColumn="0" w:oddVBand="0" w:evenVBand="0" w:oddHBand="0" w:evenHBand="0" w:firstRowFirstColumn="0" w:firstRowLastColumn="0" w:lastRowFirstColumn="0" w:lastRowLastColumn="0"/>
        </w:trPr>
        <w:tc>
          <w:tcPr>
            <w:tcW w:w="2034" w:type="pct"/>
            <w:noWrap/>
          </w:tcPr>
          <w:p w14:paraId="08A31540" w14:textId="77777777" w:rsidR="00146B56" w:rsidRDefault="00146B56" w:rsidP="00555F7F">
            <w:pPr>
              <w:rPr>
                <w:rFonts w:ascii="Times New Roman" w:hAnsi="Times New Roman" w:cs="Times New Roman"/>
                <w:bCs w:val="0"/>
              </w:rPr>
            </w:pPr>
            <w:r w:rsidRPr="00C135D2">
              <w:rPr>
                <w:rFonts w:ascii="Times New Roman" w:hAnsi="Times New Roman" w:cs="Times New Roman"/>
              </w:rPr>
              <w:t xml:space="preserve">*= </w:t>
            </w:r>
            <w:r>
              <w:rPr>
                <w:rFonts w:ascii="Times New Roman" w:hAnsi="Times New Roman" w:cs="Times New Roman"/>
                <w:b w:val="0"/>
              </w:rPr>
              <w:t>a significant interaction effect</w:t>
            </w:r>
          </w:p>
          <w:p w14:paraId="7372EA39" w14:textId="77777777" w:rsidR="00146B56" w:rsidRDefault="00146B56" w:rsidP="00555F7F">
            <w:pPr>
              <w:rPr>
                <w:rFonts w:ascii="Times New Roman" w:hAnsi="Times New Roman" w:cs="Times New Roman"/>
                <w:bCs w:val="0"/>
              </w:rPr>
            </w:pPr>
            <w:r>
              <w:rPr>
                <w:rFonts w:ascii="Times New Roman" w:hAnsi="Times New Roman" w:cs="Times New Roman"/>
                <w:b w:val="0"/>
              </w:rPr>
              <w:t>**= a significant main effect</w:t>
            </w:r>
          </w:p>
          <w:p w14:paraId="1A9092D5" w14:textId="77777777" w:rsidR="00146B56" w:rsidRPr="00C135D2" w:rsidRDefault="00146B56" w:rsidP="00555F7F">
            <w:pPr>
              <w:rPr>
                <w:rFonts w:ascii="Times New Roman" w:hAnsi="Times New Roman" w:cs="Times New Roman"/>
                <w:b w:val="0"/>
                <w:color w:val="2E74B5" w:themeColor="accent1" w:themeShade="BF"/>
              </w:rPr>
            </w:pPr>
            <w:r>
              <w:rPr>
                <w:rFonts w:ascii="Times New Roman" w:hAnsi="Times New Roman" w:cs="Times New Roman"/>
                <w:b w:val="0"/>
              </w:rPr>
              <w:t>All findings are at a p&lt;0.05 level.</w:t>
            </w:r>
          </w:p>
        </w:tc>
        <w:tc>
          <w:tcPr>
            <w:tcW w:w="1091" w:type="pct"/>
          </w:tcPr>
          <w:p w14:paraId="375DAE40" w14:textId="77777777" w:rsidR="00146B56" w:rsidRPr="00C135D2" w:rsidRDefault="00146B56" w:rsidP="00555F7F">
            <w:pPr>
              <w:pStyle w:val="DecimalAligned"/>
              <w:rPr>
                <w:rFonts w:ascii="Times New Roman" w:hAnsi="Times New Roman"/>
              </w:rPr>
            </w:pPr>
          </w:p>
        </w:tc>
        <w:tc>
          <w:tcPr>
            <w:tcW w:w="862" w:type="pct"/>
          </w:tcPr>
          <w:p w14:paraId="1FF2A1EC" w14:textId="77777777" w:rsidR="00146B56" w:rsidRPr="00C135D2" w:rsidRDefault="00146B56" w:rsidP="00555F7F">
            <w:pPr>
              <w:pStyle w:val="DecimalAligned"/>
              <w:rPr>
                <w:rFonts w:ascii="Times New Roman" w:hAnsi="Times New Roman"/>
              </w:rPr>
            </w:pPr>
          </w:p>
        </w:tc>
        <w:tc>
          <w:tcPr>
            <w:tcW w:w="1013" w:type="pct"/>
          </w:tcPr>
          <w:p w14:paraId="3A3A97F4" w14:textId="77777777" w:rsidR="00146B56" w:rsidRPr="00C135D2" w:rsidRDefault="00146B56" w:rsidP="00555F7F">
            <w:pPr>
              <w:pStyle w:val="DecimalAligned"/>
              <w:rPr>
                <w:rFonts w:ascii="Times New Roman" w:hAnsi="Times New Roman"/>
              </w:rPr>
            </w:pPr>
          </w:p>
        </w:tc>
      </w:tr>
    </w:tbl>
    <w:p w14:paraId="20FC0DE4" w14:textId="6BEFD42C" w:rsidR="0058718D" w:rsidRDefault="0058718D" w:rsidP="00D16067">
      <w:pPr>
        <w:spacing w:line="480" w:lineRule="auto"/>
        <w:rPr>
          <w:rFonts w:ascii="Times New Roman" w:eastAsia="Times New Roman" w:hAnsi="Times New Roman" w:cs="Times New Roman"/>
          <w:b/>
          <w:sz w:val="24"/>
          <w:szCs w:val="24"/>
        </w:rPr>
      </w:pPr>
    </w:p>
    <w:p w14:paraId="6AAB7B24" w14:textId="681AB7BC" w:rsidR="0058718D" w:rsidRDefault="002317F0" w:rsidP="00D16067">
      <w:pPr>
        <w:spacing w:line="480" w:lineRule="auto"/>
        <w:rPr>
          <w:rFonts w:ascii="Times New Roman" w:eastAsia="Times New Roman" w:hAnsi="Times New Roman" w:cs="Times New Roman"/>
          <w:b/>
          <w:sz w:val="24"/>
          <w:szCs w:val="24"/>
        </w:rPr>
      </w:pPr>
      <w:r w:rsidRPr="002317F0">
        <w:rPr>
          <w:rFonts w:ascii="Times New Roman" w:eastAsia="Times New Roman" w:hAnsi="Times New Roman" w:cs="Times New Roman"/>
          <w:b/>
          <w:noProof/>
          <w:sz w:val="24"/>
          <w:szCs w:val="24"/>
          <w:lang w:val="nl-NL"/>
        </w:rPr>
        <w:drawing>
          <wp:inline distT="0" distB="0" distL="0" distR="0" wp14:anchorId="64079EBB" wp14:editId="776BF07A">
            <wp:extent cx="5760720" cy="3602990"/>
            <wp:effectExtent l="0" t="0" r="11430" b="16510"/>
            <wp:docPr id="10" name="Grafiek 1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3D2A18E-E2E5-4447-B9F8-F89EBF9143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CC7A1E2" w14:textId="6001C666" w:rsidR="002317F0" w:rsidRDefault="002317F0" w:rsidP="002317F0">
      <w:pPr>
        <w:spacing w:line="480" w:lineRule="auto"/>
        <w:rPr>
          <w:rFonts w:ascii="Times New Roman" w:eastAsia="Times New Roman" w:hAnsi="Times New Roman" w:cs="Times New Roman"/>
          <w:i/>
          <w:sz w:val="24"/>
          <w:szCs w:val="24"/>
        </w:rPr>
      </w:pPr>
      <w:r>
        <w:rPr>
          <w:rFonts w:ascii="Times New Roman" w:hAnsi="Times New Roman" w:cs="Times New Roman"/>
          <w:bCs/>
          <w:i/>
          <w:iCs/>
          <w:sz w:val="24"/>
          <w:szCs w:val="24"/>
        </w:rPr>
        <w:t xml:space="preserve">Figure 4: </w:t>
      </w:r>
      <w:r>
        <w:rPr>
          <w:rFonts w:ascii="Times New Roman" w:eastAsia="Times New Roman" w:hAnsi="Times New Roman" w:cs="Times New Roman"/>
          <w:i/>
          <w:sz w:val="24"/>
          <w:szCs w:val="24"/>
        </w:rPr>
        <w:t>the average electrophysiological activity in microvolt for female subjects per condition with a 95% CI for the LPP ERP.</w:t>
      </w:r>
    </w:p>
    <w:p w14:paraId="3F253097" w14:textId="7E5E10A6" w:rsidR="002317F0" w:rsidRDefault="002317F0" w:rsidP="002317F0">
      <w:pPr>
        <w:spacing w:line="480" w:lineRule="auto"/>
        <w:rPr>
          <w:rFonts w:ascii="Times New Roman" w:eastAsia="Times New Roman" w:hAnsi="Times New Roman" w:cs="Times New Roman"/>
          <w:i/>
          <w:sz w:val="24"/>
          <w:szCs w:val="24"/>
        </w:rPr>
      </w:pPr>
      <w:r w:rsidRPr="002317F0">
        <w:rPr>
          <w:rFonts w:ascii="Times New Roman" w:eastAsia="Times New Roman" w:hAnsi="Times New Roman" w:cs="Times New Roman"/>
          <w:i/>
          <w:noProof/>
          <w:sz w:val="24"/>
          <w:szCs w:val="24"/>
          <w:lang w:val="nl-NL"/>
        </w:rPr>
        <w:lastRenderedPageBreak/>
        <w:drawing>
          <wp:inline distT="0" distB="0" distL="0" distR="0" wp14:anchorId="79B1B599" wp14:editId="3187C747">
            <wp:extent cx="5760720" cy="3602990"/>
            <wp:effectExtent l="0" t="0" r="11430" b="16510"/>
            <wp:docPr id="9" name="Grafiek 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3D2A18E-E2E5-4447-B9F8-F89EBF9143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FBA934" w14:textId="5F722DB2" w:rsidR="002317F0" w:rsidRPr="00F05A56" w:rsidRDefault="002317F0" w:rsidP="002317F0">
      <w:pPr>
        <w:spacing w:line="480" w:lineRule="auto"/>
        <w:rPr>
          <w:rFonts w:ascii="Times New Roman" w:hAnsi="Times New Roman" w:cs="Times New Roman"/>
          <w:bCs/>
          <w:i/>
          <w:iCs/>
          <w:sz w:val="24"/>
          <w:szCs w:val="24"/>
        </w:rPr>
      </w:pPr>
      <w:r>
        <w:rPr>
          <w:rFonts w:ascii="Times New Roman" w:hAnsi="Times New Roman" w:cs="Times New Roman"/>
          <w:bCs/>
          <w:i/>
          <w:iCs/>
          <w:sz w:val="24"/>
          <w:szCs w:val="24"/>
        </w:rPr>
        <w:t xml:space="preserve">Figure </w:t>
      </w:r>
      <w:r w:rsidR="00FA6B69">
        <w:rPr>
          <w:rFonts w:ascii="Times New Roman" w:hAnsi="Times New Roman" w:cs="Times New Roman"/>
          <w:bCs/>
          <w:i/>
          <w:iCs/>
          <w:sz w:val="24"/>
          <w:szCs w:val="24"/>
        </w:rPr>
        <w:t>5</w:t>
      </w:r>
      <w:r>
        <w:rPr>
          <w:rFonts w:ascii="Times New Roman" w:hAnsi="Times New Roman" w:cs="Times New Roman"/>
          <w:bCs/>
          <w:i/>
          <w:iCs/>
          <w:sz w:val="24"/>
          <w:szCs w:val="24"/>
        </w:rPr>
        <w:t>: the average electrophysiological activity in microvolt for male subjects per condition with a 95% CI for the LPP ERP.</w:t>
      </w:r>
    </w:p>
    <w:p w14:paraId="1463245B" w14:textId="77777777" w:rsidR="002317F0" w:rsidRPr="00CB3247" w:rsidRDefault="002317F0" w:rsidP="00D16067">
      <w:pPr>
        <w:spacing w:line="480" w:lineRule="auto"/>
        <w:rPr>
          <w:rFonts w:ascii="Times New Roman" w:eastAsia="Times New Roman" w:hAnsi="Times New Roman" w:cs="Times New Roman"/>
          <w:b/>
          <w:sz w:val="24"/>
          <w:szCs w:val="24"/>
        </w:rPr>
      </w:pPr>
    </w:p>
    <w:p w14:paraId="6208D778" w14:textId="59E23A3B" w:rsidR="00D16067" w:rsidRDefault="00D16067" w:rsidP="00D16067">
      <w:pPr>
        <w:spacing w:line="480" w:lineRule="auto"/>
        <w:rPr>
          <w:rFonts w:ascii="Times New Roman" w:hAnsi="Times New Roman" w:cs="Times New Roman"/>
          <w:bCs/>
          <w:iCs/>
          <w:sz w:val="24"/>
          <w:szCs w:val="24"/>
        </w:rPr>
      </w:pPr>
      <w:r>
        <w:rPr>
          <w:rFonts w:ascii="Times New Roman" w:eastAsia="Times New Roman" w:hAnsi="Times New Roman" w:cs="Times New Roman"/>
          <w:b/>
          <w:sz w:val="24"/>
          <w:szCs w:val="24"/>
        </w:rPr>
        <w:tab/>
      </w:r>
      <w:r>
        <w:rPr>
          <w:rFonts w:ascii="Times New Roman" w:hAnsi="Times New Roman" w:cs="Times New Roman"/>
          <w:bCs/>
          <w:iCs/>
          <w:sz w:val="24"/>
          <w:szCs w:val="24"/>
        </w:rPr>
        <w:t xml:space="preserve">The </w:t>
      </w:r>
      <w:r w:rsidR="00B95D50">
        <w:rPr>
          <w:rFonts w:ascii="Times New Roman" w:hAnsi="Times New Roman" w:cs="Times New Roman"/>
          <w:bCs/>
          <w:iCs/>
          <w:sz w:val="24"/>
          <w:szCs w:val="24"/>
        </w:rPr>
        <w:t>repeated measures ANOVA</w:t>
      </w:r>
      <w:r w:rsidR="002070FC">
        <w:rPr>
          <w:rFonts w:ascii="Times New Roman" w:hAnsi="Times New Roman" w:cs="Times New Roman"/>
          <w:bCs/>
          <w:iCs/>
          <w:sz w:val="24"/>
          <w:szCs w:val="24"/>
        </w:rPr>
        <w:t xml:space="preserve"> revealed no</w:t>
      </w:r>
      <w:r w:rsidR="00726DC2">
        <w:rPr>
          <w:rFonts w:ascii="Times New Roman" w:hAnsi="Times New Roman" w:cs="Times New Roman"/>
          <w:bCs/>
          <w:iCs/>
          <w:sz w:val="24"/>
          <w:szCs w:val="24"/>
        </w:rPr>
        <w:t xml:space="preserve"> significant main effect for image gender</w:t>
      </w:r>
      <w:r w:rsidRPr="00CB3247">
        <w:rPr>
          <w:rFonts w:ascii="Times New Roman" w:hAnsi="Times New Roman" w:cs="Times New Roman"/>
          <w:bCs/>
          <w:iCs/>
          <w:sz w:val="24"/>
          <w:szCs w:val="24"/>
        </w:rPr>
        <w:t xml:space="preserve"> (</w:t>
      </w:r>
      <w:r w:rsidRPr="002764E7">
        <w:rPr>
          <w:rFonts w:ascii="Times New Roman" w:hAnsi="Times New Roman" w:cs="Times New Roman"/>
          <w:bCs/>
          <w:i/>
          <w:iCs/>
          <w:sz w:val="24"/>
          <w:szCs w:val="24"/>
        </w:rPr>
        <w:t>F</w:t>
      </w:r>
      <w:r w:rsidRPr="00CB3247">
        <w:rPr>
          <w:rFonts w:ascii="Times New Roman" w:hAnsi="Times New Roman" w:cs="Times New Roman"/>
          <w:bCs/>
          <w:iCs/>
          <w:sz w:val="24"/>
          <w:szCs w:val="24"/>
        </w:rPr>
        <w:t>(</w:t>
      </w:r>
      <w:r w:rsidR="00CA26D6">
        <w:rPr>
          <w:rFonts w:ascii="Times New Roman" w:hAnsi="Times New Roman" w:cs="Times New Roman"/>
          <w:bCs/>
          <w:iCs/>
          <w:sz w:val="24"/>
          <w:szCs w:val="24"/>
        </w:rPr>
        <w:t>1, 36) =  0.</w:t>
      </w:r>
      <w:r w:rsidR="00726DC2">
        <w:rPr>
          <w:rFonts w:ascii="Times New Roman" w:hAnsi="Times New Roman" w:cs="Times New Roman"/>
          <w:bCs/>
          <w:iCs/>
          <w:sz w:val="24"/>
          <w:szCs w:val="24"/>
        </w:rPr>
        <w:t xml:space="preserve">040, </w:t>
      </w:r>
      <w:r w:rsidR="00726DC2" w:rsidRPr="00F13E13">
        <w:rPr>
          <w:rFonts w:ascii="Times New Roman" w:hAnsi="Times New Roman" w:cs="Times New Roman"/>
          <w:bCs/>
          <w:i/>
          <w:iCs/>
          <w:sz w:val="24"/>
          <w:szCs w:val="24"/>
        </w:rPr>
        <w:t>p</w:t>
      </w:r>
      <w:r w:rsidR="00726DC2">
        <w:rPr>
          <w:rFonts w:ascii="Times New Roman" w:hAnsi="Times New Roman" w:cs="Times New Roman"/>
          <w:bCs/>
          <w:iCs/>
          <w:sz w:val="24"/>
          <w:szCs w:val="24"/>
        </w:rPr>
        <w:t xml:space="preserve"> = .843</w:t>
      </w:r>
      <w:r>
        <w:rPr>
          <w:rFonts w:ascii="Times New Roman" w:hAnsi="Times New Roman" w:cs="Times New Roman"/>
          <w:bCs/>
          <w:iCs/>
          <w:sz w:val="24"/>
          <w:szCs w:val="24"/>
        </w:rPr>
        <w:t>), indicating that there is</w:t>
      </w:r>
      <w:r w:rsidR="00726DC2">
        <w:rPr>
          <w:rFonts w:ascii="Times New Roman" w:hAnsi="Times New Roman" w:cs="Times New Roman"/>
          <w:bCs/>
          <w:iCs/>
          <w:sz w:val="24"/>
          <w:szCs w:val="24"/>
        </w:rPr>
        <w:t xml:space="preserve"> no significant</w:t>
      </w:r>
      <w:r>
        <w:rPr>
          <w:rFonts w:ascii="Times New Roman" w:hAnsi="Times New Roman" w:cs="Times New Roman"/>
          <w:bCs/>
          <w:iCs/>
          <w:sz w:val="24"/>
          <w:szCs w:val="24"/>
        </w:rPr>
        <w:t xml:space="preserve"> activity</w:t>
      </w:r>
      <w:r w:rsidR="00726DC2">
        <w:rPr>
          <w:rFonts w:ascii="Times New Roman" w:hAnsi="Times New Roman" w:cs="Times New Roman"/>
          <w:bCs/>
          <w:iCs/>
          <w:sz w:val="24"/>
          <w:szCs w:val="24"/>
        </w:rPr>
        <w:t xml:space="preserve"> change</w:t>
      </w:r>
      <w:r>
        <w:rPr>
          <w:rFonts w:ascii="Times New Roman" w:hAnsi="Times New Roman" w:cs="Times New Roman"/>
          <w:bCs/>
          <w:iCs/>
          <w:sz w:val="24"/>
          <w:szCs w:val="24"/>
        </w:rPr>
        <w:t xml:space="preserve"> regarding LPP amplitudes when regarding</w:t>
      </w:r>
      <w:r w:rsidR="00726DC2">
        <w:rPr>
          <w:rFonts w:ascii="Times New Roman" w:hAnsi="Times New Roman" w:cs="Times New Roman"/>
          <w:bCs/>
          <w:iCs/>
          <w:sz w:val="24"/>
          <w:szCs w:val="24"/>
        </w:rPr>
        <w:t xml:space="preserve"> sex</w:t>
      </w:r>
      <w:r w:rsidR="003763A8">
        <w:rPr>
          <w:rFonts w:ascii="Times New Roman" w:hAnsi="Times New Roman" w:cs="Times New Roman"/>
          <w:bCs/>
          <w:iCs/>
          <w:sz w:val="24"/>
          <w:szCs w:val="24"/>
        </w:rPr>
        <w:t xml:space="preserve"> of the participant</w:t>
      </w:r>
      <w:r w:rsidR="00011277">
        <w:rPr>
          <w:rFonts w:ascii="Times New Roman" w:hAnsi="Times New Roman" w:cs="Times New Roman"/>
          <w:bCs/>
          <w:iCs/>
          <w:sz w:val="24"/>
          <w:szCs w:val="24"/>
        </w:rPr>
        <w:t xml:space="preserve"> after having taken the average LPP amplitude computed per category by taking the means of the selected electrodes</w:t>
      </w:r>
      <w:r w:rsidR="00726DC2">
        <w:rPr>
          <w:rFonts w:ascii="Times New Roman" w:hAnsi="Times New Roman" w:cs="Times New Roman"/>
          <w:bCs/>
          <w:iCs/>
          <w:sz w:val="24"/>
          <w:szCs w:val="24"/>
        </w:rPr>
        <w:t>. For none of the other interactions nor attractiveness was there a significan</w:t>
      </w:r>
      <w:r w:rsidR="00F31BC9">
        <w:rPr>
          <w:rFonts w:ascii="Times New Roman" w:hAnsi="Times New Roman" w:cs="Times New Roman"/>
          <w:bCs/>
          <w:iCs/>
          <w:sz w:val="24"/>
          <w:szCs w:val="24"/>
        </w:rPr>
        <w:t>t effect;</w:t>
      </w:r>
      <w:r w:rsidR="00764E78">
        <w:rPr>
          <w:rFonts w:ascii="Times New Roman" w:hAnsi="Times New Roman" w:cs="Times New Roman"/>
          <w:bCs/>
          <w:iCs/>
          <w:sz w:val="24"/>
          <w:szCs w:val="24"/>
        </w:rPr>
        <w:t xml:space="preserve"> attractiveness (</w:t>
      </w:r>
      <w:r w:rsidR="00764E78" w:rsidRPr="002764E7">
        <w:rPr>
          <w:rFonts w:ascii="Times New Roman" w:hAnsi="Times New Roman" w:cs="Times New Roman"/>
          <w:bCs/>
          <w:i/>
          <w:iCs/>
          <w:sz w:val="24"/>
          <w:szCs w:val="24"/>
        </w:rPr>
        <w:t>F</w:t>
      </w:r>
      <w:r w:rsidR="00764E78">
        <w:rPr>
          <w:rFonts w:ascii="Times New Roman" w:hAnsi="Times New Roman" w:cs="Times New Roman"/>
          <w:bCs/>
          <w:iCs/>
          <w:sz w:val="24"/>
          <w:szCs w:val="24"/>
        </w:rPr>
        <w:t>(1,35</w:t>
      </w:r>
      <w:r w:rsidR="00CA26D6">
        <w:rPr>
          <w:rFonts w:ascii="Times New Roman" w:hAnsi="Times New Roman" w:cs="Times New Roman"/>
          <w:bCs/>
          <w:iCs/>
          <w:sz w:val="24"/>
          <w:szCs w:val="24"/>
        </w:rPr>
        <w:t>) = 0.</w:t>
      </w:r>
      <w:r w:rsidR="00726DC2">
        <w:rPr>
          <w:rFonts w:ascii="Times New Roman" w:hAnsi="Times New Roman" w:cs="Times New Roman"/>
          <w:bCs/>
          <w:iCs/>
          <w:sz w:val="24"/>
          <w:szCs w:val="24"/>
        </w:rPr>
        <w:t xml:space="preserve">111, </w:t>
      </w:r>
      <w:r w:rsidR="00726DC2" w:rsidRPr="00F13E13">
        <w:rPr>
          <w:rFonts w:ascii="Times New Roman" w:hAnsi="Times New Roman" w:cs="Times New Roman"/>
          <w:bCs/>
          <w:i/>
          <w:iCs/>
          <w:sz w:val="24"/>
          <w:szCs w:val="24"/>
        </w:rPr>
        <w:t>p</w:t>
      </w:r>
      <w:r w:rsidR="00CA26D6">
        <w:rPr>
          <w:rFonts w:ascii="Times New Roman" w:hAnsi="Times New Roman" w:cs="Times New Roman"/>
          <w:bCs/>
          <w:iCs/>
          <w:sz w:val="24"/>
          <w:szCs w:val="24"/>
        </w:rPr>
        <w:t xml:space="preserve"> = .</w:t>
      </w:r>
      <w:r w:rsidR="00726DC2">
        <w:rPr>
          <w:rFonts w:ascii="Times New Roman" w:hAnsi="Times New Roman" w:cs="Times New Roman"/>
          <w:bCs/>
          <w:iCs/>
          <w:sz w:val="24"/>
          <w:szCs w:val="24"/>
        </w:rPr>
        <w:t>896), interac</w:t>
      </w:r>
      <w:r w:rsidR="00764E78">
        <w:rPr>
          <w:rFonts w:ascii="Times New Roman" w:hAnsi="Times New Roman" w:cs="Times New Roman"/>
          <w:bCs/>
          <w:iCs/>
          <w:sz w:val="24"/>
          <w:szCs w:val="24"/>
        </w:rPr>
        <w:t xml:space="preserve">tion of gender with sex </w:t>
      </w:r>
      <w:r w:rsidR="006F6FB3">
        <w:rPr>
          <w:rFonts w:ascii="Times New Roman" w:hAnsi="Times New Roman" w:cs="Times New Roman"/>
          <w:bCs/>
          <w:iCs/>
          <w:sz w:val="24"/>
          <w:szCs w:val="24"/>
        </w:rPr>
        <w:t xml:space="preserve">of the participant </w:t>
      </w:r>
      <w:r w:rsidR="00764E78">
        <w:rPr>
          <w:rFonts w:ascii="Times New Roman" w:hAnsi="Times New Roman" w:cs="Times New Roman"/>
          <w:bCs/>
          <w:iCs/>
          <w:sz w:val="24"/>
          <w:szCs w:val="24"/>
        </w:rPr>
        <w:t>(</w:t>
      </w:r>
      <w:r w:rsidR="00764E78" w:rsidRPr="002764E7">
        <w:rPr>
          <w:rFonts w:ascii="Times New Roman" w:hAnsi="Times New Roman" w:cs="Times New Roman"/>
          <w:bCs/>
          <w:i/>
          <w:iCs/>
          <w:sz w:val="24"/>
          <w:szCs w:val="24"/>
        </w:rPr>
        <w:t>F</w:t>
      </w:r>
      <w:r w:rsidR="00CA26D6">
        <w:rPr>
          <w:rFonts w:ascii="Times New Roman" w:hAnsi="Times New Roman" w:cs="Times New Roman"/>
          <w:bCs/>
          <w:iCs/>
          <w:sz w:val="24"/>
          <w:szCs w:val="24"/>
        </w:rPr>
        <w:t>(1,36) = &lt;0.</w:t>
      </w:r>
      <w:r w:rsidR="00764E78">
        <w:rPr>
          <w:rFonts w:ascii="Times New Roman" w:hAnsi="Times New Roman" w:cs="Times New Roman"/>
          <w:bCs/>
          <w:iCs/>
          <w:sz w:val="24"/>
          <w:szCs w:val="24"/>
        </w:rPr>
        <w:t xml:space="preserve">432&gt;, </w:t>
      </w:r>
      <w:r w:rsidR="00764E78" w:rsidRPr="00F13E13">
        <w:rPr>
          <w:rFonts w:ascii="Times New Roman" w:hAnsi="Times New Roman" w:cs="Times New Roman"/>
          <w:bCs/>
          <w:i/>
          <w:iCs/>
          <w:sz w:val="24"/>
          <w:szCs w:val="24"/>
        </w:rPr>
        <w:t>p</w:t>
      </w:r>
      <w:r w:rsidR="00CA26D6">
        <w:rPr>
          <w:rFonts w:ascii="Times New Roman" w:hAnsi="Times New Roman" w:cs="Times New Roman"/>
          <w:bCs/>
          <w:iCs/>
          <w:sz w:val="24"/>
          <w:szCs w:val="24"/>
        </w:rPr>
        <w:t xml:space="preserve"> = .</w:t>
      </w:r>
      <w:r w:rsidR="00764E78">
        <w:rPr>
          <w:rFonts w:ascii="Times New Roman" w:hAnsi="Times New Roman" w:cs="Times New Roman"/>
          <w:bCs/>
          <w:iCs/>
          <w:sz w:val="24"/>
          <w:szCs w:val="24"/>
        </w:rPr>
        <w:t>515), attractiveness with sex (</w:t>
      </w:r>
      <w:r w:rsidR="00764E78" w:rsidRPr="002764E7">
        <w:rPr>
          <w:rFonts w:ascii="Times New Roman" w:hAnsi="Times New Roman" w:cs="Times New Roman"/>
          <w:bCs/>
          <w:i/>
          <w:iCs/>
          <w:sz w:val="24"/>
          <w:szCs w:val="24"/>
        </w:rPr>
        <w:t>F</w:t>
      </w:r>
      <w:r w:rsidR="00CA26D6">
        <w:rPr>
          <w:rFonts w:ascii="Times New Roman" w:hAnsi="Times New Roman" w:cs="Times New Roman"/>
          <w:bCs/>
          <w:iCs/>
          <w:sz w:val="24"/>
          <w:szCs w:val="24"/>
        </w:rPr>
        <w:t>(1,35) = 0.</w:t>
      </w:r>
      <w:r w:rsidR="00764E78">
        <w:rPr>
          <w:rFonts w:ascii="Times New Roman" w:hAnsi="Times New Roman" w:cs="Times New Roman"/>
          <w:bCs/>
          <w:iCs/>
          <w:sz w:val="24"/>
          <w:szCs w:val="24"/>
        </w:rPr>
        <w:t xml:space="preserve">698, </w:t>
      </w:r>
      <w:r w:rsidR="00764E78" w:rsidRPr="00F13E13">
        <w:rPr>
          <w:rFonts w:ascii="Times New Roman" w:hAnsi="Times New Roman" w:cs="Times New Roman"/>
          <w:bCs/>
          <w:i/>
          <w:iCs/>
          <w:sz w:val="24"/>
          <w:szCs w:val="24"/>
        </w:rPr>
        <w:t xml:space="preserve">p </w:t>
      </w:r>
      <w:r w:rsidR="00CA26D6">
        <w:rPr>
          <w:rFonts w:ascii="Times New Roman" w:hAnsi="Times New Roman" w:cs="Times New Roman"/>
          <w:bCs/>
          <w:iCs/>
          <w:sz w:val="24"/>
          <w:szCs w:val="24"/>
        </w:rPr>
        <w:t>= .</w:t>
      </w:r>
      <w:r w:rsidR="00764E78">
        <w:rPr>
          <w:rFonts w:ascii="Times New Roman" w:hAnsi="Times New Roman" w:cs="Times New Roman"/>
          <w:bCs/>
          <w:iCs/>
          <w:sz w:val="24"/>
          <w:szCs w:val="24"/>
        </w:rPr>
        <w:t>505), gender and attractiveness (</w:t>
      </w:r>
      <w:r w:rsidR="00764E78" w:rsidRPr="002764E7">
        <w:rPr>
          <w:rFonts w:ascii="Times New Roman" w:hAnsi="Times New Roman" w:cs="Times New Roman"/>
          <w:bCs/>
          <w:i/>
          <w:iCs/>
          <w:sz w:val="24"/>
          <w:szCs w:val="24"/>
        </w:rPr>
        <w:t>F</w:t>
      </w:r>
      <w:r w:rsidR="00CA26D6">
        <w:rPr>
          <w:rFonts w:ascii="Times New Roman" w:hAnsi="Times New Roman" w:cs="Times New Roman"/>
          <w:bCs/>
          <w:iCs/>
          <w:sz w:val="24"/>
          <w:szCs w:val="24"/>
        </w:rPr>
        <w:t>(1,35) = 0.</w:t>
      </w:r>
      <w:r w:rsidR="00764E78">
        <w:rPr>
          <w:rFonts w:ascii="Times New Roman" w:hAnsi="Times New Roman" w:cs="Times New Roman"/>
          <w:bCs/>
          <w:iCs/>
          <w:sz w:val="24"/>
          <w:szCs w:val="24"/>
        </w:rPr>
        <w:t xml:space="preserve">406, </w:t>
      </w:r>
      <w:r w:rsidR="00764E78" w:rsidRPr="00F13E13">
        <w:rPr>
          <w:rFonts w:ascii="Times New Roman" w:hAnsi="Times New Roman" w:cs="Times New Roman"/>
          <w:bCs/>
          <w:i/>
          <w:iCs/>
          <w:sz w:val="24"/>
          <w:szCs w:val="24"/>
        </w:rPr>
        <w:t>p</w:t>
      </w:r>
      <w:r w:rsidR="00CA26D6">
        <w:rPr>
          <w:rFonts w:ascii="Times New Roman" w:hAnsi="Times New Roman" w:cs="Times New Roman"/>
          <w:bCs/>
          <w:iCs/>
          <w:sz w:val="24"/>
          <w:szCs w:val="24"/>
        </w:rPr>
        <w:t xml:space="preserve"> = .</w:t>
      </w:r>
      <w:r w:rsidR="00764E78">
        <w:rPr>
          <w:rFonts w:ascii="Times New Roman" w:hAnsi="Times New Roman" w:cs="Times New Roman"/>
          <w:bCs/>
          <w:iCs/>
          <w:sz w:val="24"/>
          <w:szCs w:val="24"/>
        </w:rPr>
        <w:t>670), and gender and attractiveness with sex</w:t>
      </w:r>
      <w:r w:rsidR="006F6FB3">
        <w:rPr>
          <w:rFonts w:ascii="Times New Roman" w:hAnsi="Times New Roman" w:cs="Times New Roman"/>
          <w:bCs/>
          <w:iCs/>
          <w:sz w:val="24"/>
          <w:szCs w:val="24"/>
        </w:rPr>
        <w:t xml:space="preserve"> of the participant</w:t>
      </w:r>
      <w:r w:rsidR="00764E78">
        <w:rPr>
          <w:rFonts w:ascii="Times New Roman" w:hAnsi="Times New Roman" w:cs="Times New Roman"/>
          <w:bCs/>
          <w:iCs/>
          <w:sz w:val="24"/>
          <w:szCs w:val="24"/>
        </w:rPr>
        <w:t xml:space="preserve"> (</w:t>
      </w:r>
      <w:r w:rsidR="00764E78" w:rsidRPr="002764E7">
        <w:rPr>
          <w:rFonts w:ascii="Times New Roman" w:hAnsi="Times New Roman" w:cs="Times New Roman"/>
          <w:bCs/>
          <w:i/>
          <w:iCs/>
          <w:sz w:val="24"/>
          <w:szCs w:val="24"/>
        </w:rPr>
        <w:t>F</w:t>
      </w:r>
      <w:r w:rsidR="00CA26D6">
        <w:rPr>
          <w:rFonts w:ascii="Times New Roman" w:hAnsi="Times New Roman" w:cs="Times New Roman"/>
          <w:bCs/>
          <w:iCs/>
          <w:sz w:val="24"/>
          <w:szCs w:val="24"/>
        </w:rPr>
        <w:t>(1,35) = 1.</w:t>
      </w:r>
      <w:r w:rsidR="00764E78">
        <w:rPr>
          <w:rFonts w:ascii="Times New Roman" w:hAnsi="Times New Roman" w:cs="Times New Roman"/>
          <w:bCs/>
          <w:iCs/>
          <w:sz w:val="24"/>
          <w:szCs w:val="24"/>
        </w:rPr>
        <w:t xml:space="preserve">441, </w:t>
      </w:r>
      <w:r w:rsidR="00764E78" w:rsidRPr="00F13E13">
        <w:rPr>
          <w:rFonts w:ascii="Times New Roman" w:hAnsi="Times New Roman" w:cs="Times New Roman"/>
          <w:bCs/>
          <w:i/>
          <w:iCs/>
          <w:sz w:val="24"/>
          <w:szCs w:val="24"/>
        </w:rPr>
        <w:t>p</w:t>
      </w:r>
      <w:r w:rsidR="00CA26D6">
        <w:rPr>
          <w:rFonts w:ascii="Times New Roman" w:hAnsi="Times New Roman" w:cs="Times New Roman"/>
          <w:bCs/>
          <w:iCs/>
          <w:sz w:val="24"/>
          <w:szCs w:val="24"/>
        </w:rPr>
        <w:t xml:space="preserve"> = .</w:t>
      </w:r>
      <w:r w:rsidR="00764E78">
        <w:rPr>
          <w:rFonts w:ascii="Times New Roman" w:hAnsi="Times New Roman" w:cs="Times New Roman"/>
          <w:bCs/>
          <w:iCs/>
          <w:sz w:val="24"/>
          <w:szCs w:val="24"/>
        </w:rPr>
        <w:t>250).</w:t>
      </w:r>
    </w:p>
    <w:p w14:paraId="29E27CFC" w14:textId="7E0C3D6D" w:rsidR="00764E78" w:rsidRDefault="00764E78" w:rsidP="00D16067">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t>P1</w:t>
      </w:r>
    </w:p>
    <w:p w14:paraId="54276402" w14:textId="0A6AA6AE" w:rsidR="009871C8" w:rsidRDefault="00CA26D6" w:rsidP="009871C8">
      <w:pPr>
        <w:rPr>
          <w:rFonts w:ascii="Times New Roman" w:hAnsi="Times New Roman" w:cs="Times New Roman"/>
        </w:rPr>
      </w:pPr>
      <w:r>
        <w:rPr>
          <w:rFonts w:ascii="Times New Roman" w:hAnsi="Times New Roman" w:cs="Times New Roman"/>
        </w:rPr>
        <w:lastRenderedPageBreak/>
        <w:t>Table 4</w:t>
      </w:r>
      <w:r w:rsidR="009871C8">
        <w:rPr>
          <w:rFonts w:ascii="Times New Roman" w:hAnsi="Times New Roman" w:cs="Times New Roman"/>
        </w:rPr>
        <w:t>.</w:t>
      </w:r>
    </w:p>
    <w:p w14:paraId="06348030" w14:textId="164EB119" w:rsidR="009871C8" w:rsidRPr="00C135D2" w:rsidRDefault="009871C8" w:rsidP="009871C8">
      <w:pPr>
        <w:rPr>
          <w:rFonts w:ascii="Times New Roman" w:hAnsi="Times New Roman" w:cs="Times New Roman"/>
        </w:rPr>
      </w:pPr>
      <w:r>
        <w:rPr>
          <w:rFonts w:ascii="Times New Roman" w:hAnsi="Times New Roman" w:cs="Times New Roman"/>
        </w:rPr>
        <w:t>P1</w:t>
      </w:r>
      <w:r w:rsidRPr="00C135D2">
        <w:rPr>
          <w:rFonts w:ascii="Times New Roman" w:hAnsi="Times New Roman" w:cs="Times New Roman"/>
        </w:rPr>
        <w:t xml:space="preserve"> results</w:t>
      </w:r>
      <w:r>
        <w:rPr>
          <w:rFonts w:ascii="Times New Roman" w:hAnsi="Times New Roman" w:cs="Times New Roman"/>
        </w:rPr>
        <w:t xml:space="preserve"> -</w:t>
      </w:r>
      <w:r w:rsidRPr="00C135D2">
        <w:rPr>
          <w:rFonts w:ascii="Times New Roman" w:hAnsi="Times New Roman" w:cs="Times New Roman"/>
        </w:rPr>
        <w:t xml:space="preserve"> </w:t>
      </w:r>
      <w:r>
        <w:rPr>
          <w:rFonts w:ascii="Times New Roman" w:hAnsi="Times New Roman" w:cs="Times New Roman"/>
        </w:rPr>
        <w:t>Multivariate test</w:t>
      </w:r>
      <w:r w:rsidRPr="00C135D2">
        <w:rPr>
          <w:rFonts w:ascii="Times New Roman" w:hAnsi="Times New Roman" w:cs="Times New Roman"/>
        </w:rPr>
        <w:t>.</w:t>
      </w:r>
      <w:r>
        <w:rPr>
          <w:rFonts w:ascii="Times New Roman" w:hAnsi="Times New Roman" w:cs="Times New Roman"/>
        </w:rPr>
        <w:t xml:space="preserve"> </w:t>
      </w:r>
    </w:p>
    <w:tbl>
      <w:tblPr>
        <w:tblStyle w:val="Lijsttabel1licht"/>
        <w:tblW w:w="5000" w:type="pct"/>
        <w:tblLayout w:type="fixed"/>
        <w:tblLook w:val="0660" w:firstRow="1" w:lastRow="1" w:firstColumn="0" w:lastColumn="0" w:noHBand="1" w:noVBand="1"/>
      </w:tblPr>
      <w:tblGrid>
        <w:gridCol w:w="3690"/>
        <w:gridCol w:w="1980"/>
        <w:gridCol w:w="1564"/>
        <w:gridCol w:w="1838"/>
      </w:tblGrid>
      <w:tr w:rsidR="009871C8" w:rsidRPr="00C135D2" w14:paraId="7B778339" w14:textId="77777777" w:rsidTr="00555F7F">
        <w:trPr>
          <w:cnfStyle w:val="100000000000" w:firstRow="1" w:lastRow="0" w:firstColumn="0" w:lastColumn="0" w:oddVBand="0" w:evenVBand="0" w:oddHBand="0" w:evenHBand="0" w:firstRowFirstColumn="0" w:firstRowLastColumn="0" w:lastRowFirstColumn="0" w:lastRowLastColumn="0"/>
        </w:trPr>
        <w:tc>
          <w:tcPr>
            <w:tcW w:w="2034" w:type="pct"/>
            <w:noWrap/>
          </w:tcPr>
          <w:p w14:paraId="272674A6" w14:textId="77777777" w:rsidR="009871C8" w:rsidRPr="00C135D2" w:rsidRDefault="009871C8" w:rsidP="00555F7F">
            <w:pPr>
              <w:rPr>
                <w:rFonts w:ascii="Times New Roman" w:hAnsi="Times New Roman" w:cs="Times New Roman"/>
                <w:i/>
                <w:u w:val="single"/>
              </w:rPr>
            </w:pPr>
            <w:r w:rsidRPr="00C135D2">
              <w:rPr>
                <w:rFonts w:ascii="Times New Roman" w:hAnsi="Times New Roman" w:cs="Times New Roman"/>
              </w:rPr>
              <w:t>Effect</w:t>
            </w:r>
            <w:r w:rsidRPr="00C135D2">
              <w:rPr>
                <w:rFonts w:ascii="Times New Roman" w:hAnsi="Times New Roman" w:cs="Times New Roman"/>
                <w:i/>
                <w:u w:val="single"/>
              </w:rPr>
              <w:t xml:space="preserve">                                         </w:t>
            </w:r>
          </w:p>
        </w:tc>
        <w:tc>
          <w:tcPr>
            <w:tcW w:w="1091" w:type="pct"/>
          </w:tcPr>
          <w:p w14:paraId="0955DB86" w14:textId="77777777" w:rsidR="009871C8" w:rsidRPr="00C135D2" w:rsidRDefault="009871C8" w:rsidP="00555F7F">
            <w:pPr>
              <w:rPr>
                <w:rFonts w:ascii="Times New Roman" w:hAnsi="Times New Roman" w:cs="Times New Roman"/>
                <w:i/>
              </w:rPr>
            </w:pPr>
            <w:r w:rsidRPr="00C135D2">
              <w:rPr>
                <w:rFonts w:ascii="Times New Roman" w:hAnsi="Times New Roman" w:cs="Times New Roman"/>
                <w:i/>
              </w:rPr>
              <w:t>F</w:t>
            </w:r>
          </w:p>
        </w:tc>
        <w:tc>
          <w:tcPr>
            <w:tcW w:w="862" w:type="pct"/>
          </w:tcPr>
          <w:p w14:paraId="3DD367A4" w14:textId="77777777" w:rsidR="009871C8" w:rsidRPr="00C135D2" w:rsidRDefault="009871C8" w:rsidP="00555F7F">
            <w:pPr>
              <w:rPr>
                <w:rFonts w:ascii="Times New Roman" w:hAnsi="Times New Roman" w:cs="Times New Roman"/>
                <w:i/>
              </w:rPr>
            </w:pPr>
            <w:r w:rsidRPr="00C135D2">
              <w:rPr>
                <w:rFonts w:ascii="Times New Roman" w:hAnsi="Times New Roman" w:cs="Times New Roman"/>
                <w:i/>
              </w:rPr>
              <w:t>df</w:t>
            </w:r>
          </w:p>
        </w:tc>
        <w:tc>
          <w:tcPr>
            <w:tcW w:w="1013" w:type="pct"/>
          </w:tcPr>
          <w:p w14:paraId="723BCEC0" w14:textId="77777777" w:rsidR="009871C8" w:rsidRPr="00C135D2" w:rsidRDefault="009871C8" w:rsidP="00555F7F">
            <w:pPr>
              <w:rPr>
                <w:rFonts w:ascii="Times New Roman" w:hAnsi="Times New Roman" w:cs="Times New Roman"/>
                <w:i/>
              </w:rPr>
            </w:pPr>
            <w:r w:rsidRPr="00C135D2">
              <w:rPr>
                <w:rFonts w:ascii="Times New Roman" w:hAnsi="Times New Roman" w:cs="Times New Roman"/>
                <w:i/>
              </w:rPr>
              <w:t>P</w:t>
            </w:r>
          </w:p>
        </w:tc>
      </w:tr>
      <w:tr w:rsidR="009871C8" w:rsidRPr="00C135D2" w14:paraId="2B916E58" w14:textId="77777777" w:rsidTr="00555F7F">
        <w:tc>
          <w:tcPr>
            <w:tcW w:w="2034" w:type="pct"/>
            <w:noWrap/>
          </w:tcPr>
          <w:p w14:paraId="32F21C11" w14:textId="77777777" w:rsidR="009871C8" w:rsidRPr="00C135D2" w:rsidRDefault="009871C8" w:rsidP="00555F7F">
            <w:pPr>
              <w:rPr>
                <w:rFonts w:ascii="Times New Roman" w:hAnsi="Times New Roman" w:cs="Times New Roman"/>
              </w:rPr>
            </w:pPr>
          </w:p>
        </w:tc>
        <w:tc>
          <w:tcPr>
            <w:tcW w:w="1091" w:type="pct"/>
          </w:tcPr>
          <w:p w14:paraId="0D2B837B" w14:textId="77777777" w:rsidR="009871C8" w:rsidRPr="00C135D2" w:rsidRDefault="009871C8" w:rsidP="00555F7F">
            <w:pPr>
              <w:rPr>
                <w:rStyle w:val="Subtielebenadrukking"/>
                <w:rFonts w:ascii="Times New Roman" w:hAnsi="Times New Roman" w:cs="Times New Roman"/>
              </w:rPr>
            </w:pPr>
          </w:p>
        </w:tc>
        <w:tc>
          <w:tcPr>
            <w:tcW w:w="862" w:type="pct"/>
          </w:tcPr>
          <w:p w14:paraId="595FCE37" w14:textId="77777777" w:rsidR="009871C8" w:rsidRPr="00C135D2" w:rsidRDefault="009871C8" w:rsidP="00555F7F">
            <w:pPr>
              <w:rPr>
                <w:rFonts w:ascii="Times New Roman" w:hAnsi="Times New Roman" w:cs="Times New Roman"/>
              </w:rPr>
            </w:pPr>
          </w:p>
        </w:tc>
        <w:tc>
          <w:tcPr>
            <w:tcW w:w="1013" w:type="pct"/>
          </w:tcPr>
          <w:p w14:paraId="4B76E73A" w14:textId="77777777" w:rsidR="009871C8" w:rsidRPr="00C135D2" w:rsidRDefault="009871C8" w:rsidP="00555F7F">
            <w:pPr>
              <w:rPr>
                <w:rFonts w:ascii="Times New Roman" w:hAnsi="Times New Roman" w:cs="Times New Roman"/>
              </w:rPr>
            </w:pPr>
          </w:p>
        </w:tc>
      </w:tr>
      <w:tr w:rsidR="009871C8" w:rsidRPr="00C135D2" w14:paraId="42A5B408" w14:textId="77777777" w:rsidTr="00555F7F">
        <w:tc>
          <w:tcPr>
            <w:tcW w:w="2034" w:type="pct"/>
            <w:noWrap/>
          </w:tcPr>
          <w:p w14:paraId="0542EA62" w14:textId="77777777" w:rsidR="009871C8" w:rsidRPr="00C135D2" w:rsidRDefault="009871C8" w:rsidP="00555F7F">
            <w:pPr>
              <w:rPr>
                <w:rFonts w:ascii="Times New Roman" w:hAnsi="Times New Roman" w:cs="Times New Roman"/>
              </w:rPr>
            </w:pPr>
            <w:r w:rsidRPr="00C135D2">
              <w:rPr>
                <w:rFonts w:ascii="Times New Roman" w:hAnsi="Times New Roman" w:cs="Times New Roman"/>
              </w:rPr>
              <w:t>ImgGender</w:t>
            </w:r>
          </w:p>
        </w:tc>
        <w:tc>
          <w:tcPr>
            <w:tcW w:w="1091" w:type="pct"/>
          </w:tcPr>
          <w:p w14:paraId="73265EDB" w14:textId="74A5ACB2" w:rsidR="009871C8" w:rsidRPr="00C135D2" w:rsidRDefault="009871C8" w:rsidP="00617E81">
            <w:pPr>
              <w:ind w:left="-112" w:hanging="171"/>
              <w:rPr>
                <w:rStyle w:val="Subtielebenadrukking"/>
                <w:rFonts w:ascii="Times New Roman" w:hAnsi="Times New Roman" w:cs="Times New Roman"/>
                <w:i w:val="0"/>
              </w:rPr>
            </w:pPr>
            <w:r w:rsidRPr="00C135D2">
              <w:rPr>
                <w:rStyle w:val="Subtielebenadrukking"/>
                <w:rFonts w:ascii="Times New Roman" w:hAnsi="Times New Roman" w:cs="Times New Roman"/>
                <w:i w:val="0"/>
              </w:rPr>
              <w:t xml:space="preserve"> </w:t>
            </w:r>
            <w:r w:rsidRPr="00C135D2">
              <w:rPr>
                <w:rStyle w:val="Subtielebenadrukking"/>
                <w:rFonts w:ascii="Times New Roman" w:hAnsi="Times New Roman" w:cs="Times New Roman"/>
              </w:rPr>
              <w:t xml:space="preserve">   </w:t>
            </w:r>
            <w:r>
              <w:rPr>
                <w:rStyle w:val="Subtielebenadrukking"/>
                <w:rFonts w:ascii="Times New Roman" w:hAnsi="Times New Roman" w:cs="Times New Roman"/>
              </w:rPr>
              <w:t xml:space="preserve">  </w:t>
            </w:r>
            <w:r w:rsidRPr="00C135D2">
              <w:rPr>
                <w:rStyle w:val="Subtielebenadrukking"/>
                <w:rFonts w:ascii="Times New Roman" w:hAnsi="Times New Roman" w:cs="Times New Roman"/>
                <w:i w:val="0"/>
              </w:rPr>
              <w:t>.</w:t>
            </w:r>
            <w:r>
              <w:rPr>
                <w:rStyle w:val="Subtielebenadrukking"/>
                <w:rFonts w:ascii="Times New Roman" w:hAnsi="Times New Roman" w:cs="Times New Roman"/>
                <w:i w:val="0"/>
              </w:rPr>
              <w:t>194</w:t>
            </w:r>
          </w:p>
        </w:tc>
        <w:tc>
          <w:tcPr>
            <w:tcW w:w="862" w:type="pct"/>
          </w:tcPr>
          <w:p w14:paraId="2211ECAC" w14:textId="77777777" w:rsidR="009871C8" w:rsidRPr="00C135D2" w:rsidRDefault="009871C8" w:rsidP="00555F7F">
            <w:pPr>
              <w:rPr>
                <w:rFonts w:ascii="Times New Roman" w:hAnsi="Times New Roman" w:cs="Times New Roman"/>
              </w:rPr>
            </w:pPr>
            <w:r w:rsidRPr="00C135D2">
              <w:rPr>
                <w:rFonts w:ascii="Times New Roman" w:hAnsi="Times New Roman" w:cs="Times New Roman"/>
              </w:rPr>
              <w:t xml:space="preserve">   3</w:t>
            </w:r>
            <w:r>
              <w:rPr>
                <w:rFonts w:ascii="Times New Roman" w:hAnsi="Times New Roman" w:cs="Times New Roman"/>
              </w:rPr>
              <w:t>6</w:t>
            </w:r>
          </w:p>
        </w:tc>
        <w:tc>
          <w:tcPr>
            <w:tcW w:w="1013" w:type="pct"/>
          </w:tcPr>
          <w:p w14:paraId="24B158BB" w14:textId="5FFCC603" w:rsidR="009871C8" w:rsidRPr="00C135D2" w:rsidRDefault="009871C8" w:rsidP="007D03AA">
            <w:pPr>
              <w:ind w:hanging="425"/>
              <w:rPr>
                <w:rFonts w:ascii="Times New Roman" w:hAnsi="Times New Roman" w:cs="Times New Roman"/>
              </w:rPr>
            </w:pPr>
            <w:r w:rsidRPr="00C135D2">
              <w:rPr>
                <w:rFonts w:ascii="Times New Roman" w:hAnsi="Times New Roman" w:cs="Times New Roman"/>
              </w:rPr>
              <w:t xml:space="preserve">       .</w:t>
            </w:r>
            <w:r>
              <w:rPr>
                <w:rFonts w:ascii="Times New Roman" w:hAnsi="Times New Roman" w:cs="Times New Roman"/>
              </w:rPr>
              <w:t>662</w:t>
            </w:r>
          </w:p>
        </w:tc>
      </w:tr>
      <w:tr w:rsidR="009871C8" w:rsidRPr="00C135D2" w14:paraId="636654CE" w14:textId="77777777" w:rsidTr="00555F7F">
        <w:tc>
          <w:tcPr>
            <w:tcW w:w="2034" w:type="pct"/>
            <w:noWrap/>
          </w:tcPr>
          <w:p w14:paraId="69F8764A" w14:textId="77777777" w:rsidR="009871C8" w:rsidRPr="00C135D2" w:rsidRDefault="009871C8" w:rsidP="00555F7F">
            <w:pPr>
              <w:rPr>
                <w:rFonts w:ascii="Times New Roman" w:hAnsi="Times New Roman" w:cs="Times New Roman"/>
              </w:rPr>
            </w:pPr>
          </w:p>
        </w:tc>
        <w:tc>
          <w:tcPr>
            <w:tcW w:w="1091" w:type="pct"/>
          </w:tcPr>
          <w:p w14:paraId="7BDED77C" w14:textId="77777777" w:rsidR="009871C8" w:rsidRPr="00C135D2" w:rsidRDefault="009871C8" w:rsidP="00555F7F">
            <w:pPr>
              <w:pStyle w:val="DecimalAligned"/>
              <w:rPr>
                <w:rFonts w:ascii="Times New Roman" w:hAnsi="Times New Roman"/>
              </w:rPr>
            </w:pPr>
          </w:p>
        </w:tc>
        <w:tc>
          <w:tcPr>
            <w:tcW w:w="862" w:type="pct"/>
          </w:tcPr>
          <w:p w14:paraId="2EFDB1C0" w14:textId="77777777" w:rsidR="009871C8" w:rsidRPr="00C135D2" w:rsidRDefault="009871C8" w:rsidP="00555F7F">
            <w:pPr>
              <w:pStyle w:val="DecimalAligned"/>
              <w:rPr>
                <w:rFonts w:ascii="Times New Roman" w:hAnsi="Times New Roman"/>
              </w:rPr>
            </w:pPr>
          </w:p>
        </w:tc>
        <w:tc>
          <w:tcPr>
            <w:tcW w:w="1013" w:type="pct"/>
          </w:tcPr>
          <w:p w14:paraId="5598D669" w14:textId="77777777" w:rsidR="009871C8" w:rsidRPr="00C135D2" w:rsidRDefault="009871C8" w:rsidP="00617E81">
            <w:pPr>
              <w:pStyle w:val="DecimalAligned"/>
              <w:ind w:left="29" w:hanging="29"/>
              <w:rPr>
                <w:rFonts w:ascii="Times New Roman" w:hAnsi="Times New Roman"/>
              </w:rPr>
            </w:pPr>
          </w:p>
        </w:tc>
      </w:tr>
      <w:tr w:rsidR="009871C8" w:rsidRPr="00C135D2" w14:paraId="3671A546" w14:textId="77777777" w:rsidTr="00555F7F">
        <w:tc>
          <w:tcPr>
            <w:tcW w:w="2034" w:type="pct"/>
            <w:noWrap/>
          </w:tcPr>
          <w:p w14:paraId="67D05ACB" w14:textId="77777777" w:rsidR="009871C8" w:rsidRPr="00C135D2" w:rsidRDefault="009871C8" w:rsidP="00555F7F">
            <w:pPr>
              <w:rPr>
                <w:rFonts w:ascii="Times New Roman" w:hAnsi="Times New Roman" w:cs="Times New Roman"/>
              </w:rPr>
            </w:pPr>
            <w:r w:rsidRPr="00C135D2">
              <w:rPr>
                <w:rFonts w:ascii="Times New Roman" w:hAnsi="Times New Roman" w:cs="Times New Roman"/>
              </w:rPr>
              <w:t>ImgAttractivenes</w:t>
            </w:r>
            <w:r>
              <w:rPr>
                <w:rFonts w:ascii="Times New Roman" w:hAnsi="Times New Roman" w:cs="Times New Roman"/>
              </w:rPr>
              <w:t>s</w:t>
            </w:r>
          </w:p>
        </w:tc>
        <w:tc>
          <w:tcPr>
            <w:tcW w:w="1091" w:type="pct"/>
          </w:tcPr>
          <w:p w14:paraId="3F381688" w14:textId="61352A07" w:rsidR="009871C8" w:rsidRPr="00C135D2" w:rsidRDefault="009871C8" w:rsidP="00555F7F">
            <w:pPr>
              <w:pStyle w:val="DecimalAligned"/>
              <w:rPr>
                <w:rFonts w:ascii="Times New Roman" w:hAnsi="Times New Roman"/>
              </w:rPr>
            </w:pPr>
            <w:r w:rsidRPr="00C135D2">
              <w:rPr>
                <w:rFonts w:ascii="Times New Roman" w:hAnsi="Times New Roman"/>
              </w:rPr>
              <w:t>.</w:t>
            </w:r>
            <w:r>
              <w:rPr>
                <w:rFonts w:ascii="Times New Roman" w:hAnsi="Times New Roman"/>
              </w:rPr>
              <w:t>702</w:t>
            </w:r>
          </w:p>
        </w:tc>
        <w:tc>
          <w:tcPr>
            <w:tcW w:w="862" w:type="pct"/>
          </w:tcPr>
          <w:p w14:paraId="65C531C0" w14:textId="77777777" w:rsidR="009871C8" w:rsidRPr="00C135D2" w:rsidRDefault="009871C8" w:rsidP="00555F7F">
            <w:pPr>
              <w:pStyle w:val="DecimalAligned"/>
              <w:rPr>
                <w:rFonts w:ascii="Times New Roman" w:hAnsi="Times New Roman"/>
              </w:rPr>
            </w:pPr>
            <w:r w:rsidRPr="00C135D2">
              <w:rPr>
                <w:rFonts w:ascii="Times New Roman" w:hAnsi="Times New Roman"/>
              </w:rPr>
              <w:t>3</w:t>
            </w:r>
            <w:r>
              <w:rPr>
                <w:rFonts w:ascii="Times New Roman" w:hAnsi="Times New Roman"/>
              </w:rPr>
              <w:t>5</w:t>
            </w:r>
          </w:p>
        </w:tc>
        <w:tc>
          <w:tcPr>
            <w:tcW w:w="1013" w:type="pct"/>
          </w:tcPr>
          <w:p w14:paraId="5912847D" w14:textId="2712419F" w:rsidR="009871C8" w:rsidRPr="00C135D2" w:rsidRDefault="009871C8" w:rsidP="00617E81">
            <w:pPr>
              <w:pStyle w:val="DecimalAligned"/>
              <w:ind w:left="29" w:hanging="29"/>
              <w:rPr>
                <w:rFonts w:ascii="Times New Roman" w:hAnsi="Times New Roman"/>
              </w:rPr>
            </w:pPr>
            <w:r w:rsidRPr="00C135D2">
              <w:rPr>
                <w:rFonts w:ascii="Times New Roman" w:hAnsi="Times New Roman"/>
              </w:rPr>
              <w:t>.</w:t>
            </w:r>
            <w:r>
              <w:rPr>
                <w:rFonts w:ascii="Times New Roman" w:hAnsi="Times New Roman"/>
              </w:rPr>
              <w:t>502</w:t>
            </w:r>
          </w:p>
        </w:tc>
      </w:tr>
      <w:tr w:rsidR="009871C8" w:rsidRPr="00C135D2" w14:paraId="7428C443" w14:textId="77777777" w:rsidTr="00555F7F">
        <w:tc>
          <w:tcPr>
            <w:tcW w:w="2034" w:type="pct"/>
            <w:noWrap/>
          </w:tcPr>
          <w:p w14:paraId="40DE3D8E" w14:textId="77777777" w:rsidR="009871C8" w:rsidRPr="00C135D2" w:rsidRDefault="009871C8" w:rsidP="00555F7F">
            <w:pPr>
              <w:rPr>
                <w:rFonts w:ascii="Times New Roman" w:hAnsi="Times New Roman" w:cs="Times New Roman"/>
              </w:rPr>
            </w:pPr>
          </w:p>
        </w:tc>
        <w:tc>
          <w:tcPr>
            <w:tcW w:w="1091" w:type="pct"/>
          </w:tcPr>
          <w:p w14:paraId="28EC433C" w14:textId="77777777" w:rsidR="009871C8" w:rsidRPr="00C135D2" w:rsidRDefault="009871C8" w:rsidP="00555F7F">
            <w:pPr>
              <w:pStyle w:val="DecimalAligned"/>
              <w:rPr>
                <w:rFonts w:ascii="Times New Roman" w:hAnsi="Times New Roman"/>
              </w:rPr>
            </w:pPr>
          </w:p>
        </w:tc>
        <w:tc>
          <w:tcPr>
            <w:tcW w:w="862" w:type="pct"/>
          </w:tcPr>
          <w:p w14:paraId="0ADC15B0" w14:textId="77777777" w:rsidR="009871C8" w:rsidRPr="00C135D2" w:rsidRDefault="009871C8" w:rsidP="00555F7F">
            <w:pPr>
              <w:pStyle w:val="DecimalAligned"/>
              <w:rPr>
                <w:rFonts w:ascii="Times New Roman" w:hAnsi="Times New Roman"/>
              </w:rPr>
            </w:pPr>
          </w:p>
        </w:tc>
        <w:tc>
          <w:tcPr>
            <w:tcW w:w="1013" w:type="pct"/>
          </w:tcPr>
          <w:p w14:paraId="3838BFF4" w14:textId="77777777" w:rsidR="009871C8" w:rsidRPr="00C135D2" w:rsidRDefault="009871C8" w:rsidP="00617E81">
            <w:pPr>
              <w:pStyle w:val="DecimalAligned"/>
              <w:ind w:left="29" w:hanging="29"/>
              <w:rPr>
                <w:rFonts w:ascii="Times New Roman" w:hAnsi="Times New Roman"/>
              </w:rPr>
            </w:pPr>
          </w:p>
        </w:tc>
      </w:tr>
      <w:tr w:rsidR="009871C8" w:rsidRPr="00C135D2" w14:paraId="7CCCAE95" w14:textId="77777777" w:rsidTr="00555F7F">
        <w:tc>
          <w:tcPr>
            <w:tcW w:w="2034" w:type="pct"/>
            <w:noWrap/>
          </w:tcPr>
          <w:p w14:paraId="5AFE2943" w14:textId="77777777" w:rsidR="009871C8" w:rsidRPr="00C135D2" w:rsidRDefault="009871C8" w:rsidP="00555F7F">
            <w:pPr>
              <w:rPr>
                <w:rFonts w:ascii="Times New Roman" w:hAnsi="Times New Roman" w:cs="Times New Roman"/>
              </w:rPr>
            </w:pPr>
            <w:r w:rsidRPr="00C135D2">
              <w:rPr>
                <w:rFonts w:ascii="Times New Roman" w:hAnsi="Times New Roman" w:cs="Times New Roman"/>
              </w:rPr>
              <w:t>ImgGender * Sex</w:t>
            </w:r>
          </w:p>
        </w:tc>
        <w:tc>
          <w:tcPr>
            <w:tcW w:w="1091" w:type="pct"/>
          </w:tcPr>
          <w:p w14:paraId="6381D0F8" w14:textId="7B30505F" w:rsidR="009871C8" w:rsidRPr="00C135D2" w:rsidRDefault="009871C8" w:rsidP="00617E81">
            <w:pPr>
              <w:pStyle w:val="DecimalAligned"/>
              <w:ind w:left="-112"/>
              <w:rPr>
                <w:rFonts w:ascii="Times New Roman" w:hAnsi="Times New Roman"/>
              </w:rPr>
            </w:pPr>
            <w:r>
              <w:rPr>
                <w:rFonts w:ascii="Times New Roman" w:hAnsi="Times New Roman"/>
              </w:rPr>
              <w:t>1</w:t>
            </w:r>
            <w:r w:rsidRPr="00C135D2">
              <w:rPr>
                <w:rFonts w:ascii="Times New Roman" w:hAnsi="Times New Roman"/>
              </w:rPr>
              <w:t>.</w:t>
            </w:r>
            <w:r>
              <w:rPr>
                <w:rFonts w:ascii="Times New Roman" w:hAnsi="Times New Roman"/>
              </w:rPr>
              <w:t>617</w:t>
            </w:r>
          </w:p>
        </w:tc>
        <w:tc>
          <w:tcPr>
            <w:tcW w:w="862" w:type="pct"/>
          </w:tcPr>
          <w:p w14:paraId="063AADF0" w14:textId="77777777" w:rsidR="009871C8" w:rsidRPr="00C135D2" w:rsidRDefault="009871C8" w:rsidP="00555F7F">
            <w:pPr>
              <w:pStyle w:val="DecimalAligned"/>
              <w:rPr>
                <w:rFonts w:ascii="Times New Roman" w:hAnsi="Times New Roman"/>
              </w:rPr>
            </w:pPr>
            <w:r w:rsidRPr="00C135D2">
              <w:rPr>
                <w:rFonts w:ascii="Times New Roman" w:hAnsi="Times New Roman"/>
              </w:rPr>
              <w:t>3</w:t>
            </w:r>
            <w:r>
              <w:rPr>
                <w:rFonts w:ascii="Times New Roman" w:hAnsi="Times New Roman"/>
              </w:rPr>
              <w:t>6</w:t>
            </w:r>
          </w:p>
        </w:tc>
        <w:tc>
          <w:tcPr>
            <w:tcW w:w="1013" w:type="pct"/>
          </w:tcPr>
          <w:p w14:paraId="142F7C9F" w14:textId="732B64D3" w:rsidR="009871C8" w:rsidRPr="00C135D2" w:rsidRDefault="009871C8" w:rsidP="00617E81">
            <w:pPr>
              <w:pStyle w:val="DecimalAligned"/>
              <w:ind w:left="29" w:hanging="29"/>
              <w:rPr>
                <w:rFonts w:ascii="Times New Roman" w:hAnsi="Times New Roman"/>
              </w:rPr>
            </w:pPr>
            <w:r w:rsidRPr="00C135D2">
              <w:rPr>
                <w:rFonts w:ascii="Times New Roman" w:hAnsi="Times New Roman"/>
              </w:rPr>
              <w:t>.</w:t>
            </w:r>
            <w:r>
              <w:rPr>
                <w:rFonts w:ascii="Times New Roman" w:hAnsi="Times New Roman"/>
              </w:rPr>
              <w:t>212</w:t>
            </w:r>
          </w:p>
        </w:tc>
      </w:tr>
      <w:tr w:rsidR="009871C8" w:rsidRPr="00C135D2" w14:paraId="7070C587" w14:textId="77777777" w:rsidTr="00555F7F">
        <w:tc>
          <w:tcPr>
            <w:tcW w:w="2034" w:type="pct"/>
            <w:noWrap/>
          </w:tcPr>
          <w:p w14:paraId="53528DA1" w14:textId="77777777" w:rsidR="009871C8" w:rsidRPr="00C135D2" w:rsidRDefault="009871C8" w:rsidP="00555F7F">
            <w:pPr>
              <w:rPr>
                <w:rFonts w:ascii="Times New Roman" w:hAnsi="Times New Roman" w:cs="Times New Roman"/>
              </w:rPr>
            </w:pPr>
          </w:p>
        </w:tc>
        <w:tc>
          <w:tcPr>
            <w:tcW w:w="1091" w:type="pct"/>
          </w:tcPr>
          <w:p w14:paraId="21102AF0" w14:textId="77777777" w:rsidR="009871C8" w:rsidRPr="00C135D2" w:rsidRDefault="009871C8" w:rsidP="00555F7F">
            <w:pPr>
              <w:pStyle w:val="DecimalAligned"/>
              <w:rPr>
                <w:rFonts w:ascii="Times New Roman" w:hAnsi="Times New Roman"/>
              </w:rPr>
            </w:pPr>
          </w:p>
        </w:tc>
        <w:tc>
          <w:tcPr>
            <w:tcW w:w="862" w:type="pct"/>
          </w:tcPr>
          <w:p w14:paraId="044BFDAD" w14:textId="77777777" w:rsidR="009871C8" w:rsidRPr="00C135D2" w:rsidRDefault="009871C8" w:rsidP="00555F7F">
            <w:pPr>
              <w:pStyle w:val="DecimalAligned"/>
              <w:rPr>
                <w:rFonts w:ascii="Times New Roman" w:hAnsi="Times New Roman"/>
              </w:rPr>
            </w:pPr>
          </w:p>
        </w:tc>
        <w:tc>
          <w:tcPr>
            <w:tcW w:w="1013" w:type="pct"/>
          </w:tcPr>
          <w:p w14:paraId="724F8A12" w14:textId="77777777" w:rsidR="009871C8" w:rsidRPr="00C135D2" w:rsidRDefault="009871C8" w:rsidP="00617E81">
            <w:pPr>
              <w:pStyle w:val="DecimalAligned"/>
              <w:ind w:left="29" w:hanging="29"/>
              <w:rPr>
                <w:rFonts w:ascii="Times New Roman" w:hAnsi="Times New Roman"/>
              </w:rPr>
            </w:pPr>
          </w:p>
        </w:tc>
      </w:tr>
      <w:tr w:rsidR="009871C8" w:rsidRPr="00C135D2" w14:paraId="4365B319" w14:textId="77777777" w:rsidTr="00555F7F">
        <w:trPr>
          <w:trHeight w:val="80"/>
        </w:trPr>
        <w:tc>
          <w:tcPr>
            <w:tcW w:w="2034" w:type="pct"/>
            <w:noWrap/>
          </w:tcPr>
          <w:p w14:paraId="3156C8F3" w14:textId="77777777" w:rsidR="009871C8" w:rsidRPr="00C135D2" w:rsidRDefault="009871C8" w:rsidP="00555F7F">
            <w:pPr>
              <w:rPr>
                <w:rFonts w:ascii="Times New Roman" w:hAnsi="Times New Roman" w:cs="Times New Roman"/>
              </w:rPr>
            </w:pPr>
            <w:r w:rsidRPr="00C135D2">
              <w:rPr>
                <w:rFonts w:ascii="Times New Roman" w:hAnsi="Times New Roman" w:cs="Times New Roman"/>
              </w:rPr>
              <w:t>ImgAttractiveness * Sex</w:t>
            </w:r>
          </w:p>
        </w:tc>
        <w:tc>
          <w:tcPr>
            <w:tcW w:w="1091" w:type="pct"/>
          </w:tcPr>
          <w:p w14:paraId="6967E452" w14:textId="0A980B63" w:rsidR="009871C8" w:rsidRPr="00C135D2" w:rsidRDefault="009871C8" w:rsidP="00617E81">
            <w:pPr>
              <w:ind w:left="-537" w:firstLine="112"/>
              <w:rPr>
                <w:rStyle w:val="Subtielebenadrukking"/>
                <w:rFonts w:ascii="Times New Roman" w:hAnsi="Times New Roman" w:cs="Times New Roman"/>
                <w:i w:val="0"/>
              </w:rPr>
            </w:pPr>
            <w:r w:rsidRPr="00C135D2">
              <w:rPr>
                <w:rStyle w:val="Subtielebenadrukking"/>
                <w:rFonts w:ascii="Times New Roman" w:hAnsi="Times New Roman" w:cs="Times New Roman"/>
                <w:i w:val="0"/>
              </w:rPr>
              <w:t xml:space="preserve"> </w:t>
            </w:r>
            <w:r w:rsidRPr="00C135D2">
              <w:rPr>
                <w:rStyle w:val="Subtielebenadrukking"/>
                <w:rFonts w:ascii="Times New Roman" w:hAnsi="Times New Roman" w:cs="Times New Roman"/>
              </w:rPr>
              <w:t xml:space="preserve">      </w:t>
            </w:r>
            <w:r w:rsidRPr="00C135D2">
              <w:rPr>
                <w:rStyle w:val="Subtielebenadrukking"/>
                <w:rFonts w:ascii="Times New Roman" w:hAnsi="Times New Roman" w:cs="Times New Roman"/>
                <w:i w:val="0"/>
              </w:rPr>
              <w:t>.</w:t>
            </w:r>
            <w:r>
              <w:rPr>
                <w:rStyle w:val="Subtielebenadrukking"/>
                <w:rFonts w:ascii="Times New Roman" w:hAnsi="Times New Roman" w:cs="Times New Roman"/>
                <w:i w:val="0"/>
              </w:rPr>
              <w:t>310</w:t>
            </w:r>
          </w:p>
        </w:tc>
        <w:tc>
          <w:tcPr>
            <w:tcW w:w="862" w:type="pct"/>
          </w:tcPr>
          <w:p w14:paraId="51AF1A05" w14:textId="77777777" w:rsidR="009871C8" w:rsidRPr="00C135D2" w:rsidRDefault="009871C8" w:rsidP="00555F7F">
            <w:pPr>
              <w:rPr>
                <w:rFonts w:ascii="Times New Roman" w:hAnsi="Times New Roman" w:cs="Times New Roman"/>
              </w:rPr>
            </w:pPr>
            <w:r w:rsidRPr="00C135D2">
              <w:rPr>
                <w:rFonts w:ascii="Times New Roman" w:hAnsi="Times New Roman" w:cs="Times New Roman"/>
              </w:rPr>
              <w:t xml:space="preserve">   3</w:t>
            </w:r>
            <w:r>
              <w:rPr>
                <w:rFonts w:ascii="Times New Roman" w:hAnsi="Times New Roman" w:cs="Times New Roman"/>
              </w:rPr>
              <w:t>5</w:t>
            </w:r>
          </w:p>
        </w:tc>
        <w:tc>
          <w:tcPr>
            <w:tcW w:w="1013" w:type="pct"/>
          </w:tcPr>
          <w:p w14:paraId="458611CD" w14:textId="2A603E29" w:rsidR="009871C8" w:rsidRPr="00C135D2" w:rsidRDefault="009871C8" w:rsidP="00617E81">
            <w:pPr>
              <w:ind w:left="-396"/>
              <w:rPr>
                <w:rFonts w:ascii="Times New Roman" w:hAnsi="Times New Roman" w:cs="Times New Roman"/>
              </w:rPr>
            </w:pPr>
            <w:r w:rsidRPr="00C135D2">
              <w:rPr>
                <w:rFonts w:ascii="Times New Roman" w:hAnsi="Times New Roman" w:cs="Times New Roman"/>
              </w:rPr>
              <w:t xml:space="preserve">       .</w:t>
            </w:r>
            <w:r>
              <w:rPr>
                <w:rFonts w:ascii="Times New Roman" w:hAnsi="Times New Roman" w:cs="Times New Roman"/>
              </w:rPr>
              <w:t>735</w:t>
            </w:r>
          </w:p>
        </w:tc>
      </w:tr>
      <w:tr w:rsidR="009871C8" w:rsidRPr="00C135D2" w14:paraId="3A531843" w14:textId="77777777" w:rsidTr="00555F7F">
        <w:tc>
          <w:tcPr>
            <w:tcW w:w="2034" w:type="pct"/>
            <w:noWrap/>
          </w:tcPr>
          <w:p w14:paraId="2F94A6D1" w14:textId="77777777" w:rsidR="009871C8" w:rsidRPr="00C135D2" w:rsidRDefault="009871C8" w:rsidP="00555F7F">
            <w:pPr>
              <w:rPr>
                <w:rFonts w:ascii="Times New Roman" w:hAnsi="Times New Roman" w:cs="Times New Roman"/>
              </w:rPr>
            </w:pPr>
          </w:p>
        </w:tc>
        <w:tc>
          <w:tcPr>
            <w:tcW w:w="1091" w:type="pct"/>
          </w:tcPr>
          <w:p w14:paraId="74D06681" w14:textId="77777777" w:rsidR="009871C8" w:rsidRPr="00C135D2" w:rsidRDefault="009871C8" w:rsidP="00555F7F">
            <w:pPr>
              <w:pStyle w:val="DecimalAligned"/>
              <w:rPr>
                <w:rFonts w:ascii="Times New Roman" w:hAnsi="Times New Roman"/>
              </w:rPr>
            </w:pPr>
          </w:p>
        </w:tc>
        <w:tc>
          <w:tcPr>
            <w:tcW w:w="862" w:type="pct"/>
          </w:tcPr>
          <w:p w14:paraId="79F9671C" w14:textId="77777777" w:rsidR="009871C8" w:rsidRPr="00C135D2" w:rsidRDefault="009871C8" w:rsidP="00555F7F">
            <w:pPr>
              <w:pStyle w:val="DecimalAligned"/>
              <w:rPr>
                <w:rFonts w:ascii="Times New Roman" w:hAnsi="Times New Roman"/>
              </w:rPr>
            </w:pPr>
          </w:p>
        </w:tc>
        <w:tc>
          <w:tcPr>
            <w:tcW w:w="1013" w:type="pct"/>
          </w:tcPr>
          <w:p w14:paraId="6FF58DF0" w14:textId="77777777" w:rsidR="009871C8" w:rsidRPr="00C135D2" w:rsidRDefault="009871C8" w:rsidP="00617E81">
            <w:pPr>
              <w:pStyle w:val="DecimalAligned"/>
              <w:ind w:left="29" w:hanging="29"/>
              <w:rPr>
                <w:rFonts w:ascii="Times New Roman" w:hAnsi="Times New Roman"/>
              </w:rPr>
            </w:pPr>
          </w:p>
        </w:tc>
      </w:tr>
      <w:tr w:rsidR="009871C8" w:rsidRPr="00C135D2" w14:paraId="31E1E114" w14:textId="77777777" w:rsidTr="00555F7F">
        <w:trPr>
          <w:trHeight w:val="80"/>
        </w:trPr>
        <w:tc>
          <w:tcPr>
            <w:tcW w:w="2034" w:type="pct"/>
            <w:noWrap/>
          </w:tcPr>
          <w:p w14:paraId="20D6A7B8" w14:textId="77777777" w:rsidR="009871C8" w:rsidRPr="00C135D2" w:rsidRDefault="009871C8" w:rsidP="00555F7F">
            <w:pPr>
              <w:rPr>
                <w:rFonts w:ascii="Times New Roman" w:hAnsi="Times New Roman" w:cs="Times New Roman"/>
              </w:rPr>
            </w:pPr>
          </w:p>
        </w:tc>
        <w:tc>
          <w:tcPr>
            <w:tcW w:w="1091" w:type="pct"/>
          </w:tcPr>
          <w:p w14:paraId="65ED0E77" w14:textId="77777777" w:rsidR="009871C8" w:rsidRPr="00C135D2" w:rsidRDefault="009871C8" w:rsidP="00555F7F">
            <w:pPr>
              <w:pStyle w:val="DecimalAligned"/>
              <w:rPr>
                <w:rFonts w:ascii="Times New Roman" w:hAnsi="Times New Roman"/>
              </w:rPr>
            </w:pPr>
          </w:p>
        </w:tc>
        <w:tc>
          <w:tcPr>
            <w:tcW w:w="862" w:type="pct"/>
          </w:tcPr>
          <w:p w14:paraId="5250D627" w14:textId="77777777" w:rsidR="009871C8" w:rsidRPr="00C135D2" w:rsidRDefault="009871C8" w:rsidP="00555F7F">
            <w:pPr>
              <w:pStyle w:val="DecimalAligned"/>
              <w:rPr>
                <w:rFonts w:ascii="Times New Roman" w:hAnsi="Times New Roman"/>
              </w:rPr>
            </w:pPr>
          </w:p>
        </w:tc>
        <w:tc>
          <w:tcPr>
            <w:tcW w:w="1013" w:type="pct"/>
          </w:tcPr>
          <w:p w14:paraId="023477BB" w14:textId="77777777" w:rsidR="009871C8" w:rsidRPr="00C135D2" w:rsidRDefault="009871C8" w:rsidP="00617E81">
            <w:pPr>
              <w:pStyle w:val="DecimalAligned"/>
              <w:ind w:left="29" w:hanging="29"/>
              <w:rPr>
                <w:rFonts w:ascii="Times New Roman" w:hAnsi="Times New Roman"/>
              </w:rPr>
            </w:pPr>
          </w:p>
        </w:tc>
      </w:tr>
      <w:tr w:rsidR="009871C8" w:rsidRPr="00C135D2" w14:paraId="40DB1699" w14:textId="77777777" w:rsidTr="00555F7F">
        <w:tc>
          <w:tcPr>
            <w:tcW w:w="2034" w:type="pct"/>
            <w:noWrap/>
          </w:tcPr>
          <w:p w14:paraId="4184932F" w14:textId="77777777" w:rsidR="009871C8" w:rsidRPr="00C135D2" w:rsidRDefault="009871C8" w:rsidP="00555F7F">
            <w:pPr>
              <w:rPr>
                <w:rFonts w:ascii="Times New Roman" w:hAnsi="Times New Roman" w:cs="Times New Roman"/>
              </w:rPr>
            </w:pPr>
            <w:r w:rsidRPr="00C135D2">
              <w:rPr>
                <w:rFonts w:ascii="Times New Roman" w:hAnsi="Times New Roman" w:cs="Times New Roman"/>
              </w:rPr>
              <w:t>ImgGender * ImgAttractivness</w:t>
            </w:r>
          </w:p>
        </w:tc>
        <w:tc>
          <w:tcPr>
            <w:tcW w:w="1091" w:type="pct"/>
          </w:tcPr>
          <w:p w14:paraId="160F5788" w14:textId="1566D336" w:rsidR="009871C8" w:rsidRPr="00C135D2" w:rsidRDefault="009871C8" w:rsidP="00555F7F">
            <w:pPr>
              <w:pStyle w:val="DecimalAligned"/>
              <w:rPr>
                <w:rFonts w:ascii="Times New Roman" w:hAnsi="Times New Roman"/>
              </w:rPr>
            </w:pPr>
            <w:r w:rsidRPr="00C135D2">
              <w:rPr>
                <w:rFonts w:ascii="Times New Roman" w:hAnsi="Times New Roman"/>
              </w:rPr>
              <w:t>.</w:t>
            </w:r>
            <w:r>
              <w:rPr>
                <w:rFonts w:ascii="Times New Roman" w:hAnsi="Times New Roman"/>
              </w:rPr>
              <w:t>377</w:t>
            </w:r>
          </w:p>
        </w:tc>
        <w:tc>
          <w:tcPr>
            <w:tcW w:w="862" w:type="pct"/>
          </w:tcPr>
          <w:p w14:paraId="659DADA2" w14:textId="77777777" w:rsidR="009871C8" w:rsidRPr="00C135D2" w:rsidRDefault="009871C8" w:rsidP="00555F7F">
            <w:pPr>
              <w:pStyle w:val="DecimalAligned"/>
              <w:rPr>
                <w:rFonts w:ascii="Times New Roman" w:hAnsi="Times New Roman"/>
              </w:rPr>
            </w:pPr>
            <w:r w:rsidRPr="00C135D2">
              <w:rPr>
                <w:rFonts w:ascii="Times New Roman" w:hAnsi="Times New Roman"/>
              </w:rPr>
              <w:t>3</w:t>
            </w:r>
            <w:r>
              <w:rPr>
                <w:rFonts w:ascii="Times New Roman" w:hAnsi="Times New Roman"/>
              </w:rPr>
              <w:t>5</w:t>
            </w:r>
          </w:p>
        </w:tc>
        <w:tc>
          <w:tcPr>
            <w:tcW w:w="1013" w:type="pct"/>
          </w:tcPr>
          <w:p w14:paraId="6D1B06A7" w14:textId="7D96F721" w:rsidR="009871C8" w:rsidRPr="00C135D2" w:rsidRDefault="009871C8" w:rsidP="00617E81">
            <w:pPr>
              <w:pStyle w:val="DecimalAligned"/>
              <w:ind w:left="29" w:hanging="29"/>
              <w:rPr>
                <w:rFonts w:ascii="Times New Roman" w:hAnsi="Times New Roman"/>
              </w:rPr>
            </w:pPr>
            <w:r w:rsidRPr="00C135D2">
              <w:rPr>
                <w:rFonts w:ascii="Times New Roman" w:hAnsi="Times New Roman"/>
              </w:rPr>
              <w:t>.</w:t>
            </w:r>
            <w:r>
              <w:rPr>
                <w:rFonts w:ascii="Times New Roman" w:hAnsi="Times New Roman"/>
              </w:rPr>
              <w:t>689</w:t>
            </w:r>
          </w:p>
        </w:tc>
      </w:tr>
      <w:tr w:rsidR="009871C8" w:rsidRPr="00C135D2" w14:paraId="36F0EC9F" w14:textId="77777777" w:rsidTr="00555F7F">
        <w:tc>
          <w:tcPr>
            <w:tcW w:w="2034" w:type="pct"/>
            <w:noWrap/>
          </w:tcPr>
          <w:p w14:paraId="2FFED502" w14:textId="77777777" w:rsidR="009871C8" w:rsidRPr="00C135D2" w:rsidRDefault="009871C8" w:rsidP="00555F7F">
            <w:pPr>
              <w:rPr>
                <w:rFonts w:ascii="Times New Roman" w:hAnsi="Times New Roman" w:cs="Times New Roman"/>
              </w:rPr>
            </w:pPr>
          </w:p>
        </w:tc>
        <w:tc>
          <w:tcPr>
            <w:tcW w:w="1091" w:type="pct"/>
          </w:tcPr>
          <w:p w14:paraId="5E3E7701" w14:textId="77777777" w:rsidR="009871C8" w:rsidRPr="00C135D2" w:rsidRDefault="009871C8" w:rsidP="00555F7F">
            <w:pPr>
              <w:pStyle w:val="DecimalAligned"/>
              <w:rPr>
                <w:rFonts w:ascii="Times New Roman" w:hAnsi="Times New Roman"/>
              </w:rPr>
            </w:pPr>
          </w:p>
        </w:tc>
        <w:tc>
          <w:tcPr>
            <w:tcW w:w="862" w:type="pct"/>
          </w:tcPr>
          <w:p w14:paraId="1D6853EE" w14:textId="77777777" w:rsidR="009871C8" w:rsidRPr="00C135D2" w:rsidRDefault="009871C8" w:rsidP="00555F7F">
            <w:pPr>
              <w:pStyle w:val="DecimalAligned"/>
              <w:rPr>
                <w:rFonts w:ascii="Times New Roman" w:hAnsi="Times New Roman"/>
              </w:rPr>
            </w:pPr>
          </w:p>
        </w:tc>
        <w:tc>
          <w:tcPr>
            <w:tcW w:w="1013" w:type="pct"/>
          </w:tcPr>
          <w:p w14:paraId="4668A0E3" w14:textId="77777777" w:rsidR="009871C8" w:rsidRPr="00C135D2" w:rsidRDefault="009871C8" w:rsidP="00617E81">
            <w:pPr>
              <w:pStyle w:val="DecimalAligned"/>
              <w:ind w:left="29" w:hanging="29"/>
              <w:rPr>
                <w:rFonts w:ascii="Times New Roman" w:hAnsi="Times New Roman"/>
              </w:rPr>
            </w:pPr>
          </w:p>
        </w:tc>
      </w:tr>
      <w:tr w:rsidR="009871C8" w:rsidRPr="00C135D2" w14:paraId="1DF6FD4C" w14:textId="77777777" w:rsidTr="00555F7F">
        <w:tc>
          <w:tcPr>
            <w:tcW w:w="2034" w:type="pct"/>
            <w:noWrap/>
          </w:tcPr>
          <w:p w14:paraId="53B26687" w14:textId="77777777" w:rsidR="009871C8" w:rsidRPr="00C135D2" w:rsidRDefault="009871C8" w:rsidP="00555F7F">
            <w:pPr>
              <w:rPr>
                <w:rFonts w:ascii="Times New Roman" w:hAnsi="Times New Roman" w:cs="Times New Roman"/>
              </w:rPr>
            </w:pPr>
            <w:r w:rsidRPr="00C135D2">
              <w:rPr>
                <w:rFonts w:ascii="Times New Roman" w:hAnsi="Times New Roman" w:cs="Times New Roman"/>
              </w:rPr>
              <w:t>ImgGender * ImgAttractiveness * Sex</w:t>
            </w:r>
          </w:p>
        </w:tc>
        <w:tc>
          <w:tcPr>
            <w:tcW w:w="1091" w:type="pct"/>
          </w:tcPr>
          <w:p w14:paraId="7E142FEB" w14:textId="78F6839A" w:rsidR="009871C8" w:rsidRPr="00C135D2" w:rsidRDefault="009871C8" w:rsidP="00555F7F">
            <w:pPr>
              <w:pStyle w:val="DecimalAligned"/>
              <w:rPr>
                <w:rFonts w:ascii="Times New Roman" w:hAnsi="Times New Roman"/>
              </w:rPr>
            </w:pPr>
            <w:r w:rsidRPr="00C135D2">
              <w:rPr>
                <w:rFonts w:ascii="Times New Roman" w:hAnsi="Times New Roman"/>
              </w:rPr>
              <w:t>.</w:t>
            </w:r>
            <w:r>
              <w:rPr>
                <w:rFonts w:ascii="Times New Roman" w:hAnsi="Times New Roman"/>
              </w:rPr>
              <w:t>736</w:t>
            </w:r>
          </w:p>
        </w:tc>
        <w:tc>
          <w:tcPr>
            <w:tcW w:w="862" w:type="pct"/>
          </w:tcPr>
          <w:p w14:paraId="677F3345" w14:textId="77777777" w:rsidR="009871C8" w:rsidRPr="00C135D2" w:rsidRDefault="009871C8" w:rsidP="00555F7F">
            <w:pPr>
              <w:pStyle w:val="DecimalAligned"/>
              <w:rPr>
                <w:rFonts w:ascii="Times New Roman" w:hAnsi="Times New Roman"/>
              </w:rPr>
            </w:pPr>
            <w:r w:rsidRPr="00C135D2">
              <w:rPr>
                <w:rFonts w:ascii="Times New Roman" w:hAnsi="Times New Roman"/>
              </w:rPr>
              <w:t>3</w:t>
            </w:r>
            <w:r>
              <w:rPr>
                <w:rFonts w:ascii="Times New Roman" w:hAnsi="Times New Roman"/>
              </w:rPr>
              <w:t>5</w:t>
            </w:r>
          </w:p>
        </w:tc>
        <w:tc>
          <w:tcPr>
            <w:tcW w:w="1013" w:type="pct"/>
          </w:tcPr>
          <w:p w14:paraId="15DEC34C" w14:textId="4C3A5070" w:rsidR="009871C8" w:rsidRPr="00C135D2" w:rsidRDefault="009871C8" w:rsidP="00617E81">
            <w:pPr>
              <w:pStyle w:val="DecimalAligned"/>
              <w:ind w:left="29" w:hanging="29"/>
              <w:rPr>
                <w:rFonts w:ascii="Times New Roman" w:hAnsi="Times New Roman"/>
              </w:rPr>
            </w:pPr>
            <w:r w:rsidRPr="00C135D2">
              <w:rPr>
                <w:rFonts w:ascii="Times New Roman" w:hAnsi="Times New Roman"/>
              </w:rPr>
              <w:t>.</w:t>
            </w:r>
            <w:r>
              <w:rPr>
                <w:rFonts w:ascii="Times New Roman" w:hAnsi="Times New Roman"/>
              </w:rPr>
              <w:t>486</w:t>
            </w:r>
          </w:p>
        </w:tc>
      </w:tr>
      <w:tr w:rsidR="009871C8" w:rsidRPr="00C135D2" w14:paraId="19189E9A" w14:textId="77777777" w:rsidTr="00555F7F">
        <w:trPr>
          <w:cnfStyle w:val="010000000000" w:firstRow="0" w:lastRow="1" w:firstColumn="0" w:lastColumn="0" w:oddVBand="0" w:evenVBand="0" w:oddHBand="0" w:evenHBand="0" w:firstRowFirstColumn="0" w:firstRowLastColumn="0" w:lastRowFirstColumn="0" w:lastRowLastColumn="0"/>
        </w:trPr>
        <w:tc>
          <w:tcPr>
            <w:tcW w:w="2034" w:type="pct"/>
            <w:noWrap/>
          </w:tcPr>
          <w:p w14:paraId="2760196A" w14:textId="77777777" w:rsidR="009871C8" w:rsidRDefault="009871C8" w:rsidP="00555F7F">
            <w:pPr>
              <w:rPr>
                <w:rFonts w:ascii="Times New Roman" w:hAnsi="Times New Roman" w:cs="Times New Roman"/>
                <w:bCs w:val="0"/>
              </w:rPr>
            </w:pPr>
            <w:r w:rsidRPr="00C135D2">
              <w:rPr>
                <w:rFonts w:ascii="Times New Roman" w:hAnsi="Times New Roman" w:cs="Times New Roman"/>
              </w:rPr>
              <w:t xml:space="preserve">*= </w:t>
            </w:r>
            <w:r>
              <w:rPr>
                <w:rFonts w:ascii="Times New Roman" w:hAnsi="Times New Roman" w:cs="Times New Roman"/>
                <w:b w:val="0"/>
              </w:rPr>
              <w:t>a significant interaction effect</w:t>
            </w:r>
          </w:p>
          <w:p w14:paraId="2CBBB1F4" w14:textId="77777777" w:rsidR="009871C8" w:rsidRDefault="009871C8" w:rsidP="00555F7F">
            <w:pPr>
              <w:rPr>
                <w:rFonts w:ascii="Times New Roman" w:hAnsi="Times New Roman" w:cs="Times New Roman"/>
                <w:bCs w:val="0"/>
              </w:rPr>
            </w:pPr>
            <w:r>
              <w:rPr>
                <w:rFonts w:ascii="Times New Roman" w:hAnsi="Times New Roman" w:cs="Times New Roman"/>
                <w:b w:val="0"/>
              </w:rPr>
              <w:t>**= a significant main effect</w:t>
            </w:r>
          </w:p>
          <w:p w14:paraId="37A6AB31" w14:textId="77777777" w:rsidR="009871C8" w:rsidRPr="00C135D2" w:rsidRDefault="009871C8" w:rsidP="00555F7F">
            <w:pPr>
              <w:rPr>
                <w:rFonts w:ascii="Times New Roman" w:hAnsi="Times New Roman" w:cs="Times New Roman"/>
                <w:b w:val="0"/>
                <w:color w:val="2E74B5" w:themeColor="accent1" w:themeShade="BF"/>
              </w:rPr>
            </w:pPr>
            <w:r>
              <w:rPr>
                <w:rFonts w:ascii="Times New Roman" w:hAnsi="Times New Roman" w:cs="Times New Roman"/>
                <w:b w:val="0"/>
              </w:rPr>
              <w:t>All findings are at a p&lt;0.05 level.</w:t>
            </w:r>
          </w:p>
        </w:tc>
        <w:tc>
          <w:tcPr>
            <w:tcW w:w="1091" w:type="pct"/>
          </w:tcPr>
          <w:p w14:paraId="10025091" w14:textId="77777777" w:rsidR="009871C8" w:rsidRPr="00C135D2" w:rsidRDefault="009871C8" w:rsidP="00555F7F">
            <w:pPr>
              <w:pStyle w:val="DecimalAligned"/>
              <w:rPr>
                <w:rFonts w:ascii="Times New Roman" w:hAnsi="Times New Roman"/>
              </w:rPr>
            </w:pPr>
          </w:p>
        </w:tc>
        <w:tc>
          <w:tcPr>
            <w:tcW w:w="862" w:type="pct"/>
          </w:tcPr>
          <w:p w14:paraId="43D99561" w14:textId="77777777" w:rsidR="009871C8" w:rsidRPr="00C135D2" w:rsidRDefault="009871C8" w:rsidP="00555F7F">
            <w:pPr>
              <w:pStyle w:val="DecimalAligned"/>
              <w:rPr>
                <w:rFonts w:ascii="Times New Roman" w:hAnsi="Times New Roman"/>
              </w:rPr>
            </w:pPr>
          </w:p>
        </w:tc>
        <w:tc>
          <w:tcPr>
            <w:tcW w:w="1013" w:type="pct"/>
          </w:tcPr>
          <w:p w14:paraId="0D4487C1" w14:textId="77777777" w:rsidR="009871C8" w:rsidRPr="00C135D2" w:rsidRDefault="009871C8" w:rsidP="00555F7F">
            <w:pPr>
              <w:pStyle w:val="DecimalAligned"/>
              <w:rPr>
                <w:rFonts w:ascii="Times New Roman" w:hAnsi="Times New Roman"/>
              </w:rPr>
            </w:pPr>
          </w:p>
        </w:tc>
      </w:tr>
    </w:tbl>
    <w:p w14:paraId="369D85EB" w14:textId="136446B5" w:rsidR="009871C8" w:rsidRDefault="009871C8" w:rsidP="00D16067">
      <w:pPr>
        <w:spacing w:line="480" w:lineRule="auto"/>
        <w:rPr>
          <w:rFonts w:ascii="Times New Roman" w:hAnsi="Times New Roman" w:cs="Times New Roman"/>
          <w:b/>
          <w:bCs/>
          <w:iCs/>
          <w:sz w:val="24"/>
          <w:szCs w:val="24"/>
        </w:rPr>
      </w:pPr>
    </w:p>
    <w:p w14:paraId="1EC78918" w14:textId="0AD244EB" w:rsidR="00FA6B69" w:rsidRDefault="00FA6B69" w:rsidP="00D16067">
      <w:pPr>
        <w:spacing w:line="480" w:lineRule="auto"/>
        <w:rPr>
          <w:rFonts w:ascii="Times New Roman" w:hAnsi="Times New Roman" w:cs="Times New Roman"/>
          <w:b/>
          <w:bCs/>
          <w:iCs/>
          <w:sz w:val="24"/>
          <w:szCs w:val="24"/>
        </w:rPr>
      </w:pPr>
      <w:r w:rsidRPr="00FA6B69">
        <w:rPr>
          <w:rFonts w:ascii="Times New Roman" w:hAnsi="Times New Roman" w:cs="Times New Roman"/>
          <w:b/>
          <w:bCs/>
          <w:iCs/>
          <w:noProof/>
          <w:sz w:val="24"/>
          <w:szCs w:val="24"/>
          <w:lang w:val="nl-NL"/>
        </w:rPr>
        <w:drawing>
          <wp:inline distT="0" distB="0" distL="0" distR="0" wp14:anchorId="3FAAB314" wp14:editId="497EAD4D">
            <wp:extent cx="5760720" cy="3602990"/>
            <wp:effectExtent l="0" t="0" r="11430" b="16510"/>
            <wp:docPr id="14" name="Grafiek 1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3D2A18E-E2E5-4447-B9F8-F89EBF9143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A4FF36F" w14:textId="6847BDF7" w:rsidR="00FA6B69" w:rsidRDefault="00FA6B69" w:rsidP="00FA6B69">
      <w:pPr>
        <w:spacing w:line="480" w:lineRule="auto"/>
        <w:rPr>
          <w:rFonts w:ascii="Times New Roman" w:eastAsia="Times New Roman" w:hAnsi="Times New Roman" w:cs="Times New Roman"/>
          <w:i/>
          <w:sz w:val="24"/>
          <w:szCs w:val="24"/>
        </w:rPr>
      </w:pPr>
      <w:r>
        <w:rPr>
          <w:rFonts w:ascii="Times New Roman" w:hAnsi="Times New Roman" w:cs="Times New Roman"/>
          <w:bCs/>
          <w:i/>
          <w:iCs/>
          <w:sz w:val="24"/>
          <w:szCs w:val="24"/>
        </w:rPr>
        <w:lastRenderedPageBreak/>
        <w:t xml:space="preserve">Figure 6: </w:t>
      </w:r>
      <w:r>
        <w:rPr>
          <w:rFonts w:ascii="Times New Roman" w:eastAsia="Times New Roman" w:hAnsi="Times New Roman" w:cs="Times New Roman"/>
          <w:i/>
          <w:sz w:val="24"/>
          <w:szCs w:val="24"/>
        </w:rPr>
        <w:t>the average electrophysiological activity in microvolt for female subjects per condition with a 95% CI for the P1 ERP.</w:t>
      </w:r>
    </w:p>
    <w:p w14:paraId="234F9170" w14:textId="0DCDA388" w:rsidR="00FA6B69" w:rsidRDefault="00FA6B69" w:rsidP="00FA6B69">
      <w:pPr>
        <w:spacing w:line="480" w:lineRule="auto"/>
        <w:rPr>
          <w:rFonts w:ascii="Times New Roman" w:eastAsia="Times New Roman" w:hAnsi="Times New Roman" w:cs="Times New Roman"/>
          <w:i/>
          <w:sz w:val="24"/>
          <w:szCs w:val="24"/>
        </w:rPr>
      </w:pPr>
      <w:r w:rsidRPr="00FA6B69">
        <w:rPr>
          <w:rFonts w:ascii="Times New Roman" w:eastAsia="Times New Roman" w:hAnsi="Times New Roman" w:cs="Times New Roman"/>
          <w:i/>
          <w:noProof/>
          <w:sz w:val="24"/>
          <w:szCs w:val="24"/>
          <w:lang w:val="nl-NL"/>
        </w:rPr>
        <w:drawing>
          <wp:inline distT="0" distB="0" distL="0" distR="0" wp14:anchorId="250761D7" wp14:editId="7E3A848E">
            <wp:extent cx="5760720" cy="3602990"/>
            <wp:effectExtent l="0" t="0" r="11430" b="16510"/>
            <wp:docPr id="15" name="Grafiek 1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3D2A18E-E2E5-4447-B9F8-F89EBF9143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DD5A910" w14:textId="34DA69F4" w:rsidR="00FA6B69" w:rsidRDefault="00FA6B69" w:rsidP="00FA6B69">
      <w:pPr>
        <w:spacing w:line="480" w:lineRule="auto"/>
        <w:rPr>
          <w:rFonts w:ascii="Times New Roman" w:eastAsia="Times New Roman" w:hAnsi="Times New Roman" w:cs="Times New Roman"/>
          <w:i/>
          <w:sz w:val="24"/>
          <w:szCs w:val="24"/>
        </w:rPr>
      </w:pPr>
      <w:r>
        <w:rPr>
          <w:rFonts w:ascii="Times New Roman" w:hAnsi="Times New Roman" w:cs="Times New Roman"/>
          <w:bCs/>
          <w:i/>
          <w:iCs/>
          <w:sz w:val="24"/>
          <w:szCs w:val="24"/>
        </w:rPr>
        <w:t xml:space="preserve">Figure 7: </w:t>
      </w:r>
      <w:r>
        <w:rPr>
          <w:rFonts w:ascii="Times New Roman" w:eastAsia="Times New Roman" w:hAnsi="Times New Roman" w:cs="Times New Roman"/>
          <w:i/>
          <w:sz w:val="24"/>
          <w:szCs w:val="24"/>
        </w:rPr>
        <w:t>the average electrophysiological activity in microvolt for male subjects per condition with a 95% CI for the P1 ERP.</w:t>
      </w:r>
    </w:p>
    <w:p w14:paraId="5F6D0A26" w14:textId="462FB3BB" w:rsidR="00FA6B69" w:rsidRDefault="00FA6B69" w:rsidP="00D16067">
      <w:pPr>
        <w:spacing w:line="480" w:lineRule="auto"/>
        <w:rPr>
          <w:rFonts w:ascii="Times New Roman" w:hAnsi="Times New Roman" w:cs="Times New Roman"/>
          <w:b/>
          <w:bCs/>
          <w:iCs/>
          <w:sz w:val="24"/>
          <w:szCs w:val="24"/>
        </w:rPr>
      </w:pPr>
    </w:p>
    <w:p w14:paraId="70E187E4" w14:textId="01D8E3B5" w:rsidR="00764E78" w:rsidRPr="008374BB" w:rsidRDefault="00764E78" w:rsidP="00D16067">
      <w:pPr>
        <w:spacing w:line="480" w:lineRule="auto"/>
        <w:rPr>
          <w:rFonts w:ascii="Times New Roman" w:hAnsi="Times New Roman" w:cs="Times New Roman"/>
          <w:bCs/>
          <w:iCs/>
          <w:sz w:val="24"/>
          <w:szCs w:val="24"/>
        </w:rPr>
      </w:pPr>
      <w:r>
        <w:rPr>
          <w:rFonts w:ascii="Times New Roman" w:hAnsi="Times New Roman" w:cs="Times New Roman"/>
          <w:b/>
          <w:bCs/>
          <w:iCs/>
          <w:sz w:val="24"/>
          <w:szCs w:val="24"/>
        </w:rPr>
        <w:tab/>
      </w:r>
      <w:r w:rsidR="0051043F">
        <w:rPr>
          <w:rFonts w:ascii="Times New Roman" w:hAnsi="Times New Roman" w:cs="Times New Roman"/>
          <w:bCs/>
          <w:iCs/>
          <w:sz w:val="24"/>
          <w:szCs w:val="24"/>
        </w:rPr>
        <w:t xml:space="preserve">For P1 the same repeated measures ANOVA was performed with the same electrodes being picked along with the same factors. None of the interactions nor the </w:t>
      </w:r>
      <w:r w:rsidR="00CA26D6">
        <w:rPr>
          <w:rFonts w:ascii="Times New Roman" w:hAnsi="Times New Roman" w:cs="Times New Roman"/>
          <w:bCs/>
          <w:iCs/>
          <w:sz w:val="24"/>
          <w:szCs w:val="24"/>
        </w:rPr>
        <w:t xml:space="preserve">main </w:t>
      </w:r>
      <w:r w:rsidR="0051043F">
        <w:rPr>
          <w:rFonts w:ascii="Times New Roman" w:hAnsi="Times New Roman" w:cs="Times New Roman"/>
          <w:bCs/>
          <w:iCs/>
          <w:sz w:val="24"/>
          <w:szCs w:val="24"/>
        </w:rPr>
        <w:t>factors gave a significant effect. Gender (</w:t>
      </w:r>
      <w:r w:rsidR="0051043F" w:rsidRPr="002764E7">
        <w:rPr>
          <w:rFonts w:ascii="Times New Roman" w:hAnsi="Times New Roman" w:cs="Times New Roman"/>
          <w:bCs/>
          <w:i/>
          <w:iCs/>
          <w:sz w:val="24"/>
          <w:szCs w:val="24"/>
        </w:rPr>
        <w:t>F</w:t>
      </w:r>
      <w:r w:rsidR="00CA26D6">
        <w:rPr>
          <w:rFonts w:ascii="Times New Roman" w:hAnsi="Times New Roman" w:cs="Times New Roman"/>
          <w:bCs/>
          <w:iCs/>
          <w:sz w:val="24"/>
          <w:szCs w:val="24"/>
        </w:rPr>
        <w:t>(1,36) = 0.</w:t>
      </w:r>
      <w:r w:rsidR="0051043F">
        <w:rPr>
          <w:rFonts w:ascii="Times New Roman" w:hAnsi="Times New Roman" w:cs="Times New Roman"/>
          <w:bCs/>
          <w:iCs/>
          <w:sz w:val="24"/>
          <w:szCs w:val="24"/>
        </w:rPr>
        <w:t xml:space="preserve">194, </w:t>
      </w:r>
      <w:r w:rsidR="0051043F" w:rsidRPr="00F13E13">
        <w:rPr>
          <w:rFonts w:ascii="Times New Roman" w:hAnsi="Times New Roman" w:cs="Times New Roman"/>
          <w:bCs/>
          <w:i/>
          <w:iCs/>
          <w:sz w:val="24"/>
          <w:szCs w:val="24"/>
        </w:rPr>
        <w:t>p</w:t>
      </w:r>
      <w:r w:rsidR="00CA26D6">
        <w:rPr>
          <w:rFonts w:ascii="Times New Roman" w:hAnsi="Times New Roman" w:cs="Times New Roman"/>
          <w:bCs/>
          <w:iCs/>
          <w:sz w:val="24"/>
          <w:szCs w:val="24"/>
        </w:rPr>
        <w:t xml:space="preserve"> = .</w:t>
      </w:r>
      <w:r w:rsidR="0051043F">
        <w:rPr>
          <w:rFonts w:ascii="Times New Roman" w:hAnsi="Times New Roman" w:cs="Times New Roman"/>
          <w:bCs/>
          <w:iCs/>
          <w:sz w:val="24"/>
          <w:szCs w:val="24"/>
        </w:rPr>
        <w:t xml:space="preserve">662), gender with sex </w:t>
      </w:r>
      <w:r w:rsidR="003763A8">
        <w:rPr>
          <w:rFonts w:ascii="Times New Roman" w:hAnsi="Times New Roman" w:cs="Times New Roman"/>
          <w:bCs/>
          <w:iCs/>
          <w:sz w:val="24"/>
          <w:szCs w:val="24"/>
        </w:rPr>
        <w:t xml:space="preserve">of the participant </w:t>
      </w:r>
      <w:r w:rsidR="0051043F">
        <w:rPr>
          <w:rFonts w:ascii="Times New Roman" w:hAnsi="Times New Roman" w:cs="Times New Roman"/>
          <w:bCs/>
          <w:iCs/>
          <w:sz w:val="24"/>
          <w:szCs w:val="24"/>
        </w:rPr>
        <w:t>interaction (</w:t>
      </w:r>
      <w:r w:rsidR="0051043F" w:rsidRPr="002764E7">
        <w:rPr>
          <w:rFonts w:ascii="Times New Roman" w:hAnsi="Times New Roman" w:cs="Times New Roman"/>
          <w:bCs/>
          <w:i/>
          <w:iCs/>
          <w:sz w:val="24"/>
          <w:szCs w:val="24"/>
        </w:rPr>
        <w:t>F</w:t>
      </w:r>
      <w:r w:rsidR="0051043F">
        <w:rPr>
          <w:rFonts w:ascii="Times New Roman" w:hAnsi="Times New Roman" w:cs="Times New Roman"/>
          <w:bCs/>
          <w:iCs/>
          <w:sz w:val="24"/>
          <w:szCs w:val="24"/>
        </w:rPr>
        <w:t xml:space="preserve">(1,36) </w:t>
      </w:r>
      <w:r w:rsidR="00CA26D6">
        <w:rPr>
          <w:rFonts w:ascii="Times New Roman" w:hAnsi="Times New Roman" w:cs="Times New Roman"/>
          <w:bCs/>
          <w:iCs/>
          <w:sz w:val="24"/>
          <w:szCs w:val="24"/>
        </w:rPr>
        <w:t>= 1.</w:t>
      </w:r>
      <w:r w:rsidR="0051043F">
        <w:rPr>
          <w:rFonts w:ascii="Times New Roman" w:hAnsi="Times New Roman" w:cs="Times New Roman"/>
          <w:bCs/>
          <w:iCs/>
          <w:sz w:val="24"/>
          <w:szCs w:val="24"/>
        </w:rPr>
        <w:t xml:space="preserve">617, </w:t>
      </w:r>
      <w:r w:rsidR="0051043F" w:rsidRPr="00F13E13">
        <w:rPr>
          <w:rFonts w:ascii="Times New Roman" w:hAnsi="Times New Roman" w:cs="Times New Roman"/>
          <w:bCs/>
          <w:i/>
          <w:iCs/>
          <w:sz w:val="24"/>
          <w:szCs w:val="24"/>
        </w:rPr>
        <w:t>p</w:t>
      </w:r>
      <w:r w:rsidR="00CA26D6">
        <w:rPr>
          <w:rFonts w:ascii="Times New Roman" w:hAnsi="Times New Roman" w:cs="Times New Roman"/>
          <w:bCs/>
          <w:iCs/>
          <w:sz w:val="24"/>
          <w:szCs w:val="24"/>
        </w:rPr>
        <w:t xml:space="preserve"> = .</w:t>
      </w:r>
      <w:r w:rsidR="0051043F">
        <w:rPr>
          <w:rFonts w:ascii="Times New Roman" w:hAnsi="Times New Roman" w:cs="Times New Roman"/>
          <w:bCs/>
          <w:iCs/>
          <w:sz w:val="24"/>
          <w:szCs w:val="24"/>
        </w:rPr>
        <w:t>212), attractiveness (</w:t>
      </w:r>
      <w:r w:rsidR="0051043F" w:rsidRPr="002764E7">
        <w:rPr>
          <w:rFonts w:ascii="Times New Roman" w:hAnsi="Times New Roman" w:cs="Times New Roman"/>
          <w:bCs/>
          <w:i/>
          <w:iCs/>
          <w:sz w:val="24"/>
          <w:szCs w:val="24"/>
        </w:rPr>
        <w:t>F</w:t>
      </w:r>
      <w:r w:rsidR="00CA26D6">
        <w:rPr>
          <w:rFonts w:ascii="Times New Roman" w:hAnsi="Times New Roman" w:cs="Times New Roman"/>
          <w:bCs/>
          <w:iCs/>
          <w:sz w:val="24"/>
          <w:szCs w:val="24"/>
        </w:rPr>
        <w:t xml:space="preserve">(1,35) = 0.702, </w:t>
      </w:r>
      <w:r w:rsidR="0051043F" w:rsidRPr="00F13E13">
        <w:rPr>
          <w:rFonts w:ascii="Times New Roman" w:hAnsi="Times New Roman" w:cs="Times New Roman"/>
          <w:bCs/>
          <w:i/>
          <w:iCs/>
          <w:sz w:val="24"/>
          <w:szCs w:val="24"/>
        </w:rPr>
        <w:t>p</w:t>
      </w:r>
      <w:r w:rsidR="00CA26D6">
        <w:rPr>
          <w:rFonts w:ascii="Times New Roman" w:hAnsi="Times New Roman" w:cs="Times New Roman"/>
          <w:bCs/>
          <w:iCs/>
          <w:sz w:val="24"/>
          <w:szCs w:val="24"/>
        </w:rPr>
        <w:t xml:space="preserve"> = .</w:t>
      </w:r>
      <w:r w:rsidR="0051043F">
        <w:rPr>
          <w:rFonts w:ascii="Times New Roman" w:hAnsi="Times New Roman" w:cs="Times New Roman"/>
          <w:bCs/>
          <w:iCs/>
          <w:sz w:val="24"/>
          <w:szCs w:val="24"/>
        </w:rPr>
        <w:t>502), attractiveness with sex</w:t>
      </w:r>
      <w:r w:rsidR="003763A8">
        <w:rPr>
          <w:rFonts w:ascii="Times New Roman" w:hAnsi="Times New Roman" w:cs="Times New Roman"/>
          <w:bCs/>
          <w:iCs/>
          <w:sz w:val="24"/>
          <w:szCs w:val="24"/>
        </w:rPr>
        <w:t xml:space="preserve"> of the participant</w:t>
      </w:r>
      <w:r w:rsidR="0051043F">
        <w:rPr>
          <w:rFonts w:ascii="Times New Roman" w:hAnsi="Times New Roman" w:cs="Times New Roman"/>
          <w:bCs/>
          <w:iCs/>
          <w:sz w:val="24"/>
          <w:szCs w:val="24"/>
        </w:rPr>
        <w:t xml:space="preserve"> interaction (</w:t>
      </w:r>
      <w:r w:rsidR="0051043F" w:rsidRPr="002764E7">
        <w:rPr>
          <w:rFonts w:ascii="Times New Roman" w:hAnsi="Times New Roman" w:cs="Times New Roman"/>
          <w:bCs/>
          <w:i/>
          <w:iCs/>
          <w:sz w:val="24"/>
          <w:szCs w:val="24"/>
        </w:rPr>
        <w:t>F</w:t>
      </w:r>
      <w:r w:rsidR="00CA26D6">
        <w:rPr>
          <w:rFonts w:ascii="Times New Roman" w:hAnsi="Times New Roman" w:cs="Times New Roman"/>
          <w:bCs/>
          <w:iCs/>
          <w:sz w:val="24"/>
          <w:szCs w:val="24"/>
        </w:rPr>
        <w:t>(1,35) = 0.</w:t>
      </w:r>
      <w:r w:rsidR="0051043F">
        <w:rPr>
          <w:rFonts w:ascii="Times New Roman" w:hAnsi="Times New Roman" w:cs="Times New Roman"/>
          <w:bCs/>
          <w:iCs/>
          <w:sz w:val="24"/>
          <w:szCs w:val="24"/>
        </w:rPr>
        <w:t xml:space="preserve">310, </w:t>
      </w:r>
      <w:r w:rsidR="0051043F" w:rsidRPr="00F13E13">
        <w:rPr>
          <w:rFonts w:ascii="Times New Roman" w:hAnsi="Times New Roman" w:cs="Times New Roman"/>
          <w:bCs/>
          <w:i/>
          <w:iCs/>
          <w:sz w:val="24"/>
          <w:szCs w:val="24"/>
        </w:rPr>
        <w:t>p</w:t>
      </w:r>
      <w:r w:rsidR="00CA26D6">
        <w:rPr>
          <w:rFonts w:ascii="Times New Roman" w:hAnsi="Times New Roman" w:cs="Times New Roman"/>
          <w:bCs/>
          <w:iCs/>
          <w:sz w:val="24"/>
          <w:szCs w:val="24"/>
        </w:rPr>
        <w:t xml:space="preserve"> = .</w:t>
      </w:r>
      <w:r w:rsidR="0051043F">
        <w:rPr>
          <w:rFonts w:ascii="Times New Roman" w:hAnsi="Times New Roman" w:cs="Times New Roman"/>
          <w:bCs/>
          <w:iCs/>
          <w:sz w:val="24"/>
          <w:szCs w:val="24"/>
        </w:rPr>
        <w:t>735), gender and attractiveness interaction (</w:t>
      </w:r>
      <w:r w:rsidR="0051043F" w:rsidRPr="002764E7">
        <w:rPr>
          <w:rFonts w:ascii="Times New Roman" w:hAnsi="Times New Roman" w:cs="Times New Roman"/>
          <w:bCs/>
          <w:i/>
          <w:iCs/>
          <w:sz w:val="24"/>
          <w:szCs w:val="24"/>
        </w:rPr>
        <w:t>F</w:t>
      </w:r>
      <w:r w:rsidR="00CA26D6">
        <w:rPr>
          <w:rFonts w:ascii="Times New Roman" w:hAnsi="Times New Roman" w:cs="Times New Roman"/>
          <w:bCs/>
          <w:iCs/>
          <w:sz w:val="24"/>
          <w:szCs w:val="24"/>
        </w:rPr>
        <w:t>(1,35) = 0.</w:t>
      </w:r>
      <w:r w:rsidR="0051043F">
        <w:rPr>
          <w:rFonts w:ascii="Times New Roman" w:hAnsi="Times New Roman" w:cs="Times New Roman"/>
          <w:bCs/>
          <w:iCs/>
          <w:sz w:val="24"/>
          <w:szCs w:val="24"/>
        </w:rPr>
        <w:t xml:space="preserve">377, </w:t>
      </w:r>
      <w:r w:rsidR="0051043F" w:rsidRPr="00F13E13">
        <w:rPr>
          <w:rFonts w:ascii="Times New Roman" w:hAnsi="Times New Roman" w:cs="Times New Roman"/>
          <w:bCs/>
          <w:i/>
          <w:iCs/>
          <w:sz w:val="24"/>
          <w:szCs w:val="24"/>
        </w:rPr>
        <w:t>p</w:t>
      </w:r>
      <w:r w:rsidR="00CA26D6">
        <w:rPr>
          <w:rFonts w:ascii="Times New Roman" w:hAnsi="Times New Roman" w:cs="Times New Roman"/>
          <w:bCs/>
          <w:iCs/>
          <w:sz w:val="24"/>
          <w:szCs w:val="24"/>
        </w:rPr>
        <w:t xml:space="preserve"> = .</w:t>
      </w:r>
      <w:r w:rsidR="0051043F">
        <w:rPr>
          <w:rFonts w:ascii="Times New Roman" w:hAnsi="Times New Roman" w:cs="Times New Roman"/>
          <w:bCs/>
          <w:iCs/>
          <w:sz w:val="24"/>
          <w:szCs w:val="24"/>
        </w:rPr>
        <w:t xml:space="preserve">689), gender and attractiveness with sex </w:t>
      </w:r>
      <w:r w:rsidR="003763A8">
        <w:rPr>
          <w:rFonts w:ascii="Times New Roman" w:hAnsi="Times New Roman" w:cs="Times New Roman"/>
          <w:bCs/>
          <w:iCs/>
          <w:sz w:val="24"/>
          <w:szCs w:val="24"/>
        </w:rPr>
        <w:t xml:space="preserve">of the participant </w:t>
      </w:r>
      <w:r w:rsidR="0051043F">
        <w:rPr>
          <w:rFonts w:ascii="Times New Roman" w:hAnsi="Times New Roman" w:cs="Times New Roman"/>
          <w:bCs/>
          <w:iCs/>
          <w:sz w:val="24"/>
          <w:szCs w:val="24"/>
        </w:rPr>
        <w:t>interaction (</w:t>
      </w:r>
      <w:r w:rsidR="0051043F" w:rsidRPr="002764E7">
        <w:rPr>
          <w:rFonts w:ascii="Times New Roman" w:hAnsi="Times New Roman" w:cs="Times New Roman"/>
          <w:bCs/>
          <w:i/>
          <w:iCs/>
          <w:sz w:val="24"/>
          <w:szCs w:val="24"/>
        </w:rPr>
        <w:t>F</w:t>
      </w:r>
      <w:r w:rsidR="00CA26D6">
        <w:rPr>
          <w:rFonts w:ascii="Times New Roman" w:hAnsi="Times New Roman" w:cs="Times New Roman"/>
          <w:bCs/>
          <w:iCs/>
          <w:sz w:val="24"/>
          <w:szCs w:val="24"/>
        </w:rPr>
        <w:t>(1,35) = 0.</w:t>
      </w:r>
      <w:r w:rsidR="0051043F">
        <w:rPr>
          <w:rFonts w:ascii="Times New Roman" w:hAnsi="Times New Roman" w:cs="Times New Roman"/>
          <w:bCs/>
          <w:iCs/>
          <w:sz w:val="24"/>
          <w:szCs w:val="24"/>
        </w:rPr>
        <w:t xml:space="preserve">736, </w:t>
      </w:r>
      <w:r w:rsidR="0051043F" w:rsidRPr="00F13E13">
        <w:rPr>
          <w:rFonts w:ascii="Times New Roman" w:hAnsi="Times New Roman" w:cs="Times New Roman"/>
          <w:bCs/>
          <w:i/>
          <w:iCs/>
          <w:sz w:val="24"/>
          <w:szCs w:val="24"/>
        </w:rPr>
        <w:t>p</w:t>
      </w:r>
      <w:r w:rsidR="00CA26D6">
        <w:rPr>
          <w:rFonts w:ascii="Times New Roman" w:hAnsi="Times New Roman" w:cs="Times New Roman"/>
          <w:bCs/>
          <w:iCs/>
          <w:sz w:val="24"/>
          <w:szCs w:val="24"/>
        </w:rPr>
        <w:t xml:space="preserve"> = .</w:t>
      </w:r>
      <w:r w:rsidR="0051043F">
        <w:rPr>
          <w:rFonts w:ascii="Times New Roman" w:hAnsi="Times New Roman" w:cs="Times New Roman"/>
          <w:bCs/>
          <w:iCs/>
          <w:sz w:val="24"/>
          <w:szCs w:val="24"/>
        </w:rPr>
        <w:t>486).</w:t>
      </w:r>
      <w:r w:rsidR="008374BB">
        <w:rPr>
          <w:rFonts w:ascii="Times New Roman" w:hAnsi="Times New Roman" w:cs="Times New Roman"/>
          <w:bCs/>
          <w:iCs/>
          <w:sz w:val="24"/>
          <w:szCs w:val="24"/>
        </w:rPr>
        <w:t xml:space="preserve"> Following figure 6 and figure 7,  a </w:t>
      </w:r>
      <w:r w:rsidR="008374BB">
        <w:rPr>
          <w:rFonts w:ascii="Times New Roman" w:hAnsi="Times New Roman" w:cs="Times New Roman"/>
          <w:bCs/>
          <w:iCs/>
          <w:sz w:val="24"/>
          <w:szCs w:val="24"/>
        </w:rPr>
        <w:lastRenderedPageBreak/>
        <w:t>significant effect between male and female subjects in electrophysiological activity</w:t>
      </w:r>
      <w:r w:rsidR="00E42AC9">
        <w:rPr>
          <w:rFonts w:ascii="Times New Roman" w:hAnsi="Times New Roman" w:cs="Times New Roman"/>
          <w:bCs/>
          <w:iCs/>
          <w:sz w:val="24"/>
          <w:szCs w:val="24"/>
        </w:rPr>
        <w:t xml:space="preserve"> was found</w:t>
      </w:r>
      <w:r w:rsidR="008374BB">
        <w:rPr>
          <w:rFonts w:ascii="Times New Roman" w:hAnsi="Times New Roman" w:cs="Times New Roman"/>
          <w:bCs/>
          <w:iCs/>
          <w:sz w:val="24"/>
          <w:szCs w:val="24"/>
        </w:rPr>
        <w:t xml:space="preserve"> (</w:t>
      </w:r>
      <w:r w:rsidR="008374BB">
        <w:rPr>
          <w:rFonts w:ascii="Times New Roman" w:hAnsi="Times New Roman" w:cs="Times New Roman"/>
          <w:bCs/>
          <w:i/>
          <w:iCs/>
          <w:sz w:val="24"/>
          <w:szCs w:val="24"/>
        </w:rPr>
        <w:t>F</w:t>
      </w:r>
      <w:r w:rsidR="00CA26D6">
        <w:rPr>
          <w:rFonts w:ascii="Times New Roman" w:hAnsi="Times New Roman" w:cs="Times New Roman"/>
          <w:bCs/>
          <w:iCs/>
          <w:sz w:val="24"/>
          <w:szCs w:val="24"/>
        </w:rPr>
        <w:t>(1,36) = 2.</w:t>
      </w:r>
      <w:r w:rsidR="008374BB">
        <w:rPr>
          <w:rFonts w:ascii="Times New Roman" w:hAnsi="Times New Roman" w:cs="Times New Roman"/>
          <w:bCs/>
          <w:iCs/>
          <w:sz w:val="24"/>
          <w:szCs w:val="24"/>
        </w:rPr>
        <w:t xml:space="preserve">867, </w:t>
      </w:r>
      <w:r w:rsidR="008374BB" w:rsidRPr="00F13E13">
        <w:rPr>
          <w:rFonts w:ascii="Times New Roman" w:hAnsi="Times New Roman" w:cs="Times New Roman"/>
          <w:bCs/>
          <w:i/>
          <w:iCs/>
          <w:sz w:val="24"/>
          <w:szCs w:val="24"/>
        </w:rPr>
        <w:t>p</w:t>
      </w:r>
      <w:r w:rsidR="008374BB">
        <w:rPr>
          <w:rFonts w:ascii="Times New Roman" w:hAnsi="Times New Roman" w:cs="Times New Roman"/>
          <w:bCs/>
          <w:iCs/>
          <w:sz w:val="24"/>
          <w:szCs w:val="24"/>
        </w:rPr>
        <w:t xml:space="preserve"> &lt; 0.1).</w:t>
      </w:r>
    </w:p>
    <w:p w14:paraId="556C598C" w14:textId="77777777" w:rsidR="001F65B9" w:rsidRDefault="001F65B9" w:rsidP="00D16067">
      <w:pPr>
        <w:spacing w:line="480" w:lineRule="auto"/>
        <w:rPr>
          <w:rFonts w:ascii="Times New Roman" w:hAnsi="Times New Roman" w:cs="Times New Roman"/>
          <w:bCs/>
          <w:iCs/>
          <w:sz w:val="24"/>
          <w:szCs w:val="24"/>
        </w:rPr>
      </w:pPr>
    </w:p>
    <w:p w14:paraId="5C1C44E4" w14:textId="33813A3C" w:rsidR="0051043F" w:rsidRDefault="0051043F" w:rsidP="00D16067">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t>P200</w:t>
      </w:r>
    </w:p>
    <w:p w14:paraId="4F71D670" w14:textId="528F81CC" w:rsidR="008374BB" w:rsidRDefault="00CA26D6" w:rsidP="008374BB">
      <w:pPr>
        <w:rPr>
          <w:rFonts w:ascii="Times New Roman" w:hAnsi="Times New Roman" w:cs="Times New Roman"/>
        </w:rPr>
      </w:pPr>
      <w:r>
        <w:rPr>
          <w:rFonts w:ascii="Times New Roman" w:hAnsi="Times New Roman" w:cs="Times New Roman"/>
        </w:rPr>
        <w:t>Table 5</w:t>
      </w:r>
      <w:r w:rsidR="008374BB">
        <w:rPr>
          <w:rFonts w:ascii="Times New Roman" w:hAnsi="Times New Roman" w:cs="Times New Roman"/>
        </w:rPr>
        <w:t>.</w:t>
      </w:r>
    </w:p>
    <w:p w14:paraId="5D3C59A2" w14:textId="317F9D55" w:rsidR="008374BB" w:rsidRPr="00C135D2" w:rsidRDefault="008374BB" w:rsidP="008374BB">
      <w:pPr>
        <w:rPr>
          <w:rFonts w:ascii="Times New Roman" w:hAnsi="Times New Roman" w:cs="Times New Roman"/>
        </w:rPr>
      </w:pPr>
      <w:r>
        <w:rPr>
          <w:rFonts w:ascii="Times New Roman" w:hAnsi="Times New Roman" w:cs="Times New Roman"/>
        </w:rPr>
        <w:t>P200</w:t>
      </w:r>
      <w:r w:rsidRPr="00C135D2">
        <w:rPr>
          <w:rFonts w:ascii="Times New Roman" w:hAnsi="Times New Roman" w:cs="Times New Roman"/>
        </w:rPr>
        <w:t xml:space="preserve"> results</w:t>
      </w:r>
      <w:r>
        <w:rPr>
          <w:rFonts w:ascii="Times New Roman" w:hAnsi="Times New Roman" w:cs="Times New Roman"/>
        </w:rPr>
        <w:t xml:space="preserve"> -</w:t>
      </w:r>
      <w:r w:rsidRPr="00C135D2">
        <w:rPr>
          <w:rFonts w:ascii="Times New Roman" w:hAnsi="Times New Roman" w:cs="Times New Roman"/>
        </w:rPr>
        <w:t xml:space="preserve"> </w:t>
      </w:r>
      <w:r>
        <w:rPr>
          <w:rFonts w:ascii="Times New Roman" w:hAnsi="Times New Roman" w:cs="Times New Roman"/>
        </w:rPr>
        <w:t>Multivariate test</w:t>
      </w:r>
      <w:r w:rsidRPr="00C135D2">
        <w:rPr>
          <w:rFonts w:ascii="Times New Roman" w:hAnsi="Times New Roman" w:cs="Times New Roman"/>
        </w:rPr>
        <w:t>.</w:t>
      </w:r>
      <w:r>
        <w:rPr>
          <w:rFonts w:ascii="Times New Roman" w:hAnsi="Times New Roman" w:cs="Times New Roman"/>
        </w:rPr>
        <w:t xml:space="preserve"> </w:t>
      </w:r>
    </w:p>
    <w:tbl>
      <w:tblPr>
        <w:tblStyle w:val="Lijsttabel1licht"/>
        <w:tblW w:w="5000" w:type="pct"/>
        <w:tblLayout w:type="fixed"/>
        <w:tblLook w:val="0660" w:firstRow="1" w:lastRow="1" w:firstColumn="0" w:lastColumn="0" w:noHBand="1" w:noVBand="1"/>
      </w:tblPr>
      <w:tblGrid>
        <w:gridCol w:w="3690"/>
        <w:gridCol w:w="1980"/>
        <w:gridCol w:w="1564"/>
        <w:gridCol w:w="1838"/>
      </w:tblGrid>
      <w:tr w:rsidR="008374BB" w:rsidRPr="00C135D2" w14:paraId="516CD47C" w14:textId="77777777" w:rsidTr="00555F7F">
        <w:trPr>
          <w:cnfStyle w:val="100000000000" w:firstRow="1" w:lastRow="0" w:firstColumn="0" w:lastColumn="0" w:oddVBand="0" w:evenVBand="0" w:oddHBand="0" w:evenHBand="0" w:firstRowFirstColumn="0" w:firstRowLastColumn="0" w:lastRowFirstColumn="0" w:lastRowLastColumn="0"/>
        </w:trPr>
        <w:tc>
          <w:tcPr>
            <w:tcW w:w="2034" w:type="pct"/>
            <w:noWrap/>
          </w:tcPr>
          <w:p w14:paraId="6F47789C" w14:textId="77777777" w:rsidR="008374BB" w:rsidRPr="00C135D2" w:rsidRDefault="008374BB" w:rsidP="00555F7F">
            <w:pPr>
              <w:rPr>
                <w:rFonts w:ascii="Times New Roman" w:hAnsi="Times New Roman" w:cs="Times New Roman"/>
                <w:i/>
                <w:u w:val="single"/>
              </w:rPr>
            </w:pPr>
            <w:r w:rsidRPr="00C135D2">
              <w:rPr>
                <w:rFonts w:ascii="Times New Roman" w:hAnsi="Times New Roman" w:cs="Times New Roman"/>
              </w:rPr>
              <w:t>Effect</w:t>
            </w:r>
            <w:r w:rsidRPr="00C135D2">
              <w:rPr>
                <w:rFonts w:ascii="Times New Roman" w:hAnsi="Times New Roman" w:cs="Times New Roman"/>
                <w:i/>
                <w:u w:val="single"/>
              </w:rPr>
              <w:t xml:space="preserve">                                         </w:t>
            </w:r>
          </w:p>
        </w:tc>
        <w:tc>
          <w:tcPr>
            <w:tcW w:w="1091" w:type="pct"/>
          </w:tcPr>
          <w:p w14:paraId="23EAF3EE" w14:textId="77777777" w:rsidR="008374BB" w:rsidRPr="00C135D2" w:rsidRDefault="008374BB" w:rsidP="00555F7F">
            <w:pPr>
              <w:rPr>
                <w:rFonts w:ascii="Times New Roman" w:hAnsi="Times New Roman" w:cs="Times New Roman"/>
                <w:i/>
              </w:rPr>
            </w:pPr>
            <w:r w:rsidRPr="00C135D2">
              <w:rPr>
                <w:rFonts w:ascii="Times New Roman" w:hAnsi="Times New Roman" w:cs="Times New Roman"/>
                <w:i/>
              </w:rPr>
              <w:t>F</w:t>
            </w:r>
          </w:p>
        </w:tc>
        <w:tc>
          <w:tcPr>
            <w:tcW w:w="862" w:type="pct"/>
          </w:tcPr>
          <w:p w14:paraId="079CC3A9" w14:textId="77777777" w:rsidR="008374BB" w:rsidRPr="00C135D2" w:rsidRDefault="008374BB" w:rsidP="00555F7F">
            <w:pPr>
              <w:rPr>
                <w:rFonts w:ascii="Times New Roman" w:hAnsi="Times New Roman" w:cs="Times New Roman"/>
                <w:i/>
              </w:rPr>
            </w:pPr>
            <w:r w:rsidRPr="00C135D2">
              <w:rPr>
                <w:rFonts w:ascii="Times New Roman" w:hAnsi="Times New Roman" w:cs="Times New Roman"/>
                <w:i/>
              </w:rPr>
              <w:t>df</w:t>
            </w:r>
          </w:p>
        </w:tc>
        <w:tc>
          <w:tcPr>
            <w:tcW w:w="1013" w:type="pct"/>
          </w:tcPr>
          <w:p w14:paraId="240AE7D6" w14:textId="77777777" w:rsidR="008374BB" w:rsidRPr="00C135D2" w:rsidRDefault="008374BB" w:rsidP="00555F7F">
            <w:pPr>
              <w:rPr>
                <w:rFonts w:ascii="Times New Roman" w:hAnsi="Times New Roman" w:cs="Times New Roman"/>
                <w:i/>
              </w:rPr>
            </w:pPr>
            <w:r w:rsidRPr="00C135D2">
              <w:rPr>
                <w:rFonts w:ascii="Times New Roman" w:hAnsi="Times New Roman" w:cs="Times New Roman"/>
                <w:i/>
              </w:rPr>
              <w:t>P</w:t>
            </w:r>
          </w:p>
        </w:tc>
      </w:tr>
      <w:tr w:rsidR="008374BB" w:rsidRPr="00C135D2" w14:paraId="6FCAB7A3" w14:textId="77777777" w:rsidTr="00555F7F">
        <w:tc>
          <w:tcPr>
            <w:tcW w:w="2034" w:type="pct"/>
            <w:noWrap/>
          </w:tcPr>
          <w:p w14:paraId="5720676C" w14:textId="77777777" w:rsidR="008374BB" w:rsidRPr="00C135D2" w:rsidRDefault="008374BB" w:rsidP="00555F7F">
            <w:pPr>
              <w:rPr>
                <w:rFonts w:ascii="Times New Roman" w:hAnsi="Times New Roman" w:cs="Times New Roman"/>
              </w:rPr>
            </w:pPr>
          </w:p>
        </w:tc>
        <w:tc>
          <w:tcPr>
            <w:tcW w:w="1091" w:type="pct"/>
          </w:tcPr>
          <w:p w14:paraId="112C73ED" w14:textId="77777777" w:rsidR="008374BB" w:rsidRPr="00C135D2" w:rsidRDefault="008374BB" w:rsidP="00555F7F">
            <w:pPr>
              <w:rPr>
                <w:rStyle w:val="Subtielebenadrukking"/>
                <w:rFonts w:ascii="Times New Roman" w:hAnsi="Times New Roman" w:cs="Times New Roman"/>
              </w:rPr>
            </w:pPr>
          </w:p>
        </w:tc>
        <w:tc>
          <w:tcPr>
            <w:tcW w:w="862" w:type="pct"/>
          </w:tcPr>
          <w:p w14:paraId="71680ED5" w14:textId="77777777" w:rsidR="008374BB" w:rsidRPr="00C135D2" w:rsidRDefault="008374BB" w:rsidP="00555F7F">
            <w:pPr>
              <w:rPr>
                <w:rFonts w:ascii="Times New Roman" w:hAnsi="Times New Roman" w:cs="Times New Roman"/>
              </w:rPr>
            </w:pPr>
          </w:p>
        </w:tc>
        <w:tc>
          <w:tcPr>
            <w:tcW w:w="1013" w:type="pct"/>
          </w:tcPr>
          <w:p w14:paraId="400DE303" w14:textId="77777777" w:rsidR="008374BB" w:rsidRPr="00C135D2" w:rsidRDefault="008374BB" w:rsidP="00555F7F">
            <w:pPr>
              <w:rPr>
                <w:rFonts w:ascii="Times New Roman" w:hAnsi="Times New Roman" w:cs="Times New Roman"/>
              </w:rPr>
            </w:pPr>
          </w:p>
        </w:tc>
      </w:tr>
      <w:tr w:rsidR="008374BB" w:rsidRPr="00C135D2" w14:paraId="02D5A3E9" w14:textId="77777777" w:rsidTr="00555F7F">
        <w:tc>
          <w:tcPr>
            <w:tcW w:w="2034" w:type="pct"/>
            <w:noWrap/>
          </w:tcPr>
          <w:p w14:paraId="4EF3E857" w14:textId="77777777" w:rsidR="008374BB" w:rsidRPr="00C135D2" w:rsidRDefault="008374BB" w:rsidP="00555F7F">
            <w:pPr>
              <w:rPr>
                <w:rFonts w:ascii="Times New Roman" w:hAnsi="Times New Roman" w:cs="Times New Roman"/>
              </w:rPr>
            </w:pPr>
            <w:r w:rsidRPr="00C135D2">
              <w:rPr>
                <w:rFonts w:ascii="Times New Roman" w:hAnsi="Times New Roman" w:cs="Times New Roman"/>
              </w:rPr>
              <w:t>ImgGender</w:t>
            </w:r>
          </w:p>
        </w:tc>
        <w:tc>
          <w:tcPr>
            <w:tcW w:w="1091" w:type="pct"/>
          </w:tcPr>
          <w:p w14:paraId="7E2542D2" w14:textId="1DF02913" w:rsidR="008374BB" w:rsidRPr="00C135D2" w:rsidRDefault="008374BB" w:rsidP="007D03AA">
            <w:pPr>
              <w:ind w:left="-254" w:hanging="30"/>
              <w:rPr>
                <w:rStyle w:val="Subtielebenadrukking"/>
                <w:rFonts w:ascii="Times New Roman" w:hAnsi="Times New Roman" w:cs="Times New Roman"/>
                <w:i w:val="0"/>
              </w:rPr>
            </w:pPr>
            <w:r w:rsidRPr="00C135D2">
              <w:rPr>
                <w:rStyle w:val="Subtielebenadrukking"/>
                <w:rFonts w:ascii="Times New Roman" w:hAnsi="Times New Roman" w:cs="Times New Roman"/>
                <w:i w:val="0"/>
              </w:rPr>
              <w:t xml:space="preserve"> </w:t>
            </w:r>
            <w:r w:rsidRPr="00C135D2">
              <w:rPr>
                <w:rStyle w:val="Subtielebenadrukking"/>
                <w:rFonts w:ascii="Times New Roman" w:hAnsi="Times New Roman" w:cs="Times New Roman"/>
              </w:rPr>
              <w:t xml:space="preserve">   </w:t>
            </w:r>
            <w:r>
              <w:rPr>
                <w:rStyle w:val="Subtielebenadrukking"/>
                <w:rFonts w:ascii="Times New Roman" w:hAnsi="Times New Roman" w:cs="Times New Roman"/>
              </w:rPr>
              <w:t xml:space="preserve"> </w:t>
            </w:r>
            <w:r>
              <w:rPr>
                <w:rStyle w:val="Subtielebenadrukking"/>
                <w:rFonts w:ascii="Times New Roman" w:hAnsi="Times New Roman" w:cs="Times New Roman"/>
                <w:i w:val="0"/>
              </w:rPr>
              <w:t>4</w:t>
            </w:r>
            <w:r w:rsidRPr="00C135D2">
              <w:rPr>
                <w:rStyle w:val="Subtielebenadrukking"/>
                <w:rFonts w:ascii="Times New Roman" w:hAnsi="Times New Roman" w:cs="Times New Roman"/>
                <w:i w:val="0"/>
              </w:rPr>
              <w:t>.</w:t>
            </w:r>
            <w:r>
              <w:rPr>
                <w:rStyle w:val="Subtielebenadrukking"/>
                <w:rFonts w:ascii="Times New Roman" w:hAnsi="Times New Roman" w:cs="Times New Roman"/>
                <w:i w:val="0"/>
              </w:rPr>
              <w:t>295</w:t>
            </w:r>
          </w:p>
        </w:tc>
        <w:tc>
          <w:tcPr>
            <w:tcW w:w="862" w:type="pct"/>
          </w:tcPr>
          <w:p w14:paraId="76815DBC" w14:textId="77777777" w:rsidR="008374BB" w:rsidRPr="00C135D2" w:rsidRDefault="008374BB" w:rsidP="00555F7F">
            <w:pPr>
              <w:rPr>
                <w:rFonts w:ascii="Times New Roman" w:hAnsi="Times New Roman" w:cs="Times New Roman"/>
              </w:rPr>
            </w:pPr>
            <w:r w:rsidRPr="00C135D2">
              <w:rPr>
                <w:rFonts w:ascii="Times New Roman" w:hAnsi="Times New Roman" w:cs="Times New Roman"/>
              </w:rPr>
              <w:t xml:space="preserve">   3</w:t>
            </w:r>
            <w:r>
              <w:rPr>
                <w:rFonts w:ascii="Times New Roman" w:hAnsi="Times New Roman" w:cs="Times New Roman"/>
              </w:rPr>
              <w:t>6</w:t>
            </w:r>
          </w:p>
        </w:tc>
        <w:tc>
          <w:tcPr>
            <w:tcW w:w="1013" w:type="pct"/>
          </w:tcPr>
          <w:p w14:paraId="5BF5E16B" w14:textId="45B712EF" w:rsidR="008374BB" w:rsidRPr="00C135D2" w:rsidRDefault="008374BB" w:rsidP="007D03AA">
            <w:pPr>
              <w:ind w:left="-396"/>
              <w:rPr>
                <w:rFonts w:ascii="Times New Roman" w:hAnsi="Times New Roman" w:cs="Times New Roman"/>
              </w:rPr>
            </w:pPr>
            <w:r w:rsidRPr="00C135D2">
              <w:rPr>
                <w:rFonts w:ascii="Times New Roman" w:hAnsi="Times New Roman" w:cs="Times New Roman"/>
              </w:rPr>
              <w:t xml:space="preserve">       .</w:t>
            </w:r>
            <w:r w:rsidR="009B02D3">
              <w:rPr>
                <w:rFonts w:ascii="Times New Roman" w:hAnsi="Times New Roman" w:cs="Times New Roman"/>
              </w:rPr>
              <w:t>045**</w:t>
            </w:r>
          </w:p>
        </w:tc>
      </w:tr>
      <w:tr w:rsidR="008374BB" w:rsidRPr="00C135D2" w14:paraId="36EE17B1" w14:textId="77777777" w:rsidTr="00555F7F">
        <w:tc>
          <w:tcPr>
            <w:tcW w:w="2034" w:type="pct"/>
            <w:noWrap/>
          </w:tcPr>
          <w:p w14:paraId="58FDD38C" w14:textId="77777777" w:rsidR="008374BB" w:rsidRPr="00C135D2" w:rsidRDefault="008374BB" w:rsidP="00555F7F">
            <w:pPr>
              <w:rPr>
                <w:rFonts w:ascii="Times New Roman" w:hAnsi="Times New Roman" w:cs="Times New Roman"/>
              </w:rPr>
            </w:pPr>
          </w:p>
        </w:tc>
        <w:tc>
          <w:tcPr>
            <w:tcW w:w="1091" w:type="pct"/>
          </w:tcPr>
          <w:p w14:paraId="1CA97AA7" w14:textId="77777777" w:rsidR="008374BB" w:rsidRPr="00C135D2" w:rsidRDefault="008374BB" w:rsidP="00555F7F">
            <w:pPr>
              <w:pStyle w:val="DecimalAligned"/>
              <w:rPr>
                <w:rFonts w:ascii="Times New Roman" w:hAnsi="Times New Roman"/>
              </w:rPr>
            </w:pPr>
          </w:p>
        </w:tc>
        <w:tc>
          <w:tcPr>
            <w:tcW w:w="862" w:type="pct"/>
          </w:tcPr>
          <w:p w14:paraId="2CD32C84" w14:textId="77777777" w:rsidR="008374BB" w:rsidRPr="00C135D2" w:rsidRDefault="008374BB" w:rsidP="00555F7F">
            <w:pPr>
              <w:pStyle w:val="DecimalAligned"/>
              <w:rPr>
                <w:rFonts w:ascii="Times New Roman" w:hAnsi="Times New Roman"/>
              </w:rPr>
            </w:pPr>
          </w:p>
        </w:tc>
        <w:tc>
          <w:tcPr>
            <w:tcW w:w="1013" w:type="pct"/>
          </w:tcPr>
          <w:p w14:paraId="3C5F813F" w14:textId="77777777" w:rsidR="008374BB" w:rsidRPr="00C135D2" w:rsidRDefault="008374BB" w:rsidP="00555F7F">
            <w:pPr>
              <w:pStyle w:val="DecimalAligned"/>
              <w:rPr>
                <w:rFonts w:ascii="Times New Roman" w:hAnsi="Times New Roman"/>
              </w:rPr>
            </w:pPr>
          </w:p>
        </w:tc>
      </w:tr>
      <w:tr w:rsidR="008374BB" w:rsidRPr="00C135D2" w14:paraId="51F36639" w14:textId="77777777" w:rsidTr="00555F7F">
        <w:tc>
          <w:tcPr>
            <w:tcW w:w="2034" w:type="pct"/>
            <w:noWrap/>
          </w:tcPr>
          <w:p w14:paraId="670FB7EA" w14:textId="77777777" w:rsidR="008374BB" w:rsidRPr="00C135D2" w:rsidRDefault="008374BB" w:rsidP="00555F7F">
            <w:pPr>
              <w:rPr>
                <w:rFonts w:ascii="Times New Roman" w:hAnsi="Times New Roman" w:cs="Times New Roman"/>
              </w:rPr>
            </w:pPr>
            <w:r w:rsidRPr="00C135D2">
              <w:rPr>
                <w:rFonts w:ascii="Times New Roman" w:hAnsi="Times New Roman" w:cs="Times New Roman"/>
              </w:rPr>
              <w:t>ImgAttractivenes</w:t>
            </w:r>
            <w:r>
              <w:rPr>
                <w:rFonts w:ascii="Times New Roman" w:hAnsi="Times New Roman" w:cs="Times New Roman"/>
              </w:rPr>
              <w:t>s</w:t>
            </w:r>
          </w:p>
        </w:tc>
        <w:tc>
          <w:tcPr>
            <w:tcW w:w="1091" w:type="pct"/>
          </w:tcPr>
          <w:p w14:paraId="610F8B4F" w14:textId="7F47216F" w:rsidR="008374BB" w:rsidRPr="00C135D2" w:rsidRDefault="008374BB" w:rsidP="007D03AA">
            <w:pPr>
              <w:pStyle w:val="DecimalAligned"/>
              <w:ind w:left="30"/>
              <w:rPr>
                <w:rFonts w:ascii="Times New Roman" w:hAnsi="Times New Roman"/>
              </w:rPr>
            </w:pPr>
            <w:r w:rsidRPr="00C135D2">
              <w:rPr>
                <w:rFonts w:ascii="Times New Roman" w:hAnsi="Times New Roman"/>
              </w:rPr>
              <w:t>.</w:t>
            </w:r>
            <w:r w:rsidR="009B02D3">
              <w:rPr>
                <w:rFonts w:ascii="Times New Roman" w:hAnsi="Times New Roman"/>
              </w:rPr>
              <w:t>425</w:t>
            </w:r>
          </w:p>
        </w:tc>
        <w:tc>
          <w:tcPr>
            <w:tcW w:w="862" w:type="pct"/>
          </w:tcPr>
          <w:p w14:paraId="2C6046D8" w14:textId="77777777" w:rsidR="008374BB" w:rsidRPr="00C135D2" w:rsidRDefault="008374BB" w:rsidP="00555F7F">
            <w:pPr>
              <w:pStyle w:val="DecimalAligned"/>
              <w:rPr>
                <w:rFonts w:ascii="Times New Roman" w:hAnsi="Times New Roman"/>
              </w:rPr>
            </w:pPr>
            <w:r w:rsidRPr="00C135D2">
              <w:rPr>
                <w:rFonts w:ascii="Times New Roman" w:hAnsi="Times New Roman"/>
              </w:rPr>
              <w:t>3</w:t>
            </w:r>
            <w:r>
              <w:rPr>
                <w:rFonts w:ascii="Times New Roman" w:hAnsi="Times New Roman"/>
              </w:rPr>
              <w:t>5</w:t>
            </w:r>
          </w:p>
        </w:tc>
        <w:tc>
          <w:tcPr>
            <w:tcW w:w="1013" w:type="pct"/>
          </w:tcPr>
          <w:p w14:paraId="048A8A97" w14:textId="4DC6437B" w:rsidR="008374BB" w:rsidRPr="00C135D2" w:rsidRDefault="008374BB" w:rsidP="00555F7F">
            <w:pPr>
              <w:pStyle w:val="DecimalAligned"/>
              <w:rPr>
                <w:rFonts w:ascii="Times New Roman" w:hAnsi="Times New Roman"/>
              </w:rPr>
            </w:pPr>
            <w:r w:rsidRPr="00C135D2">
              <w:rPr>
                <w:rFonts w:ascii="Times New Roman" w:hAnsi="Times New Roman"/>
              </w:rPr>
              <w:t>.</w:t>
            </w:r>
            <w:r w:rsidR="009B02D3">
              <w:rPr>
                <w:rFonts w:ascii="Times New Roman" w:hAnsi="Times New Roman"/>
              </w:rPr>
              <w:t>657</w:t>
            </w:r>
          </w:p>
        </w:tc>
      </w:tr>
      <w:tr w:rsidR="008374BB" w:rsidRPr="00C135D2" w14:paraId="3D428906" w14:textId="77777777" w:rsidTr="00555F7F">
        <w:tc>
          <w:tcPr>
            <w:tcW w:w="2034" w:type="pct"/>
            <w:noWrap/>
          </w:tcPr>
          <w:p w14:paraId="01A5685C" w14:textId="77777777" w:rsidR="008374BB" w:rsidRPr="00C135D2" w:rsidRDefault="008374BB" w:rsidP="00555F7F">
            <w:pPr>
              <w:rPr>
                <w:rFonts w:ascii="Times New Roman" w:hAnsi="Times New Roman" w:cs="Times New Roman"/>
              </w:rPr>
            </w:pPr>
          </w:p>
        </w:tc>
        <w:tc>
          <w:tcPr>
            <w:tcW w:w="1091" w:type="pct"/>
          </w:tcPr>
          <w:p w14:paraId="41A1481F" w14:textId="77777777" w:rsidR="008374BB" w:rsidRPr="00C135D2" w:rsidRDefault="008374BB" w:rsidP="007D03AA">
            <w:pPr>
              <w:pStyle w:val="DecimalAligned"/>
              <w:ind w:left="30"/>
              <w:rPr>
                <w:rFonts w:ascii="Times New Roman" w:hAnsi="Times New Roman"/>
              </w:rPr>
            </w:pPr>
          </w:p>
        </w:tc>
        <w:tc>
          <w:tcPr>
            <w:tcW w:w="862" w:type="pct"/>
          </w:tcPr>
          <w:p w14:paraId="635897AA" w14:textId="77777777" w:rsidR="008374BB" w:rsidRPr="00C135D2" w:rsidRDefault="008374BB" w:rsidP="00555F7F">
            <w:pPr>
              <w:pStyle w:val="DecimalAligned"/>
              <w:rPr>
                <w:rFonts w:ascii="Times New Roman" w:hAnsi="Times New Roman"/>
              </w:rPr>
            </w:pPr>
          </w:p>
        </w:tc>
        <w:tc>
          <w:tcPr>
            <w:tcW w:w="1013" w:type="pct"/>
          </w:tcPr>
          <w:p w14:paraId="58BF4839" w14:textId="77777777" w:rsidR="008374BB" w:rsidRPr="00C135D2" w:rsidRDefault="008374BB" w:rsidP="00555F7F">
            <w:pPr>
              <w:pStyle w:val="DecimalAligned"/>
              <w:rPr>
                <w:rFonts w:ascii="Times New Roman" w:hAnsi="Times New Roman"/>
              </w:rPr>
            </w:pPr>
          </w:p>
        </w:tc>
      </w:tr>
      <w:tr w:rsidR="008374BB" w:rsidRPr="00C135D2" w14:paraId="3B909A03" w14:textId="77777777" w:rsidTr="00555F7F">
        <w:tc>
          <w:tcPr>
            <w:tcW w:w="2034" w:type="pct"/>
            <w:noWrap/>
          </w:tcPr>
          <w:p w14:paraId="3C8F8E9C" w14:textId="77777777" w:rsidR="008374BB" w:rsidRPr="00C135D2" w:rsidRDefault="008374BB" w:rsidP="00555F7F">
            <w:pPr>
              <w:rPr>
                <w:rFonts w:ascii="Times New Roman" w:hAnsi="Times New Roman" w:cs="Times New Roman"/>
              </w:rPr>
            </w:pPr>
            <w:r w:rsidRPr="00C135D2">
              <w:rPr>
                <w:rFonts w:ascii="Times New Roman" w:hAnsi="Times New Roman" w:cs="Times New Roman"/>
              </w:rPr>
              <w:t>ImgGender * Sex</w:t>
            </w:r>
          </w:p>
        </w:tc>
        <w:tc>
          <w:tcPr>
            <w:tcW w:w="1091" w:type="pct"/>
          </w:tcPr>
          <w:p w14:paraId="6A5ED1EF" w14:textId="56103121" w:rsidR="008374BB" w:rsidRPr="00C135D2" w:rsidRDefault="008374BB" w:rsidP="007D03AA">
            <w:pPr>
              <w:pStyle w:val="DecimalAligned"/>
              <w:ind w:left="30"/>
              <w:rPr>
                <w:rFonts w:ascii="Times New Roman" w:hAnsi="Times New Roman"/>
              </w:rPr>
            </w:pPr>
            <w:r>
              <w:rPr>
                <w:rFonts w:ascii="Times New Roman" w:hAnsi="Times New Roman"/>
              </w:rPr>
              <w:t>1</w:t>
            </w:r>
            <w:r w:rsidRPr="00C135D2">
              <w:rPr>
                <w:rFonts w:ascii="Times New Roman" w:hAnsi="Times New Roman"/>
              </w:rPr>
              <w:t>.</w:t>
            </w:r>
            <w:r w:rsidR="009B02D3">
              <w:rPr>
                <w:rFonts w:ascii="Times New Roman" w:hAnsi="Times New Roman"/>
              </w:rPr>
              <w:t>323</w:t>
            </w:r>
          </w:p>
        </w:tc>
        <w:tc>
          <w:tcPr>
            <w:tcW w:w="862" w:type="pct"/>
          </w:tcPr>
          <w:p w14:paraId="52A8A0CE" w14:textId="77777777" w:rsidR="008374BB" w:rsidRPr="00C135D2" w:rsidRDefault="008374BB" w:rsidP="00555F7F">
            <w:pPr>
              <w:pStyle w:val="DecimalAligned"/>
              <w:rPr>
                <w:rFonts w:ascii="Times New Roman" w:hAnsi="Times New Roman"/>
              </w:rPr>
            </w:pPr>
            <w:r w:rsidRPr="00C135D2">
              <w:rPr>
                <w:rFonts w:ascii="Times New Roman" w:hAnsi="Times New Roman"/>
              </w:rPr>
              <w:t>3</w:t>
            </w:r>
            <w:r>
              <w:rPr>
                <w:rFonts w:ascii="Times New Roman" w:hAnsi="Times New Roman"/>
              </w:rPr>
              <w:t>6</w:t>
            </w:r>
          </w:p>
        </w:tc>
        <w:tc>
          <w:tcPr>
            <w:tcW w:w="1013" w:type="pct"/>
          </w:tcPr>
          <w:p w14:paraId="2A2DD6A7" w14:textId="0AE9018B" w:rsidR="008374BB" w:rsidRPr="00C135D2" w:rsidRDefault="008374BB" w:rsidP="00555F7F">
            <w:pPr>
              <w:pStyle w:val="DecimalAligned"/>
              <w:rPr>
                <w:rFonts w:ascii="Times New Roman" w:hAnsi="Times New Roman"/>
              </w:rPr>
            </w:pPr>
            <w:r w:rsidRPr="00C135D2">
              <w:rPr>
                <w:rFonts w:ascii="Times New Roman" w:hAnsi="Times New Roman"/>
              </w:rPr>
              <w:t>.</w:t>
            </w:r>
            <w:r>
              <w:rPr>
                <w:rFonts w:ascii="Times New Roman" w:hAnsi="Times New Roman"/>
              </w:rPr>
              <w:t>2</w:t>
            </w:r>
            <w:r w:rsidR="009B02D3">
              <w:rPr>
                <w:rFonts w:ascii="Times New Roman" w:hAnsi="Times New Roman"/>
              </w:rPr>
              <w:t>58</w:t>
            </w:r>
          </w:p>
        </w:tc>
      </w:tr>
      <w:tr w:rsidR="008374BB" w:rsidRPr="00C135D2" w14:paraId="7D0A7D0B" w14:textId="77777777" w:rsidTr="00555F7F">
        <w:tc>
          <w:tcPr>
            <w:tcW w:w="2034" w:type="pct"/>
            <w:noWrap/>
          </w:tcPr>
          <w:p w14:paraId="35713AA9" w14:textId="77777777" w:rsidR="008374BB" w:rsidRPr="00C135D2" w:rsidRDefault="008374BB" w:rsidP="00555F7F">
            <w:pPr>
              <w:rPr>
                <w:rFonts w:ascii="Times New Roman" w:hAnsi="Times New Roman" w:cs="Times New Roman"/>
              </w:rPr>
            </w:pPr>
          </w:p>
        </w:tc>
        <w:tc>
          <w:tcPr>
            <w:tcW w:w="1091" w:type="pct"/>
          </w:tcPr>
          <w:p w14:paraId="53E42981" w14:textId="77777777" w:rsidR="008374BB" w:rsidRPr="00C135D2" w:rsidRDefault="008374BB" w:rsidP="00555F7F">
            <w:pPr>
              <w:pStyle w:val="DecimalAligned"/>
              <w:rPr>
                <w:rFonts w:ascii="Times New Roman" w:hAnsi="Times New Roman"/>
              </w:rPr>
            </w:pPr>
          </w:p>
        </w:tc>
        <w:tc>
          <w:tcPr>
            <w:tcW w:w="862" w:type="pct"/>
          </w:tcPr>
          <w:p w14:paraId="731917F8" w14:textId="77777777" w:rsidR="008374BB" w:rsidRPr="00C135D2" w:rsidRDefault="008374BB" w:rsidP="00555F7F">
            <w:pPr>
              <w:pStyle w:val="DecimalAligned"/>
              <w:rPr>
                <w:rFonts w:ascii="Times New Roman" w:hAnsi="Times New Roman"/>
              </w:rPr>
            </w:pPr>
          </w:p>
        </w:tc>
        <w:tc>
          <w:tcPr>
            <w:tcW w:w="1013" w:type="pct"/>
          </w:tcPr>
          <w:p w14:paraId="24B98AB1" w14:textId="77777777" w:rsidR="008374BB" w:rsidRPr="00C135D2" w:rsidRDefault="008374BB" w:rsidP="00555F7F">
            <w:pPr>
              <w:pStyle w:val="DecimalAligned"/>
              <w:rPr>
                <w:rFonts w:ascii="Times New Roman" w:hAnsi="Times New Roman"/>
              </w:rPr>
            </w:pPr>
          </w:p>
        </w:tc>
      </w:tr>
      <w:tr w:rsidR="008374BB" w:rsidRPr="00C135D2" w14:paraId="3B8FBB1A" w14:textId="77777777" w:rsidTr="00555F7F">
        <w:trPr>
          <w:trHeight w:val="80"/>
        </w:trPr>
        <w:tc>
          <w:tcPr>
            <w:tcW w:w="2034" w:type="pct"/>
            <w:noWrap/>
          </w:tcPr>
          <w:p w14:paraId="166BF98C" w14:textId="77777777" w:rsidR="008374BB" w:rsidRPr="00C135D2" w:rsidRDefault="008374BB" w:rsidP="00555F7F">
            <w:pPr>
              <w:rPr>
                <w:rFonts w:ascii="Times New Roman" w:hAnsi="Times New Roman" w:cs="Times New Roman"/>
              </w:rPr>
            </w:pPr>
            <w:r w:rsidRPr="00C135D2">
              <w:rPr>
                <w:rFonts w:ascii="Times New Roman" w:hAnsi="Times New Roman" w:cs="Times New Roman"/>
              </w:rPr>
              <w:t>ImgAttractiveness * Sex</w:t>
            </w:r>
          </w:p>
        </w:tc>
        <w:tc>
          <w:tcPr>
            <w:tcW w:w="1091" w:type="pct"/>
          </w:tcPr>
          <w:p w14:paraId="47512EB9" w14:textId="1FB65CC7" w:rsidR="008374BB" w:rsidRPr="00C135D2" w:rsidRDefault="008374BB" w:rsidP="002F0009">
            <w:pPr>
              <w:ind w:left="171" w:hanging="425"/>
              <w:rPr>
                <w:rStyle w:val="Subtielebenadrukking"/>
                <w:rFonts w:ascii="Times New Roman" w:hAnsi="Times New Roman" w:cs="Times New Roman"/>
                <w:i w:val="0"/>
              </w:rPr>
            </w:pPr>
            <w:r w:rsidRPr="00C135D2">
              <w:rPr>
                <w:rStyle w:val="Subtielebenadrukking"/>
                <w:rFonts w:ascii="Times New Roman" w:hAnsi="Times New Roman" w:cs="Times New Roman"/>
                <w:i w:val="0"/>
              </w:rPr>
              <w:t xml:space="preserve"> </w:t>
            </w:r>
            <w:r w:rsidRPr="00C135D2">
              <w:rPr>
                <w:rStyle w:val="Subtielebenadrukking"/>
                <w:rFonts w:ascii="Times New Roman" w:hAnsi="Times New Roman" w:cs="Times New Roman"/>
              </w:rPr>
              <w:t xml:space="preserve">     </w:t>
            </w:r>
            <w:r w:rsidR="009B02D3">
              <w:rPr>
                <w:rStyle w:val="Subtielebenadrukking"/>
                <w:rFonts w:ascii="Times New Roman" w:hAnsi="Times New Roman" w:cs="Times New Roman"/>
                <w:i w:val="0"/>
              </w:rPr>
              <w:t>1</w:t>
            </w:r>
            <w:r w:rsidRPr="00C135D2">
              <w:rPr>
                <w:rStyle w:val="Subtielebenadrukking"/>
                <w:rFonts w:ascii="Times New Roman" w:hAnsi="Times New Roman" w:cs="Times New Roman"/>
                <w:i w:val="0"/>
              </w:rPr>
              <w:t>.</w:t>
            </w:r>
            <w:r w:rsidR="009B02D3">
              <w:rPr>
                <w:rStyle w:val="Subtielebenadrukking"/>
                <w:rFonts w:ascii="Times New Roman" w:hAnsi="Times New Roman" w:cs="Times New Roman"/>
                <w:i w:val="0"/>
              </w:rPr>
              <w:t>800</w:t>
            </w:r>
          </w:p>
        </w:tc>
        <w:tc>
          <w:tcPr>
            <w:tcW w:w="862" w:type="pct"/>
          </w:tcPr>
          <w:p w14:paraId="107A5842" w14:textId="77777777" w:rsidR="008374BB" w:rsidRPr="00C135D2" w:rsidRDefault="008374BB" w:rsidP="00555F7F">
            <w:pPr>
              <w:rPr>
                <w:rFonts w:ascii="Times New Roman" w:hAnsi="Times New Roman" w:cs="Times New Roman"/>
              </w:rPr>
            </w:pPr>
            <w:r w:rsidRPr="00C135D2">
              <w:rPr>
                <w:rFonts w:ascii="Times New Roman" w:hAnsi="Times New Roman" w:cs="Times New Roman"/>
              </w:rPr>
              <w:t xml:space="preserve">   3</w:t>
            </w:r>
            <w:r>
              <w:rPr>
                <w:rFonts w:ascii="Times New Roman" w:hAnsi="Times New Roman" w:cs="Times New Roman"/>
              </w:rPr>
              <w:t>5</w:t>
            </w:r>
          </w:p>
        </w:tc>
        <w:tc>
          <w:tcPr>
            <w:tcW w:w="1013" w:type="pct"/>
          </w:tcPr>
          <w:p w14:paraId="4098A8C7" w14:textId="775F36AD" w:rsidR="008374BB" w:rsidRPr="00C135D2" w:rsidRDefault="008374BB" w:rsidP="007D03AA">
            <w:pPr>
              <w:ind w:left="-396"/>
              <w:rPr>
                <w:rFonts w:ascii="Times New Roman" w:hAnsi="Times New Roman" w:cs="Times New Roman"/>
              </w:rPr>
            </w:pPr>
            <w:r w:rsidRPr="00C135D2">
              <w:rPr>
                <w:rFonts w:ascii="Times New Roman" w:hAnsi="Times New Roman" w:cs="Times New Roman"/>
              </w:rPr>
              <w:t xml:space="preserve">       .</w:t>
            </w:r>
            <w:r w:rsidR="009B02D3">
              <w:rPr>
                <w:rFonts w:ascii="Times New Roman" w:hAnsi="Times New Roman" w:cs="Times New Roman"/>
              </w:rPr>
              <w:t>180</w:t>
            </w:r>
          </w:p>
        </w:tc>
      </w:tr>
      <w:tr w:rsidR="008374BB" w:rsidRPr="00C135D2" w14:paraId="67F0FEC7" w14:textId="77777777" w:rsidTr="00555F7F">
        <w:tc>
          <w:tcPr>
            <w:tcW w:w="2034" w:type="pct"/>
            <w:noWrap/>
          </w:tcPr>
          <w:p w14:paraId="1409A200" w14:textId="77777777" w:rsidR="008374BB" w:rsidRPr="00C135D2" w:rsidRDefault="008374BB" w:rsidP="00555F7F">
            <w:pPr>
              <w:rPr>
                <w:rFonts w:ascii="Times New Roman" w:hAnsi="Times New Roman" w:cs="Times New Roman"/>
              </w:rPr>
            </w:pPr>
          </w:p>
        </w:tc>
        <w:tc>
          <w:tcPr>
            <w:tcW w:w="1091" w:type="pct"/>
          </w:tcPr>
          <w:p w14:paraId="50988D66" w14:textId="77777777" w:rsidR="008374BB" w:rsidRPr="00C135D2" w:rsidRDefault="008374BB" w:rsidP="00555F7F">
            <w:pPr>
              <w:pStyle w:val="DecimalAligned"/>
              <w:rPr>
                <w:rFonts w:ascii="Times New Roman" w:hAnsi="Times New Roman"/>
              </w:rPr>
            </w:pPr>
          </w:p>
        </w:tc>
        <w:tc>
          <w:tcPr>
            <w:tcW w:w="862" w:type="pct"/>
          </w:tcPr>
          <w:p w14:paraId="07757320" w14:textId="77777777" w:rsidR="008374BB" w:rsidRPr="00C135D2" w:rsidRDefault="008374BB" w:rsidP="00555F7F">
            <w:pPr>
              <w:pStyle w:val="DecimalAligned"/>
              <w:rPr>
                <w:rFonts w:ascii="Times New Roman" w:hAnsi="Times New Roman"/>
              </w:rPr>
            </w:pPr>
          </w:p>
        </w:tc>
        <w:tc>
          <w:tcPr>
            <w:tcW w:w="1013" w:type="pct"/>
          </w:tcPr>
          <w:p w14:paraId="3FCE49C6" w14:textId="77777777" w:rsidR="008374BB" w:rsidRPr="00C135D2" w:rsidRDefault="008374BB" w:rsidP="00555F7F">
            <w:pPr>
              <w:pStyle w:val="DecimalAligned"/>
              <w:rPr>
                <w:rFonts w:ascii="Times New Roman" w:hAnsi="Times New Roman"/>
              </w:rPr>
            </w:pPr>
          </w:p>
        </w:tc>
      </w:tr>
      <w:tr w:rsidR="008374BB" w:rsidRPr="00C135D2" w14:paraId="3267C85B" w14:textId="77777777" w:rsidTr="00555F7F">
        <w:trPr>
          <w:trHeight w:val="80"/>
        </w:trPr>
        <w:tc>
          <w:tcPr>
            <w:tcW w:w="2034" w:type="pct"/>
            <w:noWrap/>
          </w:tcPr>
          <w:p w14:paraId="236B0DEF" w14:textId="77777777" w:rsidR="008374BB" w:rsidRPr="00C135D2" w:rsidRDefault="008374BB" w:rsidP="00555F7F">
            <w:pPr>
              <w:rPr>
                <w:rFonts w:ascii="Times New Roman" w:hAnsi="Times New Roman" w:cs="Times New Roman"/>
              </w:rPr>
            </w:pPr>
          </w:p>
        </w:tc>
        <w:tc>
          <w:tcPr>
            <w:tcW w:w="1091" w:type="pct"/>
          </w:tcPr>
          <w:p w14:paraId="5D02440B" w14:textId="77777777" w:rsidR="008374BB" w:rsidRPr="00C135D2" w:rsidRDefault="008374BB" w:rsidP="00555F7F">
            <w:pPr>
              <w:pStyle w:val="DecimalAligned"/>
              <w:rPr>
                <w:rFonts w:ascii="Times New Roman" w:hAnsi="Times New Roman"/>
              </w:rPr>
            </w:pPr>
          </w:p>
        </w:tc>
        <w:tc>
          <w:tcPr>
            <w:tcW w:w="862" w:type="pct"/>
          </w:tcPr>
          <w:p w14:paraId="3AF93901" w14:textId="77777777" w:rsidR="008374BB" w:rsidRPr="00C135D2" w:rsidRDefault="008374BB" w:rsidP="00555F7F">
            <w:pPr>
              <w:pStyle w:val="DecimalAligned"/>
              <w:rPr>
                <w:rFonts w:ascii="Times New Roman" w:hAnsi="Times New Roman"/>
              </w:rPr>
            </w:pPr>
          </w:p>
        </w:tc>
        <w:tc>
          <w:tcPr>
            <w:tcW w:w="1013" w:type="pct"/>
          </w:tcPr>
          <w:p w14:paraId="060CC17F" w14:textId="77777777" w:rsidR="008374BB" w:rsidRPr="00C135D2" w:rsidRDefault="008374BB" w:rsidP="00555F7F">
            <w:pPr>
              <w:pStyle w:val="DecimalAligned"/>
              <w:rPr>
                <w:rFonts w:ascii="Times New Roman" w:hAnsi="Times New Roman"/>
              </w:rPr>
            </w:pPr>
          </w:p>
        </w:tc>
      </w:tr>
      <w:tr w:rsidR="008374BB" w:rsidRPr="00C135D2" w14:paraId="039A13A9" w14:textId="77777777" w:rsidTr="00555F7F">
        <w:tc>
          <w:tcPr>
            <w:tcW w:w="2034" w:type="pct"/>
            <w:noWrap/>
          </w:tcPr>
          <w:p w14:paraId="527E0CC5" w14:textId="77777777" w:rsidR="008374BB" w:rsidRPr="00C135D2" w:rsidRDefault="008374BB" w:rsidP="00555F7F">
            <w:pPr>
              <w:rPr>
                <w:rFonts w:ascii="Times New Roman" w:hAnsi="Times New Roman" w:cs="Times New Roman"/>
              </w:rPr>
            </w:pPr>
            <w:r w:rsidRPr="00C135D2">
              <w:rPr>
                <w:rFonts w:ascii="Times New Roman" w:hAnsi="Times New Roman" w:cs="Times New Roman"/>
              </w:rPr>
              <w:t>ImgGender * ImgAttractivness</w:t>
            </w:r>
          </w:p>
        </w:tc>
        <w:tc>
          <w:tcPr>
            <w:tcW w:w="1091" w:type="pct"/>
          </w:tcPr>
          <w:p w14:paraId="48BCC6DF" w14:textId="70ECAB4C" w:rsidR="008374BB" w:rsidRPr="00C135D2" w:rsidRDefault="009B02D3" w:rsidP="00555F7F">
            <w:pPr>
              <w:pStyle w:val="DecimalAligned"/>
              <w:rPr>
                <w:rFonts w:ascii="Times New Roman" w:hAnsi="Times New Roman"/>
              </w:rPr>
            </w:pPr>
            <w:r>
              <w:rPr>
                <w:rFonts w:ascii="Times New Roman" w:hAnsi="Times New Roman"/>
              </w:rPr>
              <w:t>5</w:t>
            </w:r>
            <w:r w:rsidR="008374BB" w:rsidRPr="00C135D2">
              <w:rPr>
                <w:rFonts w:ascii="Times New Roman" w:hAnsi="Times New Roman"/>
              </w:rPr>
              <w:t>.</w:t>
            </w:r>
            <w:r>
              <w:rPr>
                <w:rFonts w:ascii="Times New Roman" w:hAnsi="Times New Roman"/>
              </w:rPr>
              <w:t>402</w:t>
            </w:r>
          </w:p>
        </w:tc>
        <w:tc>
          <w:tcPr>
            <w:tcW w:w="862" w:type="pct"/>
          </w:tcPr>
          <w:p w14:paraId="0D2622AB" w14:textId="77777777" w:rsidR="008374BB" w:rsidRPr="00C135D2" w:rsidRDefault="008374BB" w:rsidP="00555F7F">
            <w:pPr>
              <w:pStyle w:val="DecimalAligned"/>
              <w:rPr>
                <w:rFonts w:ascii="Times New Roman" w:hAnsi="Times New Roman"/>
              </w:rPr>
            </w:pPr>
            <w:r w:rsidRPr="00C135D2">
              <w:rPr>
                <w:rFonts w:ascii="Times New Roman" w:hAnsi="Times New Roman"/>
              </w:rPr>
              <w:t>3</w:t>
            </w:r>
            <w:r>
              <w:rPr>
                <w:rFonts w:ascii="Times New Roman" w:hAnsi="Times New Roman"/>
              </w:rPr>
              <w:t>5</w:t>
            </w:r>
          </w:p>
        </w:tc>
        <w:tc>
          <w:tcPr>
            <w:tcW w:w="1013" w:type="pct"/>
          </w:tcPr>
          <w:p w14:paraId="0B0CC2CE" w14:textId="1B5E4467" w:rsidR="008374BB" w:rsidRPr="00C135D2" w:rsidRDefault="008374BB" w:rsidP="00555F7F">
            <w:pPr>
              <w:pStyle w:val="DecimalAligned"/>
              <w:rPr>
                <w:rFonts w:ascii="Times New Roman" w:hAnsi="Times New Roman"/>
              </w:rPr>
            </w:pPr>
            <w:r w:rsidRPr="00C135D2">
              <w:rPr>
                <w:rFonts w:ascii="Times New Roman" w:hAnsi="Times New Roman"/>
              </w:rPr>
              <w:t>.</w:t>
            </w:r>
            <w:r w:rsidR="009B02D3">
              <w:rPr>
                <w:rFonts w:ascii="Times New Roman" w:hAnsi="Times New Roman"/>
              </w:rPr>
              <w:t>009*</w:t>
            </w:r>
          </w:p>
        </w:tc>
      </w:tr>
      <w:tr w:rsidR="008374BB" w:rsidRPr="00C135D2" w14:paraId="3989B7F9" w14:textId="77777777" w:rsidTr="00555F7F">
        <w:tc>
          <w:tcPr>
            <w:tcW w:w="2034" w:type="pct"/>
            <w:noWrap/>
          </w:tcPr>
          <w:p w14:paraId="48F0DE0F" w14:textId="77777777" w:rsidR="008374BB" w:rsidRPr="00C135D2" w:rsidRDefault="008374BB" w:rsidP="00555F7F">
            <w:pPr>
              <w:rPr>
                <w:rFonts w:ascii="Times New Roman" w:hAnsi="Times New Roman" w:cs="Times New Roman"/>
              </w:rPr>
            </w:pPr>
          </w:p>
        </w:tc>
        <w:tc>
          <w:tcPr>
            <w:tcW w:w="1091" w:type="pct"/>
          </w:tcPr>
          <w:p w14:paraId="5B83D0F8" w14:textId="77777777" w:rsidR="008374BB" w:rsidRPr="00C135D2" w:rsidRDefault="008374BB" w:rsidP="00555F7F">
            <w:pPr>
              <w:pStyle w:val="DecimalAligned"/>
              <w:rPr>
                <w:rFonts w:ascii="Times New Roman" w:hAnsi="Times New Roman"/>
              </w:rPr>
            </w:pPr>
          </w:p>
        </w:tc>
        <w:tc>
          <w:tcPr>
            <w:tcW w:w="862" w:type="pct"/>
          </w:tcPr>
          <w:p w14:paraId="6AF4AD08" w14:textId="77777777" w:rsidR="008374BB" w:rsidRPr="00C135D2" w:rsidRDefault="008374BB" w:rsidP="00555F7F">
            <w:pPr>
              <w:pStyle w:val="DecimalAligned"/>
              <w:rPr>
                <w:rFonts w:ascii="Times New Roman" w:hAnsi="Times New Roman"/>
              </w:rPr>
            </w:pPr>
          </w:p>
        </w:tc>
        <w:tc>
          <w:tcPr>
            <w:tcW w:w="1013" w:type="pct"/>
          </w:tcPr>
          <w:p w14:paraId="479EFE2C" w14:textId="77777777" w:rsidR="008374BB" w:rsidRPr="00C135D2" w:rsidRDefault="008374BB" w:rsidP="00555F7F">
            <w:pPr>
              <w:pStyle w:val="DecimalAligned"/>
              <w:rPr>
                <w:rFonts w:ascii="Times New Roman" w:hAnsi="Times New Roman"/>
              </w:rPr>
            </w:pPr>
          </w:p>
        </w:tc>
      </w:tr>
      <w:tr w:rsidR="008374BB" w:rsidRPr="00C135D2" w14:paraId="48570733" w14:textId="77777777" w:rsidTr="00555F7F">
        <w:tc>
          <w:tcPr>
            <w:tcW w:w="2034" w:type="pct"/>
            <w:noWrap/>
          </w:tcPr>
          <w:p w14:paraId="7363AB10" w14:textId="77777777" w:rsidR="008374BB" w:rsidRPr="00C135D2" w:rsidRDefault="008374BB" w:rsidP="00555F7F">
            <w:pPr>
              <w:rPr>
                <w:rFonts w:ascii="Times New Roman" w:hAnsi="Times New Roman" w:cs="Times New Roman"/>
              </w:rPr>
            </w:pPr>
            <w:r w:rsidRPr="00C135D2">
              <w:rPr>
                <w:rFonts w:ascii="Times New Roman" w:hAnsi="Times New Roman" w:cs="Times New Roman"/>
              </w:rPr>
              <w:t>ImgGender * ImgAttractiveness * Sex</w:t>
            </w:r>
          </w:p>
        </w:tc>
        <w:tc>
          <w:tcPr>
            <w:tcW w:w="1091" w:type="pct"/>
          </w:tcPr>
          <w:p w14:paraId="51A67C53" w14:textId="16EC1352" w:rsidR="008374BB" w:rsidRPr="00C135D2" w:rsidRDefault="009B02D3" w:rsidP="00555F7F">
            <w:pPr>
              <w:pStyle w:val="DecimalAligned"/>
              <w:rPr>
                <w:rFonts w:ascii="Times New Roman" w:hAnsi="Times New Roman"/>
              </w:rPr>
            </w:pPr>
            <w:r>
              <w:rPr>
                <w:rFonts w:ascii="Times New Roman" w:hAnsi="Times New Roman"/>
              </w:rPr>
              <w:t>1</w:t>
            </w:r>
            <w:r w:rsidR="008374BB" w:rsidRPr="00C135D2">
              <w:rPr>
                <w:rFonts w:ascii="Times New Roman" w:hAnsi="Times New Roman"/>
              </w:rPr>
              <w:t>.</w:t>
            </w:r>
            <w:r>
              <w:rPr>
                <w:rFonts w:ascii="Times New Roman" w:hAnsi="Times New Roman"/>
              </w:rPr>
              <w:t>034</w:t>
            </w:r>
          </w:p>
        </w:tc>
        <w:tc>
          <w:tcPr>
            <w:tcW w:w="862" w:type="pct"/>
          </w:tcPr>
          <w:p w14:paraId="7AFC4B33" w14:textId="77777777" w:rsidR="008374BB" w:rsidRPr="00C135D2" w:rsidRDefault="008374BB" w:rsidP="00555F7F">
            <w:pPr>
              <w:pStyle w:val="DecimalAligned"/>
              <w:rPr>
                <w:rFonts w:ascii="Times New Roman" w:hAnsi="Times New Roman"/>
              </w:rPr>
            </w:pPr>
            <w:r w:rsidRPr="00C135D2">
              <w:rPr>
                <w:rFonts w:ascii="Times New Roman" w:hAnsi="Times New Roman"/>
              </w:rPr>
              <w:t>3</w:t>
            </w:r>
            <w:r>
              <w:rPr>
                <w:rFonts w:ascii="Times New Roman" w:hAnsi="Times New Roman"/>
              </w:rPr>
              <w:t>5</w:t>
            </w:r>
          </w:p>
        </w:tc>
        <w:tc>
          <w:tcPr>
            <w:tcW w:w="1013" w:type="pct"/>
          </w:tcPr>
          <w:p w14:paraId="3BDDD592" w14:textId="637C0EAF" w:rsidR="008374BB" w:rsidRPr="00C135D2" w:rsidRDefault="008374BB" w:rsidP="00555F7F">
            <w:pPr>
              <w:pStyle w:val="DecimalAligned"/>
              <w:rPr>
                <w:rFonts w:ascii="Times New Roman" w:hAnsi="Times New Roman"/>
              </w:rPr>
            </w:pPr>
            <w:r w:rsidRPr="00C135D2">
              <w:rPr>
                <w:rFonts w:ascii="Times New Roman" w:hAnsi="Times New Roman"/>
              </w:rPr>
              <w:t>.</w:t>
            </w:r>
            <w:r w:rsidR="009B02D3">
              <w:rPr>
                <w:rFonts w:ascii="Times New Roman" w:hAnsi="Times New Roman"/>
              </w:rPr>
              <w:t>366</w:t>
            </w:r>
          </w:p>
        </w:tc>
      </w:tr>
      <w:tr w:rsidR="008374BB" w:rsidRPr="00C135D2" w14:paraId="37497716" w14:textId="77777777" w:rsidTr="00555F7F">
        <w:trPr>
          <w:cnfStyle w:val="010000000000" w:firstRow="0" w:lastRow="1" w:firstColumn="0" w:lastColumn="0" w:oddVBand="0" w:evenVBand="0" w:oddHBand="0" w:evenHBand="0" w:firstRowFirstColumn="0" w:firstRowLastColumn="0" w:lastRowFirstColumn="0" w:lastRowLastColumn="0"/>
        </w:trPr>
        <w:tc>
          <w:tcPr>
            <w:tcW w:w="2034" w:type="pct"/>
            <w:noWrap/>
          </w:tcPr>
          <w:p w14:paraId="4DBBFC1B" w14:textId="77777777" w:rsidR="008374BB" w:rsidRDefault="008374BB" w:rsidP="00555F7F">
            <w:pPr>
              <w:rPr>
                <w:rFonts w:ascii="Times New Roman" w:hAnsi="Times New Roman" w:cs="Times New Roman"/>
                <w:bCs w:val="0"/>
              </w:rPr>
            </w:pPr>
            <w:r w:rsidRPr="00C135D2">
              <w:rPr>
                <w:rFonts w:ascii="Times New Roman" w:hAnsi="Times New Roman" w:cs="Times New Roman"/>
              </w:rPr>
              <w:t xml:space="preserve">*= </w:t>
            </w:r>
            <w:r>
              <w:rPr>
                <w:rFonts w:ascii="Times New Roman" w:hAnsi="Times New Roman" w:cs="Times New Roman"/>
                <w:b w:val="0"/>
              </w:rPr>
              <w:t>a significant interaction effect</w:t>
            </w:r>
          </w:p>
          <w:p w14:paraId="3FC363B6" w14:textId="77777777" w:rsidR="008374BB" w:rsidRDefault="008374BB" w:rsidP="00555F7F">
            <w:pPr>
              <w:rPr>
                <w:rFonts w:ascii="Times New Roman" w:hAnsi="Times New Roman" w:cs="Times New Roman"/>
                <w:bCs w:val="0"/>
              </w:rPr>
            </w:pPr>
            <w:r>
              <w:rPr>
                <w:rFonts w:ascii="Times New Roman" w:hAnsi="Times New Roman" w:cs="Times New Roman"/>
                <w:b w:val="0"/>
              </w:rPr>
              <w:t>**= a significant main effect</w:t>
            </w:r>
          </w:p>
          <w:p w14:paraId="5D896666" w14:textId="77777777" w:rsidR="008374BB" w:rsidRDefault="008374BB" w:rsidP="00555F7F">
            <w:pPr>
              <w:rPr>
                <w:rFonts w:ascii="Times New Roman" w:hAnsi="Times New Roman" w:cs="Times New Roman"/>
                <w:bCs w:val="0"/>
              </w:rPr>
            </w:pPr>
            <w:r>
              <w:rPr>
                <w:rFonts w:ascii="Times New Roman" w:hAnsi="Times New Roman" w:cs="Times New Roman"/>
                <w:b w:val="0"/>
              </w:rPr>
              <w:t>All findings are at a p&lt;0.05 level.</w:t>
            </w:r>
          </w:p>
          <w:p w14:paraId="1E743DEA" w14:textId="77777777" w:rsidR="009B02D3" w:rsidRDefault="009B02D3" w:rsidP="00555F7F">
            <w:pPr>
              <w:rPr>
                <w:rFonts w:ascii="Times New Roman" w:hAnsi="Times New Roman" w:cs="Times New Roman"/>
                <w:bCs w:val="0"/>
                <w:color w:val="2E74B5" w:themeColor="accent1" w:themeShade="BF"/>
              </w:rPr>
            </w:pPr>
          </w:p>
          <w:p w14:paraId="5E0C017B" w14:textId="77777777" w:rsidR="009B02D3" w:rsidRDefault="009B02D3" w:rsidP="00555F7F">
            <w:pPr>
              <w:rPr>
                <w:rFonts w:ascii="Times New Roman" w:hAnsi="Times New Roman" w:cs="Times New Roman"/>
                <w:b w:val="0"/>
                <w:bCs w:val="0"/>
                <w:color w:val="2E74B5" w:themeColor="accent1" w:themeShade="BF"/>
              </w:rPr>
            </w:pPr>
          </w:p>
          <w:p w14:paraId="45D51708" w14:textId="2B119EF6" w:rsidR="009B02D3" w:rsidRPr="00C135D2" w:rsidRDefault="009B02D3" w:rsidP="00555F7F">
            <w:pPr>
              <w:rPr>
                <w:rFonts w:ascii="Times New Roman" w:hAnsi="Times New Roman" w:cs="Times New Roman"/>
                <w:b w:val="0"/>
                <w:color w:val="2E74B5" w:themeColor="accent1" w:themeShade="BF"/>
              </w:rPr>
            </w:pPr>
          </w:p>
        </w:tc>
        <w:tc>
          <w:tcPr>
            <w:tcW w:w="1091" w:type="pct"/>
          </w:tcPr>
          <w:p w14:paraId="1AE1668D" w14:textId="77777777" w:rsidR="008374BB" w:rsidRPr="00C135D2" w:rsidRDefault="008374BB" w:rsidP="00555F7F">
            <w:pPr>
              <w:pStyle w:val="DecimalAligned"/>
              <w:rPr>
                <w:rFonts w:ascii="Times New Roman" w:hAnsi="Times New Roman"/>
              </w:rPr>
            </w:pPr>
          </w:p>
        </w:tc>
        <w:tc>
          <w:tcPr>
            <w:tcW w:w="862" w:type="pct"/>
          </w:tcPr>
          <w:p w14:paraId="5427DE20" w14:textId="77777777" w:rsidR="008374BB" w:rsidRPr="00C135D2" w:rsidRDefault="008374BB" w:rsidP="00555F7F">
            <w:pPr>
              <w:pStyle w:val="DecimalAligned"/>
              <w:rPr>
                <w:rFonts w:ascii="Times New Roman" w:hAnsi="Times New Roman"/>
              </w:rPr>
            </w:pPr>
          </w:p>
        </w:tc>
        <w:tc>
          <w:tcPr>
            <w:tcW w:w="1013" w:type="pct"/>
          </w:tcPr>
          <w:p w14:paraId="18816697" w14:textId="77777777" w:rsidR="008374BB" w:rsidRPr="00C135D2" w:rsidRDefault="008374BB" w:rsidP="00555F7F">
            <w:pPr>
              <w:pStyle w:val="DecimalAligned"/>
              <w:rPr>
                <w:rFonts w:ascii="Times New Roman" w:hAnsi="Times New Roman"/>
              </w:rPr>
            </w:pPr>
          </w:p>
        </w:tc>
      </w:tr>
    </w:tbl>
    <w:p w14:paraId="1C13376F" w14:textId="6EEDAD84" w:rsidR="009B02D3" w:rsidRDefault="00CA26D6" w:rsidP="009B02D3">
      <w:pPr>
        <w:rPr>
          <w:rFonts w:ascii="Times New Roman" w:hAnsi="Times New Roman" w:cs="Times New Roman"/>
        </w:rPr>
      </w:pPr>
      <w:r>
        <w:rPr>
          <w:rFonts w:ascii="Times New Roman" w:hAnsi="Times New Roman" w:cs="Times New Roman"/>
        </w:rPr>
        <w:t>Table 6</w:t>
      </w:r>
      <w:r w:rsidR="009B02D3">
        <w:rPr>
          <w:rFonts w:ascii="Times New Roman" w:hAnsi="Times New Roman" w:cs="Times New Roman"/>
        </w:rPr>
        <w:t>.</w:t>
      </w:r>
    </w:p>
    <w:p w14:paraId="28424ED1" w14:textId="3BED4B9F" w:rsidR="009B02D3" w:rsidRPr="00C135D2" w:rsidRDefault="009B02D3" w:rsidP="009B02D3">
      <w:pPr>
        <w:rPr>
          <w:rFonts w:ascii="Times New Roman" w:hAnsi="Times New Roman" w:cs="Times New Roman"/>
        </w:rPr>
      </w:pPr>
      <w:r>
        <w:rPr>
          <w:rFonts w:ascii="Times New Roman" w:hAnsi="Times New Roman" w:cs="Times New Roman"/>
        </w:rPr>
        <w:t>P200</w:t>
      </w:r>
      <w:r w:rsidRPr="00C135D2">
        <w:rPr>
          <w:rFonts w:ascii="Times New Roman" w:hAnsi="Times New Roman" w:cs="Times New Roman"/>
        </w:rPr>
        <w:t xml:space="preserve"> results</w:t>
      </w:r>
      <w:r>
        <w:rPr>
          <w:rFonts w:ascii="Times New Roman" w:hAnsi="Times New Roman" w:cs="Times New Roman"/>
        </w:rPr>
        <w:t xml:space="preserve"> -</w:t>
      </w:r>
      <w:r w:rsidRPr="00C135D2">
        <w:rPr>
          <w:rFonts w:ascii="Times New Roman" w:hAnsi="Times New Roman" w:cs="Times New Roman"/>
        </w:rPr>
        <w:t xml:space="preserve"> </w:t>
      </w:r>
      <w:r>
        <w:rPr>
          <w:rFonts w:ascii="Times New Roman" w:hAnsi="Times New Roman" w:cs="Times New Roman"/>
        </w:rPr>
        <w:t>test of within-subjects contrasts</w:t>
      </w:r>
      <w:r w:rsidRPr="00C135D2">
        <w:rPr>
          <w:rFonts w:ascii="Times New Roman" w:hAnsi="Times New Roman" w:cs="Times New Roman"/>
        </w:rPr>
        <w:t>.</w:t>
      </w:r>
    </w:p>
    <w:tbl>
      <w:tblPr>
        <w:tblStyle w:val="Lijsttabel1licht"/>
        <w:tblW w:w="5000" w:type="pct"/>
        <w:tblLayout w:type="fixed"/>
        <w:tblLook w:val="0660" w:firstRow="1" w:lastRow="1" w:firstColumn="0" w:lastColumn="0" w:noHBand="1" w:noVBand="1"/>
      </w:tblPr>
      <w:tblGrid>
        <w:gridCol w:w="2568"/>
        <w:gridCol w:w="1379"/>
        <w:gridCol w:w="1724"/>
        <w:gridCol w:w="1034"/>
        <w:gridCol w:w="1090"/>
        <w:gridCol w:w="1277"/>
      </w:tblGrid>
      <w:tr w:rsidR="009B02D3" w:rsidRPr="00C135D2" w14:paraId="130A82A9" w14:textId="77777777" w:rsidTr="00555F7F">
        <w:trPr>
          <w:cnfStyle w:val="100000000000" w:firstRow="1" w:lastRow="0" w:firstColumn="0" w:lastColumn="0" w:oddVBand="0" w:evenVBand="0" w:oddHBand="0" w:evenHBand="0" w:firstRowFirstColumn="0" w:firstRowLastColumn="0" w:lastRowFirstColumn="0" w:lastRowLastColumn="0"/>
        </w:trPr>
        <w:tc>
          <w:tcPr>
            <w:tcW w:w="1415" w:type="pct"/>
            <w:noWrap/>
          </w:tcPr>
          <w:p w14:paraId="12D66D93" w14:textId="77777777" w:rsidR="009B02D3" w:rsidRPr="00C135D2" w:rsidRDefault="009B02D3" w:rsidP="00555F7F">
            <w:pPr>
              <w:rPr>
                <w:rFonts w:ascii="Times New Roman" w:hAnsi="Times New Roman" w:cs="Times New Roman"/>
                <w:i/>
                <w:u w:val="single"/>
              </w:rPr>
            </w:pPr>
            <w:r w:rsidRPr="00C135D2">
              <w:rPr>
                <w:rFonts w:ascii="Times New Roman" w:hAnsi="Times New Roman" w:cs="Times New Roman"/>
              </w:rPr>
              <w:t>Effect</w:t>
            </w:r>
            <w:r w:rsidRPr="00C135D2">
              <w:rPr>
                <w:rFonts w:ascii="Times New Roman" w:hAnsi="Times New Roman" w:cs="Times New Roman"/>
                <w:i/>
                <w:u w:val="single"/>
              </w:rPr>
              <w:t xml:space="preserve">                                         </w:t>
            </w:r>
          </w:p>
        </w:tc>
        <w:tc>
          <w:tcPr>
            <w:tcW w:w="760" w:type="pct"/>
          </w:tcPr>
          <w:p w14:paraId="473660BA" w14:textId="77777777" w:rsidR="009B02D3" w:rsidRPr="00BA0A2E" w:rsidRDefault="009B02D3" w:rsidP="00555F7F">
            <w:pPr>
              <w:rPr>
                <w:rFonts w:ascii="Times New Roman" w:hAnsi="Times New Roman" w:cs="Times New Roman"/>
              </w:rPr>
            </w:pPr>
            <w:r w:rsidRPr="00BA0A2E">
              <w:rPr>
                <w:rFonts w:ascii="Times New Roman" w:hAnsi="Times New Roman" w:cs="Times New Roman"/>
              </w:rPr>
              <w:t>ImgGender</w:t>
            </w:r>
          </w:p>
        </w:tc>
        <w:tc>
          <w:tcPr>
            <w:tcW w:w="950" w:type="pct"/>
          </w:tcPr>
          <w:p w14:paraId="0C29AA3C" w14:textId="77777777" w:rsidR="009B02D3" w:rsidRPr="00C041BD" w:rsidRDefault="009B02D3" w:rsidP="00555F7F">
            <w:pPr>
              <w:rPr>
                <w:rFonts w:ascii="Times New Roman" w:hAnsi="Times New Roman" w:cs="Times New Roman"/>
              </w:rPr>
            </w:pPr>
            <w:r>
              <w:rPr>
                <w:rFonts w:ascii="Times New Roman" w:hAnsi="Times New Roman" w:cs="Times New Roman"/>
              </w:rPr>
              <w:t>ImgAttractiveness</w:t>
            </w:r>
          </w:p>
        </w:tc>
        <w:tc>
          <w:tcPr>
            <w:tcW w:w="570" w:type="pct"/>
          </w:tcPr>
          <w:p w14:paraId="357475BF" w14:textId="77777777" w:rsidR="009B02D3" w:rsidRPr="00C135D2" w:rsidRDefault="009B02D3" w:rsidP="00555F7F">
            <w:pPr>
              <w:rPr>
                <w:rFonts w:ascii="Times New Roman" w:hAnsi="Times New Roman" w:cs="Times New Roman"/>
                <w:i/>
              </w:rPr>
            </w:pPr>
            <w:r w:rsidRPr="00C135D2">
              <w:rPr>
                <w:rFonts w:ascii="Times New Roman" w:hAnsi="Times New Roman" w:cs="Times New Roman"/>
                <w:i/>
              </w:rPr>
              <w:t>F</w:t>
            </w:r>
          </w:p>
        </w:tc>
        <w:tc>
          <w:tcPr>
            <w:tcW w:w="601" w:type="pct"/>
          </w:tcPr>
          <w:p w14:paraId="4FD5F1D5" w14:textId="77777777" w:rsidR="009B02D3" w:rsidRPr="00C135D2" w:rsidRDefault="009B02D3" w:rsidP="00555F7F">
            <w:pPr>
              <w:rPr>
                <w:rFonts w:ascii="Times New Roman" w:hAnsi="Times New Roman" w:cs="Times New Roman"/>
                <w:i/>
              </w:rPr>
            </w:pPr>
            <w:r w:rsidRPr="00C135D2">
              <w:rPr>
                <w:rFonts w:ascii="Times New Roman" w:hAnsi="Times New Roman" w:cs="Times New Roman"/>
                <w:i/>
              </w:rPr>
              <w:t>df</w:t>
            </w:r>
          </w:p>
        </w:tc>
        <w:tc>
          <w:tcPr>
            <w:tcW w:w="704" w:type="pct"/>
          </w:tcPr>
          <w:p w14:paraId="5DAB633A" w14:textId="77777777" w:rsidR="009B02D3" w:rsidRPr="00C135D2" w:rsidRDefault="009B02D3" w:rsidP="00555F7F">
            <w:pPr>
              <w:rPr>
                <w:rFonts w:ascii="Times New Roman" w:hAnsi="Times New Roman" w:cs="Times New Roman"/>
                <w:i/>
              </w:rPr>
            </w:pPr>
            <w:r w:rsidRPr="00C135D2">
              <w:rPr>
                <w:rFonts w:ascii="Times New Roman" w:hAnsi="Times New Roman" w:cs="Times New Roman"/>
                <w:i/>
              </w:rPr>
              <w:t>P</w:t>
            </w:r>
          </w:p>
        </w:tc>
      </w:tr>
      <w:tr w:rsidR="009B02D3" w:rsidRPr="00C135D2" w14:paraId="5C007DD3" w14:textId="77777777" w:rsidTr="00555F7F">
        <w:tc>
          <w:tcPr>
            <w:tcW w:w="1415" w:type="pct"/>
            <w:noWrap/>
          </w:tcPr>
          <w:p w14:paraId="15435807" w14:textId="77777777" w:rsidR="009B02D3" w:rsidRPr="00C135D2" w:rsidRDefault="009B02D3" w:rsidP="00555F7F">
            <w:pPr>
              <w:rPr>
                <w:rFonts w:ascii="Times New Roman" w:hAnsi="Times New Roman" w:cs="Times New Roman"/>
              </w:rPr>
            </w:pPr>
          </w:p>
        </w:tc>
        <w:tc>
          <w:tcPr>
            <w:tcW w:w="760" w:type="pct"/>
          </w:tcPr>
          <w:p w14:paraId="5394B4B9" w14:textId="77777777" w:rsidR="009B02D3" w:rsidRPr="00C135D2" w:rsidRDefault="009B02D3" w:rsidP="00555F7F">
            <w:pPr>
              <w:rPr>
                <w:rStyle w:val="Subtielebenadrukking"/>
                <w:rFonts w:ascii="Times New Roman" w:hAnsi="Times New Roman" w:cs="Times New Roman"/>
              </w:rPr>
            </w:pPr>
          </w:p>
        </w:tc>
        <w:tc>
          <w:tcPr>
            <w:tcW w:w="950" w:type="pct"/>
          </w:tcPr>
          <w:p w14:paraId="0AE5EF2F" w14:textId="77777777" w:rsidR="009B02D3" w:rsidRPr="00C135D2" w:rsidRDefault="009B02D3" w:rsidP="00555F7F">
            <w:pPr>
              <w:rPr>
                <w:rStyle w:val="Subtielebenadrukking"/>
                <w:rFonts w:ascii="Times New Roman" w:hAnsi="Times New Roman" w:cs="Times New Roman"/>
              </w:rPr>
            </w:pPr>
          </w:p>
        </w:tc>
        <w:tc>
          <w:tcPr>
            <w:tcW w:w="570" w:type="pct"/>
          </w:tcPr>
          <w:p w14:paraId="3215869D" w14:textId="77777777" w:rsidR="009B02D3" w:rsidRPr="00C135D2" w:rsidRDefault="009B02D3" w:rsidP="00555F7F">
            <w:pPr>
              <w:rPr>
                <w:rStyle w:val="Subtielebenadrukking"/>
                <w:rFonts w:ascii="Times New Roman" w:hAnsi="Times New Roman" w:cs="Times New Roman"/>
              </w:rPr>
            </w:pPr>
          </w:p>
        </w:tc>
        <w:tc>
          <w:tcPr>
            <w:tcW w:w="601" w:type="pct"/>
          </w:tcPr>
          <w:p w14:paraId="7ED9F2C6" w14:textId="77777777" w:rsidR="009B02D3" w:rsidRPr="00C135D2" w:rsidRDefault="009B02D3" w:rsidP="00555F7F">
            <w:pPr>
              <w:rPr>
                <w:rFonts w:ascii="Times New Roman" w:hAnsi="Times New Roman" w:cs="Times New Roman"/>
              </w:rPr>
            </w:pPr>
          </w:p>
        </w:tc>
        <w:tc>
          <w:tcPr>
            <w:tcW w:w="704" w:type="pct"/>
          </w:tcPr>
          <w:p w14:paraId="0A43898C" w14:textId="77777777" w:rsidR="009B02D3" w:rsidRPr="00C135D2" w:rsidRDefault="009B02D3" w:rsidP="00555F7F">
            <w:pPr>
              <w:rPr>
                <w:rFonts w:ascii="Times New Roman" w:hAnsi="Times New Roman" w:cs="Times New Roman"/>
              </w:rPr>
            </w:pPr>
          </w:p>
        </w:tc>
      </w:tr>
      <w:tr w:rsidR="009B02D3" w:rsidRPr="00C135D2" w14:paraId="0723BEB3" w14:textId="77777777" w:rsidTr="00555F7F">
        <w:tc>
          <w:tcPr>
            <w:tcW w:w="1415" w:type="pct"/>
            <w:noWrap/>
          </w:tcPr>
          <w:p w14:paraId="19E7E9D0" w14:textId="77777777" w:rsidR="009B02D3" w:rsidRPr="00C135D2" w:rsidRDefault="009B02D3" w:rsidP="00555F7F">
            <w:pPr>
              <w:rPr>
                <w:rFonts w:ascii="Times New Roman" w:hAnsi="Times New Roman" w:cs="Times New Roman"/>
              </w:rPr>
            </w:pPr>
            <w:r w:rsidRPr="00C135D2">
              <w:rPr>
                <w:rFonts w:ascii="Times New Roman" w:hAnsi="Times New Roman" w:cs="Times New Roman"/>
              </w:rPr>
              <w:t>ImgGender</w:t>
            </w:r>
          </w:p>
        </w:tc>
        <w:tc>
          <w:tcPr>
            <w:tcW w:w="760" w:type="pct"/>
          </w:tcPr>
          <w:p w14:paraId="71018216" w14:textId="77777777" w:rsidR="009B02D3" w:rsidRPr="00BA0A2E" w:rsidRDefault="009B02D3" w:rsidP="00555F7F">
            <w:pPr>
              <w:rPr>
                <w:rStyle w:val="Subtielebenadrukking"/>
                <w:rFonts w:ascii="Times New Roman" w:hAnsi="Times New Roman" w:cs="Times New Roman"/>
                <w:i w:val="0"/>
              </w:rPr>
            </w:pPr>
            <w:r>
              <w:rPr>
                <w:rStyle w:val="Subtielebenadrukking"/>
                <w:rFonts w:ascii="Times New Roman" w:hAnsi="Times New Roman" w:cs="Times New Roman"/>
                <w:i w:val="0"/>
              </w:rPr>
              <w:t>Male vs. Female</w:t>
            </w:r>
          </w:p>
        </w:tc>
        <w:tc>
          <w:tcPr>
            <w:tcW w:w="950" w:type="pct"/>
          </w:tcPr>
          <w:p w14:paraId="61E888AA" w14:textId="77777777" w:rsidR="009B02D3" w:rsidRPr="00C135D2" w:rsidRDefault="009B02D3" w:rsidP="00555F7F">
            <w:pPr>
              <w:rPr>
                <w:rStyle w:val="Subtielebenadrukking"/>
                <w:rFonts w:ascii="Times New Roman" w:hAnsi="Times New Roman" w:cs="Times New Roman"/>
                <w:i w:val="0"/>
              </w:rPr>
            </w:pPr>
          </w:p>
        </w:tc>
        <w:tc>
          <w:tcPr>
            <w:tcW w:w="570" w:type="pct"/>
          </w:tcPr>
          <w:p w14:paraId="30CFD992" w14:textId="66A97489" w:rsidR="009B02D3" w:rsidRPr="00C135D2" w:rsidRDefault="009B02D3" w:rsidP="007D03AA">
            <w:pPr>
              <w:ind w:left="-250" w:firstLine="2"/>
              <w:rPr>
                <w:rStyle w:val="Subtielebenadrukking"/>
                <w:rFonts w:ascii="Times New Roman" w:hAnsi="Times New Roman" w:cs="Times New Roman"/>
                <w:i w:val="0"/>
              </w:rPr>
            </w:pPr>
            <w:r w:rsidRPr="00C135D2">
              <w:rPr>
                <w:rStyle w:val="Subtielebenadrukking"/>
                <w:rFonts w:ascii="Times New Roman" w:hAnsi="Times New Roman" w:cs="Times New Roman"/>
                <w:i w:val="0"/>
              </w:rPr>
              <w:t xml:space="preserve"> </w:t>
            </w:r>
            <w:r w:rsidRPr="00C135D2">
              <w:rPr>
                <w:rStyle w:val="Subtielebenadrukking"/>
                <w:rFonts w:ascii="Times New Roman" w:hAnsi="Times New Roman" w:cs="Times New Roman"/>
              </w:rPr>
              <w:t xml:space="preserve">   </w:t>
            </w:r>
            <w:r>
              <w:rPr>
                <w:rStyle w:val="Subtielebenadrukking"/>
                <w:rFonts w:cs="Times New Roman"/>
                <w:i w:val="0"/>
              </w:rPr>
              <w:t>4</w:t>
            </w:r>
            <w:r w:rsidRPr="00C135D2">
              <w:rPr>
                <w:rStyle w:val="Subtielebenadrukking"/>
                <w:rFonts w:ascii="Times New Roman" w:hAnsi="Times New Roman" w:cs="Times New Roman"/>
                <w:i w:val="0"/>
              </w:rPr>
              <w:t>.</w:t>
            </w:r>
            <w:r>
              <w:rPr>
                <w:rStyle w:val="Subtielebenadrukking"/>
                <w:rFonts w:ascii="Times New Roman" w:hAnsi="Times New Roman" w:cs="Times New Roman"/>
                <w:i w:val="0"/>
              </w:rPr>
              <w:t>295</w:t>
            </w:r>
          </w:p>
        </w:tc>
        <w:tc>
          <w:tcPr>
            <w:tcW w:w="601" w:type="pct"/>
          </w:tcPr>
          <w:p w14:paraId="30DA7A86" w14:textId="77777777" w:rsidR="009B02D3" w:rsidRPr="00C135D2" w:rsidRDefault="009B02D3" w:rsidP="00555F7F">
            <w:pPr>
              <w:rPr>
                <w:rFonts w:ascii="Times New Roman" w:hAnsi="Times New Roman" w:cs="Times New Roman"/>
              </w:rPr>
            </w:pPr>
            <w:r w:rsidRPr="00C135D2">
              <w:rPr>
                <w:rFonts w:ascii="Times New Roman" w:hAnsi="Times New Roman" w:cs="Times New Roman"/>
              </w:rPr>
              <w:t xml:space="preserve"> </w:t>
            </w:r>
            <w:r>
              <w:rPr>
                <w:rFonts w:ascii="Times New Roman" w:hAnsi="Times New Roman" w:cs="Times New Roman"/>
              </w:rPr>
              <w:t xml:space="preserve">   1</w:t>
            </w:r>
          </w:p>
        </w:tc>
        <w:tc>
          <w:tcPr>
            <w:tcW w:w="704" w:type="pct"/>
          </w:tcPr>
          <w:p w14:paraId="489B4145" w14:textId="060957C6" w:rsidR="009B02D3" w:rsidRPr="00C135D2" w:rsidRDefault="009B02D3" w:rsidP="007D03AA">
            <w:pPr>
              <w:ind w:left="-390"/>
              <w:rPr>
                <w:rFonts w:ascii="Times New Roman" w:hAnsi="Times New Roman" w:cs="Times New Roman"/>
              </w:rPr>
            </w:pPr>
            <w:r w:rsidRPr="00C135D2">
              <w:rPr>
                <w:rFonts w:ascii="Times New Roman" w:hAnsi="Times New Roman" w:cs="Times New Roman"/>
              </w:rPr>
              <w:t xml:space="preserve">       .</w:t>
            </w:r>
            <w:r>
              <w:rPr>
                <w:rFonts w:ascii="Times New Roman" w:hAnsi="Times New Roman" w:cs="Times New Roman"/>
              </w:rPr>
              <w:t>045**</w:t>
            </w:r>
          </w:p>
        </w:tc>
      </w:tr>
      <w:tr w:rsidR="009B02D3" w:rsidRPr="00C135D2" w14:paraId="0461D61F" w14:textId="77777777" w:rsidTr="00555F7F">
        <w:tc>
          <w:tcPr>
            <w:tcW w:w="1415" w:type="pct"/>
            <w:noWrap/>
          </w:tcPr>
          <w:p w14:paraId="01578936" w14:textId="77777777" w:rsidR="009B02D3" w:rsidRPr="00C135D2" w:rsidRDefault="009B02D3" w:rsidP="00555F7F">
            <w:pPr>
              <w:rPr>
                <w:rFonts w:ascii="Times New Roman" w:hAnsi="Times New Roman" w:cs="Times New Roman"/>
              </w:rPr>
            </w:pPr>
          </w:p>
        </w:tc>
        <w:tc>
          <w:tcPr>
            <w:tcW w:w="760" w:type="pct"/>
          </w:tcPr>
          <w:p w14:paraId="1637883A" w14:textId="77777777" w:rsidR="009B02D3" w:rsidRPr="00C135D2" w:rsidRDefault="009B02D3" w:rsidP="00555F7F">
            <w:pPr>
              <w:pStyle w:val="DecimalAligned"/>
              <w:rPr>
                <w:rFonts w:ascii="Times New Roman" w:hAnsi="Times New Roman"/>
              </w:rPr>
            </w:pPr>
          </w:p>
        </w:tc>
        <w:tc>
          <w:tcPr>
            <w:tcW w:w="950" w:type="pct"/>
          </w:tcPr>
          <w:p w14:paraId="6B71E7F8" w14:textId="77777777" w:rsidR="009B02D3" w:rsidRPr="00C135D2" w:rsidRDefault="009B02D3" w:rsidP="00555F7F">
            <w:pPr>
              <w:pStyle w:val="DecimalAligned"/>
              <w:rPr>
                <w:rFonts w:ascii="Times New Roman" w:hAnsi="Times New Roman"/>
              </w:rPr>
            </w:pPr>
          </w:p>
        </w:tc>
        <w:tc>
          <w:tcPr>
            <w:tcW w:w="570" w:type="pct"/>
          </w:tcPr>
          <w:p w14:paraId="0BDD04B4" w14:textId="77777777" w:rsidR="009B02D3" w:rsidRPr="00C135D2" w:rsidRDefault="009B02D3" w:rsidP="00555F7F">
            <w:pPr>
              <w:pStyle w:val="DecimalAligned"/>
              <w:rPr>
                <w:rFonts w:ascii="Times New Roman" w:hAnsi="Times New Roman"/>
              </w:rPr>
            </w:pPr>
          </w:p>
        </w:tc>
        <w:tc>
          <w:tcPr>
            <w:tcW w:w="601" w:type="pct"/>
          </w:tcPr>
          <w:p w14:paraId="390A22F7" w14:textId="77777777" w:rsidR="009B02D3" w:rsidRPr="00C135D2" w:rsidRDefault="009B02D3" w:rsidP="00555F7F">
            <w:pPr>
              <w:pStyle w:val="DecimalAligned"/>
              <w:rPr>
                <w:rFonts w:ascii="Times New Roman" w:hAnsi="Times New Roman"/>
              </w:rPr>
            </w:pPr>
          </w:p>
        </w:tc>
        <w:tc>
          <w:tcPr>
            <w:tcW w:w="704" w:type="pct"/>
          </w:tcPr>
          <w:p w14:paraId="54EC32B3" w14:textId="77777777" w:rsidR="009B02D3" w:rsidRPr="00C135D2" w:rsidRDefault="009B02D3" w:rsidP="00555F7F">
            <w:pPr>
              <w:pStyle w:val="DecimalAligned"/>
              <w:rPr>
                <w:rFonts w:ascii="Times New Roman" w:hAnsi="Times New Roman"/>
              </w:rPr>
            </w:pPr>
          </w:p>
        </w:tc>
      </w:tr>
      <w:tr w:rsidR="009B02D3" w:rsidRPr="00C135D2" w14:paraId="5DC6A6BB" w14:textId="77777777" w:rsidTr="00555F7F">
        <w:trPr>
          <w:trHeight w:val="293"/>
        </w:trPr>
        <w:tc>
          <w:tcPr>
            <w:tcW w:w="1415" w:type="pct"/>
            <w:noWrap/>
          </w:tcPr>
          <w:p w14:paraId="16D2CCEC" w14:textId="77777777" w:rsidR="009B02D3" w:rsidRPr="00C135D2" w:rsidRDefault="009B02D3" w:rsidP="00555F7F">
            <w:pPr>
              <w:rPr>
                <w:rFonts w:ascii="Times New Roman" w:hAnsi="Times New Roman" w:cs="Times New Roman"/>
              </w:rPr>
            </w:pPr>
          </w:p>
        </w:tc>
        <w:tc>
          <w:tcPr>
            <w:tcW w:w="760" w:type="pct"/>
          </w:tcPr>
          <w:p w14:paraId="300C27D1" w14:textId="77777777" w:rsidR="009B02D3" w:rsidRPr="00C135D2" w:rsidRDefault="009B02D3" w:rsidP="00555F7F">
            <w:pPr>
              <w:pStyle w:val="DecimalAligned"/>
              <w:rPr>
                <w:rFonts w:ascii="Times New Roman" w:hAnsi="Times New Roman"/>
              </w:rPr>
            </w:pPr>
          </w:p>
        </w:tc>
        <w:tc>
          <w:tcPr>
            <w:tcW w:w="950" w:type="pct"/>
          </w:tcPr>
          <w:p w14:paraId="5D604B99" w14:textId="77777777" w:rsidR="009B02D3" w:rsidRPr="00C135D2" w:rsidRDefault="009B02D3" w:rsidP="00555F7F">
            <w:pPr>
              <w:pStyle w:val="DecimalAligned"/>
              <w:rPr>
                <w:rFonts w:ascii="Times New Roman" w:hAnsi="Times New Roman"/>
              </w:rPr>
            </w:pPr>
          </w:p>
        </w:tc>
        <w:tc>
          <w:tcPr>
            <w:tcW w:w="570" w:type="pct"/>
          </w:tcPr>
          <w:p w14:paraId="52412225" w14:textId="77777777" w:rsidR="009B02D3" w:rsidRPr="00C135D2" w:rsidRDefault="009B02D3" w:rsidP="00555F7F">
            <w:pPr>
              <w:pStyle w:val="DecimalAligned"/>
              <w:rPr>
                <w:rFonts w:ascii="Times New Roman" w:hAnsi="Times New Roman"/>
              </w:rPr>
            </w:pPr>
          </w:p>
        </w:tc>
        <w:tc>
          <w:tcPr>
            <w:tcW w:w="601" w:type="pct"/>
          </w:tcPr>
          <w:p w14:paraId="27C7BF0F" w14:textId="77777777" w:rsidR="009B02D3" w:rsidRPr="00C135D2" w:rsidRDefault="009B02D3" w:rsidP="00555F7F">
            <w:pPr>
              <w:pStyle w:val="DecimalAligned"/>
              <w:rPr>
                <w:rFonts w:ascii="Times New Roman" w:hAnsi="Times New Roman"/>
              </w:rPr>
            </w:pPr>
          </w:p>
        </w:tc>
        <w:tc>
          <w:tcPr>
            <w:tcW w:w="704" w:type="pct"/>
          </w:tcPr>
          <w:p w14:paraId="34F95F38" w14:textId="77777777" w:rsidR="009B02D3" w:rsidRPr="00C135D2" w:rsidRDefault="009B02D3" w:rsidP="00555F7F">
            <w:pPr>
              <w:pStyle w:val="DecimalAligned"/>
              <w:rPr>
                <w:rFonts w:ascii="Times New Roman" w:hAnsi="Times New Roman"/>
              </w:rPr>
            </w:pPr>
          </w:p>
        </w:tc>
      </w:tr>
      <w:tr w:rsidR="009B02D3" w:rsidRPr="00C135D2" w14:paraId="07D51209" w14:textId="77777777" w:rsidTr="00555F7F">
        <w:tc>
          <w:tcPr>
            <w:tcW w:w="1415" w:type="pct"/>
            <w:noWrap/>
          </w:tcPr>
          <w:p w14:paraId="28F74766" w14:textId="77777777" w:rsidR="009B02D3" w:rsidRPr="00C135D2" w:rsidRDefault="009B02D3" w:rsidP="00555F7F">
            <w:pPr>
              <w:rPr>
                <w:rFonts w:ascii="Times New Roman" w:hAnsi="Times New Roman" w:cs="Times New Roman"/>
              </w:rPr>
            </w:pPr>
            <w:r w:rsidRPr="00C135D2">
              <w:rPr>
                <w:rFonts w:ascii="Times New Roman" w:hAnsi="Times New Roman" w:cs="Times New Roman"/>
              </w:rPr>
              <w:t>ImgGender * ImgAttractiv</w:t>
            </w:r>
            <w:r>
              <w:rPr>
                <w:rFonts w:ascii="Times New Roman" w:hAnsi="Times New Roman" w:cs="Times New Roman"/>
              </w:rPr>
              <w:t>e</w:t>
            </w:r>
            <w:r w:rsidRPr="00C135D2">
              <w:rPr>
                <w:rFonts w:ascii="Times New Roman" w:hAnsi="Times New Roman" w:cs="Times New Roman"/>
              </w:rPr>
              <w:t>ness</w:t>
            </w:r>
          </w:p>
        </w:tc>
        <w:tc>
          <w:tcPr>
            <w:tcW w:w="760" w:type="pct"/>
          </w:tcPr>
          <w:p w14:paraId="317AEA60" w14:textId="77777777" w:rsidR="009B02D3" w:rsidRPr="00C135D2" w:rsidRDefault="009B02D3" w:rsidP="00555F7F">
            <w:pPr>
              <w:pStyle w:val="DecimalAligned"/>
              <w:rPr>
                <w:rFonts w:ascii="Times New Roman" w:hAnsi="Times New Roman"/>
              </w:rPr>
            </w:pPr>
            <w:r>
              <w:rPr>
                <w:rFonts w:ascii="Times New Roman" w:hAnsi="Times New Roman"/>
              </w:rPr>
              <w:t>Male vs. Female</w:t>
            </w:r>
          </w:p>
        </w:tc>
        <w:tc>
          <w:tcPr>
            <w:tcW w:w="950" w:type="pct"/>
          </w:tcPr>
          <w:p w14:paraId="537E21F1" w14:textId="77777777" w:rsidR="009B02D3" w:rsidRDefault="009B02D3" w:rsidP="00555F7F">
            <w:pPr>
              <w:pStyle w:val="DecimalAligned"/>
              <w:rPr>
                <w:rFonts w:ascii="Times New Roman" w:hAnsi="Times New Roman"/>
              </w:rPr>
            </w:pPr>
            <w:r>
              <w:rPr>
                <w:rFonts w:ascii="Times New Roman" w:hAnsi="Times New Roman"/>
              </w:rPr>
              <w:t>Attractive vs. l</w:t>
            </w:r>
            <w:r>
              <w:t>ater levels</w:t>
            </w:r>
          </w:p>
          <w:p w14:paraId="28E8F5D1" w14:textId="77777777" w:rsidR="009B02D3" w:rsidRPr="00C135D2" w:rsidRDefault="009B02D3" w:rsidP="00555F7F">
            <w:pPr>
              <w:pStyle w:val="DecimalAligned"/>
              <w:rPr>
                <w:rFonts w:ascii="Times New Roman" w:hAnsi="Times New Roman"/>
              </w:rPr>
            </w:pPr>
            <w:r>
              <w:rPr>
                <w:rFonts w:ascii="Times New Roman" w:hAnsi="Times New Roman"/>
              </w:rPr>
              <w:t>Intermediate vs unattractive</w:t>
            </w:r>
          </w:p>
        </w:tc>
        <w:tc>
          <w:tcPr>
            <w:tcW w:w="570" w:type="pct"/>
          </w:tcPr>
          <w:p w14:paraId="0C2B0F8C" w14:textId="56F1EC48" w:rsidR="009B02D3" w:rsidRDefault="009B02D3" w:rsidP="00555F7F">
            <w:pPr>
              <w:pStyle w:val="DecimalAligned"/>
              <w:rPr>
                <w:rFonts w:ascii="Times New Roman" w:hAnsi="Times New Roman"/>
              </w:rPr>
            </w:pPr>
            <w:r>
              <w:rPr>
                <w:rFonts w:ascii="Times New Roman" w:hAnsi="Times New Roman"/>
              </w:rPr>
              <w:t>.479</w:t>
            </w:r>
          </w:p>
          <w:p w14:paraId="6B001F4F" w14:textId="77777777" w:rsidR="009B02D3" w:rsidRDefault="009B02D3" w:rsidP="00555F7F">
            <w:pPr>
              <w:pStyle w:val="DecimalAligned"/>
              <w:rPr>
                <w:rFonts w:ascii="Times New Roman" w:hAnsi="Times New Roman"/>
              </w:rPr>
            </w:pPr>
          </w:p>
          <w:p w14:paraId="7EBE1567" w14:textId="640A1181" w:rsidR="009B02D3" w:rsidRPr="00C135D2" w:rsidRDefault="009B02D3" w:rsidP="00555F7F">
            <w:pPr>
              <w:pStyle w:val="DecimalAligned"/>
              <w:rPr>
                <w:rFonts w:ascii="Times New Roman" w:hAnsi="Times New Roman"/>
              </w:rPr>
            </w:pPr>
            <w:r>
              <w:rPr>
                <w:rFonts w:ascii="Times New Roman" w:hAnsi="Times New Roman"/>
              </w:rPr>
              <w:t>10.445</w:t>
            </w:r>
          </w:p>
        </w:tc>
        <w:tc>
          <w:tcPr>
            <w:tcW w:w="601" w:type="pct"/>
          </w:tcPr>
          <w:p w14:paraId="5D480C6C" w14:textId="77777777" w:rsidR="009B02D3" w:rsidRDefault="009B02D3" w:rsidP="00555F7F">
            <w:pPr>
              <w:pStyle w:val="DecimalAligned"/>
              <w:rPr>
                <w:rFonts w:ascii="Times New Roman" w:hAnsi="Times New Roman"/>
              </w:rPr>
            </w:pPr>
            <w:r>
              <w:rPr>
                <w:rFonts w:ascii="Times New Roman" w:hAnsi="Times New Roman"/>
              </w:rPr>
              <w:t>1</w:t>
            </w:r>
          </w:p>
          <w:p w14:paraId="30117CC1" w14:textId="77777777" w:rsidR="009B02D3" w:rsidRDefault="009B02D3" w:rsidP="00555F7F">
            <w:pPr>
              <w:pStyle w:val="DecimalAligned"/>
              <w:rPr>
                <w:rFonts w:ascii="Times New Roman" w:hAnsi="Times New Roman"/>
              </w:rPr>
            </w:pPr>
          </w:p>
          <w:p w14:paraId="29EBB2B5" w14:textId="77777777" w:rsidR="009B02D3" w:rsidRPr="00C135D2" w:rsidRDefault="009B02D3" w:rsidP="00555F7F">
            <w:pPr>
              <w:pStyle w:val="DecimalAligned"/>
              <w:rPr>
                <w:rFonts w:ascii="Times New Roman" w:hAnsi="Times New Roman"/>
              </w:rPr>
            </w:pPr>
            <w:r>
              <w:rPr>
                <w:rFonts w:ascii="Times New Roman" w:hAnsi="Times New Roman"/>
              </w:rPr>
              <w:t>1</w:t>
            </w:r>
          </w:p>
        </w:tc>
        <w:tc>
          <w:tcPr>
            <w:tcW w:w="704" w:type="pct"/>
          </w:tcPr>
          <w:p w14:paraId="5233A53E" w14:textId="3CF064F1" w:rsidR="009B02D3" w:rsidRDefault="009B02D3" w:rsidP="00555F7F">
            <w:pPr>
              <w:pStyle w:val="DecimalAligned"/>
              <w:rPr>
                <w:rFonts w:ascii="Times New Roman" w:hAnsi="Times New Roman"/>
              </w:rPr>
            </w:pPr>
            <w:r w:rsidRPr="00C135D2">
              <w:rPr>
                <w:rFonts w:ascii="Times New Roman" w:hAnsi="Times New Roman"/>
              </w:rPr>
              <w:t>.</w:t>
            </w:r>
            <w:r>
              <w:rPr>
                <w:rFonts w:ascii="Times New Roman" w:hAnsi="Times New Roman"/>
              </w:rPr>
              <w:t>493</w:t>
            </w:r>
          </w:p>
          <w:p w14:paraId="22570D0C" w14:textId="77777777" w:rsidR="009B02D3" w:rsidRDefault="009B02D3" w:rsidP="00555F7F">
            <w:pPr>
              <w:pStyle w:val="DecimalAligned"/>
              <w:rPr>
                <w:rFonts w:ascii="Times New Roman" w:hAnsi="Times New Roman"/>
              </w:rPr>
            </w:pPr>
          </w:p>
          <w:p w14:paraId="009C50D1" w14:textId="5F754747" w:rsidR="009B02D3" w:rsidRPr="00C135D2" w:rsidRDefault="009B02D3" w:rsidP="00555F7F">
            <w:pPr>
              <w:pStyle w:val="DecimalAligned"/>
              <w:rPr>
                <w:rFonts w:ascii="Times New Roman" w:hAnsi="Times New Roman"/>
              </w:rPr>
            </w:pPr>
            <w:r>
              <w:rPr>
                <w:rFonts w:ascii="Times New Roman" w:hAnsi="Times New Roman"/>
              </w:rPr>
              <w:t>.003*</w:t>
            </w:r>
          </w:p>
        </w:tc>
      </w:tr>
      <w:tr w:rsidR="009B02D3" w:rsidRPr="00C135D2" w14:paraId="6BBB988E" w14:textId="77777777" w:rsidTr="00555F7F">
        <w:tc>
          <w:tcPr>
            <w:tcW w:w="1415" w:type="pct"/>
            <w:noWrap/>
          </w:tcPr>
          <w:p w14:paraId="142187EA" w14:textId="77777777" w:rsidR="009B02D3" w:rsidRPr="00C135D2" w:rsidRDefault="009B02D3" w:rsidP="00555F7F">
            <w:pPr>
              <w:rPr>
                <w:rFonts w:ascii="Times New Roman" w:hAnsi="Times New Roman" w:cs="Times New Roman"/>
              </w:rPr>
            </w:pPr>
          </w:p>
        </w:tc>
        <w:tc>
          <w:tcPr>
            <w:tcW w:w="760" w:type="pct"/>
          </w:tcPr>
          <w:p w14:paraId="6567D42A" w14:textId="77777777" w:rsidR="009B02D3" w:rsidRPr="00C135D2" w:rsidRDefault="009B02D3" w:rsidP="00555F7F">
            <w:pPr>
              <w:pStyle w:val="DecimalAligned"/>
              <w:rPr>
                <w:rFonts w:ascii="Times New Roman" w:hAnsi="Times New Roman"/>
              </w:rPr>
            </w:pPr>
          </w:p>
        </w:tc>
        <w:tc>
          <w:tcPr>
            <w:tcW w:w="950" w:type="pct"/>
          </w:tcPr>
          <w:p w14:paraId="5B4341A2" w14:textId="77777777" w:rsidR="009B02D3" w:rsidRPr="00C135D2" w:rsidRDefault="009B02D3" w:rsidP="00555F7F">
            <w:pPr>
              <w:pStyle w:val="DecimalAligned"/>
              <w:rPr>
                <w:rFonts w:ascii="Times New Roman" w:hAnsi="Times New Roman"/>
              </w:rPr>
            </w:pPr>
          </w:p>
        </w:tc>
        <w:tc>
          <w:tcPr>
            <w:tcW w:w="570" w:type="pct"/>
          </w:tcPr>
          <w:p w14:paraId="3E39DB70" w14:textId="77777777" w:rsidR="009B02D3" w:rsidRPr="00C135D2" w:rsidRDefault="009B02D3" w:rsidP="00555F7F">
            <w:pPr>
              <w:pStyle w:val="DecimalAligned"/>
              <w:rPr>
                <w:rFonts w:ascii="Times New Roman" w:hAnsi="Times New Roman"/>
              </w:rPr>
            </w:pPr>
          </w:p>
        </w:tc>
        <w:tc>
          <w:tcPr>
            <w:tcW w:w="601" w:type="pct"/>
          </w:tcPr>
          <w:p w14:paraId="4CA42DA1" w14:textId="77777777" w:rsidR="009B02D3" w:rsidRPr="00C135D2" w:rsidRDefault="009B02D3" w:rsidP="00555F7F">
            <w:pPr>
              <w:pStyle w:val="DecimalAligned"/>
              <w:rPr>
                <w:rFonts w:ascii="Times New Roman" w:hAnsi="Times New Roman"/>
              </w:rPr>
            </w:pPr>
          </w:p>
        </w:tc>
        <w:tc>
          <w:tcPr>
            <w:tcW w:w="704" w:type="pct"/>
          </w:tcPr>
          <w:p w14:paraId="51776070" w14:textId="77777777" w:rsidR="009B02D3" w:rsidRPr="00C135D2" w:rsidRDefault="009B02D3" w:rsidP="00555F7F">
            <w:pPr>
              <w:pStyle w:val="DecimalAligned"/>
              <w:rPr>
                <w:rFonts w:ascii="Times New Roman" w:hAnsi="Times New Roman"/>
              </w:rPr>
            </w:pPr>
          </w:p>
        </w:tc>
      </w:tr>
      <w:tr w:rsidR="009B02D3" w:rsidRPr="00C135D2" w14:paraId="64A54C08" w14:textId="77777777" w:rsidTr="00555F7F">
        <w:trPr>
          <w:cnfStyle w:val="010000000000" w:firstRow="0" w:lastRow="1" w:firstColumn="0" w:lastColumn="0" w:oddVBand="0" w:evenVBand="0" w:oddHBand="0" w:evenHBand="0" w:firstRowFirstColumn="0" w:firstRowLastColumn="0" w:lastRowFirstColumn="0" w:lastRowLastColumn="0"/>
        </w:trPr>
        <w:tc>
          <w:tcPr>
            <w:tcW w:w="1415" w:type="pct"/>
            <w:noWrap/>
          </w:tcPr>
          <w:p w14:paraId="3A91393B" w14:textId="77777777" w:rsidR="009B02D3" w:rsidRDefault="009B02D3" w:rsidP="00555F7F">
            <w:pPr>
              <w:rPr>
                <w:rFonts w:ascii="Times New Roman" w:hAnsi="Times New Roman" w:cs="Times New Roman"/>
                <w:bCs w:val="0"/>
              </w:rPr>
            </w:pPr>
            <w:r w:rsidRPr="00C135D2">
              <w:rPr>
                <w:rFonts w:ascii="Times New Roman" w:hAnsi="Times New Roman" w:cs="Times New Roman"/>
              </w:rPr>
              <w:t xml:space="preserve">*= </w:t>
            </w:r>
            <w:r>
              <w:rPr>
                <w:rFonts w:ascii="Times New Roman" w:hAnsi="Times New Roman" w:cs="Times New Roman"/>
                <w:b w:val="0"/>
              </w:rPr>
              <w:t>a significant interaction effect</w:t>
            </w:r>
          </w:p>
          <w:p w14:paraId="704D5796" w14:textId="77777777" w:rsidR="009B02D3" w:rsidRDefault="009B02D3" w:rsidP="00555F7F">
            <w:pPr>
              <w:rPr>
                <w:rFonts w:ascii="Times New Roman" w:hAnsi="Times New Roman" w:cs="Times New Roman"/>
                <w:bCs w:val="0"/>
              </w:rPr>
            </w:pPr>
            <w:r>
              <w:rPr>
                <w:rFonts w:ascii="Times New Roman" w:hAnsi="Times New Roman" w:cs="Times New Roman"/>
                <w:b w:val="0"/>
              </w:rPr>
              <w:t>**= a significant main effect</w:t>
            </w:r>
          </w:p>
          <w:p w14:paraId="6225F673" w14:textId="77777777" w:rsidR="009B02D3" w:rsidRPr="00C135D2" w:rsidRDefault="009B02D3" w:rsidP="00555F7F">
            <w:pPr>
              <w:rPr>
                <w:rFonts w:ascii="Times New Roman" w:hAnsi="Times New Roman" w:cs="Times New Roman"/>
                <w:b w:val="0"/>
                <w:color w:val="2E74B5" w:themeColor="accent1" w:themeShade="BF"/>
              </w:rPr>
            </w:pPr>
            <w:r>
              <w:rPr>
                <w:rFonts w:ascii="Times New Roman" w:hAnsi="Times New Roman" w:cs="Times New Roman"/>
                <w:b w:val="0"/>
              </w:rPr>
              <w:t>All findings are at a p&lt;0.05 level.</w:t>
            </w:r>
          </w:p>
        </w:tc>
        <w:tc>
          <w:tcPr>
            <w:tcW w:w="760" w:type="pct"/>
          </w:tcPr>
          <w:p w14:paraId="656C756A" w14:textId="77777777" w:rsidR="009B02D3" w:rsidRPr="00C135D2" w:rsidRDefault="009B02D3" w:rsidP="00555F7F">
            <w:pPr>
              <w:pStyle w:val="DecimalAligned"/>
              <w:rPr>
                <w:rFonts w:ascii="Times New Roman" w:hAnsi="Times New Roman"/>
              </w:rPr>
            </w:pPr>
          </w:p>
        </w:tc>
        <w:tc>
          <w:tcPr>
            <w:tcW w:w="950" w:type="pct"/>
          </w:tcPr>
          <w:p w14:paraId="0CE142F8" w14:textId="77777777" w:rsidR="009B02D3" w:rsidRPr="00C135D2" w:rsidRDefault="009B02D3" w:rsidP="00555F7F">
            <w:pPr>
              <w:pStyle w:val="DecimalAligned"/>
              <w:rPr>
                <w:rFonts w:ascii="Times New Roman" w:hAnsi="Times New Roman"/>
              </w:rPr>
            </w:pPr>
          </w:p>
        </w:tc>
        <w:tc>
          <w:tcPr>
            <w:tcW w:w="570" w:type="pct"/>
          </w:tcPr>
          <w:p w14:paraId="38D2E74E" w14:textId="77777777" w:rsidR="009B02D3" w:rsidRPr="00C135D2" w:rsidRDefault="009B02D3" w:rsidP="00555F7F">
            <w:pPr>
              <w:pStyle w:val="DecimalAligned"/>
              <w:rPr>
                <w:rFonts w:ascii="Times New Roman" w:hAnsi="Times New Roman"/>
              </w:rPr>
            </w:pPr>
          </w:p>
        </w:tc>
        <w:tc>
          <w:tcPr>
            <w:tcW w:w="601" w:type="pct"/>
          </w:tcPr>
          <w:p w14:paraId="0E00728E" w14:textId="77777777" w:rsidR="009B02D3" w:rsidRPr="00C135D2" w:rsidRDefault="009B02D3" w:rsidP="00555F7F">
            <w:pPr>
              <w:pStyle w:val="DecimalAligned"/>
              <w:rPr>
                <w:rFonts w:ascii="Times New Roman" w:hAnsi="Times New Roman"/>
              </w:rPr>
            </w:pPr>
          </w:p>
        </w:tc>
        <w:tc>
          <w:tcPr>
            <w:tcW w:w="704" w:type="pct"/>
          </w:tcPr>
          <w:p w14:paraId="4237758C" w14:textId="77777777" w:rsidR="009B02D3" w:rsidRPr="00C135D2" w:rsidRDefault="009B02D3" w:rsidP="00555F7F">
            <w:pPr>
              <w:pStyle w:val="DecimalAligned"/>
              <w:rPr>
                <w:rFonts w:ascii="Times New Roman" w:hAnsi="Times New Roman"/>
              </w:rPr>
            </w:pPr>
          </w:p>
        </w:tc>
      </w:tr>
    </w:tbl>
    <w:p w14:paraId="59CD0FB8" w14:textId="00EFE3B6" w:rsidR="00B060B2" w:rsidRDefault="00B060B2" w:rsidP="009B02D3">
      <w:pPr>
        <w:spacing w:line="480" w:lineRule="auto"/>
        <w:rPr>
          <w:rFonts w:ascii="Times New Roman" w:hAnsi="Times New Roman" w:cs="Times New Roman"/>
          <w:b/>
          <w:bCs/>
          <w:iCs/>
          <w:sz w:val="24"/>
          <w:szCs w:val="24"/>
        </w:rPr>
      </w:pPr>
    </w:p>
    <w:p w14:paraId="4398EE24" w14:textId="5CF4A5C8" w:rsidR="001D4405" w:rsidRDefault="00B060B2" w:rsidP="00B060B2">
      <w:pPr>
        <w:rPr>
          <w:rFonts w:ascii="Times New Roman" w:hAnsi="Times New Roman" w:cs="Times New Roman"/>
        </w:rPr>
      </w:pPr>
      <w:r>
        <w:rPr>
          <w:rFonts w:ascii="Times New Roman" w:hAnsi="Times New Roman" w:cs="Times New Roman"/>
        </w:rPr>
        <w:t>Table 7.</w:t>
      </w:r>
    </w:p>
    <w:p w14:paraId="2D82A4AF" w14:textId="5BC6133B" w:rsidR="00B060B2" w:rsidRDefault="00B060B2" w:rsidP="00B060B2">
      <w:pPr>
        <w:rPr>
          <w:rFonts w:ascii="Times New Roman" w:hAnsi="Times New Roman" w:cs="Times New Roman"/>
        </w:rPr>
      </w:pPr>
      <w:r>
        <w:rPr>
          <w:rFonts w:ascii="Times New Roman" w:hAnsi="Times New Roman" w:cs="Times New Roman"/>
        </w:rPr>
        <w:t>P200</w:t>
      </w:r>
      <w:r w:rsidRPr="00C135D2">
        <w:rPr>
          <w:rFonts w:ascii="Times New Roman" w:hAnsi="Times New Roman" w:cs="Times New Roman"/>
        </w:rPr>
        <w:t xml:space="preserve"> </w:t>
      </w:r>
      <w:r>
        <w:rPr>
          <w:rFonts w:ascii="Times New Roman" w:hAnsi="Times New Roman" w:cs="Times New Roman"/>
        </w:rPr>
        <w:t>– ImgGender * ImgAttractiveness simple effects test</w:t>
      </w:r>
      <w:r w:rsidR="001D4405">
        <w:rPr>
          <w:rFonts w:ascii="Times New Roman" w:hAnsi="Times New Roman" w:cs="Times New Roman"/>
        </w:rPr>
        <w:t xml:space="preserve"> with a Bonferroni</w:t>
      </w:r>
    </w:p>
    <w:p w14:paraId="602A393E" w14:textId="13F3B615" w:rsidR="00515CD5" w:rsidRPr="00515CD5" w:rsidRDefault="00515CD5" w:rsidP="00B060B2">
      <w:pPr>
        <w:rPr>
          <w:rFonts w:ascii="Times New Roman" w:hAnsi="Times New Roman" w:cs="Times New Roman"/>
          <w:b/>
        </w:rPr>
      </w:pPr>
      <w:r>
        <w:rPr>
          <w:rFonts w:ascii="Times New Roman" w:hAnsi="Times New Roman" w:cs="Times New Roman"/>
          <w:b/>
        </w:rPr>
        <w:t xml:space="preserve">Image Gender        ImgAttr (1)    ImgAttr (2)      </w:t>
      </w:r>
      <w:r w:rsidRPr="00515CD5">
        <w:rPr>
          <w:rFonts w:ascii="Times New Roman" w:hAnsi="Times New Roman" w:cs="Times New Roman"/>
          <w:b/>
          <w:i/>
        </w:rPr>
        <w:t xml:space="preserve">Mean diff (1-2)   </w:t>
      </w:r>
      <w:r w:rsidR="00FF175E">
        <w:rPr>
          <w:rFonts w:ascii="Times New Roman" w:hAnsi="Times New Roman" w:cs="Times New Roman"/>
          <w:b/>
          <w:i/>
        </w:rPr>
        <w:t xml:space="preserve"> Std Error           P</w:t>
      </w:r>
    </w:p>
    <w:tbl>
      <w:tblPr>
        <w:tblStyle w:val="Onopgemaaktetabel2"/>
        <w:tblW w:w="0" w:type="auto"/>
        <w:tblLook w:val="04A0" w:firstRow="1" w:lastRow="0" w:firstColumn="1" w:lastColumn="0" w:noHBand="0" w:noVBand="1"/>
      </w:tblPr>
      <w:tblGrid>
        <w:gridCol w:w="1510"/>
        <w:gridCol w:w="1510"/>
        <w:gridCol w:w="1510"/>
        <w:gridCol w:w="1510"/>
        <w:gridCol w:w="1511"/>
        <w:gridCol w:w="1511"/>
      </w:tblGrid>
      <w:tr w:rsidR="00515CD5" w14:paraId="471F809B" w14:textId="77777777" w:rsidTr="00FF175E">
        <w:trPr>
          <w:cnfStyle w:val="100000000000" w:firstRow="1" w:lastRow="0" w:firstColumn="0" w:lastColumn="0" w:oddVBand="0" w:evenVBand="0" w:oddHBand="0" w:evenHBand="0" w:firstRowFirstColumn="0" w:firstRowLastColumn="0" w:lastRowFirstColumn="0" w:lastRowLastColumn="0"/>
          <w:trHeight w:val="6635"/>
        </w:trPr>
        <w:tc>
          <w:tcPr>
            <w:cnfStyle w:val="001000000000" w:firstRow="0" w:lastRow="0" w:firstColumn="1" w:lastColumn="0" w:oddVBand="0" w:evenVBand="0" w:oddHBand="0" w:evenHBand="0" w:firstRowFirstColumn="0" w:firstRowLastColumn="0" w:lastRowFirstColumn="0" w:lastRowLastColumn="0"/>
            <w:tcW w:w="1510" w:type="dxa"/>
          </w:tcPr>
          <w:p w14:paraId="15D374A5" w14:textId="77777777" w:rsidR="00515CD5" w:rsidRDefault="00515CD5" w:rsidP="009B02D3">
            <w:pPr>
              <w:spacing w:line="480" w:lineRule="auto"/>
              <w:rPr>
                <w:rFonts w:ascii="Times New Roman" w:hAnsi="Times New Roman" w:cs="Times New Roman"/>
                <w:b w:val="0"/>
                <w:bCs w:val="0"/>
                <w:iCs/>
                <w:sz w:val="24"/>
                <w:szCs w:val="24"/>
              </w:rPr>
            </w:pPr>
            <w:r>
              <w:rPr>
                <w:rFonts w:ascii="Times New Roman" w:hAnsi="Times New Roman" w:cs="Times New Roman"/>
                <w:b w:val="0"/>
                <w:bCs w:val="0"/>
                <w:iCs/>
                <w:sz w:val="24"/>
                <w:szCs w:val="24"/>
              </w:rPr>
              <w:t>Female</w:t>
            </w:r>
          </w:p>
          <w:p w14:paraId="6C2E984F" w14:textId="77777777" w:rsidR="00515CD5" w:rsidRDefault="00515CD5" w:rsidP="009B02D3">
            <w:pPr>
              <w:spacing w:line="480" w:lineRule="auto"/>
              <w:rPr>
                <w:rFonts w:ascii="Times New Roman" w:hAnsi="Times New Roman" w:cs="Times New Roman"/>
                <w:b w:val="0"/>
                <w:bCs w:val="0"/>
                <w:iCs/>
                <w:sz w:val="24"/>
                <w:szCs w:val="24"/>
              </w:rPr>
            </w:pPr>
          </w:p>
          <w:p w14:paraId="5295FBA5" w14:textId="77777777" w:rsidR="00515CD5" w:rsidRDefault="00515CD5" w:rsidP="009B02D3">
            <w:pPr>
              <w:spacing w:line="480" w:lineRule="auto"/>
              <w:rPr>
                <w:rFonts w:ascii="Times New Roman" w:hAnsi="Times New Roman" w:cs="Times New Roman"/>
                <w:b w:val="0"/>
                <w:bCs w:val="0"/>
                <w:iCs/>
                <w:sz w:val="24"/>
                <w:szCs w:val="24"/>
              </w:rPr>
            </w:pPr>
          </w:p>
          <w:p w14:paraId="5EE3C6FA" w14:textId="77777777" w:rsidR="00515CD5" w:rsidRDefault="00515CD5" w:rsidP="009B02D3">
            <w:pPr>
              <w:spacing w:line="480" w:lineRule="auto"/>
              <w:rPr>
                <w:rFonts w:ascii="Times New Roman" w:hAnsi="Times New Roman" w:cs="Times New Roman"/>
                <w:b w:val="0"/>
                <w:bCs w:val="0"/>
                <w:iCs/>
                <w:sz w:val="24"/>
                <w:szCs w:val="24"/>
              </w:rPr>
            </w:pPr>
          </w:p>
          <w:p w14:paraId="63553D16" w14:textId="77777777" w:rsidR="00515CD5" w:rsidRDefault="00515CD5" w:rsidP="009B02D3">
            <w:pPr>
              <w:spacing w:line="480" w:lineRule="auto"/>
              <w:rPr>
                <w:rFonts w:ascii="Times New Roman" w:hAnsi="Times New Roman" w:cs="Times New Roman"/>
                <w:b w:val="0"/>
                <w:bCs w:val="0"/>
                <w:iCs/>
                <w:sz w:val="24"/>
                <w:szCs w:val="24"/>
              </w:rPr>
            </w:pPr>
          </w:p>
          <w:p w14:paraId="58154DC8" w14:textId="77777777" w:rsidR="00515CD5" w:rsidRDefault="00515CD5" w:rsidP="009B02D3">
            <w:pPr>
              <w:spacing w:line="480" w:lineRule="auto"/>
              <w:rPr>
                <w:rFonts w:ascii="Times New Roman" w:hAnsi="Times New Roman" w:cs="Times New Roman"/>
                <w:b w:val="0"/>
                <w:bCs w:val="0"/>
                <w:iCs/>
                <w:sz w:val="24"/>
                <w:szCs w:val="24"/>
              </w:rPr>
            </w:pPr>
          </w:p>
          <w:p w14:paraId="77108B59" w14:textId="4455D4DD" w:rsidR="00515CD5" w:rsidRDefault="00515CD5" w:rsidP="009B02D3">
            <w:pPr>
              <w:spacing w:line="480" w:lineRule="auto"/>
              <w:rPr>
                <w:rFonts w:ascii="Times New Roman" w:hAnsi="Times New Roman" w:cs="Times New Roman"/>
                <w:b w:val="0"/>
                <w:bCs w:val="0"/>
                <w:iCs/>
                <w:sz w:val="24"/>
                <w:szCs w:val="24"/>
              </w:rPr>
            </w:pPr>
            <w:r>
              <w:rPr>
                <w:rFonts w:ascii="Times New Roman" w:hAnsi="Times New Roman" w:cs="Times New Roman"/>
                <w:b w:val="0"/>
                <w:bCs w:val="0"/>
                <w:iCs/>
                <w:sz w:val="24"/>
                <w:szCs w:val="24"/>
              </w:rPr>
              <w:t>Male</w:t>
            </w:r>
          </w:p>
        </w:tc>
        <w:tc>
          <w:tcPr>
            <w:tcW w:w="1510" w:type="dxa"/>
          </w:tcPr>
          <w:p w14:paraId="2A309E1F" w14:textId="77777777" w:rsidR="00515CD5" w:rsidRDefault="00515CD5"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Attractive</w:t>
            </w:r>
          </w:p>
          <w:p w14:paraId="68F43AA3" w14:textId="77777777" w:rsidR="00515CD5" w:rsidRDefault="00515CD5"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p>
          <w:p w14:paraId="6DF5C0B0" w14:textId="77777777" w:rsidR="00515CD5" w:rsidRDefault="00515CD5"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Intermediate</w:t>
            </w:r>
          </w:p>
          <w:p w14:paraId="7C7A7E84" w14:textId="77777777" w:rsidR="00515CD5" w:rsidRDefault="00515CD5"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p>
          <w:p w14:paraId="2BD3E8A5" w14:textId="77777777" w:rsidR="00515CD5" w:rsidRDefault="00515CD5"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Unattractive</w:t>
            </w:r>
          </w:p>
          <w:p w14:paraId="7B90CAEB" w14:textId="77777777" w:rsidR="00515CD5" w:rsidRDefault="00515CD5"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p>
          <w:p w14:paraId="663EAE53" w14:textId="77777777" w:rsidR="00515CD5" w:rsidRDefault="00515CD5"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Attractive</w:t>
            </w:r>
          </w:p>
          <w:p w14:paraId="0DB29952" w14:textId="77777777" w:rsidR="00515CD5" w:rsidRDefault="00515CD5"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p>
          <w:p w14:paraId="5D5EFFA8" w14:textId="77777777" w:rsidR="00515CD5" w:rsidRDefault="00515CD5"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Intermediate</w:t>
            </w:r>
          </w:p>
          <w:p w14:paraId="2082A993" w14:textId="77777777" w:rsidR="00515CD5" w:rsidRDefault="00515CD5"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p>
          <w:p w14:paraId="50BEDED3" w14:textId="770C8424" w:rsidR="00515CD5" w:rsidRDefault="00515CD5"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Unattractive</w:t>
            </w:r>
          </w:p>
        </w:tc>
        <w:tc>
          <w:tcPr>
            <w:tcW w:w="1510" w:type="dxa"/>
          </w:tcPr>
          <w:p w14:paraId="02547F19" w14:textId="77777777" w:rsidR="00515CD5" w:rsidRDefault="00515CD5" w:rsidP="00515CD5">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Intermediate</w:t>
            </w:r>
          </w:p>
          <w:p w14:paraId="59C04E00" w14:textId="77777777" w:rsidR="00515CD5" w:rsidRDefault="00515CD5" w:rsidP="00515CD5">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Unattractive</w:t>
            </w:r>
          </w:p>
          <w:p w14:paraId="7B5354C1" w14:textId="77777777" w:rsidR="00515CD5" w:rsidRDefault="00515CD5" w:rsidP="00515CD5">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Attractive</w:t>
            </w:r>
          </w:p>
          <w:p w14:paraId="39AF8F72" w14:textId="77777777" w:rsidR="00515CD5" w:rsidRDefault="00515CD5" w:rsidP="00515CD5">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Unattractive</w:t>
            </w:r>
          </w:p>
          <w:p w14:paraId="7F8FC122" w14:textId="77777777" w:rsidR="00515CD5" w:rsidRDefault="00515CD5" w:rsidP="00515CD5">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Attractive</w:t>
            </w:r>
          </w:p>
          <w:p w14:paraId="5B234399" w14:textId="77777777" w:rsidR="00515CD5" w:rsidRDefault="00515CD5" w:rsidP="00515CD5">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Intermediate</w:t>
            </w:r>
          </w:p>
          <w:p w14:paraId="72E52264" w14:textId="77777777" w:rsidR="00515CD5" w:rsidRDefault="00515CD5" w:rsidP="00515CD5">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Intermediate</w:t>
            </w:r>
          </w:p>
          <w:p w14:paraId="6CF36058" w14:textId="77777777" w:rsidR="00515CD5" w:rsidRDefault="00515CD5" w:rsidP="00515CD5">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Unattractive</w:t>
            </w:r>
          </w:p>
          <w:p w14:paraId="4FC41018" w14:textId="77777777" w:rsidR="00515CD5" w:rsidRDefault="00515CD5" w:rsidP="00515CD5">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Attractive</w:t>
            </w:r>
          </w:p>
          <w:p w14:paraId="35491146" w14:textId="77777777" w:rsidR="00515CD5" w:rsidRDefault="00515CD5" w:rsidP="00515CD5">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Unattractive</w:t>
            </w:r>
          </w:p>
          <w:p w14:paraId="36365948" w14:textId="77777777" w:rsidR="00515CD5" w:rsidRDefault="00515CD5" w:rsidP="00515CD5">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Attractive</w:t>
            </w:r>
          </w:p>
          <w:p w14:paraId="45772A7B" w14:textId="50EB7AAE" w:rsidR="00515CD5" w:rsidRDefault="00515CD5" w:rsidP="00515CD5">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Intermediate</w:t>
            </w:r>
          </w:p>
        </w:tc>
        <w:tc>
          <w:tcPr>
            <w:tcW w:w="1510" w:type="dxa"/>
          </w:tcPr>
          <w:p w14:paraId="40E7F190" w14:textId="77777777" w:rsidR="00515CD5" w:rsidRDefault="00515CD5"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.386</w:t>
            </w:r>
          </w:p>
          <w:p w14:paraId="141762AC" w14:textId="77777777" w:rsidR="00515CD5" w:rsidRDefault="00515CD5"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-.439</w:t>
            </w:r>
          </w:p>
          <w:p w14:paraId="56B7CBF3" w14:textId="77777777" w:rsidR="00515CD5" w:rsidRDefault="00515CD5"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-.386</w:t>
            </w:r>
          </w:p>
          <w:p w14:paraId="0BBD3F39" w14:textId="77777777" w:rsidR="00515CD5" w:rsidRDefault="00515CD5"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-.824</w:t>
            </w:r>
          </w:p>
          <w:p w14:paraId="0BD07A74" w14:textId="77777777" w:rsidR="00515CD5" w:rsidRDefault="00515CD5"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.439</w:t>
            </w:r>
          </w:p>
          <w:p w14:paraId="22E66A97" w14:textId="77777777" w:rsidR="00515CD5" w:rsidRDefault="00515CD5"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.824</w:t>
            </w:r>
          </w:p>
          <w:p w14:paraId="50F970E0" w14:textId="77777777" w:rsidR="00515CD5" w:rsidRDefault="00515CD5"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-.772</w:t>
            </w:r>
          </w:p>
          <w:p w14:paraId="2A5CDEA7" w14:textId="77777777" w:rsidR="00515CD5" w:rsidRDefault="00515CD5"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-.007</w:t>
            </w:r>
          </w:p>
          <w:p w14:paraId="0BE1BBAE" w14:textId="77777777" w:rsidR="00515CD5" w:rsidRDefault="00515CD5"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.772</w:t>
            </w:r>
          </w:p>
          <w:p w14:paraId="37CF8AEC" w14:textId="77777777" w:rsidR="00515CD5" w:rsidRDefault="00515CD5"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.765</w:t>
            </w:r>
          </w:p>
          <w:p w14:paraId="2327161C" w14:textId="77777777" w:rsidR="00515CD5" w:rsidRDefault="00FF175E"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.007</w:t>
            </w:r>
          </w:p>
          <w:p w14:paraId="07A584C2" w14:textId="64CFB621" w:rsidR="00FF175E" w:rsidRDefault="00FF175E"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-.765</w:t>
            </w:r>
          </w:p>
        </w:tc>
        <w:tc>
          <w:tcPr>
            <w:tcW w:w="1511" w:type="dxa"/>
          </w:tcPr>
          <w:p w14:paraId="31FE043C" w14:textId="77777777" w:rsidR="00515CD5" w:rsidRDefault="00FF175E"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.392</w:t>
            </w:r>
          </w:p>
          <w:p w14:paraId="70C8F2E8" w14:textId="77777777" w:rsidR="00FF175E" w:rsidRDefault="00FF175E"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.415</w:t>
            </w:r>
          </w:p>
          <w:p w14:paraId="092F9ABA" w14:textId="77777777" w:rsidR="00FF175E" w:rsidRDefault="00FF175E"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.392</w:t>
            </w:r>
          </w:p>
          <w:p w14:paraId="4247F128" w14:textId="77777777" w:rsidR="00FF175E" w:rsidRDefault="00FF175E"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.389</w:t>
            </w:r>
          </w:p>
          <w:p w14:paraId="346CAAAD" w14:textId="77777777" w:rsidR="00FF175E" w:rsidRDefault="00FF175E"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.415</w:t>
            </w:r>
          </w:p>
          <w:p w14:paraId="738E4CEF" w14:textId="77777777" w:rsidR="00FF175E" w:rsidRDefault="00FF175E"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.389</w:t>
            </w:r>
          </w:p>
          <w:p w14:paraId="348C1AFC" w14:textId="77777777" w:rsidR="00FF175E" w:rsidRDefault="00FF175E"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.340</w:t>
            </w:r>
          </w:p>
          <w:p w14:paraId="15F3C6AB" w14:textId="77777777" w:rsidR="00FF175E" w:rsidRDefault="00FF175E"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.419</w:t>
            </w:r>
          </w:p>
          <w:p w14:paraId="17D99D8D" w14:textId="77777777" w:rsidR="00FF175E" w:rsidRDefault="00FF175E"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.340</w:t>
            </w:r>
          </w:p>
          <w:p w14:paraId="020AE991" w14:textId="77777777" w:rsidR="00FF175E" w:rsidRDefault="00FF175E"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.356</w:t>
            </w:r>
          </w:p>
          <w:p w14:paraId="0FE96E97" w14:textId="77777777" w:rsidR="00FF175E" w:rsidRDefault="00FF175E"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.419</w:t>
            </w:r>
          </w:p>
          <w:p w14:paraId="73E2B24F" w14:textId="1D995CE5" w:rsidR="00FF175E" w:rsidRDefault="00FF175E"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.356</w:t>
            </w:r>
          </w:p>
        </w:tc>
        <w:tc>
          <w:tcPr>
            <w:tcW w:w="1511" w:type="dxa"/>
          </w:tcPr>
          <w:p w14:paraId="7A6AAD26" w14:textId="77777777" w:rsidR="00FF175E" w:rsidRDefault="00FF175E"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.996</w:t>
            </w:r>
          </w:p>
          <w:p w14:paraId="28294FC9" w14:textId="77777777" w:rsidR="00FF175E" w:rsidRDefault="00FF175E"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.892</w:t>
            </w:r>
          </w:p>
          <w:p w14:paraId="507929D4" w14:textId="77777777" w:rsidR="00FF175E" w:rsidRDefault="00FF175E"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.996</w:t>
            </w:r>
          </w:p>
          <w:p w14:paraId="56A9F2C9" w14:textId="77777777" w:rsidR="00FF175E" w:rsidRDefault="00FF175E"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.123</w:t>
            </w:r>
          </w:p>
          <w:p w14:paraId="6CFD74B8" w14:textId="77777777" w:rsidR="00FF175E" w:rsidRDefault="00FF175E"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.892</w:t>
            </w:r>
          </w:p>
          <w:p w14:paraId="3A289137" w14:textId="7EED4B88" w:rsidR="00FF175E" w:rsidRDefault="00FF175E"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.123</w:t>
            </w:r>
          </w:p>
          <w:p w14:paraId="5F9698EA" w14:textId="707794C4" w:rsidR="00FF175E" w:rsidRDefault="00FF175E"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0.88</w:t>
            </w:r>
          </w:p>
          <w:p w14:paraId="369326DA" w14:textId="77777777" w:rsidR="00FF175E" w:rsidRDefault="00FF175E"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1.000</w:t>
            </w:r>
          </w:p>
          <w:p w14:paraId="13C10860" w14:textId="77777777" w:rsidR="00FF175E" w:rsidRDefault="00FF175E"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.088</w:t>
            </w:r>
          </w:p>
          <w:p w14:paraId="76E611C7" w14:textId="77777777" w:rsidR="00FF175E" w:rsidRDefault="00FF175E"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.115</w:t>
            </w:r>
          </w:p>
          <w:p w14:paraId="3824873B" w14:textId="77777777" w:rsidR="00FF175E" w:rsidRDefault="00FF175E"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1.000</w:t>
            </w:r>
          </w:p>
          <w:p w14:paraId="6E3EAA9E" w14:textId="112DC074" w:rsidR="00FF175E" w:rsidRDefault="00FF175E"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Pr>
                <w:rFonts w:ascii="Times New Roman" w:hAnsi="Times New Roman" w:cs="Times New Roman"/>
                <w:b w:val="0"/>
                <w:bCs w:val="0"/>
                <w:iCs/>
                <w:sz w:val="24"/>
                <w:szCs w:val="24"/>
              </w:rPr>
              <w:t>.115</w:t>
            </w:r>
          </w:p>
          <w:p w14:paraId="5ADF6481" w14:textId="08492DB2" w:rsidR="00FF175E" w:rsidRDefault="00FF175E" w:rsidP="009B02D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p>
        </w:tc>
      </w:tr>
    </w:tbl>
    <w:p w14:paraId="5EA742E2" w14:textId="77777777" w:rsidR="00FF175E" w:rsidRPr="00FF175E" w:rsidRDefault="00FF175E" w:rsidP="00FF175E">
      <w:pPr>
        <w:rPr>
          <w:rFonts w:ascii="Times New Roman" w:hAnsi="Times New Roman" w:cs="Times New Roman"/>
          <w:bCs/>
        </w:rPr>
      </w:pPr>
      <w:r w:rsidRPr="00FF175E">
        <w:rPr>
          <w:rFonts w:ascii="Times New Roman" w:hAnsi="Times New Roman" w:cs="Times New Roman"/>
        </w:rPr>
        <w:t>*= a significant interaction effect</w:t>
      </w:r>
    </w:p>
    <w:p w14:paraId="51BDBD07" w14:textId="77777777" w:rsidR="00FF175E" w:rsidRPr="00FF175E" w:rsidRDefault="00FF175E" w:rsidP="00FF175E">
      <w:pPr>
        <w:rPr>
          <w:rFonts w:ascii="Times New Roman" w:hAnsi="Times New Roman" w:cs="Times New Roman"/>
          <w:bCs/>
        </w:rPr>
      </w:pPr>
      <w:r w:rsidRPr="00FF175E">
        <w:rPr>
          <w:rFonts w:ascii="Times New Roman" w:hAnsi="Times New Roman" w:cs="Times New Roman"/>
        </w:rPr>
        <w:t>**= a significant main effect</w:t>
      </w:r>
    </w:p>
    <w:p w14:paraId="43B705E7" w14:textId="7709A914" w:rsidR="00B060B2" w:rsidRDefault="00FF175E" w:rsidP="00FF175E">
      <w:pPr>
        <w:spacing w:line="480" w:lineRule="auto"/>
        <w:rPr>
          <w:rFonts w:ascii="Times New Roman" w:hAnsi="Times New Roman" w:cs="Times New Roman"/>
        </w:rPr>
      </w:pPr>
      <w:r w:rsidRPr="00FF175E">
        <w:rPr>
          <w:rFonts w:ascii="Times New Roman" w:hAnsi="Times New Roman" w:cs="Times New Roman"/>
        </w:rPr>
        <w:lastRenderedPageBreak/>
        <w:t>All findings are at a p&lt;0.05 level.</w:t>
      </w:r>
    </w:p>
    <w:p w14:paraId="48A867EA" w14:textId="5269EDEF" w:rsidR="00FF175E" w:rsidRDefault="00FF175E" w:rsidP="00FF175E">
      <w:pPr>
        <w:spacing w:line="480" w:lineRule="auto"/>
        <w:rPr>
          <w:rFonts w:ascii="Times New Roman" w:hAnsi="Times New Roman" w:cs="Times New Roman"/>
        </w:rPr>
      </w:pPr>
      <w:r>
        <w:rPr>
          <w:rFonts w:ascii="Times New Roman" w:hAnsi="Times New Roman" w:cs="Times New Roman"/>
        </w:rPr>
        <w:t>Table 8</w:t>
      </w:r>
    </w:p>
    <w:p w14:paraId="2D3DD334" w14:textId="37DC303B" w:rsidR="001D4405" w:rsidRDefault="00FF175E" w:rsidP="001D4405">
      <w:pPr>
        <w:spacing w:line="480" w:lineRule="auto"/>
        <w:rPr>
          <w:rFonts w:ascii="Times New Roman" w:hAnsi="Times New Roman" w:cs="Times New Roman"/>
        </w:rPr>
      </w:pPr>
      <w:r>
        <w:rPr>
          <w:rFonts w:ascii="Times New Roman" w:hAnsi="Times New Roman" w:cs="Times New Roman"/>
        </w:rPr>
        <w:t>Multivariate test ImgGender.</w:t>
      </w:r>
    </w:p>
    <w:tbl>
      <w:tblPr>
        <w:tblStyle w:val="Onopgemaaktetabel2"/>
        <w:tblpPr w:leftFromText="141" w:rightFromText="141" w:vertAnchor="text" w:horzAnchor="margin" w:tblpY="391"/>
        <w:tblW w:w="0" w:type="auto"/>
        <w:tblLook w:val="04A0" w:firstRow="1" w:lastRow="0" w:firstColumn="1" w:lastColumn="0" w:noHBand="0" w:noVBand="1"/>
      </w:tblPr>
      <w:tblGrid>
        <w:gridCol w:w="1812"/>
        <w:gridCol w:w="1812"/>
        <w:gridCol w:w="1812"/>
        <w:gridCol w:w="1813"/>
        <w:gridCol w:w="1813"/>
      </w:tblGrid>
      <w:tr w:rsidR="001D4405" w14:paraId="1B54E9EA" w14:textId="77777777" w:rsidTr="001D44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39E8549" w14:textId="136BFBBE" w:rsidR="001D4405" w:rsidRDefault="001D4405" w:rsidP="001D4405">
            <w:pPr>
              <w:spacing w:line="480" w:lineRule="auto"/>
              <w:rPr>
                <w:rFonts w:ascii="Times New Roman" w:hAnsi="Times New Roman" w:cs="Times New Roman"/>
                <w:b w:val="0"/>
              </w:rPr>
            </w:pPr>
            <w:r>
              <w:rPr>
                <w:rFonts w:ascii="Times New Roman" w:hAnsi="Times New Roman" w:cs="Times New Roman"/>
                <w:b w:val="0"/>
              </w:rPr>
              <w:t>Female</w:t>
            </w:r>
          </w:p>
          <w:p w14:paraId="153A0D33" w14:textId="5F691513" w:rsidR="001D4405" w:rsidRPr="001D4405" w:rsidRDefault="001D4405" w:rsidP="001D4405">
            <w:pPr>
              <w:spacing w:line="480" w:lineRule="auto"/>
              <w:rPr>
                <w:rFonts w:ascii="Times New Roman" w:hAnsi="Times New Roman" w:cs="Times New Roman"/>
                <w:b w:val="0"/>
              </w:rPr>
            </w:pPr>
            <w:r>
              <w:rPr>
                <w:rFonts w:ascii="Times New Roman" w:hAnsi="Times New Roman" w:cs="Times New Roman"/>
                <w:b w:val="0"/>
              </w:rPr>
              <w:t>Male</w:t>
            </w:r>
          </w:p>
        </w:tc>
        <w:tc>
          <w:tcPr>
            <w:tcW w:w="1812" w:type="dxa"/>
          </w:tcPr>
          <w:p w14:paraId="0385E882" w14:textId="77777777" w:rsidR="001D4405" w:rsidRDefault="00D81DCE" w:rsidP="001D4405">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2.187</w:t>
            </w:r>
          </w:p>
          <w:p w14:paraId="6F1923BC" w14:textId="4335646C" w:rsidR="00D81DCE" w:rsidRPr="00D81DCE" w:rsidRDefault="00D81DCE" w:rsidP="001D4405">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3.734</w:t>
            </w:r>
          </w:p>
        </w:tc>
        <w:tc>
          <w:tcPr>
            <w:tcW w:w="1812" w:type="dxa"/>
          </w:tcPr>
          <w:p w14:paraId="0C94BBB8" w14:textId="77777777" w:rsidR="001D4405" w:rsidRDefault="00D81DCE" w:rsidP="001D4405">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35</w:t>
            </w:r>
          </w:p>
          <w:p w14:paraId="327CC4B4" w14:textId="282DAE5E" w:rsidR="00D81DCE" w:rsidRPr="00D81DCE" w:rsidRDefault="00D81DCE" w:rsidP="001D4405">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35</w:t>
            </w:r>
          </w:p>
        </w:tc>
        <w:tc>
          <w:tcPr>
            <w:tcW w:w="1813" w:type="dxa"/>
          </w:tcPr>
          <w:p w14:paraId="308317FB" w14:textId="77777777" w:rsidR="00D81DCE" w:rsidRDefault="00D81DCE" w:rsidP="001D4405">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.127</w:t>
            </w:r>
          </w:p>
          <w:p w14:paraId="77930C52" w14:textId="010C2C55" w:rsidR="00D81DCE" w:rsidRPr="00D81DCE" w:rsidRDefault="00D81DCE" w:rsidP="001D4405">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.034**</w:t>
            </w:r>
          </w:p>
        </w:tc>
        <w:tc>
          <w:tcPr>
            <w:tcW w:w="1813" w:type="dxa"/>
          </w:tcPr>
          <w:p w14:paraId="5F4CAB4F" w14:textId="77777777" w:rsidR="001D4405" w:rsidRDefault="001D4405" w:rsidP="001D4405">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E2D96F9" w14:textId="303BCBF4" w:rsidR="001D4405" w:rsidRPr="001D4405" w:rsidRDefault="00D81DCE" w:rsidP="001D4405">
      <w:pPr>
        <w:spacing w:line="480" w:lineRule="auto"/>
        <w:rPr>
          <w:rFonts w:ascii="Times New Roman" w:hAnsi="Times New Roman" w:cs="Times New Roman"/>
          <w:b/>
          <w:i/>
        </w:rPr>
      </w:pPr>
      <w:r>
        <w:rPr>
          <w:rFonts w:ascii="Times New Roman" w:hAnsi="Times New Roman" w:cs="Times New Roman"/>
          <w:b/>
        </w:rPr>
        <w:t xml:space="preserve">Image Gender              </w:t>
      </w:r>
      <w:r w:rsidR="001D4405">
        <w:rPr>
          <w:rFonts w:ascii="Times New Roman" w:hAnsi="Times New Roman" w:cs="Times New Roman"/>
          <w:b/>
          <w:i/>
        </w:rPr>
        <w:t>F                             df                               P</w:t>
      </w:r>
    </w:p>
    <w:p w14:paraId="57F1E797" w14:textId="77777777" w:rsidR="00D81DCE" w:rsidRPr="00FF175E" w:rsidRDefault="00D81DCE" w:rsidP="00D81DCE">
      <w:pPr>
        <w:rPr>
          <w:rFonts w:ascii="Times New Roman" w:hAnsi="Times New Roman" w:cs="Times New Roman"/>
          <w:bCs/>
        </w:rPr>
      </w:pPr>
      <w:r w:rsidRPr="00FF175E">
        <w:rPr>
          <w:rFonts w:ascii="Times New Roman" w:hAnsi="Times New Roman" w:cs="Times New Roman"/>
        </w:rPr>
        <w:t>*= a significant interaction effect</w:t>
      </w:r>
    </w:p>
    <w:p w14:paraId="764E7A26" w14:textId="77777777" w:rsidR="00D81DCE" w:rsidRPr="00FF175E" w:rsidRDefault="00D81DCE" w:rsidP="00D81DCE">
      <w:pPr>
        <w:rPr>
          <w:rFonts w:ascii="Times New Roman" w:hAnsi="Times New Roman" w:cs="Times New Roman"/>
          <w:bCs/>
        </w:rPr>
      </w:pPr>
      <w:r w:rsidRPr="00FF175E">
        <w:rPr>
          <w:rFonts w:ascii="Times New Roman" w:hAnsi="Times New Roman" w:cs="Times New Roman"/>
        </w:rPr>
        <w:t>**= a significant main effect</w:t>
      </w:r>
    </w:p>
    <w:p w14:paraId="6C406240" w14:textId="77777777" w:rsidR="001D4405" w:rsidRDefault="001D4405" w:rsidP="00FF175E">
      <w:pPr>
        <w:spacing w:line="480" w:lineRule="auto"/>
        <w:rPr>
          <w:rFonts w:ascii="Times New Roman" w:hAnsi="Times New Roman" w:cs="Times New Roman"/>
        </w:rPr>
      </w:pPr>
    </w:p>
    <w:p w14:paraId="44D9C529" w14:textId="77777777" w:rsidR="00FF175E" w:rsidRPr="00FF175E" w:rsidRDefault="00FF175E" w:rsidP="00FF175E">
      <w:pPr>
        <w:spacing w:line="480" w:lineRule="auto"/>
        <w:rPr>
          <w:rFonts w:ascii="Times New Roman" w:hAnsi="Times New Roman" w:cs="Times New Roman"/>
          <w:bCs/>
          <w:iCs/>
          <w:sz w:val="24"/>
          <w:szCs w:val="24"/>
        </w:rPr>
      </w:pPr>
    </w:p>
    <w:p w14:paraId="7FA3F16D" w14:textId="37096A4F" w:rsidR="008374BB" w:rsidRDefault="00012F72" w:rsidP="00D16067">
      <w:pPr>
        <w:spacing w:line="480" w:lineRule="auto"/>
        <w:rPr>
          <w:rFonts w:ascii="Times New Roman" w:hAnsi="Times New Roman" w:cs="Times New Roman"/>
          <w:b/>
          <w:bCs/>
          <w:iCs/>
          <w:sz w:val="24"/>
          <w:szCs w:val="24"/>
        </w:rPr>
      </w:pPr>
      <w:r w:rsidRPr="00012F72">
        <w:rPr>
          <w:rFonts w:ascii="Times New Roman" w:hAnsi="Times New Roman" w:cs="Times New Roman"/>
          <w:b/>
          <w:bCs/>
          <w:iCs/>
          <w:noProof/>
          <w:sz w:val="24"/>
          <w:szCs w:val="24"/>
          <w:lang w:val="nl-NL"/>
        </w:rPr>
        <w:drawing>
          <wp:inline distT="0" distB="0" distL="0" distR="0" wp14:anchorId="7F403036" wp14:editId="2EE306CF">
            <wp:extent cx="5760720" cy="3602990"/>
            <wp:effectExtent l="0" t="0" r="11430" b="16510"/>
            <wp:docPr id="16" name="Grafiek 1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3D2A18E-E2E5-4447-B9F8-F89EBF9143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A5BE8AC" w14:textId="7BB0EB25" w:rsidR="00012F72" w:rsidRDefault="00012F72" w:rsidP="00012F72">
      <w:pPr>
        <w:spacing w:line="480" w:lineRule="auto"/>
        <w:rPr>
          <w:rFonts w:ascii="Times New Roman" w:eastAsia="Times New Roman" w:hAnsi="Times New Roman" w:cs="Times New Roman"/>
          <w:i/>
          <w:sz w:val="24"/>
          <w:szCs w:val="24"/>
        </w:rPr>
      </w:pPr>
      <w:r>
        <w:rPr>
          <w:rFonts w:ascii="Times New Roman" w:hAnsi="Times New Roman" w:cs="Times New Roman"/>
          <w:bCs/>
          <w:i/>
          <w:iCs/>
          <w:sz w:val="24"/>
          <w:szCs w:val="24"/>
        </w:rPr>
        <w:t xml:space="preserve">Figure 8: </w:t>
      </w:r>
      <w:r>
        <w:rPr>
          <w:rFonts w:ascii="Times New Roman" w:eastAsia="Times New Roman" w:hAnsi="Times New Roman" w:cs="Times New Roman"/>
          <w:i/>
          <w:sz w:val="24"/>
          <w:szCs w:val="24"/>
        </w:rPr>
        <w:t>the average electrophysiological activity in microvolt for female subjects per condition with a 95% CI for the P200 ERP.</w:t>
      </w:r>
    </w:p>
    <w:p w14:paraId="4D39E1F4" w14:textId="5B62DB23" w:rsidR="00012F72" w:rsidRDefault="00012F72" w:rsidP="00012F72">
      <w:pPr>
        <w:spacing w:line="480" w:lineRule="auto"/>
        <w:rPr>
          <w:rFonts w:ascii="Times New Roman" w:eastAsia="Times New Roman" w:hAnsi="Times New Roman" w:cs="Times New Roman"/>
          <w:i/>
          <w:sz w:val="24"/>
          <w:szCs w:val="24"/>
        </w:rPr>
      </w:pPr>
      <w:r w:rsidRPr="00012F72">
        <w:rPr>
          <w:rFonts w:ascii="Times New Roman" w:eastAsia="Times New Roman" w:hAnsi="Times New Roman" w:cs="Times New Roman"/>
          <w:i/>
          <w:noProof/>
          <w:sz w:val="24"/>
          <w:szCs w:val="24"/>
          <w:lang w:val="nl-NL"/>
        </w:rPr>
        <w:lastRenderedPageBreak/>
        <w:drawing>
          <wp:inline distT="0" distB="0" distL="0" distR="0" wp14:anchorId="7A7DC140" wp14:editId="4562A150">
            <wp:extent cx="5760720" cy="3602990"/>
            <wp:effectExtent l="0" t="0" r="11430" b="16510"/>
            <wp:docPr id="17" name="Grafiek 1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3D2A18E-E2E5-4447-B9F8-F89EBF9143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2041224" w14:textId="62AEC6C0" w:rsidR="00012F72" w:rsidRDefault="00012F72" w:rsidP="00012F72">
      <w:pPr>
        <w:spacing w:line="480" w:lineRule="auto"/>
        <w:rPr>
          <w:rFonts w:ascii="Times New Roman" w:eastAsia="Times New Roman" w:hAnsi="Times New Roman" w:cs="Times New Roman"/>
          <w:i/>
          <w:sz w:val="24"/>
          <w:szCs w:val="24"/>
        </w:rPr>
      </w:pPr>
      <w:r>
        <w:rPr>
          <w:rFonts w:ascii="Times New Roman" w:hAnsi="Times New Roman" w:cs="Times New Roman"/>
          <w:bCs/>
          <w:i/>
          <w:iCs/>
          <w:sz w:val="24"/>
          <w:szCs w:val="24"/>
        </w:rPr>
        <w:t xml:space="preserve">Figure 9: </w:t>
      </w:r>
      <w:r>
        <w:rPr>
          <w:rFonts w:ascii="Times New Roman" w:eastAsia="Times New Roman" w:hAnsi="Times New Roman" w:cs="Times New Roman"/>
          <w:i/>
          <w:sz w:val="24"/>
          <w:szCs w:val="24"/>
        </w:rPr>
        <w:t>the average electrophysiological activity in microvolt for male subjects per condition with a 95% CI for the P200 ERP.</w:t>
      </w:r>
    </w:p>
    <w:p w14:paraId="13D20023" w14:textId="77777777" w:rsidR="00012F72" w:rsidRDefault="0051043F" w:rsidP="00D16067">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tab/>
      </w:r>
    </w:p>
    <w:p w14:paraId="1EC28A02" w14:textId="2DB79251" w:rsidR="0051043F" w:rsidRPr="00D81DCE" w:rsidRDefault="0051043F" w:rsidP="00012F72">
      <w:pPr>
        <w:spacing w:line="480" w:lineRule="auto"/>
        <w:ind w:firstLine="708"/>
        <w:rPr>
          <w:rFonts w:ascii="Times New Roman" w:hAnsi="Times New Roman" w:cs="Times New Roman"/>
          <w:bCs/>
          <w:iCs/>
          <w:sz w:val="24"/>
          <w:szCs w:val="24"/>
        </w:rPr>
      </w:pPr>
      <w:r>
        <w:rPr>
          <w:rFonts w:ascii="Times New Roman" w:hAnsi="Times New Roman" w:cs="Times New Roman"/>
          <w:bCs/>
          <w:iCs/>
          <w:sz w:val="24"/>
          <w:szCs w:val="24"/>
        </w:rPr>
        <w:t>For the P</w:t>
      </w:r>
      <w:r w:rsidR="002469D2">
        <w:rPr>
          <w:rFonts w:ascii="Times New Roman" w:hAnsi="Times New Roman" w:cs="Times New Roman"/>
          <w:bCs/>
          <w:iCs/>
          <w:sz w:val="24"/>
          <w:szCs w:val="24"/>
        </w:rPr>
        <w:t>2</w:t>
      </w:r>
      <w:r>
        <w:rPr>
          <w:rFonts w:ascii="Times New Roman" w:hAnsi="Times New Roman" w:cs="Times New Roman"/>
          <w:bCs/>
          <w:iCs/>
          <w:sz w:val="24"/>
          <w:szCs w:val="24"/>
        </w:rPr>
        <w:t>00, the same repeated measures ANOVA was performed as with the P1 and the LPP sections; the same factors, the same electrodes, along with the same descriptive statistics and measures. Unlike with the P1 and the LPP, a signif</w:t>
      </w:r>
      <w:r w:rsidR="0068253A">
        <w:rPr>
          <w:rFonts w:ascii="Times New Roman" w:hAnsi="Times New Roman" w:cs="Times New Roman"/>
          <w:bCs/>
          <w:iCs/>
          <w:sz w:val="24"/>
          <w:szCs w:val="24"/>
        </w:rPr>
        <w:t>icant effect was found with gender alone (</w:t>
      </w:r>
      <w:r w:rsidR="0068253A" w:rsidRPr="002764E7">
        <w:rPr>
          <w:rFonts w:ascii="Times New Roman" w:hAnsi="Times New Roman" w:cs="Times New Roman"/>
          <w:bCs/>
          <w:i/>
          <w:iCs/>
          <w:sz w:val="24"/>
          <w:szCs w:val="24"/>
        </w:rPr>
        <w:t>F</w:t>
      </w:r>
      <w:r w:rsidR="002158DA">
        <w:rPr>
          <w:rFonts w:ascii="Times New Roman" w:hAnsi="Times New Roman" w:cs="Times New Roman"/>
          <w:bCs/>
          <w:iCs/>
          <w:sz w:val="24"/>
          <w:szCs w:val="24"/>
        </w:rPr>
        <w:t>(1,36) = 4.</w:t>
      </w:r>
      <w:r w:rsidR="0068253A">
        <w:rPr>
          <w:rFonts w:ascii="Times New Roman" w:hAnsi="Times New Roman" w:cs="Times New Roman"/>
          <w:bCs/>
          <w:iCs/>
          <w:sz w:val="24"/>
          <w:szCs w:val="24"/>
        </w:rPr>
        <w:t xml:space="preserve">295, </w:t>
      </w:r>
      <w:r w:rsidR="0068253A" w:rsidRPr="00F13E13">
        <w:rPr>
          <w:rFonts w:ascii="Times New Roman" w:hAnsi="Times New Roman" w:cs="Times New Roman"/>
          <w:bCs/>
          <w:i/>
          <w:iCs/>
          <w:sz w:val="24"/>
          <w:szCs w:val="24"/>
        </w:rPr>
        <w:t>p</w:t>
      </w:r>
      <w:r w:rsidR="0068253A">
        <w:rPr>
          <w:rFonts w:ascii="Times New Roman" w:hAnsi="Times New Roman" w:cs="Times New Roman"/>
          <w:bCs/>
          <w:iCs/>
          <w:sz w:val="24"/>
          <w:szCs w:val="24"/>
        </w:rPr>
        <w:t xml:space="preserve"> </w:t>
      </w:r>
      <w:r w:rsidR="002764E7">
        <w:rPr>
          <w:rFonts w:ascii="Times New Roman" w:hAnsi="Times New Roman" w:cs="Times New Roman"/>
          <w:bCs/>
          <w:iCs/>
          <w:sz w:val="24"/>
          <w:szCs w:val="24"/>
        </w:rPr>
        <w:t>&lt; 0.05</w:t>
      </w:r>
      <w:r w:rsidR="0068253A">
        <w:rPr>
          <w:rFonts w:ascii="Times New Roman" w:hAnsi="Times New Roman" w:cs="Times New Roman"/>
          <w:bCs/>
          <w:iCs/>
          <w:sz w:val="24"/>
          <w:szCs w:val="24"/>
        </w:rPr>
        <w:t>), and the interaction of gender and attractiveness (</w:t>
      </w:r>
      <w:r w:rsidR="0068253A" w:rsidRPr="002764E7">
        <w:rPr>
          <w:rFonts w:ascii="Times New Roman" w:hAnsi="Times New Roman" w:cs="Times New Roman"/>
          <w:bCs/>
          <w:i/>
          <w:iCs/>
          <w:sz w:val="24"/>
          <w:szCs w:val="24"/>
        </w:rPr>
        <w:t>F</w:t>
      </w:r>
      <w:r w:rsidR="002158DA">
        <w:rPr>
          <w:rFonts w:ascii="Times New Roman" w:hAnsi="Times New Roman" w:cs="Times New Roman"/>
          <w:bCs/>
          <w:iCs/>
          <w:sz w:val="24"/>
          <w:szCs w:val="24"/>
        </w:rPr>
        <w:t>(1,35) = 5.</w:t>
      </w:r>
      <w:r w:rsidR="0068253A">
        <w:rPr>
          <w:rFonts w:ascii="Times New Roman" w:hAnsi="Times New Roman" w:cs="Times New Roman"/>
          <w:bCs/>
          <w:iCs/>
          <w:sz w:val="24"/>
          <w:szCs w:val="24"/>
        </w:rPr>
        <w:t xml:space="preserve">402, </w:t>
      </w:r>
      <w:r w:rsidR="0068253A" w:rsidRPr="00F13E13">
        <w:rPr>
          <w:rFonts w:ascii="Times New Roman" w:hAnsi="Times New Roman" w:cs="Times New Roman"/>
          <w:bCs/>
          <w:i/>
          <w:iCs/>
          <w:sz w:val="24"/>
          <w:szCs w:val="24"/>
        </w:rPr>
        <w:t>p</w:t>
      </w:r>
      <w:r w:rsidR="0068253A">
        <w:rPr>
          <w:rFonts w:ascii="Times New Roman" w:hAnsi="Times New Roman" w:cs="Times New Roman"/>
          <w:bCs/>
          <w:iCs/>
          <w:sz w:val="24"/>
          <w:szCs w:val="24"/>
        </w:rPr>
        <w:t xml:space="preserve"> </w:t>
      </w:r>
      <w:r w:rsidR="002764E7">
        <w:rPr>
          <w:rFonts w:ascii="Times New Roman" w:hAnsi="Times New Roman" w:cs="Times New Roman"/>
          <w:bCs/>
          <w:iCs/>
          <w:sz w:val="24"/>
          <w:szCs w:val="24"/>
        </w:rPr>
        <w:t>&lt; 0.001</w:t>
      </w:r>
      <w:r w:rsidR="0068253A">
        <w:rPr>
          <w:rFonts w:ascii="Times New Roman" w:hAnsi="Times New Roman" w:cs="Times New Roman"/>
          <w:bCs/>
          <w:iCs/>
          <w:sz w:val="24"/>
          <w:szCs w:val="24"/>
        </w:rPr>
        <w:t>). Whereas there were no other significant interactions – the interaction of gender with sex</w:t>
      </w:r>
      <w:r w:rsidR="006F6FB3">
        <w:rPr>
          <w:rFonts w:ascii="Times New Roman" w:hAnsi="Times New Roman" w:cs="Times New Roman"/>
          <w:bCs/>
          <w:iCs/>
          <w:sz w:val="24"/>
          <w:szCs w:val="24"/>
        </w:rPr>
        <w:t xml:space="preserve"> of the participant</w:t>
      </w:r>
      <w:r w:rsidR="0068253A">
        <w:rPr>
          <w:rFonts w:ascii="Times New Roman" w:hAnsi="Times New Roman" w:cs="Times New Roman"/>
          <w:bCs/>
          <w:iCs/>
          <w:sz w:val="24"/>
          <w:szCs w:val="24"/>
        </w:rPr>
        <w:t xml:space="preserve"> (</w:t>
      </w:r>
      <w:r w:rsidR="0068253A" w:rsidRPr="002764E7">
        <w:rPr>
          <w:rFonts w:ascii="Times New Roman" w:hAnsi="Times New Roman" w:cs="Times New Roman"/>
          <w:bCs/>
          <w:i/>
          <w:iCs/>
          <w:sz w:val="24"/>
          <w:szCs w:val="24"/>
        </w:rPr>
        <w:t>F</w:t>
      </w:r>
      <w:r w:rsidR="002158DA">
        <w:rPr>
          <w:rFonts w:ascii="Times New Roman" w:hAnsi="Times New Roman" w:cs="Times New Roman"/>
          <w:bCs/>
          <w:iCs/>
          <w:sz w:val="24"/>
          <w:szCs w:val="24"/>
        </w:rPr>
        <w:t>(1,36) = 1.</w:t>
      </w:r>
      <w:r w:rsidR="0068253A">
        <w:rPr>
          <w:rFonts w:ascii="Times New Roman" w:hAnsi="Times New Roman" w:cs="Times New Roman"/>
          <w:bCs/>
          <w:iCs/>
          <w:sz w:val="24"/>
          <w:szCs w:val="24"/>
        </w:rPr>
        <w:t xml:space="preserve">323, </w:t>
      </w:r>
      <w:r w:rsidR="0068253A" w:rsidRPr="00F13E13">
        <w:rPr>
          <w:rFonts w:ascii="Times New Roman" w:hAnsi="Times New Roman" w:cs="Times New Roman"/>
          <w:bCs/>
          <w:i/>
          <w:iCs/>
          <w:sz w:val="24"/>
          <w:szCs w:val="24"/>
        </w:rPr>
        <w:t>p</w:t>
      </w:r>
      <w:r w:rsidR="002158DA">
        <w:rPr>
          <w:rFonts w:ascii="Times New Roman" w:hAnsi="Times New Roman" w:cs="Times New Roman"/>
          <w:bCs/>
          <w:iCs/>
          <w:sz w:val="24"/>
          <w:szCs w:val="24"/>
        </w:rPr>
        <w:t xml:space="preserve"> = 0.</w:t>
      </w:r>
      <w:r w:rsidR="0068253A">
        <w:rPr>
          <w:rFonts w:ascii="Times New Roman" w:hAnsi="Times New Roman" w:cs="Times New Roman"/>
          <w:bCs/>
          <w:iCs/>
          <w:sz w:val="24"/>
          <w:szCs w:val="24"/>
        </w:rPr>
        <w:t>258), attractiveness (</w:t>
      </w:r>
      <w:r w:rsidR="0068253A" w:rsidRPr="002764E7">
        <w:rPr>
          <w:rFonts w:ascii="Times New Roman" w:hAnsi="Times New Roman" w:cs="Times New Roman"/>
          <w:bCs/>
          <w:i/>
          <w:iCs/>
          <w:sz w:val="24"/>
          <w:szCs w:val="24"/>
        </w:rPr>
        <w:t>F</w:t>
      </w:r>
      <w:r w:rsidR="0068253A">
        <w:rPr>
          <w:rFonts w:ascii="Times New Roman" w:hAnsi="Times New Roman" w:cs="Times New Roman"/>
          <w:bCs/>
          <w:iCs/>
          <w:sz w:val="24"/>
          <w:szCs w:val="24"/>
        </w:rPr>
        <w:t>(1,35) = 0</w:t>
      </w:r>
      <w:r w:rsidR="002158DA">
        <w:rPr>
          <w:rFonts w:ascii="Times New Roman" w:hAnsi="Times New Roman" w:cs="Times New Roman"/>
          <w:bCs/>
          <w:iCs/>
          <w:sz w:val="24"/>
          <w:szCs w:val="24"/>
        </w:rPr>
        <w:t>.</w:t>
      </w:r>
      <w:r w:rsidR="0068253A">
        <w:rPr>
          <w:rFonts w:ascii="Times New Roman" w:hAnsi="Times New Roman" w:cs="Times New Roman"/>
          <w:bCs/>
          <w:iCs/>
          <w:sz w:val="24"/>
          <w:szCs w:val="24"/>
        </w:rPr>
        <w:t xml:space="preserve">425, </w:t>
      </w:r>
      <w:r w:rsidR="0068253A" w:rsidRPr="00F13E13">
        <w:rPr>
          <w:rFonts w:ascii="Times New Roman" w:hAnsi="Times New Roman" w:cs="Times New Roman"/>
          <w:bCs/>
          <w:i/>
          <w:iCs/>
          <w:sz w:val="24"/>
          <w:szCs w:val="24"/>
        </w:rPr>
        <w:t>p</w:t>
      </w:r>
      <w:r w:rsidR="002158DA">
        <w:rPr>
          <w:rFonts w:ascii="Times New Roman" w:hAnsi="Times New Roman" w:cs="Times New Roman"/>
          <w:bCs/>
          <w:iCs/>
          <w:sz w:val="24"/>
          <w:szCs w:val="24"/>
        </w:rPr>
        <w:t xml:space="preserve"> = 0.</w:t>
      </w:r>
      <w:r w:rsidR="0068253A">
        <w:rPr>
          <w:rFonts w:ascii="Times New Roman" w:hAnsi="Times New Roman" w:cs="Times New Roman"/>
          <w:bCs/>
          <w:iCs/>
          <w:sz w:val="24"/>
          <w:szCs w:val="24"/>
        </w:rPr>
        <w:t xml:space="preserve">657), attractiveness and sex </w:t>
      </w:r>
      <w:r w:rsidR="006F6FB3">
        <w:rPr>
          <w:rFonts w:ascii="Times New Roman" w:hAnsi="Times New Roman" w:cs="Times New Roman"/>
          <w:bCs/>
          <w:iCs/>
          <w:sz w:val="24"/>
          <w:szCs w:val="24"/>
        </w:rPr>
        <w:t xml:space="preserve">of the participant </w:t>
      </w:r>
      <w:r w:rsidR="0068253A">
        <w:rPr>
          <w:rFonts w:ascii="Times New Roman" w:hAnsi="Times New Roman" w:cs="Times New Roman"/>
          <w:bCs/>
          <w:iCs/>
          <w:sz w:val="24"/>
          <w:szCs w:val="24"/>
        </w:rPr>
        <w:t>(</w:t>
      </w:r>
      <w:r w:rsidR="0068253A" w:rsidRPr="002764E7">
        <w:rPr>
          <w:rFonts w:ascii="Times New Roman" w:hAnsi="Times New Roman" w:cs="Times New Roman"/>
          <w:bCs/>
          <w:i/>
          <w:iCs/>
          <w:sz w:val="24"/>
          <w:szCs w:val="24"/>
        </w:rPr>
        <w:t>F</w:t>
      </w:r>
      <w:r w:rsidR="002158DA">
        <w:rPr>
          <w:rFonts w:ascii="Times New Roman" w:hAnsi="Times New Roman" w:cs="Times New Roman"/>
          <w:bCs/>
          <w:iCs/>
          <w:sz w:val="24"/>
          <w:szCs w:val="24"/>
        </w:rPr>
        <w:t>(1,35) = 1.</w:t>
      </w:r>
      <w:r w:rsidR="0068253A">
        <w:rPr>
          <w:rFonts w:ascii="Times New Roman" w:hAnsi="Times New Roman" w:cs="Times New Roman"/>
          <w:bCs/>
          <w:iCs/>
          <w:sz w:val="24"/>
          <w:szCs w:val="24"/>
        </w:rPr>
        <w:t xml:space="preserve">800, </w:t>
      </w:r>
      <w:r w:rsidR="0068253A" w:rsidRPr="00F13E13">
        <w:rPr>
          <w:rFonts w:ascii="Times New Roman" w:hAnsi="Times New Roman" w:cs="Times New Roman"/>
          <w:bCs/>
          <w:i/>
          <w:iCs/>
          <w:sz w:val="24"/>
          <w:szCs w:val="24"/>
        </w:rPr>
        <w:t>p</w:t>
      </w:r>
      <w:r w:rsidR="002158DA">
        <w:rPr>
          <w:rFonts w:ascii="Times New Roman" w:hAnsi="Times New Roman" w:cs="Times New Roman"/>
          <w:bCs/>
          <w:iCs/>
          <w:sz w:val="24"/>
          <w:szCs w:val="24"/>
        </w:rPr>
        <w:t xml:space="preserve"> = 0.</w:t>
      </w:r>
      <w:r w:rsidR="0068253A">
        <w:rPr>
          <w:rFonts w:ascii="Times New Roman" w:hAnsi="Times New Roman" w:cs="Times New Roman"/>
          <w:bCs/>
          <w:iCs/>
          <w:sz w:val="24"/>
          <w:szCs w:val="24"/>
        </w:rPr>
        <w:t>180), and gender and attractiveness with sex</w:t>
      </w:r>
      <w:r w:rsidR="006F6FB3">
        <w:rPr>
          <w:rFonts w:ascii="Times New Roman" w:hAnsi="Times New Roman" w:cs="Times New Roman"/>
          <w:bCs/>
          <w:iCs/>
          <w:sz w:val="24"/>
          <w:szCs w:val="24"/>
        </w:rPr>
        <w:t xml:space="preserve"> of the participant</w:t>
      </w:r>
      <w:r w:rsidR="0068253A">
        <w:rPr>
          <w:rFonts w:ascii="Times New Roman" w:hAnsi="Times New Roman" w:cs="Times New Roman"/>
          <w:bCs/>
          <w:iCs/>
          <w:sz w:val="24"/>
          <w:szCs w:val="24"/>
        </w:rPr>
        <w:t xml:space="preserve"> (</w:t>
      </w:r>
      <w:r w:rsidR="0068253A" w:rsidRPr="002764E7">
        <w:rPr>
          <w:rFonts w:ascii="Times New Roman" w:hAnsi="Times New Roman" w:cs="Times New Roman"/>
          <w:bCs/>
          <w:i/>
          <w:iCs/>
          <w:sz w:val="24"/>
          <w:szCs w:val="24"/>
        </w:rPr>
        <w:t>F</w:t>
      </w:r>
      <w:r w:rsidR="002158DA">
        <w:rPr>
          <w:rFonts w:ascii="Times New Roman" w:hAnsi="Times New Roman" w:cs="Times New Roman"/>
          <w:bCs/>
          <w:iCs/>
          <w:sz w:val="24"/>
          <w:szCs w:val="24"/>
        </w:rPr>
        <w:t>(1,35) = 1.</w:t>
      </w:r>
      <w:r w:rsidR="0068253A">
        <w:rPr>
          <w:rFonts w:ascii="Times New Roman" w:hAnsi="Times New Roman" w:cs="Times New Roman"/>
          <w:bCs/>
          <w:iCs/>
          <w:sz w:val="24"/>
          <w:szCs w:val="24"/>
        </w:rPr>
        <w:t xml:space="preserve">034, </w:t>
      </w:r>
      <w:r w:rsidR="0068253A" w:rsidRPr="00F13E13">
        <w:rPr>
          <w:rFonts w:ascii="Times New Roman" w:hAnsi="Times New Roman" w:cs="Times New Roman"/>
          <w:bCs/>
          <w:i/>
          <w:iCs/>
          <w:sz w:val="24"/>
          <w:szCs w:val="24"/>
        </w:rPr>
        <w:t>p</w:t>
      </w:r>
      <w:r w:rsidR="002158DA">
        <w:rPr>
          <w:rFonts w:ascii="Times New Roman" w:hAnsi="Times New Roman" w:cs="Times New Roman"/>
          <w:bCs/>
          <w:iCs/>
          <w:sz w:val="24"/>
          <w:szCs w:val="24"/>
        </w:rPr>
        <w:t xml:space="preserve"> = 0.366)</w:t>
      </w:r>
      <w:r w:rsidR="0068253A">
        <w:rPr>
          <w:rFonts w:ascii="Times New Roman" w:hAnsi="Times New Roman" w:cs="Times New Roman"/>
          <w:bCs/>
          <w:iCs/>
          <w:sz w:val="24"/>
          <w:szCs w:val="24"/>
        </w:rPr>
        <w:t>.</w:t>
      </w:r>
      <w:r w:rsidR="009B02D3">
        <w:rPr>
          <w:rFonts w:ascii="Times New Roman" w:hAnsi="Times New Roman" w:cs="Times New Roman"/>
          <w:bCs/>
          <w:iCs/>
          <w:sz w:val="24"/>
          <w:szCs w:val="24"/>
        </w:rPr>
        <w:t xml:space="preserve"> </w:t>
      </w:r>
      <w:r w:rsidR="00012F72">
        <w:rPr>
          <w:rFonts w:ascii="Times New Roman" w:hAnsi="Times New Roman" w:cs="Times New Roman"/>
          <w:bCs/>
          <w:iCs/>
          <w:sz w:val="24"/>
          <w:szCs w:val="24"/>
        </w:rPr>
        <w:t>On top of that, t</w:t>
      </w:r>
      <w:r w:rsidR="002158DA">
        <w:rPr>
          <w:rFonts w:ascii="Times New Roman" w:hAnsi="Times New Roman" w:cs="Times New Roman"/>
          <w:bCs/>
          <w:iCs/>
          <w:sz w:val="24"/>
          <w:szCs w:val="24"/>
        </w:rPr>
        <w:t xml:space="preserve">he Helmert contrast showed significance on the main effect of gender and the interaction effect of gender and attractiveness </w:t>
      </w:r>
      <w:r w:rsidR="004E5082">
        <w:rPr>
          <w:rFonts w:ascii="Times New Roman" w:hAnsi="Times New Roman" w:cs="Times New Roman"/>
          <w:bCs/>
          <w:iCs/>
          <w:sz w:val="24"/>
          <w:szCs w:val="24"/>
        </w:rPr>
        <w:t>(see table 6</w:t>
      </w:r>
      <w:r w:rsidR="00012F72">
        <w:rPr>
          <w:rFonts w:ascii="Times New Roman" w:hAnsi="Times New Roman" w:cs="Times New Roman"/>
          <w:bCs/>
          <w:iCs/>
          <w:sz w:val="24"/>
          <w:szCs w:val="24"/>
        </w:rPr>
        <w:t>).</w:t>
      </w:r>
      <w:r w:rsidR="009B02D3">
        <w:rPr>
          <w:rFonts w:ascii="Times New Roman" w:hAnsi="Times New Roman" w:cs="Times New Roman"/>
          <w:bCs/>
          <w:iCs/>
          <w:sz w:val="24"/>
          <w:szCs w:val="24"/>
        </w:rPr>
        <w:t xml:space="preserve"> </w:t>
      </w:r>
      <w:r w:rsidR="00D81DCE">
        <w:rPr>
          <w:rFonts w:ascii="Times New Roman" w:hAnsi="Times New Roman" w:cs="Times New Roman"/>
          <w:bCs/>
          <w:iCs/>
          <w:sz w:val="24"/>
          <w:szCs w:val="24"/>
        </w:rPr>
        <w:t>The simple-effect test revealed a significant effect on the male condition within image gender (</w:t>
      </w:r>
      <w:r w:rsidR="00D81DCE">
        <w:rPr>
          <w:rFonts w:ascii="Times New Roman" w:hAnsi="Times New Roman" w:cs="Times New Roman"/>
          <w:bCs/>
          <w:i/>
          <w:iCs/>
          <w:sz w:val="24"/>
          <w:szCs w:val="24"/>
        </w:rPr>
        <w:t>F</w:t>
      </w:r>
      <w:r w:rsidR="00D81DCE">
        <w:rPr>
          <w:rFonts w:ascii="Times New Roman" w:hAnsi="Times New Roman" w:cs="Times New Roman"/>
          <w:bCs/>
          <w:iCs/>
          <w:sz w:val="24"/>
          <w:szCs w:val="24"/>
        </w:rPr>
        <w:t xml:space="preserve">(1,35) = 3.734, p &lt; 0.05) while </w:t>
      </w:r>
      <w:r w:rsidR="00D81DCE">
        <w:rPr>
          <w:rFonts w:ascii="Times New Roman" w:hAnsi="Times New Roman" w:cs="Times New Roman"/>
          <w:bCs/>
          <w:iCs/>
          <w:sz w:val="24"/>
          <w:szCs w:val="24"/>
        </w:rPr>
        <w:lastRenderedPageBreak/>
        <w:t>displaying no significant effect for the female condition (see table 8). For image attractiveness, the simple-effect test found no significant effects (see table 7).</w:t>
      </w:r>
    </w:p>
    <w:p w14:paraId="2A7124E8" w14:textId="77777777" w:rsidR="00012F72" w:rsidRDefault="00012F72" w:rsidP="00D16067">
      <w:pPr>
        <w:spacing w:line="480" w:lineRule="auto"/>
        <w:rPr>
          <w:rFonts w:ascii="Times New Roman" w:hAnsi="Times New Roman" w:cs="Times New Roman"/>
          <w:bCs/>
          <w:iCs/>
          <w:sz w:val="24"/>
          <w:szCs w:val="24"/>
        </w:rPr>
      </w:pPr>
    </w:p>
    <w:p w14:paraId="5E0E6CD5" w14:textId="04093E98" w:rsidR="0068253A" w:rsidRDefault="0068253A" w:rsidP="00D16067">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t>N170</w:t>
      </w:r>
    </w:p>
    <w:p w14:paraId="7C8D2E8E" w14:textId="0D5BBBDC" w:rsidR="005269A3" w:rsidRDefault="00D81DCE" w:rsidP="005269A3">
      <w:pPr>
        <w:rPr>
          <w:rFonts w:ascii="Times New Roman" w:hAnsi="Times New Roman" w:cs="Times New Roman"/>
        </w:rPr>
      </w:pPr>
      <w:r>
        <w:rPr>
          <w:rFonts w:ascii="Times New Roman" w:hAnsi="Times New Roman" w:cs="Times New Roman"/>
        </w:rPr>
        <w:t>Table 9</w:t>
      </w:r>
      <w:r w:rsidR="005269A3">
        <w:rPr>
          <w:rFonts w:ascii="Times New Roman" w:hAnsi="Times New Roman" w:cs="Times New Roman"/>
        </w:rPr>
        <w:t>.</w:t>
      </w:r>
    </w:p>
    <w:p w14:paraId="4F3FF94B" w14:textId="70FA983A" w:rsidR="005269A3" w:rsidRPr="00C135D2" w:rsidRDefault="005269A3" w:rsidP="005269A3">
      <w:pPr>
        <w:rPr>
          <w:rFonts w:ascii="Times New Roman" w:hAnsi="Times New Roman" w:cs="Times New Roman"/>
        </w:rPr>
      </w:pPr>
      <w:r>
        <w:rPr>
          <w:rFonts w:ascii="Times New Roman" w:hAnsi="Times New Roman" w:cs="Times New Roman"/>
        </w:rPr>
        <w:t>N170 results -</w:t>
      </w:r>
      <w:r w:rsidRPr="00C135D2">
        <w:rPr>
          <w:rFonts w:ascii="Times New Roman" w:hAnsi="Times New Roman" w:cs="Times New Roman"/>
        </w:rPr>
        <w:t xml:space="preserve"> </w:t>
      </w:r>
      <w:r>
        <w:rPr>
          <w:rFonts w:ascii="Times New Roman" w:hAnsi="Times New Roman" w:cs="Times New Roman"/>
        </w:rPr>
        <w:t>Multivariate test</w:t>
      </w:r>
      <w:r w:rsidRPr="00C135D2">
        <w:rPr>
          <w:rFonts w:ascii="Times New Roman" w:hAnsi="Times New Roman" w:cs="Times New Roman"/>
        </w:rPr>
        <w:t>.</w:t>
      </w:r>
      <w:r>
        <w:rPr>
          <w:rFonts w:ascii="Times New Roman" w:hAnsi="Times New Roman" w:cs="Times New Roman"/>
        </w:rPr>
        <w:t xml:space="preserve"> </w:t>
      </w:r>
    </w:p>
    <w:tbl>
      <w:tblPr>
        <w:tblStyle w:val="Lijsttabel1licht"/>
        <w:tblW w:w="5000" w:type="pct"/>
        <w:tblLayout w:type="fixed"/>
        <w:tblLook w:val="0660" w:firstRow="1" w:lastRow="1" w:firstColumn="0" w:lastColumn="0" w:noHBand="1" w:noVBand="1"/>
      </w:tblPr>
      <w:tblGrid>
        <w:gridCol w:w="3690"/>
        <w:gridCol w:w="1980"/>
        <w:gridCol w:w="1564"/>
        <w:gridCol w:w="1838"/>
      </w:tblGrid>
      <w:tr w:rsidR="005269A3" w:rsidRPr="00C135D2" w14:paraId="11EF6A00" w14:textId="77777777" w:rsidTr="00555F7F">
        <w:trPr>
          <w:cnfStyle w:val="100000000000" w:firstRow="1" w:lastRow="0" w:firstColumn="0" w:lastColumn="0" w:oddVBand="0" w:evenVBand="0" w:oddHBand="0" w:evenHBand="0" w:firstRowFirstColumn="0" w:firstRowLastColumn="0" w:lastRowFirstColumn="0" w:lastRowLastColumn="0"/>
        </w:trPr>
        <w:tc>
          <w:tcPr>
            <w:tcW w:w="2034" w:type="pct"/>
            <w:noWrap/>
          </w:tcPr>
          <w:p w14:paraId="644B87E3" w14:textId="77777777" w:rsidR="005269A3" w:rsidRPr="00C135D2" w:rsidRDefault="005269A3" w:rsidP="00555F7F">
            <w:pPr>
              <w:rPr>
                <w:rFonts w:ascii="Times New Roman" w:hAnsi="Times New Roman" w:cs="Times New Roman"/>
                <w:i/>
                <w:u w:val="single"/>
              </w:rPr>
            </w:pPr>
            <w:r w:rsidRPr="00C135D2">
              <w:rPr>
                <w:rFonts w:ascii="Times New Roman" w:hAnsi="Times New Roman" w:cs="Times New Roman"/>
              </w:rPr>
              <w:t>Effect</w:t>
            </w:r>
            <w:r w:rsidRPr="00C135D2">
              <w:rPr>
                <w:rFonts w:ascii="Times New Roman" w:hAnsi="Times New Roman" w:cs="Times New Roman"/>
                <w:i/>
                <w:u w:val="single"/>
              </w:rPr>
              <w:t xml:space="preserve">                                         </w:t>
            </w:r>
          </w:p>
        </w:tc>
        <w:tc>
          <w:tcPr>
            <w:tcW w:w="1091" w:type="pct"/>
          </w:tcPr>
          <w:p w14:paraId="40A900E8" w14:textId="77777777" w:rsidR="005269A3" w:rsidRPr="00C135D2" w:rsidRDefault="005269A3" w:rsidP="00555F7F">
            <w:pPr>
              <w:rPr>
                <w:rFonts w:ascii="Times New Roman" w:hAnsi="Times New Roman" w:cs="Times New Roman"/>
                <w:i/>
              </w:rPr>
            </w:pPr>
            <w:r w:rsidRPr="00C135D2">
              <w:rPr>
                <w:rFonts w:ascii="Times New Roman" w:hAnsi="Times New Roman" w:cs="Times New Roman"/>
                <w:i/>
              </w:rPr>
              <w:t>F</w:t>
            </w:r>
          </w:p>
        </w:tc>
        <w:tc>
          <w:tcPr>
            <w:tcW w:w="862" w:type="pct"/>
          </w:tcPr>
          <w:p w14:paraId="2E949E46" w14:textId="77777777" w:rsidR="005269A3" w:rsidRPr="00C135D2" w:rsidRDefault="005269A3" w:rsidP="00555F7F">
            <w:pPr>
              <w:rPr>
                <w:rFonts w:ascii="Times New Roman" w:hAnsi="Times New Roman" w:cs="Times New Roman"/>
                <w:i/>
              </w:rPr>
            </w:pPr>
            <w:r w:rsidRPr="00C135D2">
              <w:rPr>
                <w:rFonts w:ascii="Times New Roman" w:hAnsi="Times New Roman" w:cs="Times New Roman"/>
                <w:i/>
              </w:rPr>
              <w:t>df</w:t>
            </w:r>
          </w:p>
        </w:tc>
        <w:tc>
          <w:tcPr>
            <w:tcW w:w="1013" w:type="pct"/>
          </w:tcPr>
          <w:p w14:paraId="16889CAE" w14:textId="77777777" w:rsidR="005269A3" w:rsidRPr="00C135D2" w:rsidRDefault="005269A3" w:rsidP="00555F7F">
            <w:pPr>
              <w:rPr>
                <w:rFonts w:ascii="Times New Roman" w:hAnsi="Times New Roman" w:cs="Times New Roman"/>
                <w:i/>
              </w:rPr>
            </w:pPr>
            <w:r w:rsidRPr="00C135D2">
              <w:rPr>
                <w:rFonts w:ascii="Times New Roman" w:hAnsi="Times New Roman" w:cs="Times New Roman"/>
                <w:i/>
              </w:rPr>
              <w:t>P</w:t>
            </w:r>
          </w:p>
        </w:tc>
      </w:tr>
      <w:tr w:rsidR="005269A3" w:rsidRPr="00C135D2" w14:paraId="258C10CC" w14:textId="77777777" w:rsidTr="00555F7F">
        <w:tc>
          <w:tcPr>
            <w:tcW w:w="2034" w:type="pct"/>
            <w:noWrap/>
          </w:tcPr>
          <w:p w14:paraId="28C22A9D" w14:textId="77777777" w:rsidR="005269A3" w:rsidRPr="00C135D2" w:rsidRDefault="005269A3" w:rsidP="00555F7F">
            <w:pPr>
              <w:rPr>
                <w:rFonts w:ascii="Times New Roman" w:hAnsi="Times New Roman" w:cs="Times New Roman"/>
              </w:rPr>
            </w:pPr>
          </w:p>
        </w:tc>
        <w:tc>
          <w:tcPr>
            <w:tcW w:w="1091" w:type="pct"/>
          </w:tcPr>
          <w:p w14:paraId="3BE98DBF" w14:textId="77777777" w:rsidR="005269A3" w:rsidRPr="00C135D2" w:rsidRDefault="005269A3" w:rsidP="00555F7F">
            <w:pPr>
              <w:rPr>
                <w:rStyle w:val="Subtielebenadrukking"/>
                <w:rFonts w:ascii="Times New Roman" w:hAnsi="Times New Roman" w:cs="Times New Roman"/>
              </w:rPr>
            </w:pPr>
          </w:p>
        </w:tc>
        <w:tc>
          <w:tcPr>
            <w:tcW w:w="862" w:type="pct"/>
          </w:tcPr>
          <w:p w14:paraId="09EFA185" w14:textId="77777777" w:rsidR="005269A3" w:rsidRPr="00C135D2" w:rsidRDefault="005269A3" w:rsidP="00555F7F">
            <w:pPr>
              <w:rPr>
                <w:rFonts w:ascii="Times New Roman" w:hAnsi="Times New Roman" w:cs="Times New Roman"/>
              </w:rPr>
            </w:pPr>
          </w:p>
        </w:tc>
        <w:tc>
          <w:tcPr>
            <w:tcW w:w="1013" w:type="pct"/>
          </w:tcPr>
          <w:p w14:paraId="49142995" w14:textId="77777777" w:rsidR="005269A3" w:rsidRPr="00C135D2" w:rsidRDefault="005269A3" w:rsidP="00555F7F">
            <w:pPr>
              <w:rPr>
                <w:rFonts w:ascii="Times New Roman" w:hAnsi="Times New Roman" w:cs="Times New Roman"/>
              </w:rPr>
            </w:pPr>
          </w:p>
        </w:tc>
      </w:tr>
      <w:tr w:rsidR="005269A3" w:rsidRPr="00C135D2" w14:paraId="26F21050" w14:textId="77777777" w:rsidTr="00555F7F">
        <w:tc>
          <w:tcPr>
            <w:tcW w:w="2034" w:type="pct"/>
            <w:noWrap/>
          </w:tcPr>
          <w:p w14:paraId="096D2985" w14:textId="77777777" w:rsidR="005269A3" w:rsidRPr="00C135D2" w:rsidRDefault="005269A3" w:rsidP="00555F7F">
            <w:pPr>
              <w:rPr>
                <w:rFonts w:ascii="Times New Roman" w:hAnsi="Times New Roman" w:cs="Times New Roman"/>
              </w:rPr>
            </w:pPr>
            <w:r w:rsidRPr="00C135D2">
              <w:rPr>
                <w:rFonts w:ascii="Times New Roman" w:hAnsi="Times New Roman" w:cs="Times New Roman"/>
              </w:rPr>
              <w:t>ImgGender</w:t>
            </w:r>
          </w:p>
        </w:tc>
        <w:tc>
          <w:tcPr>
            <w:tcW w:w="1091" w:type="pct"/>
          </w:tcPr>
          <w:p w14:paraId="3BDE8AC4" w14:textId="7E13D526" w:rsidR="005269A3" w:rsidRPr="005269A3" w:rsidRDefault="005269A3" w:rsidP="007D03AA">
            <w:pPr>
              <w:ind w:left="171" w:hanging="597"/>
              <w:rPr>
                <w:rStyle w:val="Subtielebenadrukking"/>
                <w:rFonts w:ascii="Times New Roman" w:hAnsi="Times New Roman" w:cs="Times New Roman"/>
                <w:i w:val="0"/>
              </w:rPr>
            </w:pPr>
            <w:r>
              <w:rPr>
                <w:rStyle w:val="Subtielebenadrukking"/>
                <w:rFonts w:ascii="Times New Roman" w:hAnsi="Times New Roman" w:cs="Times New Roman"/>
                <w:i w:val="0"/>
              </w:rPr>
              <w:t xml:space="preserve"> </w:t>
            </w:r>
            <w:r>
              <w:rPr>
                <w:rStyle w:val="Subtielebenadrukking"/>
                <w:rFonts w:cs="Times New Roman"/>
              </w:rPr>
              <w:t xml:space="preserve">       </w:t>
            </w:r>
            <w:r w:rsidRPr="005269A3">
              <w:rPr>
                <w:rStyle w:val="Subtielebenadrukking"/>
                <w:rFonts w:ascii="Times New Roman" w:hAnsi="Times New Roman" w:cs="Times New Roman"/>
                <w:i w:val="0"/>
              </w:rPr>
              <w:t>.</w:t>
            </w:r>
            <w:r>
              <w:rPr>
                <w:rStyle w:val="Subtielebenadrukking"/>
                <w:rFonts w:ascii="Times New Roman" w:hAnsi="Times New Roman" w:cs="Times New Roman"/>
                <w:i w:val="0"/>
              </w:rPr>
              <w:t>0</w:t>
            </w:r>
            <w:r w:rsidRPr="005269A3">
              <w:rPr>
                <w:rStyle w:val="Subtielebenadrukking"/>
                <w:rFonts w:ascii="Times New Roman" w:hAnsi="Times New Roman" w:cs="Times New Roman"/>
                <w:i w:val="0"/>
              </w:rPr>
              <w:t>33</w:t>
            </w:r>
          </w:p>
        </w:tc>
        <w:tc>
          <w:tcPr>
            <w:tcW w:w="862" w:type="pct"/>
          </w:tcPr>
          <w:p w14:paraId="637E4490" w14:textId="7FB95791" w:rsidR="005269A3" w:rsidRPr="00C135D2" w:rsidRDefault="005269A3" w:rsidP="00555F7F">
            <w:pPr>
              <w:rPr>
                <w:rFonts w:ascii="Times New Roman" w:hAnsi="Times New Roman" w:cs="Times New Roman"/>
              </w:rPr>
            </w:pPr>
            <w:r w:rsidRPr="00C135D2">
              <w:rPr>
                <w:rFonts w:ascii="Times New Roman" w:hAnsi="Times New Roman" w:cs="Times New Roman"/>
              </w:rPr>
              <w:t xml:space="preserve">   3</w:t>
            </w:r>
            <w:r>
              <w:rPr>
                <w:rFonts w:ascii="Times New Roman" w:hAnsi="Times New Roman" w:cs="Times New Roman"/>
              </w:rPr>
              <w:t>6</w:t>
            </w:r>
          </w:p>
        </w:tc>
        <w:tc>
          <w:tcPr>
            <w:tcW w:w="1013" w:type="pct"/>
          </w:tcPr>
          <w:p w14:paraId="7E192D76" w14:textId="15FB8D9C" w:rsidR="005269A3" w:rsidRPr="00C135D2" w:rsidRDefault="005269A3" w:rsidP="007D03AA">
            <w:pPr>
              <w:ind w:left="-396"/>
              <w:rPr>
                <w:rFonts w:ascii="Times New Roman" w:hAnsi="Times New Roman" w:cs="Times New Roman"/>
              </w:rPr>
            </w:pPr>
            <w:r w:rsidRPr="00C135D2">
              <w:rPr>
                <w:rFonts w:ascii="Times New Roman" w:hAnsi="Times New Roman" w:cs="Times New Roman"/>
              </w:rPr>
              <w:t xml:space="preserve">       .</w:t>
            </w:r>
            <w:r>
              <w:rPr>
                <w:rFonts w:ascii="Times New Roman" w:hAnsi="Times New Roman" w:cs="Times New Roman"/>
              </w:rPr>
              <w:t>857</w:t>
            </w:r>
          </w:p>
        </w:tc>
      </w:tr>
      <w:tr w:rsidR="005269A3" w:rsidRPr="00C135D2" w14:paraId="5A283CBF" w14:textId="77777777" w:rsidTr="00555F7F">
        <w:tc>
          <w:tcPr>
            <w:tcW w:w="2034" w:type="pct"/>
            <w:noWrap/>
          </w:tcPr>
          <w:p w14:paraId="2F689E10" w14:textId="77777777" w:rsidR="005269A3" w:rsidRPr="00C135D2" w:rsidRDefault="005269A3" w:rsidP="00555F7F">
            <w:pPr>
              <w:rPr>
                <w:rFonts w:ascii="Times New Roman" w:hAnsi="Times New Roman" w:cs="Times New Roman"/>
              </w:rPr>
            </w:pPr>
          </w:p>
        </w:tc>
        <w:tc>
          <w:tcPr>
            <w:tcW w:w="1091" w:type="pct"/>
          </w:tcPr>
          <w:p w14:paraId="5B848CD9" w14:textId="77777777" w:rsidR="005269A3" w:rsidRPr="00C135D2" w:rsidRDefault="005269A3" w:rsidP="00555F7F">
            <w:pPr>
              <w:pStyle w:val="DecimalAligned"/>
              <w:rPr>
                <w:rFonts w:ascii="Times New Roman" w:hAnsi="Times New Roman"/>
              </w:rPr>
            </w:pPr>
          </w:p>
        </w:tc>
        <w:tc>
          <w:tcPr>
            <w:tcW w:w="862" w:type="pct"/>
          </w:tcPr>
          <w:p w14:paraId="071C5427" w14:textId="77777777" w:rsidR="005269A3" w:rsidRPr="00C135D2" w:rsidRDefault="005269A3" w:rsidP="00555F7F">
            <w:pPr>
              <w:pStyle w:val="DecimalAligned"/>
              <w:rPr>
                <w:rFonts w:ascii="Times New Roman" w:hAnsi="Times New Roman"/>
              </w:rPr>
            </w:pPr>
          </w:p>
        </w:tc>
        <w:tc>
          <w:tcPr>
            <w:tcW w:w="1013" w:type="pct"/>
          </w:tcPr>
          <w:p w14:paraId="64D4FE2F" w14:textId="77777777" w:rsidR="005269A3" w:rsidRPr="00C135D2" w:rsidRDefault="005269A3" w:rsidP="00555F7F">
            <w:pPr>
              <w:pStyle w:val="DecimalAligned"/>
              <w:rPr>
                <w:rFonts w:ascii="Times New Roman" w:hAnsi="Times New Roman"/>
              </w:rPr>
            </w:pPr>
          </w:p>
        </w:tc>
      </w:tr>
      <w:tr w:rsidR="005269A3" w:rsidRPr="00C135D2" w14:paraId="382DBB5F" w14:textId="77777777" w:rsidTr="00555F7F">
        <w:tc>
          <w:tcPr>
            <w:tcW w:w="2034" w:type="pct"/>
            <w:noWrap/>
          </w:tcPr>
          <w:p w14:paraId="54AF45E6" w14:textId="71B807B7" w:rsidR="005269A3" w:rsidRPr="00C135D2" w:rsidRDefault="005269A3" w:rsidP="00555F7F">
            <w:pPr>
              <w:rPr>
                <w:rFonts w:ascii="Times New Roman" w:hAnsi="Times New Roman" w:cs="Times New Roman"/>
              </w:rPr>
            </w:pPr>
            <w:r w:rsidRPr="00C135D2">
              <w:rPr>
                <w:rFonts w:ascii="Times New Roman" w:hAnsi="Times New Roman" w:cs="Times New Roman"/>
              </w:rPr>
              <w:t>ImgAttractivenes</w:t>
            </w:r>
            <w:r>
              <w:rPr>
                <w:rFonts w:ascii="Times New Roman" w:hAnsi="Times New Roman" w:cs="Times New Roman"/>
              </w:rPr>
              <w:t>s</w:t>
            </w:r>
          </w:p>
        </w:tc>
        <w:tc>
          <w:tcPr>
            <w:tcW w:w="1091" w:type="pct"/>
          </w:tcPr>
          <w:p w14:paraId="63197294" w14:textId="5436BF40" w:rsidR="005269A3" w:rsidRPr="00C135D2" w:rsidRDefault="005269A3" w:rsidP="00555F7F">
            <w:pPr>
              <w:pStyle w:val="DecimalAligned"/>
              <w:rPr>
                <w:rFonts w:ascii="Times New Roman" w:hAnsi="Times New Roman"/>
              </w:rPr>
            </w:pPr>
            <w:r w:rsidRPr="00C135D2">
              <w:rPr>
                <w:rFonts w:ascii="Times New Roman" w:hAnsi="Times New Roman"/>
              </w:rPr>
              <w:t>.</w:t>
            </w:r>
            <w:r>
              <w:rPr>
                <w:rFonts w:ascii="Times New Roman" w:hAnsi="Times New Roman"/>
              </w:rPr>
              <w:t>390</w:t>
            </w:r>
          </w:p>
        </w:tc>
        <w:tc>
          <w:tcPr>
            <w:tcW w:w="862" w:type="pct"/>
          </w:tcPr>
          <w:p w14:paraId="624D726D" w14:textId="6D9951B2" w:rsidR="005269A3" w:rsidRPr="00C135D2" w:rsidRDefault="005269A3" w:rsidP="00555F7F">
            <w:pPr>
              <w:pStyle w:val="DecimalAligned"/>
              <w:rPr>
                <w:rFonts w:ascii="Times New Roman" w:hAnsi="Times New Roman"/>
              </w:rPr>
            </w:pPr>
            <w:r w:rsidRPr="00C135D2">
              <w:rPr>
                <w:rFonts w:ascii="Times New Roman" w:hAnsi="Times New Roman"/>
              </w:rPr>
              <w:t>3</w:t>
            </w:r>
            <w:r>
              <w:rPr>
                <w:rFonts w:ascii="Times New Roman" w:hAnsi="Times New Roman"/>
              </w:rPr>
              <w:t>5</w:t>
            </w:r>
          </w:p>
        </w:tc>
        <w:tc>
          <w:tcPr>
            <w:tcW w:w="1013" w:type="pct"/>
          </w:tcPr>
          <w:p w14:paraId="502BB78F" w14:textId="60D8AD65" w:rsidR="005269A3" w:rsidRPr="00C135D2" w:rsidRDefault="005269A3" w:rsidP="00555F7F">
            <w:pPr>
              <w:pStyle w:val="DecimalAligned"/>
              <w:rPr>
                <w:rFonts w:ascii="Times New Roman" w:hAnsi="Times New Roman"/>
              </w:rPr>
            </w:pPr>
            <w:r w:rsidRPr="00C135D2">
              <w:rPr>
                <w:rFonts w:ascii="Times New Roman" w:hAnsi="Times New Roman"/>
              </w:rPr>
              <w:t>.</w:t>
            </w:r>
            <w:r>
              <w:rPr>
                <w:rFonts w:ascii="Times New Roman" w:hAnsi="Times New Roman"/>
              </w:rPr>
              <w:t>680</w:t>
            </w:r>
          </w:p>
        </w:tc>
      </w:tr>
      <w:tr w:rsidR="005269A3" w:rsidRPr="00C135D2" w14:paraId="2A85C247" w14:textId="77777777" w:rsidTr="00555F7F">
        <w:tc>
          <w:tcPr>
            <w:tcW w:w="2034" w:type="pct"/>
            <w:noWrap/>
          </w:tcPr>
          <w:p w14:paraId="4D79FDDB" w14:textId="77777777" w:rsidR="005269A3" w:rsidRPr="00C135D2" w:rsidRDefault="005269A3" w:rsidP="00555F7F">
            <w:pPr>
              <w:rPr>
                <w:rFonts w:ascii="Times New Roman" w:hAnsi="Times New Roman" w:cs="Times New Roman"/>
              </w:rPr>
            </w:pPr>
          </w:p>
        </w:tc>
        <w:tc>
          <w:tcPr>
            <w:tcW w:w="1091" w:type="pct"/>
          </w:tcPr>
          <w:p w14:paraId="5C0CAC4C" w14:textId="77777777" w:rsidR="005269A3" w:rsidRPr="00C135D2" w:rsidRDefault="005269A3" w:rsidP="00555F7F">
            <w:pPr>
              <w:pStyle w:val="DecimalAligned"/>
              <w:rPr>
                <w:rFonts w:ascii="Times New Roman" w:hAnsi="Times New Roman"/>
              </w:rPr>
            </w:pPr>
          </w:p>
        </w:tc>
        <w:tc>
          <w:tcPr>
            <w:tcW w:w="862" w:type="pct"/>
          </w:tcPr>
          <w:p w14:paraId="6D3AD578" w14:textId="77777777" w:rsidR="005269A3" w:rsidRPr="00C135D2" w:rsidRDefault="005269A3" w:rsidP="00555F7F">
            <w:pPr>
              <w:pStyle w:val="DecimalAligned"/>
              <w:rPr>
                <w:rFonts w:ascii="Times New Roman" w:hAnsi="Times New Roman"/>
              </w:rPr>
            </w:pPr>
          </w:p>
        </w:tc>
        <w:tc>
          <w:tcPr>
            <w:tcW w:w="1013" w:type="pct"/>
          </w:tcPr>
          <w:p w14:paraId="051C5216" w14:textId="77777777" w:rsidR="005269A3" w:rsidRPr="00C135D2" w:rsidRDefault="005269A3" w:rsidP="00555F7F">
            <w:pPr>
              <w:pStyle w:val="DecimalAligned"/>
              <w:rPr>
                <w:rFonts w:ascii="Times New Roman" w:hAnsi="Times New Roman"/>
              </w:rPr>
            </w:pPr>
          </w:p>
        </w:tc>
      </w:tr>
      <w:tr w:rsidR="005269A3" w:rsidRPr="00C135D2" w14:paraId="3C628215" w14:textId="77777777" w:rsidTr="00555F7F">
        <w:tc>
          <w:tcPr>
            <w:tcW w:w="2034" w:type="pct"/>
            <w:noWrap/>
          </w:tcPr>
          <w:p w14:paraId="687ADEAE" w14:textId="77777777" w:rsidR="005269A3" w:rsidRPr="00C135D2" w:rsidRDefault="005269A3" w:rsidP="00555F7F">
            <w:pPr>
              <w:rPr>
                <w:rFonts w:ascii="Times New Roman" w:hAnsi="Times New Roman" w:cs="Times New Roman"/>
              </w:rPr>
            </w:pPr>
            <w:r w:rsidRPr="00C135D2">
              <w:rPr>
                <w:rFonts w:ascii="Times New Roman" w:hAnsi="Times New Roman" w:cs="Times New Roman"/>
              </w:rPr>
              <w:t>ImgGender * Sex</w:t>
            </w:r>
          </w:p>
        </w:tc>
        <w:tc>
          <w:tcPr>
            <w:tcW w:w="1091" w:type="pct"/>
          </w:tcPr>
          <w:p w14:paraId="4CBD9E97" w14:textId="12BA3812" w:rsidR="005269A3" w:rsidRPr="00C135D2" w:rsidRDefault="005269A3" w:rsidP="00555F7F">
            <w:pPr>
              <w:pStyle w:val="DecimalAligned"/>
              <w:rPr>
                <w:rFonts w:ascii="Times New Roman" w:hAnsi="Times New Roman"/>
              </w:rPr>
            </w:pPr>
            <w:r w:rsidRPr="00C135D2">
              <w:rPr>
                <w:rFonts w:ascii="Times New Roman" w:hAnsi="Times New Roman"/>
              </w:rPr>
              <w:t>.</w:t>
            </w:r>
            <w:r>
              <w:rPr>
                <w:rFonts w:ascii="Times New Roman" w:hAnsi="Times New Roman"/>
              </w:rPr>
              <w:t>938</w:t>
            </w:r>
          </w:p>
        </w:tc>
        <w:tc>
          <w:tcPr>
            <w:tcW w:w="862" w:type="pct"/>
          </w:tcPr>
          <w:p w14:paraId="2179D77B" w14:textId="38C1AFC2" w:rsidR="005269A3" w:rsidRPr="00C135D2" w:rsidRDefault="005269A3" w:rsidP="00555F7F">
            <w:pPr>
              <w:pStyle w:val="DecimalAligned"/>
              <w:rPr>
                <w:rFonts w:ascii="Times New Roman" w:hAnsi="Times New Roman"/>
              </w:rPr>
            </w:pPr>
            <w:r w:rsidRPr="00C135D2">
              <w:rPr>
                <w:rFonts w:ascii="Times New Roman" w:hAnsi="Times New Roman"/>
              </w:rPr>
              <w:t>3</w:t>
            </w:r>
            <w:r>
              <w:rPr>
                <w:rFonts w:ascii="Times New Roman" w:hAnsi="Times New Roman"/>
              </w:rPr>
              <w:t>6</w:t>
            </w:r>
          </w:p>
        </w:tc>
        <w:tc>
          <w:tcPr>
            <w:tcW w:w="1013" w:type="pct"/>
          </w:tcPr>
          <w:p w14:paraId="5A4C4E3E" w14:textId="45239BAF" w:rsidR="005269A3" w:rsidRPr="00C135D2" w:rsidRDefault="005269A3" w:rsidP="00555F7F">
            <w:pPr>
              <w:pStyle w:val="DecimalAligned"/>
              <w:rPr>
                <w:rFonts w:ascii="Times New Roman" w:hAnsi="Times New Roman"/>
              </w:rPr>
            </w:pPr>
            <w:r w:rsidRPr="00C135D2">
              <w:rPr>
                <w:rFonts w:ascii="Times New Roman" w:hAnsi="Times New Roman"/>
              </w:rPr>
              <w:t>.</w:t>
            </w:r>
            <w:r>
              <w:rPr>
                <w:rFonts w:ascii="Times New Roman" w:hAnsi="Times New Roman"/>
              </w:rPr>
              <w:t>339</w:t>
            </w:r>
          </w:p>
        </w:tc>
      </w:tr>
      <w:tr w:rsidR="005269A3" w:rsidRPr="00C135D2" w14:paraId="7FC15468" w14:textId="77777777" w:rsidTr="00555F7F">
        <w:tc>
          <w:tcPr>
            <w:tcW w:w="2034" w:type="pct"/>
            <w:noWrap/>
          </w:tcPr>
          <w:p w14:paraId="2A252623" w14:textId="77777777" w:rsidR="005269A3" w:rsidRPr="00C135D2" w:rsidRDefault="005269A3" w:rsidP="00555F7F">
            <w:pPr>
              <w:rPr>
                <w:rFonts w:ascii="Times New Roman" w:hAnsi="Times New Roman" w:cs="Times New Roman"/>
              </w:rPr>
            </w:pPr>
          </w:p>
        </w:tc>
        <w:tc>
          <w:tcPr>
            <w:tcW w:w="1091" w:type="pct"/>
          </w:tcPr>
          <w:p w14:paraId="6E34E3A1" w14:textId="77777777" w:rsidR="005269A3" w:rsidRPr="00C135D2" w:rsidRDefault="005269A3" w:rsidP="00555F7F">
            <w:pPr>
              <w:pStyle w:val="DecimalAligned"/>
              <w:rPr>
                <w:rFonts w:ascii="Times New Roman" w:hAnsi="Times New Roman"/>
              </w:rPr>
            </w:pPr>
          </w:p>
        </w:tc>
        <w:tc>
          <w:tcPr>
            <w:tcW w:w="862" w:type="pct"/>
          </w:tcPr>
          <w:p w14:paraId="7E0D8C4C" w14:textId="77777777" w:rsidR="005269A3" w:rsidRPr="00C135D2" w:rsidRDefault="005269A3" w:rsidP="00555F7F">
            <w:pPr>
              <w:pStyle w:val="DecimalAligned"/>
              <w:rPr>
                <w:rFonts w:ascii="Times New Roman" w:hAnsi="Times New Roman"/>
              </w:rPr>
            </w:pPr>
          </w:p>
        </w:tc>
        <w:tc>
          <w:tcPr>
            <w:tcW w:w="1013" w:type="pct"/>
          </w:tcPr>
          <w:p w14:paraId="68CC46B4" w14:textId="77777777" w:rsidR="005269A3" w:rsidRPr="00C135D2" w:rsidRDefault="005269A3" w:rsidP="00555F7F">
            <w:pPr>
              <w:pStyle w:val="DecimalAligned"/>
              <w:rPr>
                <w:rFonts w:ascii="Times New Roman" w:hAnsi="Times New Roman"/>
              </w:rPr>
            </w:pPr>
          </w:p>
        </w:tc>
      </w:tr>
      <w:tr w:rsidR="005269A3" w:rsidRPr="00C135D2" w14:paraId="4D223514" w14:textId="77777777" w:rsidTr="00555F7F">
        <w:trPr>
          <w:trHeight w:val="80"/>
        </w:trPr>
        <w:tc>
          <w:tcPr>
            <w:tcW w:w="2034" w:type="pct"/>
            <w:noWrap/>
          </w:tcPr>
          <w:p w14:paraId="36D02500" w14:textId="77777777" w:rsidR="005269A3" w:rsidRPr="00C135D2" w:rsidRDefault="005269A3" w:rsidP="00555F7F">
            <w:pPr>
              <w:rPr>
                <w:rFonts w:ascii="Times New Roman" w:hAnsi="Times New Roman" w:cs="Times New Roman"/>
              </w:rPr>
            </w:pPr>
            <w:r w:rsidRPr="00C135D2">
              <w:rPr>
                <w:rFonts w:ascii="Times New Roman" w:hAnsi="Times New Roman" w:cs="Times New Roman"/>
              </w:rPr>
              <w:t>ImgAttractiveness * Sex</w:t>
            </w:r>
          </w:p>
        </w:tc>
        <w:tc>
          <w:tcPr>
            <w:tcW w:w="1091" w:type="pct"/>
          </w:tcPr>
          <w:p w14:paraId="6A28375B" w14:textId="1B256D56" w:rsidR="005269A3" w:rsidRPr="00C135D2" w:rsidRDefault="005269A3" w:rsidP="007D03AA">
            <w:pPr>
              <w:ind w:left="30" w:hanging="313"/>
              <w:rPr>
                <w:rStyle w:val="Subtielebenadrukking"/>
                <w:rFonts w:ascii="Times New Roman" w:hAnsi="Times New Roman" w:cs="Times New Roman"/>
                <w:i w:val="0"/>
              </w:rPr>
            </w:pPr>
            <w:r w:rsidRPr="00C135D2">
              <w:rPr>
                <w:rStyle w:val="Subtielebenadrukking"/>
                <w:rFonts w:ascii="Times New Roman" w:hAnsi="Times New Roman" w:cs="Times New Roman"/>
                <w:i w:val="0"/>
              </w:rPr>
              <w:t xml:space="preserve"> </w:t>
            </w:r>
            <w:r w:rsidRPr="00C135D2">
              <w:rPr>
                <w:rStyle w:val="Subtielebenadrukking"/>
                <w:rFonts w:ascii="Times New Roman" w:hAnsi="Times New Roman" w:cs="Times New Roman"/>
              </w:rPr>
              <w:t xml:space="preserve">    </w:t>
            </w:r>
            <w:r>
              <w:rPr>
                <w:rStyle w:val="Subtielebenadrukking"/>
                <w:rFonts w:ascii="Times New Roman" w:hAnsi="Times New Roman" w:cs="Times New Roman"/>
                <w:i w:val="0"/>
              </w:rPr>
              <w:t>1</w:t>
            </w:r>
            <w:r w:rsidRPr="00C135D2">
              <w:rPr>
                <w:rStyle w:val="Subtielebenadrukking"/>
                <w:rFonts w:ascii="Times New Roman" w:hAnsi="Times New Roman" w:cs="Times New Roman"/>
                <w:i w:val="0"/>
              </w:rPr>
              <w:t>.</w:t>
            </w:r>
            <w:r>
              <w:rPr>
                <w:rStyle w:val="Subtielebenadrukking"/>
                <w:rFonts w:ascii="Times New Roman" w:hAnsi="Times New Roman" w:cs="Times New Roman"/>
                <w:i w:val="0"/>
              </w:rPr>
              <w:t>433</w:t>
            </w:r>
          </w:p>
        </w:tc>
        <w:tc>
          <w:tcPr>
            <w:tcW w:w="862" w:type="pct"/>
          </w:tcPr>
          <w:p w14:paraId="23E08D67" w14:textId="069E2A3C" w:rsidR="005269A3" w:rsidRPr="00C135D2" w:rsidRDefault="005269A3" w:rsidP="00555F7F">
            <w:pPr>
              <w:rPr>
                <w:rFonts w:ascii="Times New Roman" w:hAnsi="Times New Roman" w:cs="Times New Roman"/>
              </w:rPr>
            </w:pPr>
            <w:r w:rsidRPr="00C135D2">
              <w:rPr>
                <w:rFonts w:ascii="Times New Roman" w:hAnsi="Times New Roman" w:cs="Times New Roman"/>
              </w:rPr>
              <w:t xml:space="preserve">   3</w:t>
            </w:r>
            <w:r>
              <w:rPr>
                <w:rFonts w:ascii="Times New Roman" w:hAnsi="Times New Roman" w:cs="Times New Roman"/>
              </w:rPr>
              <w:t>5</w:t>
            </w:r>
          </w:p>
        </w:tc>
        <w:tc>
          <w:tcPr>
            <w:tcW w:w="1013" w:type="pct"/>
          </w:tcPr>
          <w:p w14:paraId="789D7F1B" w14:textId="2378DFA5" w:rsidR="005269A3" w:rsidRPr="00C135D2" w:rsidRDefault="005269A3" w:rsidP="007D03AA">
            <w:pPr>
              <w:ind w:left="29" w:hanging="455"/>
              <w:rPr>
                <w:rFonts w:ascii="Times New Roman" w:hAnsi="Times New Roman" w:cs="Times New Roman"/>
              </w:rPr>
            </w:pPr>
            <w:r w:rsidRPr="00C135D2">
              <w:rPr>
                <w:rFonts w:ascii="Times New Roman" w:hAnsi="Times New Roman" w:cs="Times New Roman"/>
              </w:rPr>
              <w:t xml:space="preserve">       .</w:t>
            </w:r>
            <w:r>
              <w:rPr>
                <w:rFonts w:ascii="Times New Roman" w:hAnsi="Times New Roman" w:cs="Times New Roman"/>
              </w:rPr>
              <w:t>252</w:t>
            </w:r>
          </w:p>
        </w:tc>
      </w:tr>
      <w:tr w:rsidR="005269A3" w:rsidRPr="00C135D2" w14:paraId="7FECDA33" w14:textId="77777777" w:rsidTr="00555F7F">
        <w:tc>
          <w:tcPr>
            <w:tcW w:w="2034" w:type="pct"/>
            <w:noWrap/>
          </w:tcPr>
          <w:p w14:paraId="345B2D4A" w14:textId="77777777" w:rsidR="005269A3" w:rsidRPr="00C135D2" w:rsidRDefault="005269A3" w:rsidP="00555F7F">
            <w:pPr>
              <w:rPr>
                <w:rFonts w:ascii="Times New Roman" w:hAnsi="Times New Roman" w:cs="Times New Roman"/>
              </w:rPr>
            </w:pPr>
          </w:p>
        </w:tc>
        <w:tc>
          <w:tcPr>
            <w:tcW w:w="1091" w:type="pct"/>
          </w:tcPr>
          <w:p w14:paraId="28E52E60" w14:textId="77777777" w:rsidR="005269A3" w:rsidRPr="00C135D2" w:rsidRDefault="005269A3" w:rsidP="00555F7F">
            <w:pPr>
              <w:pStyle w:val="DecimalAligned"/>
              <w:rPr>
                <w:rFonts w:ascii="Times New Roman" w:hAnsi="Times New Roman"/>
              </w:rPr>
            </w:pPr>
          </w:p>
        </w:tc>
        <w:tc>
          <w:tcPr>
            <w:tcW w:w="862" w:type="pct"/>
          </w:tcPr>
          <w:p w14:paraId="7B30DF14" w14:textId="77777777" w:rsidR="005269A3" w:rsidRPr="00C135D2" w:rsidRDefault="005269A3" w:rsidP="00555F7F">
            <w:pPr>
              <w:pStyle w:val="DecimalAligned"/>
              <w:rPr>
                <w:rFonts w:ascii="Times New Roman" w:hAnsi="Times New Roman"/>
              </w:rPr>
            </w:pPr>
          </w:p>
        </w:tc>
        <w:tc>
          <w:tcPr>
            <w:tcW w:w="1013" w:type="pct"/>
          </w:tcPr>
          <w:p w14:paraId="1CEB0A0A" w14:textId="77777777" w:rsidR="005269A3" w:rsidRPr="00C135D2" w:rsidRDefault="005269A3" w:rsidP="00555F7F">
            <w:pPr>
              <w:pStyle w:val="DecimalAligned"/>
              <w:rPr>
                <w:rFonts w:ascii="Times New Roman" w:hAnsi="Times New Roman"/>
              </w:rPr>
            </w:pPr>
          </w:p>
        </w:tc>
      </w:tr>
      <w:tr w:rsidR="005269A3" w:rsidRPr="00C135D2" w14:paraId="6EEDF5B5" w14:textId="77777777" w:rsidTr="00555F7F">
        <w:trPr>
          <w:trHeight w:val="80"/>
        </w:trPr>
        <w:tc>
          <w:tcPr>
            <w:tcW w:w="2034" w:type="pct"/>
            <w:noWrap/>
          </w:tcPr>
          <w:p w14:paraId="3C7BDC0D" w14:textId="77777777" w:rsidR="005269A3" w:rsidRPr="00C135D2" w:rsidRDefault="005269A3" w:rsidP="00555F7F">
            <w:pPr>
              <w:rPr>
                <w:rFonts w:ascii="Times New Roman" w:hAnsi="Times New Roman" w:cs="Times New Roman"/>
              </w:rPr>
            </w:pPr>
          </w:p>
        </w:tc>
        <w:tc>
          <w:tcPr>
            <w:tcW w:w="1091" w:type="pct"/>
          </w:tcPr>
          <w:p w14:paraId="76B5AC92" w14:textId="77777777" w:rsidR="005269A3" w:rsidRPr="00C135D2" w:rsidRDefault="005269A3" w:rsidP="00555F7F">
            <w:pPr>
              <w:pStyle w:val="DecimalAligned"/>
              <w:rPr>
                <w:rFonts w:ascii="Times New Roman" w:hAnsi="Times New Roman"/>
              </w:rPr>
            </w:pPr>
          </w:p>
        </w:tc>
        <w:tc>
          <w:tcPr>
            <w:tcW w:w="862" w:type="pct"/>
          </w:tcPr>
          <w:p w14:paraId="32AA52AD" w14:textId="77777777" w:rsidR="005269A3" w:rsidRPr="00C135D2" w:rsidRDefault="005269A3" w:rsidP="00555F7F">
            <w:pPr>
              <w:pStyle w:val="DecimalAligned"/>
              <w:rPr>
                <w:rFonts w:ascii="Times New Roman" w:hAnsi="Times New Roman"/>
              </w:rPr>
            </w:pPr>
          </w:p>
        </w:tc>
        <w:tc>
          <w:tcPr>
            <w:tcW w:w="1013" w:type="pct"/>
          </w:tcPr>
          <w:p w14:paraId="4B329794" w14:textId="77777777" w:rsidR="005269A3" w:rsidRPr="00C135D2" w:rsidRDefault="005269A3" w:rsidP="00555F7F">
            <w:pPr>
              <w:pStyle w:val="DecimalAligned"/>
              <w:rPr>
                <w:rFonts w:ascii="Times New Roman" w:hAnsi="Times New Roman"/>
              </w:rPr>
            </w:pPr>
          </w:p>
        </w:tc>
      </w:tr>
      <w:tr w:rsidR="005269A3" w:rsidRPr="00C135D2" w14:paraId="438387D9" w14:textId="77777777" w:rsidTr="00555F7F">
        <w:tc>
          <w:tcPr>
            <w:tcW w:w="2034" w:type="pct"/>
            <w:noWrap/>
          </w:tcPr>
          <w:p w14:paraId="39F82501" w14:textId="77777777" w:rsidR="005269A3" w:rsidRPr="00C135D2" w:rsidRDefault="005269A3" w:rsidP="00555F7F">
            <w:pPr>
              <w:rPr>
                <w:rFonts w:ascii="Times New Roman" w:hAnsi="Times New Roman" w:cs="Times New Roman"/>
              </w:rPr>
            </w:pPr>
            <w:r w:rsidRPr="00C135D2">
              <w:rPr>
                <w:rFonts w:ascii="Times New Roman" w:hAnsi="Times New Roman" w:cs="Times New Roman"/>
              </w:rPr>
              <w:t>ImgGender * ImgAttractivness</w:t>
            </w:r>
          </w:p>
        </w:tc>
        <w:tc>
          <w:tcPr>
            <w:tcW w:w="1091" w:type="pct"/>
          </w:tcPr>
          <w:p w14:paraId="7FB061C3" w14:textId="7513F3D1" w:rsidR="005269A3" w:rsidRPr="00C135D2" w:rsidRDefault="005269A3" w:rsidP="00555F7F">
            <w:pPr>
              <w:pStyle w:val="DecimalAligned"/>
              <w:rPr>
                <w:rFonts w:ascii="Times New Roman" w:hAnsi="Times New Roman"/>
              </w:rPr>
            </w:pPr>
            <w:r>
              <w:rPr>
                <w:rFonts w:ascii="Times New Roman" w:hAnsi="Times New Roman"/>
              </w:rPr>
              <w:t>1</w:t>
            </w:r>
            <w:r w:rsidRPr="00C135D2">
              <w:rPr>
                <w:rFonts w:ascii="Times New Roman" w:hAnsi="Times New Roman"/>
              </w:rPr>
              <w:t>.</w:t>
            </w:r>
            <w:r>
              <w:rPr>
                <w:rFonts w:ascii="Times New Roman" w:hAnsi="Times New Roman"/>
              </w:rPr>
              <w:t>915</w:t>
            </w:r>
          </w:p>
        </w:tc>
        <w:tc>
          <w:tcPr>
            <w:tcW w:w="862" w:type="pct"/>
          </w:tcPr>
          <w:p w14:paraId="2CA38435" w14:textId="757E4C79" w:rsidR="005269A3" w:rsidRPr="00C135D2" w:rsidRDefault="005269A3" w:rsidP="00555F7F">
            <w:pPr>
              <w:pStyle w:val="DecimalAligned"/>
              <w:rPr>
                <w:rFonts w:ascii="Times New Roman" w:hAnsi="Times New Roman"/>
              </w:rPr>
            </w:pPr>
            <w:r w:rsidRPr="00C135D2">
              <w:rPr>
                <w:rFonts w:ascii="Times New Roman" w:hAnsi="Times New Roman"/>
              </w:rPr>
              <w:t>3</w:t>
            </w:r>
            <w:r>
              <w:rPr>
                <w:rFonts w:ascii="Times New Roman" w:hAnsi="Times New Roman"/>
              </w:rPr>
              <w:t>5</w:t>
            </w:r>
          </w:p>
        </w:tc>
        <w:tc>
          <w:tcPr>
            <w:tcW w:w="1013" w:type="pct"/>
          </w:tcPr>
          <w:p w14:paraId="18139D3A" w14:textId="4E466CB9" w:rsidR="005269A3" w:rsidRPr="00C135D2" w:rsidRDefault="005269A3" w:rsidP="00555F7F">
            <w:pPr>
              <w:pStyle w:val="DecimalAligned"/>
              <w:rPr>
                <w:rFonts w:ascii="Times New Roman" w:hAnsi="Times New Roman"/>
              </w:rPr>
            </w:pPr>
            <w:r w:rsidRPr="00C135D2">
              <w:rPr>
                <w:rFonts w:ascii="Times New Roman" w:hAnsi="Times New Roman"/>
              </w:rPr>
              <w:t>.</w:t>
            </w:r>
            <w:r>
              <w:rPr>
                <w:rFonts w:ascii="Times New Roman" w:hAnsi="Times New Roman"/>
              </w:rPr>
              <w:t>162</w:t>
            </w:r>
          </w:p>
        </w:tc>
      </w:tr>
      <w:tr w:rsidR="005269A3" w:rsidRPr="00C135D2" w14:paraId="27D8EBC7" w14:textId="77777777" w:rsidTr="00555F7F">
        <w:tc>
          <w:tcPr>
            <w:tcW w:w="2034" w:type="pct"/>
            <w:noWrap/>
          </w:tcPr>
          <w:p w14:paraId="27FF5824" w14:textId="77777777" w:rsidR="005269A3" w:rsidRPr="00C135D2" w:rsidRDefault="005269A3" w:rsidP="00555F7F">
            <w:pPr>
              <w:rPr>
                <w:rFonts w:ascii="Times New Roman" w:hAnsi="Times New Roman" w:cs="Times New Roman"/>
              </w:rPr>
            </w:pPr>
          </w:p>
        </w:tc>
        <w:tc>
          <w:tcPr>
            <w:tcW w:w="1091" w:type="pct"/>
          </w:tcPr>
          <w:p w14:paraId="09E51B6C" w14:textId="77777777" w:rsidR="005269A3" w:rsidRPr="00C135D2" w:rsidRDefault="005269A3" w:rsidP="00555F7F">
            <w:pPr>
              <w:pStyle w:val="DecimalAligned"/>
              <w:rPr>
                <w:rFonts w:ascii="Times New Roman" w:hAnsi="Times New Roman"/>
              </w:rPr>
            </w:pPr>
          </w:p>
        </w:tc>
        <w:tc>
          <w:tcPr>
            <w:tcW w:w="862" w:type="pct"/>
          </w:tcPr>
          <w:p w14:paraId="3559B682" w14:textId="77777777" w:rsidR="005269A3" w:rsidRPr="00C135D2" w:rsidRDefault="005269A3" w:rsidP="00555F7F">
            <w:pPr>
              <w:pStyle w:val="DecimalAligned"/>
              <w:rPr>
                <w:rFonts w:ascii="Times New Roman" w:hAnsi="Times New Roman"/>
              </w:rPr>
            </w:pPr>
          </w:p>
        </w:tc>
        <w:tc>
          <w:tcPr>
            <w:tcW w:w="1013" w:type="pct"/>
          </w:tcPr>
          <w:p w14:paraId="4DBB5C83" w14:textId="77777777" w:rsidR="005269A3" w:rsidRPr="00C135D2" w:rsidRDefault="005269A3" w:rsidP="00555F7F">
            <w:pPr>
              <w:pStyle w:val="DecimalAligned"/>
              <w:rPr>
                <w:rFonts w:ascii="Times New Roman" w:hAnsi="Times New Roman"/>
              </w:rPr>
            </w:pPr>
          </w:p>
        </w:tc>
      </w:tr>
      <w:tr w:rsidR="005269A3" w:rsidRPr="00C135D2" w14:paraId="2D0E266A" w14:textId="77777777" w:rsidTr="00555F7F">
        <w:tc>
          <w:tcPr>
            <w:tcW w:w="2034" w:type="pct"/>
            <w:noWrap/>
          </w:tcPr>
          <w:p w14:paraId="47D9F122" w14:textId="77777777" w:rsidR="005269A3" w:rsidRPr="00C135D2" w:rsidRDefault="005269A3" w:rsidP="00555F7F">
            <w:pPr>
              <w:rPr>
                <w:rFonts w:ascii="Times New Roman" w:hAnsi="Times New Roman" w:cs="Times New Roman"/>
              </w:rPr>
            </w:pPr>
            <w:r w:rsidRPr="00C135D2">
              <w:rPr>
                <w:rFonts w:ascii="Times New Roman" w:hAnsi="Times New Roman" w:cs="Times New Roman"/>
              </w:rPr>
              <w:t>ImgGender * ImgAttractiveness * Sex</w:t>
            </w:r>
          </w:p>
        </w:tc>
        <w:tc>
          <w:tcPr>
            <w:tcW w:w="1091" w:type="pct"/>
          </w:tcPr>
          <w:p w14:paraId="0F0475E7" w14:textId="6316EF41" w:rsidR="005269A3" w:rsidRPr="00C135D2" w:rsidRDefault="005269A3" w:rsidP="00555F7F">
            <w:pPr>
              <w:pStyle w:val="DecimalAligned"/>
              <w:rPr>
                <w:rFonts w:ascii="Times New Roman" w:hAnsi="Times New Roman"/>
              </w:rPr>
            </w:pPr>
            <w:r>
              <w:rPr>
                <w:rFonts w:ascii="Times New Roman" w:hAnsi="Times New Roman"/>
              </w:rPr>
              <w:t>.412</w:t>
            </w:r>
          </w:p>
        </w:tc>
        <w:tc>
          <w:tcPr>
            <w:tcW w:w="862" w:type="pct"/>
          </w:tcPr>
          <w:p w14:paraId="392BDC83" w14:textId="444158D6" w:rsidR="005269A3" w:rsidRPr="00C135D2" w:rsidRDefault="005269A3" w:rsidP="00555F7F">
            <w:pPr>
              <w:pStyle w:val="DecimalAligned"/>
              <w:rPr>
                <w:rFonts w:ascii="Times New Roman" w:hAnsi="Times New Roman"/>
              </w:rPr>
            </w:pPr>
            <w:r w:rsidRPr="00C135D2">
              <w:rPr>
                <w:rFonts w:ascii="Times New Roman" w:hAnsi="Times New Roman"/>
              </w:rPr>
              <w:t>3</w:t>
            </w:r>
            <w:r>
              <w:rPr>
                <w:rFonts w:ascii="Times New Roman" w:hAnsi="Times New Roman"/>
              </w:rPr>
              <w:t>5</w:t>
            </w:r>
          </w:p>
        </w:tc>
        <w:tc>
          <w:tcPr>
            <w:tcW w:w="1013" w:type="pct"/>
          </w:tcPr>
          <w:p w14:paraId="62B74CE7" w14:textId="160C5225" w:rsidR="005269A3" w:rsidRPr="00C135D2" w:rsidRDefault="005269A3" w:rsidP="00555F7F">
            <w:pPr>
              <w:pStyle w:val="DecimalAligned"/>
              <w:rPr>
                <w:rFonts w:ascii="Times New Roman" w:hAnsi="Times New Roman"/>
              </w:rPr>
            </w:pPr>
            <w:r w:rsidRPr="00C135D2">
              <w:rPr>
                <w:rFonts w:ascii="Times New Roman" w:hAnsi="Times New Roman"/>
              </w:rPr>
              <w:t>.</w:t>
            </w:r>
            <w:r>
              <w:rPr>
                <w:rFonts w:ascii="Times New Roman" w:hAnsi="Times New Roman"/>
              </w:rPr>
              <w:t>665</w:t>
            </w:r>
          </w:p>
        </w:tc>
      </w:tr>
      <w:tr w:rsidR="005269A3" w:rsidRPr="00C135D2" w14:paraId="596FDC2C" w14:textId="77777777" w:rsidTr="00555F7F">
        <w:trPr>
          <w:cnfStyle w:val="010000000000" w:firstRow="0" w:lastRow="1" w:firstColumn="0" w:lastColumn="0" w:oddVBand="0" w:evenVBand="0" w:oddHBand="0" w:evenHBand="0" w:firstRowFirstColumn="0" w:firstRowLastColumn="0" w:lastRowFirstColumn="0" w:lastRowLastColumn="0"/>
        </w:trPr>
        <w:tc>
          <w:tcPr>
            <w:tcW w:w="2034" w:type="pct"/>
            <w:noWrap/>
          </w:tcPr>
          <w:p w14:paraId="12E48AF3" w14:textId="77777777" w:rsidR="005269A3" w:rsidRDefault="005269A3" w:rsidP="00555F7F">
            <w:pPr>
              <w:rPr>
                <w:rFonts w:ascii="Times New Roman" w:hAnsi="Times New Roman" w:cs="Times New Roman"/>
                <w:bCs w:val="0"/>
              </w:rPr>
            </w:pPr>
            <w:r w:rsidRPr="00C135D2">
              <w:rPr>
                <w:rFonts w:ascii="Times New Roman" w:hAnsi="Times New Roman" w:cs="Times New Roman"/>
              </w:rPr>
              <w:t xml:space="preserve">*= </w:t>
            </w:r>
            <w:r>
              <w:rPr>
                <w:rFonts w:ascii="Times New Roman" w:hAnsi="Times New Roman" w:cs="Times New Roman"/>
                <w:b w:val="0"/>
              </w:rPr>
              <w:t>a significant interaction effect</w:t>
            </w:r>
          </w:p>
          <w:p w14:paraId="64B348F8" w14:textId="77777777" w:rsidR="005269A3" w:rsidRDefault="005269A3" w:rsidP="00555F7F">
            <w:pPr>
              <w:rPr>
                <w:rFonts w:ascii="Times New Roman" w:hAnsi="Times New Roman" w:cs="Times New Roman"/>
                <w:bCs w:val="0"/>
              </w:rPr>
            </w:pPr>
            <w:r>
              <w:rPr>
                <w:rFonts w:ascii="Times New Roman" w:hAnsi="Times New Roman" w:cs="Times New Roman"/>
                <w:b w:val="0"/>
              </w:rPr>
              <w:t>**= a significant main effect</w:t>
            </w:r>
          </w:p>
          <w:p w14:paraId="4D0330E1" w14:textId="77777777" w:rsidR="005269A3" w:rsidRPr="00C135D2" w:rsidRDefault="005269A3" w:rsidP="00555F7F">
            <w:pPr>
              <w:rPr>
                <w:rFonts w:ascii="Times New Roman" w:hAnsi="Times New Roman" w:cs="Times New Roman"/>
                <w:b w:val="0"/>
                <w:color w:val="2E74B5" w:themeColor="accent1" w:themeShade="BF"/>
              </w:rPr>
            </w:pPr>
            <w:r>
              <w:rPr>
                <w:rFonts w:ascii="Times New Roman" w:hAnsi="Times New Roman" w:cs="Times New Roman"/>
                <w:b w:val="0"/>
              </w:rPr>
              <w:t>All findings are at a p&lt;0.05 level.</w:t>
            </w:r>
          </w:p>
        </w:tc>
        <w:tc>
          <w:tcPr>
            <w:tcW w:w="1091" w:type="pct"/>
          </w:tcPr>
          <w:p w14:paraId="0E76F8F7" w14:textId="77777777" w:rsidR="005269A3" w:rsidRPr="00C135D2" w:rsidRDefault="005269A3" w:rsidP="00555F7F">
            <w:pPr>
              <w:pStyle w:val="DecimalAligned"/>
              <w:rPr>
                <w:rFonts w:ascii="Times New Roman" w:hAnsi="Times New Roman"/>
              </w:rPr>
            </w:pPr>
          </w:p>
        </w:tc>
        <w:tc>
          <w:tcPr>
            <w:tcW w:w="862" w:type="pct"/>
          </w:tcPr>
          <w:p w14:paraId="0539CB50" w14:textId="77777777" w:rsidR="005269A3" w:rsidRPr="00C135D2" w:rsidRDefault="005269A3" w:rsidP="00555F7F">
            <w:pPr>
              <w:pStyle w:val="DecimalAligned"/>
              <w:rPr>
                <w:rFonts w:ascii="Times New Roman" w:hAnsi="Times New Roman"/>
              </w:rPr>
            </w:pPr>
          </w:p>
        </w:tc>
        <w:tc>
          <w:tcPr>
            <w:tcW w:w="1013" w:type="pct"/>
          </w:tcPr>
          <w:p w14:paraId="15397CA7" w14:textId="77777777" w:rsidR="005269A3" w:rsidRPr="00C135D2" w:rsidRDefault="005269A3" w:rsidP="00555F7F">
            <w:pPr>
              <w:pStyle w:val="DecimalAligned"/>
              <w:rPr>
                <w:rFonts w:ascii="Times New Roman" w:hAnsi="Times New Roman"/>
              </w:rPr>
            </w:pPr>
          </w:p>
        </w:tc>
      </w:tr>
    </w:tbl>
    <w:p w14:paraId="71B309D5" w14:textId="22FB9DAD" w:rsidR="005269A3" w:rsidRDefault="005269A3" w:rsidP="00D16067">
      <w:pPr>
        <w:spacing w:line="480" w:lineRule="auto"/>
        <w:rPr>
          <w:rFonts w:ascii="Times New Roman" w:hAnsi="Times New Roman" w:cs="Times New Roman"/>
          <w:b/>
          <w:bCs/>
          <w:iCs/>
          <w:sz w:val="24"/>
          <w:szCs w:val="24"/>
        </w:rPr>
      </w:pPr>
    </w:p>
    <w:p w14:paraId="29DCBCA8" w14:textId="77777777" w:rsidR="002317F0" w:rsidRDefault="002317F0" w:rsidP="00D16067">
      <w:pPr>
        <w:spacing w:line="480" w:lineRule="auto"/>
        <w:rPr>
          <w:rFonts w:ascii="Times New Roman" w:hAnsi="Times New Roman" w:cs="Times New Roman"/>
          <w:b/>
          <w:bCs/>
          <w:iCs/>
          <w:sz w:val="24"/>
          <w:szCs w:val="24"/>
        </w:rPr>
      </w:pPr>
    </w:p>
    <w:p w14:paraId="0D0E1EEA" w14:textId="165CDD8C" w:rsidR="00F05A56" w:rsidRDefault="00F05A56" w:rsidP="00D16067">
      <w:pPr>
        <w:spacing w:line="480" w:lineRule="auto"/>
        <w:rPr>
          <w:rFonts w:ascii="Times New Roman" w:hAnsi="Times New Roman" w:cs="Times New Roman"/>
          <w:b/>
          <w:bCs/>
          <w:iCs/>
          <w:sz w:val="24"/>
          <w:szCs w:val="24"/>
        </w:rPr>
      </w:pPr>
      <w:r w:rsidRPr="00F05A56">
        <w:rPr>
          <w:rFonts w:ascii="Times New Roman" w:hAnsi="Times New Roman" w:cs="Times New Roman"/>
          <w:b/>
          <w:bCs/>
          <w:iCs/>
          <w:noProof/>
          <w:sz w:val="24"/>
          <w:szCs w:val="24"/>
          <w:lang w:val="nl-NL"/>
        </w:rPr>
        <w:lastRenderedPageBreak/>
        <w:drawing>
          <wp:inline distT="0" distB="0" distL="0" distR="0" wp14:anchorId="69039292" wp14:editId="13972926">
            <wp:extent cx="5760720" cy="3602990"/>
            <wp:effectExtent l="0" t="0" r="11430" b="16510"/>
            <wp:docPr id="6" name="Grafiek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3D2A18E-E2E5-4447-B9F8-F89EBF9143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3ABF488" w14:textId="55A52D09" w:rsidR="00F05A56" w:rsidRDefault="00F05A56" w:rsidP="00D16067">
      <w:pPr>
        <w:spacing w:line="480" w:lineRule="auto"/>
        <w:rPr>
          <w:rFonts w:ascii="Times New Roman" w:eastAsia="Times New Roman" w:hAnsi="Times New Roman" w:cs="Times New Roman"/>
          <w:i/>
          <w:sz w:val="24"/>
          <w:szCs w:val="24"/>
        </w:rPr>
      </w:pPr>
      <w:r>
        <w:rPr>
          <w:rFonts w:ascii="Times New Roman" w:hAnsi="Times New Roman" w:cs="Times New Roman"/>
          <w:bCs/>
          <w:i/>
          <w:iCs/>
          <w:sz w:val="24"/>
          <w:szCs w:val="24"/>
        </w:rPr>
        <w:t xml:space="preserve">Figure 10: </w:t>
      </w:r>
      <w:r w:rsidR="00F9571B">
        <w:rPr>
          <w:rFonts w:ascii="Times New Roman" w:eastAsia="Times New Roman" w:hAnsi="Times New Roman" w:cs="Times New Roman"/>
          <w:i/>
          <w:sz w:val="24"/>
          <w:szCs w:val="24"/>
        </w:rPr>
        <w:t>the average electrophysiological activity in microvolt for female subjects per condition with a 95% CI</w:t>
      </w:r>
      <w:r w:rsidR="0058718D">
        <w:rPr>
          <w:rFonts w:ascii="Times New Roman" w:eastAsia="Times New Roman" w:hAnsi="Times New Roman" w:cs="Times New Roman"/>
          <w:i/>
          <w:sz w:val="24"/>
          <w:szCs w:val="24"/>
        </w:rPr>
        <w:t xml:space="preserve"> for the N170 ERP</w:t>
      </w:r>
      <w:r w:rsidR="00F9571B">
        <w:rPr>
          <w:rFonts w:ascii="Times New Roman" w:eastAsia="Times New Roman" w:hAnsi="Times New Roman" w:cs="Times New Roman"/>
          <w:i/>
          <w:sz w:val="24"/>
          <w:szCs w:val="24"/>
        </w:rPr>
        <w:t>.</w:t>
      </w:r>
    </w:p>
    <w:p w14:paraId="5E905BEA" w14:textId="296BDF1E" w:rsidR="00F9571B" w:rsidRDefault="00F9571B" w:rsidP="00D16067">
      <w:pPr>
        <w:spacing w:line="480" w:lineRule="auto"/>
        <w:rPr>
          <w:rFonts w:ascii="Times New Roman" w:eastAsia="Times New Roman" w:hAnsi="Times New Roman" w:cs="Times New Roman"/>
          <w:i/>
          <w:sz w:val="24"/>
          <w:szCs w:val="24"/>
        </w:rPr>
      </w:pPr>
      <w:r w:rsidRPr="00F9571B">
        <w:rPr>
          <w:rFonts w:ascii="Times New Roman" w:eastAsia="Times New Roman" w:hAnsi="Times New Roman" w:cs="Times New Roman"/>
          <w:i/>
          <w:noProof/>
          <w:sz w:val="24"/>
          <w:szCs w:val="24"/>
          <w:lang w:val="nl-NL"/>
        </w:rPr>
        <w:drawing>
          <wp:inline distT="0" distB="0" distL="0" distR="0" wp14:anchorId="2A5B49E8" wp14:editId="34EEF9CF">
            <wp:extent cx="5760720" cy="3602990"/>
            <wp:effectExtent l="0" t="0" r="11430" b="16510"/>
            <wp:docPr id="7" name="Grafiek 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3D2A18E-E2E5-4447-B9F8-F89EBF9143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BD37FE1" w14:textId="3694B13F" w:rsidR="00F9571B" w:rsidRPr="00F05A56" w:rsidRDefault="00F9571B" w:rsidP="00D16067">
      <w:pPr>
        <w:spacing w:line="480" w:lineRule="auto"/>
        <w:rPr>
          <w:rFonts w:ascii="Times New Roman" w:hAnsi="Times New Roman" w:cs="Times New Roman"/>
          <w:bCs/>
          <w:i/>
          <w:iCs/>
          <w:sz w:val="24"/>
          <w:szCs w:val="24"/>
        </w:rPr>
      </w:pPr>
      <w:r>
        <w:rPr>
          <w:rFonts w:ascii="Times New Roman" w:hAnsi="Times New Roman" w:cs="Times New Roman"/>
          <w:bCs/>
          <w:i/>
          <w:iCs/>
          <w:sz w:val="24"/>
          <w:szCs w:val="24"/>
        </w:rPr>
        <w:lastRenderedPageBreak/>
        <w:t>Figure 11: the average electrophysiological activity in microvolt for male subjects per condition with a 95% CI</w:t>
      </w:r>
      <w:r w:rsidR="0058718D">
        <w:rPr>
          <w:rFonts w:ascii="Times New Roman" w:hAnsi="Times New Roman" w:cs="Times New Roman"/>
          <w:bCs/>
          <w:i/>
          <w:iCs/>
          <w:sz w:val="24"/>
          <w:szCs w:val="24"/>
        </w:rPr>
        <w:t xml:space="preserve"> for the N170 ERP</w:t>
      </w:r>
      <w:r>
        <w:rPr>
          <w:rFonts w:ascii="Times New Roman" w:hAnsi="Times New Roman" w:cs="Times New Roman"/>
          <w:bCs/>
          <w:i/>
          <w:iCs/>
          <w:sz w:val="24"/>
          <w:szCs w:val="24"/>
        </w:rPr>
        <w:t>.</w:t>
      </w:r>
    </w:p>
    <w:p w14:paraId="61BFFB94" w14:textId="5D14054F" w:rsidR="0068253A" w:rsidRPr="00F9571B" w:rsidRDefault="0068253A" w:rsidP="00D16067">
      <w:pPr>
        <w:spacing w:line="480" w:lineRule="auto"/>
        <w:rPr>
          <w:rFonts w:ascii="Times New Roman" w:eastAsia="Times New Roman" w:hAnsi="Times New Roman" w:cs="Times New Roman"/>
          <w:sz w:val="24"/>
          <w:szCs w:val="24"/>
        </w:rPr>
      </w:pPr>
      <w:r>
        <w:rPr>
          <w:rFonts w:ascii="Times New Roman" w:hAnsi="Times New Roman" w:cs="Times New Roman"/>
          <w:b/>
          <w:bCs/>
          <w:iCs/>
          <w:sz w:val="24"/>
          <w:szCs w:val="24"/>
        </w:rPr>
        <w:tab/>
      </w:r>
      <w:r>
        <w:rPr>
          <w:rFonts w:ascii="Times New Roman" w:hAnsi="Times New Roman" w:cs="Times New Roman"/>
          <w:bCs/>
          <w:iCs/>
          <w:sz w:val="24"/>
          <w:szCs w:val="24"/>
        </w:rPr>
        <w:t xml:space="preserve">The N170 had a different selection of electrodes sites </w:t>
      </w:r>
      <w:r>
        <w:rPr>
          <w:rFonts w:ascii="Times New Roman" w:eastAsia="Times New Roman" w:hAnsi="Times New Roman" w:cs="Times New Roman"/>
          <w:sz w:val="24"/>
          <w:szCs w:val="24"/>
        </w:rPr>
        <w:t>(</w:t>
      </w:r>
      <w:r w:rsidR="002469D2" w:rsidRPr="00DC0740">
        <w:rPr>
          <w:rFonts w:ascii="Times New Roman" w:eastAsia="Times New Roman" w:hAnsi="Times New Roman" w:cs="Times New Roman"/>
          <w:sz w:val="24"/>
          <w:szCs w:val="24"/>
        </w:rPr>
        <w:t>P7, P8, PO</w:t>
      </w:r>
      <w:r w:rsidR="002469D2">
        <w:rPr>
          <w:rFonts w:ascii="Times New Roman" w:eastAsia="Times New Roman" w:hAnsi="Times New Roman" w:cs="Times New Roman"/>
          <w:sz w:val="24"/>
          <w:szCs w:val="24"/>
        </w:rPr>
        <w:t>7</w:t>
      </w:r>
      <w:r w:rsidR="002469D2" w:rsidRPr="00DC0740">
        <w:rPr>
          <w:rFonts w:ascii="Times New Roman" w:eastAsia="Times New Roman" w:hAnsi="Times New Roman" w:cs="Times New Roman"/>
          <w:sz w:val="24"/>
          <w:szCs w:val="24"/>
        </w:rPr>
        <w:t>, PO</w:t>
      </w:r>
      <w:r w:rsidR="002469D2">
        <w:rPr>
          <w:rFonts w:ascii="Times New Roman" w:eastAsia="Times New Roman" w:hAnsi="Times New Roman" w:cs="Times New Roman"/>
          <w:sz w:val="24"/>
          <w:szCs w:val="24"/>
        </w:rPr>
        <w:t>8</w:t>
      </w:r>
      <w:r w:rsidR="002469D2" w:rsidRPr="00DC0740">
        <w:rPr>
          <w:rFonts w:ascii="Times New Roman" w:eastAsia="Times New Roman" w:hAnsi="Times New Roman" w:cs="Times New Roman"/>
          <w:sz w:val="24"/>
          <w:szCs w:val="24"/>
        </w:rPr>
        <w:t xml:space="preserve">, </w:t>
      </w:r>
      <w:r w:rsidR="002469D2">
        <w:rPr>
          <w:rFonts w:ascii="Times New Roman" w:eastAsia="Times New Roman" w:hAnsi="Times New Roman" w:cs="Times New Roman"/>
          <w:sz w:val="24"/>
          <w:szCs w:val="24"/>
        </w:rPr>
        <w:t>P5</w:t>
      </w:r>
      <w:r w:rsidR="002469D2" w:rsidRPr="00DC0740">
        <w:rPr>
          <w:rFonts w:ascii="Times New Roman" w:eastAsia="Times New Roman" w:hAnsi="Times New Roman" w:cs="Times New Roman"/>
          <w:sz w:val="24"/>
          <w:szCs w:val="24"/>
        </w:rPr>
        <w:t>,</w:t>
      </w:r>
      <w:r w:rsidR="002469D2">
        <w:rPr>
          <w:rFonts w:ascii="Times New Roman" w:eastAsia="Times New Roman" w:hAnsi="Times New Roman" w:cs="Times New Roman"/>
          <w:sz w:val="24"/>
          <w:szCs w:val="24"/>
        </w:rPr>
        <w:t xml:space="preserve"> P6,</w:t>
      </w:r>
      <w:r w:rsidR="002469D2" w:rsidRPr="00DC0740">
        <w:rPr>
          <w:rFonts w:ascii="Times New Roman" w:eastAsia="Times New Roman" w:hAnsi="Times New Roman" w:cs="Times New Roman"/>
          <w:sz w:val="24"/>
          <w:szCs w:val="24"/>
        </w:rPr>
        <w:t xml:space="preserve"> </w:t>
      </w:r>
      <w:r w:rsidR="002469D2">
        <w:rPr>
          <w:rFonts w:ascii="Times New Roman" w:eastAsia="Times New Roman" w:hAnsi="Times New Roman" w:cs="Times New Roman"/>
          <w:sz w:val="24"/>
          <w:szCs w:val="24"/>
        </w:rPr>
        <w:t>TP7, and TP8</w:t>
      </w:r>
      <w:r>
        <w:rPr>
          <w:rFonts w:ascii="Times New Roman" w:eastAsia="Times New Roman" w:hAnsi="Times New Roman" w:cs="Times New Roman"/>
          <w:sz w:val="24"/>
          <w:szCs w:val="24"/>
        </w:rPr>
        <w:t xml:space="preserve">), resulting in </w:t>
      </w:r>
      <w:r w:rsidR="00855384">
        <w:rPr>
          <w:rFonts w:ascii="Times New Roman" w:eastAsia="Times New Roman" w:hAnsi="Times New Roman" w:cs="Times New Roman"/>
          <w:sz w:val="24"/>
          <w:szCs w:val="24"/>
        </w:rPr>
        <w:t>no</w:t>
      </w:r>
      <w:r>
        <w:rPr>
          <w:rFonts w:ascii="Times New Roman" w:eastAsia="Times New Roman" w:hAnsi="Times New Roman" w:cs="Times New Roman"/>
          <w:sz w:val="24"/>
          <w:szCs w:val="24"/>
        </w:rPr>
        <w:t xml:space="preserve"> significant effect being found </w:t>
      </w:r>
      <w:r w:rsidR="00F13E13">
        <w:rPr>
          <w:rFonts w:ascii="Times New Roman" w:eastAsia="Times New Roman" w:hAnsi="Times New Roman" w:cs="Times New Roman"/>
          <w:sz w:val="24"/>
          <w:szCs w:val="24"/>
        </w:rPr>
        <w:t>for the main effects –</w:t>
      </w:r>
      <w:r w:rsidR="00F05A56">
        <w:rPr>
          <w:rFonts w:ascii="Times New Roman" w:eastAsia="Times New Roman" w:hAnsi="Times New Roman" w:cs="Times New Roman"/>
          <w:sz w:val="24"/>
          <w:szCs w:val="24"/>
        </w:rPr>
        <w:t xml:space="preserve"> </w:t>
      </w:r>
      <w:r w:rsidR="00F13E13">
        <w:rPr>
          <w:rFonts w:ascii="Times New Roman" w:eastAsia="Times New Roman" w:hAnsi="Times New Roman" w:cs="Times New Roman"/>
          <w:sz w:val="24"/>
          <w:szCs w:val="24"/>
        </w:rPr>
        <w:t xml:space="preserve">image </w:t>
      </w:r>
      <w:r>
        <w:rPr>
          <w:rFonts w:ascii="Times New Roman" w:eastAsia="Times New Roman" w:hAnsi="Times New Roman" w:cs="Times New Roman"/>
          <w:sz w:val="24"/>
          <w:szCs w:val="24"/>
        </w:rPr>
        <w:t>gender</w:t>
      </w:r>
      <w:r w:rsidR="00F05A56">
        <w:rPr>
          <w:rFonts w:ascii="Times New Roman" w:eastAsia="Times New Roman" w:hAnsi="Times New Roman" w:cs="Times New Roman"/>
          <w:sz w:val="24"/>
          <w:szCs w:val="24"/>
        </w:rPr>
        <w:t xml:space="preserve"> and </w:t>
      </w:r>
      <w:r w:rsidR="00F13E13">
        <w:rPr>
          <w:rFonts w:ascii="Times New Roman" w:eastAsia="Times New Roman" w:hAnsi="Times New Roman" w:cs="Times New Roman"/>
          <w:sz w:val="24"/>
          <w:szCs w:val="24"/>
        </w:rPr>
        <w:t xml:space="preserve">image </w:t>
      </w:r>
      <w:r w:rsidR="00F05A56">
        <w:rPr>
          <w:rFonts w:ascii="Times New Roman" w:eastAsia="Times New Roman" w:hAnsi="Times New Roman" w:cs="Times New Roman"/>
          <w:sz w:val="24"/>
          <w:szCs w:val="24"/>
        </w:rPr>
        <w:t>attractiveness – nor were there significant effects being found for a</w:t>
      </w:r>
      <w:r w:rsidR="004E5082">
        <w:rPr>
          <w:rFonts w:ascii="Times New Roman" w:eastAsia="Times New Roman" w:hAnsi="Times New Roman" w:cs="Times New Roman"/>
          <w:sz w:val="24"/>
          <w:szCs w:val="24"/>
        </w:rPr>
        <w:t>ny of the interactions in</w:t>
      </w:r>
      <w:r w:rsidR="00F05A56">
        <w:rPr>
          <w:rFonts w:ascii="Times New Roman" w:eastAsia="Times New Roman" w:hAnsi="Times New Roman" w:cs="Times New Roman"/>
          <w:sz w:val="24"/>
          <w:szCs w:val="24"/>
        </w:rPr>
        <w:t xml:space="preserve"> the multivariate analysis (see </w:t>
      </w:r>
      <w:r w:rsidR="00F9571B">
        <w:rPr>
          <w:rFonts w:ascii="Times New Roman" w:eastAsia="Times New Roman" w:hAnsi="Times New Roman" w:cs="Times New Roman"/>
          <w:sz w:val="24"/>
          <w:szCs w:val="24"/>
        </w:rPr>
        <w:t>table</w:t>
      </w:r>
      <w:r w:rsidR="004E5082">
        <w:rPr>
          <w:rFonts w:ascii="Times New Roman" w:eastAsia="Times New Roman" w:hAnsi="Times New Roman" w:cs="Times New Roman"/>
          <w:sz w:val="24"/>
          <w:szCs w:val="24"/>
        </w:rPr>
        <w:t xml:space="preserve"> 7</w:t>
      </w:r>
      <w:r w:rsidR="00F05A56">
        <w:rPr>
          <w:rFonts w:ascii="Times New Roman" w:eastAsia="Times New Roman" w:hAnsi="Times New Roman" w:cs="Times New Roman"/>
          <w:sz w:val="24"/>
          <w:szCs w:val="24"/>
        </w:rPr>
        <w:t>).</w:t>
      </w:r>
      <w:r w:rsidR="00F9571B">
        <w:rPr>
          <w:rFonts w:ascii="Times New Roman" w:eastAsia="Times New Roman" w:hAnsi="Times New Roman" w:cs="Times New Roman"/>
          <w:sz w:val="24"/>
          <w:szCs w:val="24"/>
        </w:rPr>
        <w:t xml:space="preserve"> Following figure 10 and figure 11, it is shown that </w:t>
      </w:r>
      <w:r w:rsidR="006F6FB3">
        <w:rPr>
          <w:rFonts w:ascii="Times New Roman" w:eastAsia="Times New Roman" w:hAnsi="Times New Roman" w:cs="Times New Roman"/>
          <w:sz w:val="24"/>
          <w:szCs w:val="24"/>
        </w:rPr>
        <w:t>there is a significant effect between</w:t>
      </w:r>
      <w:r w:rsidR="00F9571B">
        <w:rPr>
          <w:rFonts w:ascii="Times New Roman" w:eastAsia="Times New Roman" w:hAnsi="Times New Roman" w:cs="Times New Roman"/>
          <w:sz w:val="24"/>
          <w:szCs w:val="24"/>
        </w:rPr>
        <w:t xml:space="preserve"> subject</w:t>
      </w:r>
      <w:r w:rsidR="006F6FB3">
        <w:rPr>
          <w:rFonts w:ascii="Times New Roman" w:eastAsia="Times New Roman" w:hAnsi="Times New Roman" w:cs="Times New Roman"/>
          <w:sz w:val="24"/>
          <w:szCs w:val="24"/>
        </w:rPr>
        <w:t>s</w:t>
      </w:r>
      <w:r w:rsidR="00F9571B">
        <w:rPr>
          <w:rFonts w:ascii="Times New Roman" w:eastAsia="Times New Roman" w:hAnsi="Times New Roman" w:cs="Times New Roman"/>
          <w:sz w:val="24"/>
          <w:szCs w:val="24"/>
        </w:rPr>
        <w:t xml:space="preserve"> their sex </w:t>
      </w:r>
      <w:r w:rsidR="004E5082">
        <w:rPr>
          <w:rFonts w:ascii="Times New Roman" w:eastAsia="Times New Roman" w:hAnsi="Times New Roman" w:cs="Times New Roman"/>
          <w:sz w:val="24"/>
          <w:szCs w:val="24"/>
        </w:rPr>
        <w:t>in</w:t>
      </w:r>
      <w:r w:rsidR="00F9571B">
        <w:rPr>
          <w:rFonts w:ascii="Times New Roman" w:eastAsia="Times New Roman" w:hAnsi="Times New Roman" w:cs="Times New Roman"/>
          <w:sz w:val="24"/>
          <w:szCs w:val="24"/>
        </w:rPr>
        <w:t xml:space="preserve"> electrophysiological activity</w:t>
      </w:r>
      <w:r w:rsidR="006F6FB3">
        <w:rPr>
          <w:rFonts w:ascii="Times New Roman" w:eastAsia="Times New Roman" w:hAnsi="Times New Roman" w:cs="Times New Roman"/>
          <w:sz w:val="24"/>
          <w:szCs w:val="24"/>
        </w:rPr>
        <w:t xml:space="preserve"> per condition</w:t>
      </w:r>
      <w:r w:rsidR="00F9571B">
        <w:rPr>
          <w:rFonts w:ascii="Times New Roman" w:eastAsia="Times New Roman" w:hAnsi="Times New Roman" w:cs="Times New Roman"/>
          <w:sz w:val="24"/>
          <w:szCs w:val="24"/>
        </w:rPr>
        <w:t xml:space="preserve"> (</w:t>
      </w:r>
      <w:r w:rsidR="00F9571B">
        <w:rPr>
          <w:rFonts w:ascii="Times New Roman" w:eastAsia="Times New Roman" w:hAnsi="Times New Roman" w:cs="Times New Roman"/>
          <w:i/>
          <w:sz w:val="24"/>
          <w:szCs w:val="24"/>
        </w:rPr>
        <w:t>F</w:t>
      </w:r>
      <w:r w:rsidR="009D1587">
        <w:rPr>
          <w:rFonts w:ascii="Times New Roman" w:eastAsia="Times New Roman" w:hAnsi="Times New Roman" w:cs="Times New Roman"/>
          <w:sz w:val="24"/>
          <w:szCs w:val="24"/>
        </w:rPr>
        <w:t>(1,36) = 3.</w:t>
      </w:r>
      <w:r w:rsidR="00F9571B">
        <w:rPr>
          <w:rFonts w:ascii="Times New Roman" w:eastAsia="Times New Roman" w:hAnsi="Times New Roman" w:cs="Times New Roman"/>
          <w:sz w:val="24"/>
          <w:szCs w:val="24"/>
        </w:rPr>
        <w:t xml:space="preserve">431, </w:t>
      </w:r>
      <w:r w:rsidR="00F9571B" w:rsidRPr="00F13E13">
        <w:rPr>
          <w:rFonts w:ascii="Times New Roman" w:eastAsia="Times New Roman" w:hAnsi="Times New Roman" w:cs="Times New Roman"/>
          <w:i/>
          <w:sz w:val="24"/>
          <w:szCs w:val="24"/>
        </w:rPr>
        <w:t>p</w:t>
      </w:r>
      <w:r w:rsidR="00F9571B">
        <w:rPr>
          <w:rFonts w:ascii="Times New Roman" w:eastAsia="Times New Roman" w:hAnsi="Times New Roman" w:cs="Times New Roman"/>
          <w:sz w:val="24"/>
          <w:szCs w:val="24"/>
        </w:rPr>
        <w:t xml:space="preserve"> &lt; 0.1)</w:t>
      </w:r>
      <w:r w:rsidR="004E5082">
        <w:rPr>
          <w:rFonts w:ascii="Times New Roman" w:eastAsia="Times New Roman" w:hAnsi="Times New Roman" w:cs="Times New Roman"/>
          <w:sz w:val="24"/>
          <w:szCs w:val="24"/>
        </w:rPr>
        <w:t>,</w:t>
      </w:r>
      <w:r w:rsidR="004A3705">
        <w:rPr>
          <w:rFonts w:ascii="Times New Roman" w:eastAsia="Times New Roman" w:hAnsi="Times New Roman" w:cs="Times New Roman"/>
          <w:sz w:val="24"/>
          <w:szCs w:val="24"/>
        </w:rPr>
        <w:t xml:space="preserve"> both being far different from one another.</w:t>
      </w:r>
    </w:p>
    <w:p w14:paraId="055510E6" w14:textId="433775D1" w:rsidR="00886D20" w:rsidRDefault="00886D20" w:rsidP="00896E5A">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5093384A" w14:textId="5736CF61" w:rsidR="004C4B6D" w:rsidRDefault="004C4B6D" w:rsidP="00D16067">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6F6265">
        <w:rPr>
          <w:rFonts w:ascii="Times New Roman" w:eastAsia="Times New Roman" w:hAnsi="Times New Roman" w:cs="Times New Roman"/>
          <w:sz w:val="24"/>
          <w:szCs w:val="24"/>
        </w:rPr>
        <w:t xml:space="preserve">The study examined the </w:t>
      </w:r>
      <w:r w:rsidR="00F13E13">
        <w:rPr>
          <w:rFonts w:ascii="Times New Roman" w:eastAsia="Times New Roman" w:hAnsi="Times New Roman" w:cs="Times New Roman"/>
          <w:sz w:val="24"/>
          <w:szCs w:val="24"/>
        </w:rPr>
        <w:t xml:space="preserve">neural responses to perceiving </w:t>
      </w:r>
      <w:r w:rsidR="006F6265">
        <w:rPr>
          <w:rFonts w:ascii="Times New Roman" w:eastAsia="Times New Roman" w:hAnsi="Times New Roman" w:cs="Times New Roman"/>
          <w:sz w:val="24"/>
          <w:szCs w:val="24"/>
        </w:rPr>
        <w:t xml:space="preserve">facial attractiveness for several categories (unattractive, attractive, and </w:t>
      </w:r>
      <w:r w:rsidR="003F60EB">
        <w:rPr>
          <w:rFonts w:ascii="Times New Roman" w:eastAsia="Times New Roman" w:hAnsi="Times New Roman" w:cs="Times New Roman"/>
          <w:sz w:val="24"/>
          <w:szCs w:val="24"/>
        </w:rPr>
        <w:t>intermediate</w:t>
      </w:r>
      <w:r w:rsidR="00F13E13">
        <w:rPr>
          <w:rFonts w:ascii="Times New Roman" w:eastAsia="Times New Roman" w:hAnsi="Times New Roman" w:cs="Times New Roman"/>
          <w:sz w:val="24"/>
          <w:szCs w:val="24"/>
        </w:rPr>
        <w:t>) for both genders</w:t>
      </w:r>
      <w:r w:rsidR="006F6265">
        <w:rPr>
          <w:rFonts w:ascii="Times New Roman" w:eastAsia="Times New Roman" w:hAnsi="Times New Roman" w:cs="Times New Roman"/>
          <w:sz w:val="24"/>
          <w:szCs w:val="24"/>
        </w:rPr>
        <w:t xml:space="preserve">. The main research question was whether different ERPs – P100, N170, P200, </w:t>
      </w:r>
      <w:r w:rsidR="00625C08">
        <w:rPr>
          <w:rFonts w:ascii="Times New Roman" w:eastAsia="Times New Roman" w:hAnsi="Times New Roman" w:cs="Times New Roman"/>
          <w:sz w:val="24"/>
          <w:szCs w:val="24"/>
        </w:rPr>
        <w:t>and the LPP – would differ in</w:t>
      </w:r>
      <w:r w:rsidR="006F6265">
        <w:rPr>
          <w:rFonts w:ascii="Times New Roman" w:eastAsia="Times New Roman" w:hAnsi="Times New Roman" w:cs="Times New Roman"/>
          <w:sz w:val="24"/>
          <w:szCs w:val="24"/>
        </w:rPr>
        <w:t xml:space="preserve"> attractiveness</w:t>
      </w:r>
      <w:r w:rsidR="009350F6">
        <w:rPr>
          <w:rFonts w:ascii="Times New Roman" w:eastAsia="Times New Roman" w:hAnsi="Times New Roman" w:cs="Times New Roman"/>
          <w:sz w:val="24"/>
          <w:szCs w:val="24"/>
        </w:rPr>
        <w:t xml:space="preserve"> and whether there’s an effect between attractive and unattractive faces</w:t>
      </w:r>
      <w:r w:rsidR="00CD1A2F">
        <w:rPr>
          <w:rFonts w:ascii="Times New Roman" w:eastAsia="Times New Roman" w:hAnsi="Times New Roman" w:cs="Times New Roman"/>
          <w:sz w:val="24"/>
          <w:szCs w:val="24"/>
        </w:rPr>
        <w:t xml:space="preserve"> and the main hypothesis was that these ERPs would show more activity when seeing an attractive face in comparison to an unattractive face.</w:t>
      </w:r>
      <w:r w:rsidR="00614A1F">
        <w:rPr>
          <w:rFonts w:ascii="Times New Roman" w:eastAsia="Times New Roman" w:hAnsi="Times New Roman" w:cs="Times New Roman"/>
          <w:sz w:val="24"/>
          <w:szCs w:val="24"/>
        </w:rPr>
        <w:t xml:space="preserve"> The analysis performed on the behavioural data supports the idea that there is a significant effect for the attractiveness ratings the subjects gave the images. The repeated contrast and the figures</w:t>
      </w:r>
      <w:r w:rsidR="00BE62A5">
        <w:rPr>
          <w:rFonts w:ascii="Times New Roman" w:eastAsia="Times New Roman" w:hAnsi="Times New Roman" w:cs="Times New Roman"/>
          <w:sz w:val="24"/>
          <w:szCs w:val="24"/>
        </w:rPr>
        <w:t xml:space="preserve"> showed that there was a significant effect between the attractive and unattractive stimuli, the attractive and the intermediate stimuli, and the intermediate and the attractive stimuli. </w:t>
      </w:r>
    </w:p>
    <w:p w14:paraId="3E0756D7" w14:textId="33BE08E1" w:rsidR="006F6265" w:rsidRDefault="006F6265" w:rsidP="00D1606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Most important findings</w:t>
      </w:r>
      <w:r>
        <w:rPr>
          <w:rFonts w:ascii="Times New Roman" w:eastAsia="Times New Roman" w:hAnsi="Times New Roman" w:cs="Times New Roman"/>
          <w:b/>
          <w:sz w:val="24"/>
          <w:szCs w:val="24"/>
        </w:rPr>
        <w:tab/>
      </w:r>
    </w:p>
    <w:p w14:paraId="51C2A844" w14:textId="1371633B" w:rsidR="006F6265" w:rsidRDefault="006F6265" w:rsidP="00D16067">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This study showed that the subjects had </w:t>
      </w:r>
      <w:r w:rsidR="00CD1A2F">
        <w:rPr>
          <w:rFonts w:ascii="Times New Roman" w:eastAsia="Times New Roman" w:hAnsi="Times New Roman" w:cs="Times New Roman"/>
          <w:sz w:val="24"/>
          <w:szCs w:val="24"/>
        </w:rPr>
        <w:t>significant effect for the</w:t>
      </w:r>
      <w:r w:rsidR="000C3EF0">
        <w:rPr>
          <w:rFonts w:ascii="Times New Roman" w:eastAsia="Times New Roman" w:hAnsi="Times New Roman" w:cs="Times New Roman"/>
          <w:sz w:val="24"/>
          <w:szCs w:val="24"/>
        </w:rPr>
        <w:t xml:space="preserve"> electrophysiological activity</w:t>
      </w:r>
      <w:r w:rsidR="00CD1A2F">
        <w:rPr>
          <w:rFonts w:ascii="Times New Roman" w:eastAsia="Times New Roman" w:hAnsi="Times New Roman" w:cs="Times New Roman"/>
          <w:sz w:val="24"/>
          <w:szCs w:val="24"/>
        </w:rPr>
        <w:t xml:space="preserve"> of P200</w:t>
      </w:r>
      <w:r>
        <w:rPr>
          <w:rFonts w:ascii="Times New Roman" w:eastAsia="Times New Roman" w:hAnsi="Times New Roman" w:cs="Times New Roman"/>
          <w:sz w:val="24"/>
          <w:szCs w:val="24"/>
        </w:rPr>
        <w:t xml:space="preserve"> </w:t>
      </w:r>
      <w:r w:rsidR="00625C08">
        <w:rPr>
          <w:rFonts w:ascii="Times New Roman" w:eastAsia="Times New Roman" w:hAnsi="Times New Roman" w:cs="Times New Roman"/>
          <w:sz w:val="24"/>
          <w:szCs w:val="24"/>
        </w:rPr>
        <w:t>on gender</w:t>
      </w:r>
      <w:r w:rsidR="00481EC9">
        <w:rPr>
          <w:rFonts w:ascii="Times New Roman" w:eastAsia="Times New Roman" w:hAnsi="Times New Roman" w:cs="Times New Roman"/>
          <w:sz w:val="24"/>
          <w:szCs w:val="24"/>
        </w:rPr>
        <w:t>, more specifically on the male images presented in the study,</w:t>
      </w:r>
      <w:r w:rsidR="00625C08">
        <w:rPr>
          <w:rFonts w:ascii="Times New Roman" w:eastAsia="Times New Roman" w:hAnsi="Times New Roman" w:cs="Times New Roman"/>
          <w:sz w:val="24"/>
          <w:szCs w:val="24"/>
        </w:rPr>
        <w:t xml:space="preserve"> and the interaction</w:t>
      </w:r>
      <w:r>
        <w:rPr>
          <w:rFonts w:ascii="Times New Roman" w:eastAsia="Times New Roman" w:hAnsi="Times New Roman" w:cs="Times New Roman"/>
          <w:sz w:val="24"/>
          <w:szCs w:val="24"/>
        </w:rPr>
        <w:t xml:space="preserve"> of </w:t>
      </w:r>
      <w:r w:rsidR="00481EC9">
        <w:rPr>
          <w:rFonts w:ascii="Times New Roman" w:eastAsia="Times New Roman" w:hAnsi="Times New Roman" w:cs="Times New Roman"/>
          <w:sz w:val="24"/>
          <w:szCs w:val="24"/>
        </w:rPr>
        <w:t xml:space="preserve">the image </w:t>
      </w:r>
      <w:r>
        <w:rPr>
          <w:rFonts w:ascii="Times New Roman" w:eastAsia="Times New Roman" w:hAnsi="Times New Roman" w:cs="Times New Roman"/>
          <w:sz w:val="24"/>
          <w:szCs w:val="24"/>
        </w:rPr>
        <w:t>gender with</w:t>
      </w:r>
      <w:r w:rsidR="00481EC9">
        <w:rPr>
          <w:rFonts w:ascii="Times New Roman" w:eastAsia="Times New Roman" w:hAnsi="Times New Roman" w:cs="Times New Roman"/>
          <w:sz w:val="24"/>
          <w:szCs w:val="24"/>
        </w:rPr>
        <w:t xml:space="preserve"> image</w:t>
      </w:r>
      <w:r>
        <w:rPr>
          <w:rFonts w:ascii="Times New Roman" w:eastAsia="Times New Roman" w:hAnsi="Times New Roman" w:cs="Times New Roman"/>
          <w:sz w:val="24"/>
          <w:szCs w:val="24"/>
        </w:rPr>
        <w:t xml:space="preserve"> attractiveness</w:t>
      </w:r>
      <w:r w:rsidR="007E6557">
        <w:rPr>
          <w:rFonts w:ascii="Times New Roman" w:eastAsia="Times New Roman" w:hAnsi="Times New Roman" w:cs="Times New Roman"/>
          <w:sz w:val="24"/>
          <w:szCs w:val="24"/>
        </w:rPr>
        <w:t>. T</w:t>
      </w:r>
      <w:r w:rsidR="00481EC9">
        <w:rPr>
          <w:rFonts w:ascii="Times New Roman" w:eastAsia="Times New Roman" w:hAnsi="Times New Roman" w:cs="Times New Roman"/>
          <w:sz w:val="24"/>
          <w:szCs w:val="24"/>
        </w:rPr>
        <w:t xml:space="preserve">here was </w:t>
      </w:r>
      <w:r w:rsidR="000C3EF0">
        <w:rPr>
          <w:rFonts w:ascii="Times New Roman" w:eastAsia="Times New Roman" w:hAnsi="Times New Roman" w:cs="Times New Roman"/>
          <w:sz w:val="24"/>
          <w:szCs w:val="24"/>
        </w:rPr>
        <w:t>a significant effect in electrophysiological activity</w:t>
      </w:r>
      <w:r>
        <w:rPr>
          <w:rFonts w:ascii="Times New Roman" w:eastAsia="Times New Roman" w:hAnsi="Times New Roman" w:cs="Times New Roman"/>
          <w:sz w:val="24"/>
          <w:szCs w:val="24"/>
        </w:rPr>
        <w:t xml:space="preserve"> in recognizing </w:t>
      </w:r>
      <w:r w:rsidR="004D196A">
        <w:rPr>
          <w:rFonts w:ascii="Times New Roman" w:eastAsia="Times New Roman" w:hAnsi="Times New Roman" w:cs="Times New Roman"/>
          <w:sz w:val="24"/>
          <w:szCs w:val="24"/>
        </w:rPr>
        <w:t>intermediate</w:t>
      </w:r>
      <w:r>
        <w:rPr>
          <w:rFonts w:ascii="Times New Roman" w:eastAsia="Times New Roman" w:hAnsi="Times New Roman" w:cs="Times New Roman"/>
          <w:sz w:val="24"/>
          <w:szCs w:val="24"/>
        </w:rPr>
        <w:t xml:space="preserve"> stimuli and unattractive stimuli and </w:t>
      </w:r>
      <w:r>
        <w:rPr>
          <w:rFonts w:ascii="Times New Roman" w:eastAsia="Times New Roman" w:hAnsi="Times New Roman" w:cs="Times New Roman"/>
          <w:sz w:val="24"/>
          <w:szCs w:val="24"/>
        </w:rPr>
        <w:lastRenderedPageBreak/>
        <w:t>the difference between them resulted in a significant effect</w:t>
      </w:r>
      <w:r w:rsidR="00481EC9">
        <w:rPr>
          <w:rFonts w:ascii="Times New Roman" w:eastAsia="Times New Roman" w:hAnsi="Times New Roman" w:cs="Times New Roman"/>
          <w:sz w:val="24"/>
          <w:szCs w:val="24"/>
        </w:rPr>
        <w:t xml:space="preserve"> in an interaction effect of image gender and image attractiveness</w:t>
      </w:r>
      <w:r>
        <w:rPr>
          <w:rFonts w:ascii="Times New Roman" w:eastAsia="Times New Roman" w:hAnsi="Times New Roman" w:cs="Times New Roman"/>
          <w:sz w:val="24"/>
          <w:szCs w:val="24"/>
        </w:rPr>
        <w:t>.</w:t>
      </w:r>
      <w:r w:rsidR="00FC6040">
        <w:rPr>
          <w:rFonts w:ascii="Times New Roman" w:eastAsia="Times New Roman" w:hAnsi="Times New Roman" w:cs="Times New Roman"/>
          <w:sz w:val="24"/>
          <w:szCs w:val="24"/>
        </w:rPr>
        <w:t xml:space="preserve"> On top of that, the Helmert contrast revealed that there is a significant interaction effect between the intermediate and the unattractive condition.</w:t>
      </w:r>
      <w:r>
        <w:rPr>
          <w:rFonts w:ascii="Times New Roman" w:eastAsia="Times New Roman" w:hAnsi="Times New Roman" w:cs="Times New Roman"/>
          <w:sz w:val="24"/>
          <w:szCs w:val="24"/>
        </w:rPr>
        <w:t xml:space="preserve"> </w:t>
      </w:r>
    </w:p>
    <w:p w14:paraId="166B29DB" w14:textId="6CCC16D6" w:rsidR="00CD1A2F" w:rsidRDefault="00614A1F" w:rsidP="00D1606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main effect </w:t>
      </w:r>
      <w:r w:rsidR="00D6158F">
        <w:rPr>
          <w:rFonts w:ascii="Times New Roman" w:eastAsia="Times New Roman" w:hAnsi="Times New Roman" w:cs="Times New Roman"/>
          <w:sz w:val="24"/>
          <w:szCs w:val="24"/>
        </w:rPr>
        <w:t xml:space="preserve">shows that there is emotional activity in </w:t>
      </w:r>
      <w:r w:rsidR="00A27FC5">
        <w:rPr>
          <w:rFonts w:ascii="Times New Roman" w:eastAsia="Times New Roman" w:hAnsi="Times New Roman" w:cs="Times New Roman"/>
          <w:sz w:val="24"/>
          <w:szCs w:val="24"/>
        </w:rPr>
        <w:t>the</w:t>
      </w:r>
      <w:r w:rsidR="00D6158F">
        <w:rPr>
          <w:rFonts w:ascii="Times New Roman" w:eastAsia="Times New Roman" w:hAnsi="Times New Roman" w:cs="Times New Roman"/>
          <w:sz w:val="24"/>
          <w:szCs w:val="24"/>
        </w:rPr>
        <w:t xml:space="preserve"> P200 section for the selected electrodes within the analyses, it supports the idea that </w:t>
      </w:r>
      <w:r w:rsidR="000C3EF0">
        <w:rPr>
          <w:rFonts w:ascii="Times New Roman" w:eastAsia="Times New Roman" w:hAnsi="Times New Roman" w:cs="Times New Roman"/>
          <w:sz w:val="24"/>
          <w:szCs w:val="24"/>
        </w:rPr>
        <w:t>emotional responses</w:t>
      </w:r>
      <w:r w:rsidR="00A27F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arousal </w:t>
      </w:r>
      <w:r w:rsidR="00D6158F">
        <w:rPr>
          <w:rFonts w:ascii="Times New Roman" w:eastAsia="Times New Roman" w:hAnsi="Times New Roman" w:cs="Times New Roman"/>
          <w:sz w:val="24"/>
          <w:szCs w:val="24"/>
        </w:rPr>
        <w:t>play</w:t>
      </w:r>
      <w:r w:rsidR="00A27FC5">
        <w:rPr>
          <w:rFonts w:ascii="Times New Roman" w:eastAsia="Times New Roman" w:hAnsi="Times New Roman" w:cs="Times New Roman"/>
          <w:sz w:val="24"/>
          <w:szCs w:val="24"/>
        </w:rPr>
        <w:t xml:space="preserve"> a</w:t>
      </w:r>
      <w:r w:rsidR="00D6158F">
        <w:rPr>
          <w:rFonts w:ascii="Times New Roman" w:eastAsia="Times New Roman" w:hAnsi="Times New Roman" w:cs="Times New Roman"/>
          <w:sz w:val="24"/>
          <w:szCs w:val="24"/>
        </w:rPr>
        <w:t xml:space="preserve"> part in the P200 time range</w:t>
      </w:r>
      <w:r w:rsidR="00A27FC5">
        <w:rPr>
          <w:rFonts w:ascii="Times New Roman" w:eastAsia="Times New Roman" w:hAnsi="Times New Roman" w:cs="Times New Roman"/>
          <w:sz w:val="24"/>
          <w:szCs w:val="24"/>
        </w:rPr>
        <w:t xml:space="preserve"> </w:t>
      </w:r>
      <w:r w:rsidR="00D6158F">
        <w:rPr>
          <w:rFonts w:ascii="Times New Roman" w:eastAsia="Times New Roman" w:hAnsi="Times New Roman" w:cs="Times New Roman"/>
          <w:sz w:val="24"/>
          <w:szCs w:val="24"/>
        </w:rPr>
        <w:t xml:space="preserve">upon seeing </w:t>
      </w:r>
      <w:r>
        <w:rPr>
          <w:rFonts w:ascii="Times New Roman" w:eastAsia="Times New Roman" w:hAnsi="Times New Roman" w:cs="Times New Roman"/>
          <w:sz w:val="24"/>
          <w:szCs w:val="24"/>
        </w:rPr>
        <w:t>the gender</w:t>
      </w:r>
      <w:r w:rsidR="00D615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male or female</w:t>
      </w:r>
      <w:r w:rsidR="000C3EF0">
        <w:rPr>
          <w:rFonts w:ascii="Times New Roman" w:eastAsia="Times New Roman" w:hAnsi="Times New Roman" w:cs="Times New Roman"/>
          <w:sz w:val="24"/>
          <w:szCs w:val="24"/>
        </w:rPr>
        <w:t>) as there is a higher activity within the electrophysiological re</w:t>
      </w:r>
      <w:r>
        <w:rPr>
          <w:rFonts w:ascii="Times New Roman" w:eastAsia="Times New Roman" w:hAnsi="Times New Roman" w:cs="Times New Roman"/>
          <w:sz w:val="24"/>
          <w:szCs w:val="24"/>
        </w:rPr>
        <w:t>sponses upon seeing the stimuli. This effect can be explained by the P200 being an onset marker of arousal and the earliest marker of emotional activity, which explains the difference between the gender of the images and the electrophysiological difference when presented with these genders.</w:t>
      </w:r>
    </w:p>
    <w:p w14:paraId="7C04E5A3" w14:textId="7FF87C49" w:rsidR="00FC6040" w:rsidRDefault="00FC6040" w:rsidP="00D1606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Therefore, it supports the idea that the P200 is one of the first neural markers of emotional activity and arousal, given that the electrophysiological activity showed to be significant when presented with the male images within the study</w:t>
      </w:r>
      <w:r w:rsidR="004D196A">
        <w:rPr>
          <w:rFonts w:ascii="Times New Roman" w:eastAsia="Times New Roman" w:hAnsi="Times New Roman" w:cs="Times New Roman"/>
          <w:sz w:val="24"/>
          <w:szCs w:val="24"/>
        </w:rPr>
        <w:t>, however, it is not possible to determine whether the emotional activity is positive or negative as the significant interaction effect appeared betwixt the intermediate and the unattractive categories.</w:t>
      </w:r>
    </w:p>
    <w:p w14:paraId="285F4FD3" w14:textId="6E3749B4" w:rsidR="00D6158F" w:rsidRDefault="00E42AC9" w:rsidP="000C3EF0">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between-subjects effect for N170 and P1 shows that t</w:t>
      </w:r>
      <w:r w:rsidR="00FC6040">
        <w:rPr>
          <w:rFonts w:ascii="Times New Roman" w:eastAsia="Times New Roman" w:hAnsi="Times New Roman" w:cs="Times New Roman"/>
          <w:sz w:val="24"/>
          <w:szCs w:val="24"/>
        </w:rPr>
        <w:t>here is a significant effect betwixt</w:t>
      </w:r>
      <w:r>
        <w:rPr>
          <w:rFonts w:ascii="Times New Roman" w:eastAsia="Times New Roman" w:hAnsi="Times New Roman" w:cs="Times New Roman"/>
          <w:sz w:val="24"/>
          <w:szCs w:val="24"/>
        </w:rPr>
        <w:t xml:space="preserve"> male and female subjects their electrophysiological activity </w:t>
      </w:r>
      <w:r w:rsidR="004D196A">
        <w:rPr>
          <w:rFonts w:ascii="Times New Roman" w:eastAsia="Times New Roman" w:hAnsi="Times New Roman" w:cs="Times New Roman"/>
          <w:sz w:val="24"/>
          <w:szCs w:val="24"/>
        </w:rPr>
        <w:t>of</w:t>
      </w:r>
      <w:r w:rsidR="00614A1F">
        <w:rPr>
          <w:rFonts w:ascii="Times New Roman" w:eastAsia="Times New Roman" w:hAnsi="Times New Roman" w:cs="Times New Roman"/>
          <w:sz w:val="24"/>
          <w:szCs w:val="24"/>
        </w:rPr>
        <w:t xml:space="preserve"> the presented stimuli</w:t>
      </w:r>
      <w:r w:rsidR="00FC6040">
        <w:rPr>
          <w:rFonts w:ascii="Times New Roman" w:eastAsia="Times New Roman" w:hAnsi="Times New Roman" w:cs="Times New Roman"/>
          <w:sz w:val="24"/>
          <w:szCs w:val="24"/>
        </w:rPr>
        <w:t xml:space="preserve"> with the male subjects having less electrophysiological activity than female subjects when presented with attractive, intermediate, and unattractive stimuli</w:t>
      </w:r>
      <w:r w:rsidR="00614A1F">
        <w:rPr>
          <w:rFonts w:ascii="Times New Roman" w:eastAsia="Times New Roman" w:hAnsi="Times New Roman" w:cs="Times New Roman"/>
          <w:sz w:val="24"/>
          <w:szCs w:val="24"/>
        </w:rPr>
        <w:t>. In contrary to the P200 supporting the hypothesis, the N170, P1, and the LPP did not support the hypothesis</w:t>
      </w:r>
      <w:r w:rsidR="004D196A">
        <w:rPr>
          <w:rFonts w:ascii="Times New Roman" w:eastAsia="Times New Roman" w:hAnsi="Times New Roman" w:cs="Times New Roman"/>
          <w:sz w:val="24"/>
          <w:szCs w:val="24"/>
        </w:rPr>
        <w:t xml:space="preserve"> in that the electrophysiological activity did not differ between attractiveness categories. None of the three – N170, P1, and the LPP – were in line with the hypothesis.</w:t>
      </w:r>
    </w:p>
    <w:p w14:paraId="41303EAC" w14:textId="71F8F9D9" w:rsidR="006D2C2D" w:rsidRDefault="00A865E2" w:rsidP="009350F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Comparison with literature</w:t>
      </w:r>
    </w:p>
    <w:p w14:paraId="154047DE" w14:textId="77777777" w:rsidR="00576DDB" w:rsidRDefault="009350F6" w:rsidP="009350F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
      </w:r>
      <w:r>
        <w:rPr>
          <w:rFonts w:ascii="Times New Roman" w:eastAsia="Times New Roman" w:hAnsi="Times New Roman" w:cs="Times New Roman"/>
          <w:sz w:val="24"/>
          <w:szCs w:val="24"/>
        </w:rPr>
        <w:t>Contrary with the literature found, there was not a single significant effect found in the P</w:t>
      </w:r>
      <w:r w:rsidR="007E6557">
        <w:rPr>
          <w:rFonts w:ascii="Times New Roman" w:eastAsia="Times New Roman" w:hAnsi="Times New Roman" w:cs="Times New Roman"/>
          <w:sz w:val="24"/>
          <w:szCs w:val="24"/>
        </w:rPr>
        <w:t>100 and LPP i</w:t>
      </w:r>
      <w:r>
        <w:rPr>
          <w:rFonts w:ascii="Times New Roman" w:eastAsia="Times New Roman" w:hAnsi="Times New Roman" w:cs="Times New Roman"/>
          <w:sz w:val="24"/>
          <w:szCs w:val="24"/>
        </w:rPr>
        <w:t>n facial attractiveness and thus an emotional awakening. While Dennis and Hajcak (2009) found a relation between attractive and unattractive stimuli and the emotion that followed within the LPP time range, there was not a single effect for the data presented in the current study</w:t>
      </w:r>
      <w:r w:rsidR="004D196A">
        <w:rPr>
          <w:rFonts w:ascii="Times New Roman" w:eastAsia="Times New Roman" w:hAnsi="Times New Roman" w:cs="Times New Roman"/>
          <w:sz w:val="24"/>
          <w:szCs w:val="24"/>
        </w:rPr>
        <w:t>, the LPP did not present any significant effect between attractiveness categories</w:t>
      </w:r>
      <w:r>
        <w:rPr>
          <w:rFonts w:ascii="Times New Roman" w:eastAsia="Times New Roman" w:hAnsi="Times New Roman" w:cs="Times New Roman"/>
          <w:sz w:val="24"/>
          <w:szCs w:val="24"/>
        </w:rPr>
        <w:t xml:space="preserve">. </w:t>
      </w:r>
    </w:p>
    <w:p w14:paraId="796911BE" w14:textId="7988DBB0" w:rsidR="009350F6" w:rsidRDefault="009350F6" w:rsidP="00576DDB">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Unlike Pizzagalli et al. their study regarding the P100 time range, the current study did not find a significant effect in this time range </w:t>
      </w:r>
      <w:r w:rsidR="00B235D7">
        <w:rPr>
          <w:rFonts w:ascii="Times New Roman" w:eastAsia="Times New Roman" w:hAnsi="Times New Roman" w:cs="Times New Roman"/>
          <w:sz w:val="24"/>
          <w:szCs w:val="24"/>
        </w:rPr>
        <w:t xml:space="preserve">regarding </w:t>
      </w:r>
      <w:r>
        <w:rPr>
          <w:rFonts w:ascii="Times New Roman" w:eastAsia="Times New Roman" w:hAnsi="Times New Roman" w:cs="Times New Roman"/>
          <w:sz w:val="24"/>
          <w:szCs w:val="24"/>
        </w:rPr>
        <w:t>emotional activity upon detecting attractiveness or unattractiveness.</w:t>
      </w:r>
      <w:r w:rsidR="00576DDB">
        <w:rPr>
          <w:rFonts w:ascii="Times New Roman" w:eastAsia="Times New Roman" w:hAnsi="Times New Roman" w:cs="Times New Roman"/>
          <w:sz w:val="24"/>
          <w:szCs w:val="24"/>
        </w:rPr>
        <w:t xml:space="preserve"> Sysoeva et al. (2018) reported that the P100 ERP will elicit more positive electrophysiological activity the more positive the reaction to the face is, meaning that attractive faces should elicit more positive electrophysiological activity however, in the current study no evidence for that was found. In contrary to these two studies, the current study did not find a significant effect between attractive, intermediate, and unattractive faces.</w:t>
      </w:r>
    </w:p>
    <w:p w14:paraId="19A53370" w14:textId="71713266" w:rsidR="00576DDB" w:rsidRDefault="00576DDB" w:rsidP="00576DDB">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follows the study from Blau et al. (2007) in that there was no emotional activity for the N170, which reinforces Blau et al. (2007) their statement that the N170 ERP focuses on face processing and encoding stimuli within faces as our study used neutral expressions. In contrary to Schacht et al. (2008), Pizzagalli (1999), and Altmann (2018), the current study did not find any sign of the N170 ERP detecting facial attractiveness as there were no significant effects found for any attractiveness categories nor were there signs of more negative amplitudes upon registering attractive faces or ‘happy’ expressions as found by Schacht et al. (2008).</w:t>
      </w:r>
    </w:p>
    <w:p w14:paraId="7795DBFC" w14:textId="27082370" w:rsidR="009350F6" w:rsidRDefault="009350F6" w:rsidP="009350F6">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current study aligns with the study of Shacht et al. </w:t>
      </w:r>
      <w:r w:rsidR="004D196A">
        <w:rPr>
          <w:rFonts w:ascii="Times New Roman" w:eastAsia="Times New Roman" w:hAnsi="Times New Roman" w:cs="Times New Roman"/>
          <w:sz w:val="24"/>
          <w:szCs w:val="24"/>
        </w:rPr>
        <w:t>(2008) in that it found significant</w:t>
      </w:r>
      <w:r>
        <w:rPr>
          <w:rFonts w:ascii="Times New Roman" w:eastAsia="Times New Roman" w:hAnsi="Times New Roman" w:cs="Times New Roman"/>
          <w:sz w:val="24"/>
          <w:szCs w:val="24"/>
        </w:rPr>
        <w:t xml:space="preserve"> effects in the P200 section </w:t>
      </w:r>
      <w:r w:rsidR="00CD1A2F">
        <w:rPr>
          <w:rFonts w:ascii="Times New Roman" w:eastAsia="Times New Roman" w:hAnsi="Times New Roman" w:cs="Times New Roman"/>
          <w:sz w:val="24"/>
          <w:szCs w:val="24"/>
        </w:rPr>
        <w:t>when it came</w:t>
      </w:r>
      <w:r>
        <w:rPr>
          <w:rFonts w:ascii="Times New Roman" w:eastAsia="Times New Roman" w:hAnsi="Times New Roman" w:cs="Times New Roman"/>
          <w:sz w:val="24"/>
          <w:szCs w:val="24"/>
        </w:rPr>
        <w:t xml:space="preserve"> to </w:t>
      </w:r>
      <w:r w:rsidR="00483A2C">
        <w:rPr>
          <w:rFonts w:ascii="Times New Roman" w:eastAsia="Times New Roman" w:hAnsi="Times New Roman" w:cs="Times New Roman"/>
          <w:sz w:val="24"/>
          <w:szCs w:val="24"/>
        </w:rPr>
        <w:t xml:space="preserve">image </w:t>
      </w:r>
      <w:r>
        <w:rPr>
          <w:rFonts w:ascii="Times New Roman" w:eastAsia="Times New Roman" w:hAnsi="Times New Roman" w:cs="Times New Roman"/>
          <w:sz w:val="24"/>
          <w:szCs w:val="24"/>
        </w:rPr>
        <w:t>gender,</w:t>
      </w:r>
      <w:r w:rsidR="00D6158F">
        <w:rPr>
          <w:rFonts w:ascii="Times New Roman" w:eastAsia="Times New Roman" w:hAnsi="Times New Roman" w:cs="Times New Roman"/>
          <w:sz w:val="24"/>
          <w:szCs w:val="24"/>
        </w:rPr>
        <w:t xml:space="preserve"> and </w:t>
      </w:r>
      <w:r w:rsidR="00483A2C">
        <w:rPr>
          <w:rFonts w:ascii="Times New Roman" w:eastAsia="Times New Roman" w:hAnsi="Times New Roman" w:cs="Times New Roman"/>
          <w:sz w:val="24"/>
          <w:szCs w:val="24"/>
        </w:rPr>
        <w:t xml:space="preserve">image </w:t>
      </w:r>
      <w:r w:rsidR="00D6158F">
        <w:rPr>
          <w:rFonts w:ascii="Times New Roman" w:eastAsia="Times New Roman" w:hAnsi="Times New Roman" w:cs="Times New Roman"/>
          <w:sz w:val="24"/>
          <w:szCs w:val="24"/>
        </w:rPr>
        <w:t>gender and attractiveness.</w:t>
      </w:r>
      <w:r w:rsidR="00483A2C">
        <w:rPr>
          <w:rFonts w:ascii="Times New Roman" w:eastAsia="Times New Roman" w:hAnsi="Times New Roman" w:cs="Times New Roman"/>
          <w:sz w:val="24"/>
          <w:szCs w:val="24"/>
        </w:rPr>
        <w:t xml:space="preserve"> This is reinforced by the study performed by Paulmann et al. (2013), who used </w:t>
      </w:r>
      <w:r w:rsidR="00483A2C">
        <w:rPr>
          <w:rFonts w:ascii="Times New Roman" w:eastAsia="Times New Roman" w:hAnsi="Times New Roman" w:cs="Times New Roman"/>
          <w:sz w:val="24"/>
          <w:szCs w:val="24"/>
        </w:rPr>
        <w:lastRenderedPageBreak/>
        <w:t>recording to detect emotional activity within the P200. They used different frequencies in mhz. to detect emotions within the P200. While the current study is not focused on recording, it is focused on emotional activity when faced with attractive stimuli and unattractive stimuli, which is what Paulmann et al. did in their study with prosody in contrary to images.</w:t>
      </w:r>
    </w:p>
    <w:p w14:paraId="00B7261E" w14:textId="289F241D" w:rsidR="00D6158F" w:rsidRDefault="00D6158F" w:rsidP="009350F6">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The implications of these results lead to further reinforcement of the P200 component being a part of the emotional recognition system that was backed up by several studies before the current study. However, with the implication also follows that the P200 component play</w:t>
      </w:r>
      <w:r w:rsidR="00F05A5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 part in recognizing facial attractiveness and reacting to the facial attractiveness correspondingly with the appropriate emotions – there being a significant difference between the unattractiv</w:t>
      </w:r>
      <w:r w:rsidR="00770909">
        <w:rPr>
          <w:rFonts w:ascii="Times New Roman" w:eastAsia="Times New Roman" w:hAnsi="Times New Roman" w:cs="Times New Roman"/>
          <w:sz w:val="24"/>
          <w:szCs w:val="24"/>
        </w:rPr>
        <w:t>e and the attractive condition – which falls in line with the study performed by Shacht et al. (2008).</w:t>
      </w:r>
    </w:p>
    <w:p w14:paraId="571C9837" w14:textId="6FD395F4" w:rsidR="00D6158F" w:rsidRPr="00012F72" w:rsidRDefault="00D6158F" w:rsidP="00D6158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p w14:paraId="7E44570D" w14:textId="77777777" w:rsidR="00483A2C" w:rsidRDefault="00D6158F" w:rsidP="00F05A56">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B02D3">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limitatio</w:t>
      </w:r>
      <w:r w:rsidR="009B02D3">
        <w:rPr>
          <w:rFonts w:ascii="Times New Roman" w:eastAsia="Times New Roman" w:hAnsi="Times New Roman" w:cs="Times New Roman"/>
          <w:sz w:val="24"/>
          <w:szCs w:val="24"/>
        </w:rPr>
        <w:t>n of this study</w:t>
      </w:r>
      <w:r>
        <w:rPr>
          <w:rFonts w:ascii="Times New Roman" w:eastAsia="Times New Roman" w:hAnsi="Times New Roman" w:cs="Times New Roman"/>
          <w:sz w:val="24"/>
          <w:szCs w:val="24"/>
        </w:rPr>
        <w:t xml:space="preserve"> regard</w:t>
      </w:r>
      <w:r w:rsidR="009B02D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subjects</w:t>
      </w:r>
      <w:r w:rsidR="009B02D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B02D3">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subjects selected were mainly students, thus fairly young individuals ranging from 18-30 in age, which means that it </w:t>
      </w:r>
      <w:r w:rsidR="009B02D3">
        <w:rPr>
          <w:rFonts w:ascii="Times New Roman" w:eastAsia="Times New Roman" w:hAnsi="Times New Roman" w:cs="Times New Roman"/>
          <w:sz w:val="24"/>
          <w:szCs w:val="24"/>
        </w:rPr>
        <w:t>cannot</w:t>
      </w:r>
      <w:r>
        <w:rPr>
          <w:rFonts w:ascii="Times New Roman" w:eastAsia="Times New Roman" w:hAnsi="Times New Roman" w:cs="Times New Roman"/>
          <w:sz w:val="24"/>
          <w:szCs w:val="24"/>
        </w:rPr>
        <w:t xml:space="preserve"> be generalized across the entire population due to the age and status of the subjec</w:t>
      </w:r>
      <w:r w:rsidR="00770909">
        <w:rPr>
          <w:rFonts w:ascii="Times New Roman" w:eastAsia="Times New Roman" w:hAnsi="Times New Roman" w:cs="Times New Roman"/>
          <w:sz w:val="24"/>
          <w:szCs w:val="24"/>
        </w:rPr>
        <w:t>ts that took part in the study, however, as this study was performed at a university it is a logical limitation.</w:t>
      </w:r>
    </w:p>
    <w:p w14:paraId="64E5FC6A" w14:textId="28135B4C" w:rsidR="00483A2C" w:rsidRDefault="00483A2C" w:rsidP="00F05A56">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Secondly, while images can function as an emotional marker, it is a static representation and as shown by Paulmann et al. (2013), recordings can also function as an emotional marker. </w:t>
      </w:r>
    </w:p>
    <w:p w14:paraId="7277EDBE" w14:textId="1ECC85FC" w:rsidR="00D6158F" w:rsidRDefault="004D196A" w:rsidP="00483A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On top of this, there is the limitation that it is indiscernible whether the significant interaction effect within the P200 ERP was there due to positive emotional activity or negative emotional activity.</w:t>
      </w:r>
    </w:p>
    <w:p w14:paraId="665FD367" w14:textId="2EF4B0A3" w:rsidR="00D6158F" w:rsidRDefault="00D6158F" w:rsidP="00D6158F">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r w:rsidR="009B02D3">
        <w:rPr>
          <w:rFonts w:ascii="Times New Roman" w:eastAsia="Times New Roman" w:hAnsi="Times New Roman" w:cs="Times New Roman"/>
          <w:sz w:val="24"/>
          <w:szCs w:val="24"/>
        </w:rPr>
        <w:t xml:space="preserve"> i</w:t>
      </w:r>
      <w:r w:rsidR="004D196A">
        <w:rPr>
          <w:rFonts w:ascii="Times New Roman" w:eastAsia="Times New Roman" w:hAnsi="Times New Roman" w:cs="Times New Roman"/>
          <w:sz w:val="24"/>
          <w:szCs w:val="24"/>
        </w:rPr>
        <w:t>s for</w:t>
      </w:r>
      <w:r>
        <w:rPr>
          <w:rFonts w:ascii="Times New Roman" w:eastAsia="Times New Roman" w:hAnsi="Times New Roman" w:cs="Times New Roman"/>
          <w:sz w:val="24"/>
          <w:szCs w:val="24"/>
        </w:rPr>
        <w:t xml:space="preserve"> th</w:t>
      </w:r>
      <w:r w:rsidR="004D196A">
        <w:rPr>
          <w:rFonts w:ascii="Times New Roman" w:eastAsia="Times New Roman" w:hAnsi="Times New Roman" w:cs="Times New Roman"/>
          <w:sz w:val="24"/>
          <w:szCs w:val="24"/>
        </w:rPr>
        <w:t>e</w:t>
      </w:r>
      <w:r w:rsidR="00F05A56">
        <w:rPr>
          <w:rFonts w:ascii="Times New Roman" w:eastAsia="Times New Roman" w:hAnsi="Times New Roman" w:cs="Times New Roman"/>
          <w:sz w:val="24"/>
          <w:szCs w:val="24"/>
        </w:rPr>
        <w:t>s</w:t>
      </w:r>
      <w:r w:rsidR="004D196A">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reasons that a further</w:t>
      </w:r>
      <w:r w:rsidR="009B02D3">
        <w:rPr>
          <w:rFonts w:ascii="Times New Roman" w:eastAsia="Times New Roman" w:hAnsi="Times New Roman" w:cs="Times New Roman"/>
          <w:sz w:val="24"/>
          <w:szCs w:val="24"/>
        </w:rPr>
        <w:t xml:space="preserve"> ERP</w:t>
      </w:r>
      <w:r>
        <w:rPr>
          <w:rFonts w:ascii="Times New Roman" w:eastAsia="Times New Roman" w:hAnsi="Times New Roman" w:cs="Times New Roman"/>
          <w:sz w:val="24"/>
          <w:szCs w:val="24"/>
        </w:rPr>
        <w:t xml:space="preserve"> study regarding facial attractiveness and emotions</w:t>
      </w:r>
      <w:r w:rsidR="00770909">
        <w:rPr>
          <w:rFonts w:ascii="Times New Roman" w:eastAsia="Times New Roman" w:hAnsi="Times New Roman" w:cs="Times New Roman"/>
          <w:sz w:val="24"/>
          <w:szCs w:val="24"/>
        </w:rPr>
        <w:t xml:space="preserve"> </w:t>
      </w:r>
      <w:r w:rsidR="009B02D3">
        <w:rPr>
          <w:rFonts w:ascii="Times New Roman" w:eastAsia="Times New Roman" w:hAnsi="Times New Roman" w:cs="Times New Roman"/>
          <w:sz w:val="24"/>
          <w:szCs w:val="24"/>
        </w:rPr>
        <w:t>should have</w:t>
      </w:r>
      <w:r w:rsidR="00770909">
        <w:rPr>
          <w:rFonts w:ascii="Times New Roman" w:eastAsia="Times New Roman" w:hAnsi="Times New Roman" w:cs="Times New Roman"/>
          <w:sz w:val="24"/>
          <w:szCs w:val="24"/>
        </w:rPr>
        <w:t xml:space="preserve"> a demographic that covers a larger base of the population rather than a </w:t>
      </w:r>
      <w:r w:rsidR="00770909">
        <w:rPr>
          <w:rFonts w:ascii="Times New Roman" w:eastAsia="Times New Roman" w:hAnsi="Times New Roman" w:cs="Times New Roman"/>
          <w:sz w:val="24"/>
          <w:szCs w:val="24"/>
        </w:rPr>
        <w:lastRenderedPageBreak/>
        <w:t>specific group</w:t>
      </w:r>
      <w:r w:rsidR="00656636">
        <w:rPr>
          <w:rFonts w:ascii="Times New Roman" w:eastAsia="Times New Roman" w:hAnsi="Times New Roman" w:cs="Times New Roman"/>
          <w:sz w:val="24"/>
          <w:szCs w:val="24"/>
        </w:rPr>
        <w:t xml:space="preserve">, </w:t>
      </w:r>
      <w:r w:rsidR="004D196A">
        <w:rPr>
          <w:rFonts w:ascii="Times New Roman" w:eastAsia="Times New Roman" w:hAnsi="Times New Roman" w:cs="Times New Roman"/>
          <w:sz w:val="24"/>
          <w:szCs w:val="24"/>
        </w:rPr>
        <w:t>more attention should be spent to measuring arousal and valence - possibly via skin conduction – to discern whether the emotional activity is negati</w:t>
      </w:r>
      <w:r w:rsidR="00656636">
        <w:rPr>
          <w:rFonts w:ascii="Times New Roman" w:eastAsia="Times New Roman" w:hAnsi="Times New Roman" w:cs="Times New Roman"/>
          <w:sz w:val="24"/>
          <w:szCs w:val="24"/>
        </w:rPr>
        <w:t>ve or positive for the P200 ERP, and audio recordings or video recordings should be used so the combination of audible and visible stimuli can both be combined to narrow down the emotional activity and discern emotions from one another.</w:t>
      </w:r>
    </w:p>
    <w:p w14:paraId="4DEF6146" w14:textId="3338A635" w:rsidR="00770909" w:rsidRDefault="00770909" w:rsidP="00F05A5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73738EC2" w14:textId="39E2E4B1" w:rsidR="00770909" w:rsidRDefault="00770909" w:rsidP="003F60EB">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important find</w:t>
      </w:r>
      <w:r w:rsidR="000C3EF0">
        <w:rPr>
          <w:rFonts w:ascii="Times New Roman" w:eastAsia="Times New Roman" w:hAnsi="Times New Roman" w:cs="Times New Roman"/>
          <w:sz w:val="24"/>
          <w:szCs w:val="24"/>
        </w:rPr>
        <w:t>ing of the study is that facial attractiveness has an effect of emotional activity on the P200 time range</w:t>
      </w:r>
      <w:r>
        <w:rPr>
          <w:rFonts w:ascii="Times New Roman" w:eastAsia="Times New Roman" w:hAnsi="Times New Roman" w:cs="Times New Roman"/>
          <w:sz w:val="24"/>
          <w:szCs w:val="24"/>
        </w:rPr>
        <w:t>, which falls in line with the studies performed by other researchers. This points out towards support for emotional re</w:t>
      </w:r>
      <w:r w:rsidR="002F0009">
        <w:rPr>
          <w:rFonts w:ascii="Times New Roman" w:eastAsia="Times New Roman" w:hAnsi="Times New Roman" w:cs="Times New Roman"/>
          <w:sz w:val="24"/>
          <w:szCs w:val="24"/>
        </w:rPr>
        <w:t>cognition and emotion responses</w:t>
      </w:r>
      <w:r w:rsidR="004D196A">
        <w:rPr>
          <w:rFonts w:ascii="Times New Roman" w:eastAsia="Times New Roman" w:hAnsi="Times New Roman" w:cs="Times New Roman"/>
          <w:sz w:val="24"/>
          <w:szCs w:val="24"/>
        </w:rPr>
        <w:t xml:space="preserve"> being within these time ranges. </w:t>
      </w:r>
      <w:r w:rsidR="00656636">
        <w:rPr>
          <w:rFonts w:ascii="Times New Roman" w:eastAsia="Times New Roman" w:hAnsi="Times New Roman" w:cs="Times New Roman"/>
          <w:sz w:val="24"/>
          <w:szCs w:val="24"/>
        </w:rPr>
        <w:t>The</w:t>
      </w:r>
      <w:r w:rsidR="004D196A">
        <w:rPr>
          <w:rFonts w:ascii="Times New Roman" w:eastAsia="Times New Roman" w:hAnsi="Times New Roman" w:cs="Times New Roman"/>
          <w:sz w:val="24"/>
          <w:szCs w:val="24"/>
        </w:rPr>
        <w:t xml:space="preserve"> finding </w:t>
      </w:r>
      <w:r>
        <w:rPr>
          <w:rFonts w:ascii="Times New Roman" w:eastAsia="Times New Roman" w:hAnsi="Times New Roman" w:cs="Times New Roman"/>
          <w:sz w:val="24"/>
          <w:szCs w:val="24"/>
        </w:rPr>
        <w:t>relate</w:t>
      </w:r>
      <w:r w:rsidR="004D196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 facial attrac</w:t>
      </w:r>
      <w:r w:rsidR="00483A2C">
        <w:rPr>
          <w:rFonts w:ascii="Times New Roman" w:eastAsia="Times New Roman" w:hAnsi="Times New Roman" w:cs="Times New Roman"/>
          <w:sz w:val="24"/>
          <w:szCs w:val="24"/>
        </w:rPr>
        <w:t>tiveness as the facial stimuli presented</w:t>
      </w:r>
      <w:r>
        <w:rPr>
          <w:rFonts w:ascii="Times New Roman" w:eastAsia="Times New Roman" w:hAnsi="Times New Roman" w:cs="Times New Roman"/>
          <w:sz w:val="24"/>
          <w:szCs w:val="24"/>
        </w:rPr>
        <w:t xml:space="preserve"> </w:t>
      </w:r>
      <w:r w:rsidR="00483A2C">
        <w:rPr>
          <w:rFonts w:ascii="Times New Roman" w:eastAsia="Times New Roman" w:hAnsi="Times New Roman" w:cs="Times New Roman"/>
          <w:sz w:val="24"/>
          <w:szCs w:val="24"/>
        </w:rPr>
        <w:t xml:space="preserve">resulted in </w:t>
      </w:r>
      <w:r>
        <w:rPr>
          <w:rFonts w:ascii="Times New Roman" w:eastAsia="Times New Roman" w:hAnsi="Times New Roman" w:cs="Times New Roman"/>
          <w:sz w:val="24"/>
          <w:szCs w:val="24"/>
        </w:rPr>
        <w:t>either positive reactions or negative reactions and th</w:t>
      </w:r>
      <w:r w:rsidR="00656636">
        <w:rPr>
          <w:rFonts w:ascii="Times New Roman" w:eastAsia="Times New Roman" w:hAnsi="Times New Roman" w:cs="Times New Roman"/>
          <w:sz w:val="24"/>
          <w:szCs w:val="24"/>
        </w:rPr>
        <w:t>e brain activity related to it. With the</w:t>
      </w:r>
      <w:r>
        <w:rPr>
          <w:rFonts w:ascii="Times New Roman" w:eastAsia="Times New Roman" w:hAnsi="Times New Roman" w:cs="Times New Roman"/>
          <w:sz w:val="24"/>
          <w:szCs w:val="24"/>
        </w:rPr>
        <w:t xml:space="preserve"> significant effect between the</w:t>
      </w:r>
      <w:r w:rsidR="00483A2C">
        <w:rPr>
          <w:rFonts w:ascii="Times New Roman" w:eastAsia="Times New Roman" w:hAnsi="Times New Roman" w:cs="Times New Roman"/>
          <w:sz w:val="24"/>
          <w:szCs w:val="24"/>
        </w:rPr>
        <w:t xml:space="preserve"> intermediate</w:t>
      </w:r>
      <w:r>
        <w:rPr>
          <w:rFonts w:ascii="Times New Roman" w:eastAsia="Times New Roman" w:hAnsi="Times New Roman" w:cs="Times New Roman"/>
          <w:sz w:val="24"/>
          <w:szCs w:val="24"/>
        </w:rPr>
        <w:t xml:space="preserve"> and the </w:t>
      </w:r>
      <w:r w:rsidR="00483A2C">
        <w:rPr>
          <w:rFonts w:ascii="Times New Roman" w:eastAsia="Times New Roman" w:hAnsi="Times New Roman" w:cs="Times New Roman"/>
          <w:sz w:val="24"/>
          <w:szCs w:val="24"/>
        </w:rPr>
        <w:t>un</w:t>
      </w:r>
      <w:r>
        <w:rPr>
          <w:rFonts w:ascii="Times New Roman" w:eastAsia="Times New Roman" w:hAnsi="Times New Roman" w:cs="Times New Roman"/>
          <w:sz w:val="24"/>
          <w:szCs w:val="24"/>
        </w:rPr>
        <w:t>attractive stimuli being found</w:t>
      </w:r>
      <w:r w:rsidR="00656636">
        <w:rPr>
          <w:rFonts w:ascii="Times New Roman" w:eastAsia="Times New Roman" w:hAnsi="Times New Roman" w:cs="Times New Roman"/>
          <w:sz w:val="24"/>
          <w:szCs w:val="24"/>
        </w:rPr>
        <w:t>, it is indiscernible to see which kind of emotional activity plays a part during the task the subjects were given</w:t>
      </w:r>
      <w:r>
        <w:rPr>
          <w:rFonts w:ascii="Times New Roman" w:eastAsia="Times New Roman" w:hAnsi="Times New Roman" w:cs="Times New Roman"/>
          <w:sz w:val="24"/>
          <w:szCs w:val="24"/>
        </w:rPr>
        <w:t>.</w:t>
      </w:r>
      <w:r w:rsidR="00483A2C">
        <w:rPr>
          <w:rFonts w:ascii="Times New Roman" w:eastAsia="Times New Roman" w:hAnsi="Times New Roman" w:cs="Times New Roman"/>
          <w:sz w:val="24"/>
          <w:szCs w:val="24"/>
        </w:rPr>
        <w:t xml:space="preserve"> Due to the limitations of this study, it is not possible to </w:t>
      </w:r>
      <w:r w:rsidR="00656636">
        <w:rPr>
          <w:rFonts w:ascii="Times New Roman" w:eastAsia="Times New Roman" w:hAnsi="Times New Roman" w:cs="Times New Roman"/>
          <w:sz w:val="24"/>
          <w:szCs w:val="24"/>
        </w:rPr>
        <w:t xml:space="preserve">generalize to the entire population nor is it possible </w:t>
      </w:r>
      <w:r w:rsidR="00483A2C">
        <w:rPr>
          <w:rFonts w:ascii="Times New Roman" w:eastAsia="Times New Roman" w:hAnsi="Times New Roman" w:cs="Times New Roman"/>
          <w:sz w:val="24"/>
          <w:szCs w:val="24"/>
        </w:rPr>
        <w:t>determine whether the emotional ac</w:t>
      </w:r>
      <w:r w:rsidR="00656636">
        <w:rPr>
          <w:rFonts w:ascii="Times New Roman" w:eastAsia="Times New Roman" w:hAnsi="Times New Roman" w:cs="Times New Roman"/>
          <w:sz w:val="24"/>
          <w:szCs w:val="24"/>
        </w:rPr>
        <w:t>tivity was positive or negative. I</w:t>
      </w:r>
      <w:r w:rsidR="00483A2C">
        <w:rPr>
          <w:rFonts w:ascii="Times New Roman" w:eastAsia="Times New Roman" w:hAnsi="Times New Roman" w:cs="Times New Roman"/>
          <w:sz w:val="24"/>
          <w:szCs w:val="24"/>
        </w:rPr>
        <w:t>t is for this reason that there further research should focus on delving into discerning the emotional activity of the P200 when presented with bot</w:t>
      </w:r>
      <w:r w:rsidR="00656636">
        <w:rPr>
          <w:rFonts w:ascii="Times New Roman" w:eastAsia="Times New Roman" w:hAnsi="Times New Roman" w:cs="Times New Roman"/>
          <w:sz w:val="24"/>
          <w:szCs w:val="24"/>
        </w:rPr>
        <w:t>h positive and negative stimuli.</w:t>
      </w:r>
    </w:p>
    <w:p w14:paraId="18843883" w14:textId="77777777" w:rsidR="00770909" w:rsidRDefault="00770909" w:rsidP="00770909">
      <w:pPr>
        <w:spacing w:line="480" w:lineRule="auto"/>
        <w:rPr>
          <w:rFonts w:ascii="Times New Roman" w:eastAsia="Times New Roman" w:hAnsi="Times New Roman" w:cs="Times New Roman"/>
          <w:sz w:val="24"/>
          <w:szCs w:val="24"/>
        </w:rPr>
      </w:pPr>
    </w:p>
    <w:p w14:paraId="2378C98A" w14:textId="500A811E" w:rsidR="00770909" w:rsidRDefault="00922EE1" w:rsidP="00922EE1">
      <w:pPr>
        <w:spacing w:line="480" w:lineRule="auto"/>
        <w:ind w:left="709" w:hanging="709"/>
        <w:rPr>
          <w:rFonts w:ascii="Times New Roman" w:hAnsi="Times New Roman" w:cs="Times New Roman"/>
          <w:sz w:val="24"/>
          <w:szCs w:val="24"/>
        </w:rPr>
      </w:pPr>
      <w:r w:rsidRPr="00922EE1">
        <w:rPr>
          <w:rFonts w:ascii="Times New Roman" w:hAnsi="Times New Roman" w:cs="Times New Roman"/>
          <w:color w:val="333333"/>
          <w:sz w:val="24"/>
          <w:szCs w:val="24"/>
          <w:shd w:val="clear" w:color="auto" w:fill="FFFFFF"/>
        </w:rPr>
        <w:t>Altmann, C. S. (2018).</w:t>
      </w:r>
      <w:r w:rsidR="00F4655E" w:rsidRPr="00922EE1">
        <w:rPr>
          <w:rFonts w:ascii="Times New Roman" w:hAnsi="Times New Roman" w:cs="Times New Roman"/>
          <w:color w:val="333333"/>
          <w:sz w:val="24"/>
          <w:szCs w:val="24"/>
          <w:shd w:val="clear" w:color="auto" w:fill="FFFFFF"/>
        </w:rPr>
        <w:t xml:space="preserve"> The influence of facial attractiveness on recognition memory: behavioural findings and electrophysiological evidence. </w:t>
      </w:r>
      <w:r w:rsidR="00F4655E" w:rsidRPr="00922EE1">
        <w:rPr>
          <w:rFonts w:ascii="Times New Roman" w:hAnsi="Times New Roman" w:cs="Times New Roman"/>
          <w:i/>
          <w:color w:val="333333"/>
          <w:sz w:val="24"/>
          <w:szCs w:val="24"/>
          <w:shd w:val="clear" w:color="auto" w:fill="FFFFFF"/>
        </w:rPr>
        <w:t>Friedrich-Schiller-Universität Jena</w:t>
      </w:r>
      <w:r w:rsidR="00F4655E" w:rsidRPr="00922EE1">
        <w:rPr>
          <w:rFonts w:ascii="Times New Roman" w:hAnsi="Times New Roman" w:cs="Times New Roman"/>
          <w:color w:val="333333"/>
          <w:sz w:val="24"/>
          <w:szCs w:val="24"/>
          <w:shd w:val="clear" w:color="auto" w:fill="FFFFFF"/>
        </w:rPr>
        <w:t>. </w:t>
      </w:r>
      <w:hyperlink r:id="rId20" w:history="1">
        <w:r w:rsidRPr="00922EE1">
          <w:rPr>
            <w:rStyle w:val="Hyperlink"/>
            <w:rFonts w:ascii="Times New Roman" w:hAnsi="Times New Roman" w:cs="Times New Roman"/>
            <w:color w:val="003C25"/>
            <w:sz w:val="24"/>
            <w:szCs w:val="24"/>
            <w:shd w:val="clear" w:color="auto" w:fill="FFFFFF"/>
          </w:rPr>
          <w:t>10.22032/dbt.33926</w:t>
        </w:r>
      </w:hyperlink>
    </w:p>
    <w:p w14:paraId="5608D4EC" w14:textId="4877B5EE" w:rsidR="003763A8" w:rsidRPr="003763A8" w:rsidRDefault="003763A8" w:rsidP="00922EE1">
      <w:pPr>
        <w:spacing w:line="480" w:lineRule="auto"/>
        <w:ind w:left="709" w:hanging="709"/>
        <w:rPr>
          <w:rFonts w:ascii="Times New Roman" w:eastAsia="Times New Roman" w:hAnsi="Times New Roman" w:cs="Times New Roman"/>
          <w:sz w:val="24"/>
          <w:szCs w:val="24"/>
        </w:rPr>
      </w:pPr>
      <w:r w:rsidRPr="003763A8">
        <w:rPr>
          <w:rFonts w:ascii="Times New Roman" w:hAnsi="Times New Roman" w:cs="Times New Roman"/>
          <w:color w:val="000000"/>
          <w:sz w:val="24"/>
          <w:szCs w:val="24"/>
          <w:shd w:val="clear" w:color="auto" w:fill="FFFFFF"/>
        </w:rPr>
        <w:t xml:space="preserve">Batty, M. &amp; Taylor, M. J. (2003). Early processing of the six basic emotional expressions. Cognitive Brain Research, </w:t>
      </w:r>
      <w:r w:rsidRPr="003763A8">
        <w:rPr>
          <w:rFonts w:ascii="Times New Roman" w:hAnsi="Times New Roman" w:cs="Times New Roman"/>
          <w:i/>
          <w:color w:val="000000"/>
          <w:sz w:val="24"/>
          <w:szCs w:val="24"/>
          <w:shd w:val="clear" w:color="auto" w:fill="FFFFFF"/>
        </w:rPr>
        <w:t>17</w:t>
      </w:r>
      <w:r w:rsidRPr="003763A8">
        <w:rPr>
          <w:rFonts w:ascii="Times New Roman" w:hAnsi="Times New Roman" w:cs="Times New Roman"/>
          <w:color w:val="000000"/>
          <w:sz w:val="24"/>
          <w:szCs w:val="24"/>
          <w:shd w:val="clear" w:color="auto" w:fill="FFFFFF"/>
        </w:rPr>
        <w:t>, 613-620. doi:10.1016/S0926-6410(03)00174-5</w:t>
      </w:r>
    </w:p>
    <w:p w14:paraId="2507F20F" w14:textId="7A2D68AD" w:rsidR="00770909" w:rsidRDefault="00770909" w:rsidP="00770909">
      <w:pPr>
        <w:widowControl w:val="0"/>
        <w:spacing w:after="100" w:line="480" w:lineRule="auto"/>
        <w:ind w:left="709" w:hanging="709"/>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03030"/>
          <w:sz w:val="24"/>
          <w:szCs w:val="24"/>
          <w:highlight w:val="white"/>
        </w:rPr>
        <w:lastRenderedPageBreak/>
        <w:t xml:space="preserve">Berridge, K. C., Robinson, T. E., &amp; Aldridge, J. W. (2009). Dissecting components of reward: “liking”, “wanting”, and learning. </w:t>
      </w:r>
      <w:r>
        <w:rPr>
          <w:rFonts w:ascii="Times New Roman" w:eastAsia="Times New Roman" w:hAnsi="Times New Roman" w:cs="Times New Roman"/>
          <w:i/>
          <w:color w:val="303030"/>
          <w:sz w:val="24"/>
          <w:szCs w:val="24"/>
          <w:highlight w:val="white"/>
        </w:rPr>
        <w:t>Current Opinion in Pharmacology</w:t>
      </w:r>
      <w:r>
        <w:rPr>
          <w:rFonts w:ascii="Times New Roman" w:eastAsia="Times New Roman" w:hAnsi="Times New Roman" w:cs="Times New Roman"/>
          <w:color w:val="303030"/>
          <w:sz w:val="24"/>
          <w:szCs w:val="24"/>
          <w:highlight w:val="white"/>
        </w:rPr>
        <w:t xml:space="preserve">, </w:t>
      </w:r>
      <w:r>
        <w:rPr>
          <w:rFonts w:ascii="Times New Roman" w:eastAsia="Times New Roman" w:hAnsi="Times New Roman" w:cs="Times New Roman"/>
          <w:i/>
          <w:color w:val="303030"/>
          <w:sz w:val="24"/>
          <w:szCs w:val="24"/>
          <w:highlight w:val="white"/>
        </w:rPr>
        <w:t>9</w:t>
      </w:r>
      <w:r>
        <w:rPr>
          <w:rFonts w:ascii="Times New Roman" w:eastAsia="Times New Roman" w:hAnsi="Times New Roman" w:cs="Times New Roman"/>
          <w:color w:val="303030"/>
          <w:sz w:val="24"/>
          <w:szCs w:val="24"/>
          <w:highlight w:val="white"/>
        </w:rPr>
        <w:t>(1), 65–73.                                                              http://doi.org/10.1016/j.coph.2008.12.014</w:t>
      </w:r>
    </w:p>
    <w:p w14:paraId="3CDE00BE" w14:textId="77777777" w:rsidR="00770909" w:rsidRDefault="00770909" w:rsidP="00770909">
      <w:pPr>
        <w:widowControl w:val="0"/>
        <w:spacing w:after="100" w:line="480" w:lineRule="auto"/>
        <w:ind w:left="851" w:hanging="851"/>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Bailey, J. M., Gaulin, S., Agyei, Y., &amp; Gladue, B. A. (1994). Effects of gender and sexual orientation on evolutionarily relevant aspects of human mating psychology. </w:t>
      </w:r>
      <w:r>
        <w:rPr>
          <w:rFonts w:ascii="Times New Roman" w:eastAsia="Times New Roman" w:hAnsi="Times New Roman" w:cs="Times New Roman"/>
          <w:i/>
          <w:color w:val="333333"/>
          <w:sz w:val="24"/>
          <w:szCs w:val="24"/>
          <w:highlight w:val="white"/>
        </w:rPr>
        <w:t>Journal of Personality and Social Psychology, 66</w:t>
      </w:r>
      <w:r w:rsidRPr="00E42AC9">
        <w:rPr>
          <w:rFonts w:ascii="Times New Roman" w:eastAsia="Times New Roman" w:hAnsi="Times New Roman" w:cs="Times New Roman"/>
          <w:i/>
          <w:color w:val="333333"/>
          <w:sz w:val="24"/>
          <w:szCs w:val="24"/>
          <w:highlight w:val="white"/>
        </w:rPr>
        <w:t>(6)</w:t>
      </w:r>
      <w:r>
        <w:rPr>
          <w:rFonts w:ascii="Times New Roman" w:eastAsia="Times New Roman" w:hAnsi="Times New Roman" w:cs="Times New Roman"/>
          <w:color w:val="333333"/>
          <w:sz w:val="24"/>
          <w:szCs w:val="24"/>
          <w:highlight w:val="white"/>
        </w:rPr>
        <w:t>, 1081-1093.</w:t>
      </w:r>
    </w:p>
    <w:p w14:paraId="2BCF43F4" w14:textId="77777777" w:rsidR="00770909" w:rsidRDefault="0021080A" w:rsidP="00770909">
      <w:pPr>
        <w:widowControl w:val="0"/>
        <w:spacing w:after="100" w:line="480" w:lineRule="auto"/>
        <w:ind w:firstLine="720"/>
        <w:rPr>
          <w:rFonts w:ascii="Times New Roman" w:eastAsia="Times New Roman" w:hAnsi="Times New Roman" w:cs="Times New Roman"/>
          <w:color w:val="2196F3"/>
          <w:sz w:val="24"/>
          <w:szCs w:val="24"/>
          <w:u w:val="single"/>
        </w:rPr>
      </w:pPr>
      <w:hyperlink r:id="rId21">
        <w:r w:rsidR="00770909">
          <w:rPr>
            <w:rFonts w:ascii="Times New Roman" w:eastAsia="Times New Roman" w:hAnsi="Times New Roman" w:cs="Times New Roman"/>
            <w:color w:val="2196F3"/>
            <w:sz w:val="24"/>
            <w:szCs w:val="24"/>
            <w:highlight w:val="white"/>
            <w:u w:val="single"/>
          </w:rPr>
          <w:t>http://dx.doi.org/10.1037/0022-3514.66.6.1081</w:t>
        </w:r>
      </w:hyperlink>
    </w:p>
    <w:p w14:paraId="085CD616" w14:textId="0F919FB2" w:rsidR="009D1587" w:rsidRDefault="009D1587" w:rsidP="009D1587">
      <w:pPr>
        <w:widowControl w:val="0"/>
        <w:spacing w:after="100" w:line="480" w:lineRule="auto"/>
        <w:ind w:left="709" w:hanging="709"/>
        <w:rPr>
          <w:rFonts w:ascii="Times New Roman" w:eastAsia="Times New Roman" w:hAnsi="Times New Roman" w:cs="Times New Roman"/>
          <w:sz w:val="24"/>
          <w:szCs w:val="24"/>
        </w:rPr>
      </w:pPr>
      <w:r w:rsidRPr="009D1587">
        <w:rPr>
          <w:rFonts w:ascii="Times New Roman" w:eastAsia="Times New Roman" w:hAnsi="Times New Roman" w:cs="Times New Roman"/>
          <w:sz w:val="24"/>
          <w:szCs w:val="24"/>
        </w:rPr>
        <w:t>Blau, V. C., Maurer, U., Tottenham, N., &amp; McCandliss, B. D. (2007). The face-specific N170 component is modulated by emotional facial expression</w:t>
      </w:r>
      <w:r w:rsidRPr="009D1587">
        <w:rPr>
          <w:rFonts w:ascii="Times New Roman" w:eastAsia="Times New Roman" w:hAnsi="Times New Roman" w:cs="Times New Roman"/>
          <w:i/>
          <w:sz w:val="24"/>
          <w:szCs w:val="24"/>
        </w:rPr>
        <w:t>. Behavioral and brain functions : BBF, 3,</w:t>
      </w:r>
      <w:r w:rsidRPr="009D1587">
        <w:rPr>
          <w:rFonts w:ascii="Times New Roman" w:eastAsia="Times New Roman" w:hAnsi="Times New Roman" w:cs="Times New Roman"/>
          <w:sz w:val="24"/>
          <w:szCs w:val="24"/>
        </w:rPr>
        <w:t xml:space="preserve"> 7. doi:10.1186/1744-9081-3-7</w:t>
      </w:r>
    </w:p>
    <w:p w14:paraId="496EB3B1" w14:textId="77777777" w:rsidR="00770909" w:rsidRDefault="00770909" w:rsidP="00770909">
      <w:pPr>
        <w:widowControl w:val="0"/>
        <w:spacing w:after="100" w:line="480" w:lineRule="auto"/>
        <w:rPr>
          <w:rFonts w:ascii="Times" w:eastAsia="Times" w:hAnsi="Times" w:cs="Times"/>
          <w:sz w:val="24"/>
          <w:szCs w:val="24"/>
        </w:rPr>
      </w:pPr>
      <w:r>
        <w:rPr>
          <w:rFonts w:ascii="Times" w:eastAsia="Times" w:hAnsi="Times" w:cs="Times"/>
          <w:sz w:val="24"/>
          <w:szCs w:val="24"/>
        </w:rPr>
        <w:t>Chatterjee, A., Thomas, A., Smith, S.E., &amp; Aguirre, G.K., (2009). The neural response to</w:t>
      </w:r>
    </w:p>
    <w:p w14:paraId="36F07527" w14:textId="77777777" w:rsidR="00770909" w:rsidRDefault="00770909" w:rsidP="00770909">
      <w:pPr>
        <w:widowControl w:val="0"/>
        <w:spacing w:after="100" w:line="480" w:lineRule="auto"/>
        <w:rPr>
          <w:rFonts w:ascii="Times" w:eastAsia="Times" w:hAnsi="Times" w:cs="Times"/>
          <w:sz w:val="24"/>
          <w:szCs w:val="24"/>
        </w:rPr>
      </w:pPr>
      <w:r>
        <w:rPr>
          <w:rFonts w:ascii="Times" w:eastAsia="Times" w:hAnsi="Times" w:cs="Times"/>
          <w:sz w:val="24"/>
          <w:szCs w:val="24"/>
        </w:rPr>
        <w:t xml:space="preserve">             facial attractiveness.</w:t>
      </w:r>
      <w:r>
        <w:rPr>
          <w:rFonts w:ascii="Times" w:eastAsia="Times" w:hAnsi="Times" w:cs="Times"/>
          <w:i/>
          <w:sz w:val="24"/>
          <w:szCs w:val="24"/>
        </w:rPr>
        <w:t xml:space="preserve"> Neuropsychology 23 (2)</w:t>
      </w:r>
      <w:r>
        <w:rPr>
          <w:rFonts w:ascii="Times" w:eastAsia="Times" w:hAnsi="Times" w:cs="Times"/>
          <w:sz w:val="24"/>
          <w:szCs w:val="24"/>
        </w:rPr>
        <w:t>, 135–143.</w:t>
      </w:r>
    </w:p>
    <w:p w14:paraId="12135039" w14:textId="6D042DDE" w:rsidR="00A51E2A" w:rsidRDefault="00A51E2A" w:rsidP="00A51E2A">
      <w:pPr>
        <w:widowControl w:val="0"/>
        <w:spacing w:after="100" w:line="480" w:lineRule="auto"/>
        <w:ind w:left="851" w:hanging="851"/>
        <w:rPr>
          <w:rFonts w:ascii="Times" w:eastAsia="Times" w:hAnsi="Times" w:cs="Times"/>
          <w:sz w:val="24"/>
          <w:szCs w:val="24"/>
        </w:rPr>
      </w:pPr>
      <w:r w:rsidRPr="00896E5A">
        <w:rPr>
          <w:rFonts w:ascii="Times" w:eastAsia="Times" w:hAnsi="Times" w:cs="Times"/>
          <w:sz w:val="24"/>
          <w:szCs w:val="24"/>
          <w:lang w:val="en-US"/>
        </w:rPr>
        <w:t xml:space="preserve">Dennis, T. A., &amp; Hajcak, G. (2009). </w:t>
      </w:r>
      <w:r w:rsidRPr="00A51E2A">
        <w:rPr>
          <w:rFonts w:ascii="Times" w:eastAsia="Times" w:hAnsi="Times" w:cs="Times"/>
          <w:sz w:val="24"/>
          <w:szCs w:val="24"/>
        </w:rPr>
        <w:t xml:space="preserve">The late positive potential: a neurophysiological marker for emotion regulation in children. </w:t>
      </w:r>
      <w:r w:rsidRPr="00E42AC9">
        <w:rPr>
          <w:rFonts w:ascii="Times" w:eastAsia="Times" w:hAnsi="Times" w:cs="Times"/>
          <w:i/>
          <w:sz w:val="24"/>
          <w:szCs w:val="24"/>
        </w:rPr>
        <w:t>Journal of child psychology and psychiatry, and allied disciplines, 50(11),</w:t>
      </w:r>
      <w:r w:rsidRPr="00A51E2A">
        <w:rPr>
          <w:rFonts w:ascii="Times" w:eastAsia="Times" w:hAnsi="Times" w:cs="Times"/>
          <w:sz w:val="24"/>
          <w:szCs w:val="24"/>
        </w:rPr>
        <w:t xml:space="preserve"> 1373-83.</w:t>
      </w:r>
    </w:p>
    <w:p w14:paraId="41CB2991" w14:textId="247CC387" w:rsidR="00770909" w:rsidRPr="00770909" w:rsidRDefault="00770909" w:rsidP="00770909">
      <w:pPr>
        <w:widowControl w:val="0"/>
        <w:spacing w:after="100" w:line="480" w:lineRule="auto"/>
        <w:ind w:left="851" w:hanging="851"/>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Eimer, M., Holmes, A.J., &amp; Mcglone, F.P. (2003). The role of spatial attention in the processing of facial expression: an ERP study of rapid brain responses to six basic emotions. </w:t>
      </w:r>
      <w:r>
        <w:rPr>
          <w:rFonts w:ascii="Times New Roman" w:eastAsia="Times New Roman" w:hAnsi="Times New Roman" w:cs="Times New Roman"/>
          <w:i/>
          <w:sz w:val="24"/>
          <w:szCs w:val="24"/>
          <w:highlight w:val="white"/>
        </w:rPr>
        <w:t>Cognitive, affective &amp; behavioral neuroscience, 3 2</w:t>
      </w:r>
      <w:r>
        <w:rPr>
          <w:rFonts w:ascii="Times New Roman" w:eastAsia="Times New Roman" w:hAnsi="Times New Roman" w:cs="Times New Roman"/>
          <w:sz w:val="24"/>
          <w:szCs w:val="24"/>
          <w:highlight w:val="white"/>
        </w:rPr>
        <w:t>, 97-110.</w:t>
      </w:r>
      <w:r>
        <w:rPr>
          <w:rFonts w:ascii="Times New Roman" w:eastAsia="Times New Roman" w:hAnsi="Times New Roman" w:cs="Times New Roman"/>
          <w:sz w:val="24"/>
          <w:szCs w:val="24"/>
          <w:highlight w:val="white"/>
        </w:rPr>
        <w:tab/>
        <w:t xml:space="preserve">DOI: 10.3758/CABN.3.2.97 </w:t>
      </w:r>
    </w:p>
    <w:p w14:paraId="2A0675B2" w14:textId="77777777" w:rsidR="00770909" w:rsidRPr="00515AB3" w:rsidRDefault="00770909" w:rsidP="00770909">
      <w:pPr>
        <w:widowControl w:val="0"/>
        <w:spacing w:after="100" w:line="480" w:lineRule="auto"/>
        <w:rPr>
          <w:rFonts w:ascii="Times New Roman" w:eastAsia="Times New Roman" w:hAnsi="Times New Roman" w:cs="Times New Roman"/>
          <w:color w:val="333333"/>
          <w:sz w:val="24"/>
          <w:szCs w:val="24"/>
          <w:highlight w:val="white"/>
          <w:lang w:val="nl-NL"/>
        </w:rPr>
      </w:pPr>
      <w:r>
        <w:rPr>
          <w:rFonts w:ascii="Times New Roman" w:eastAsia="Times New Roman" w:hAnsi="Times New Roman" w:cs="Times New Roman"/>
          <w:color w:val="333333"/>
          <w:sz w:val="24"/>
          <w:szCs w:val="24"/>
          <w:highlight w:val="white"/>
        </w:rPr>
        <w:t xml:space="preserve">Ekman, P. (1993). Facial expression and emotion. </w:t>
      </w:r>
      <w:r w:rsidRPr="00515AB3">
        <w:rPr>
          <w:rFonts w:ascii="Times New Roman" w:eastAsia="Times New Roman" w:hAnsi="Times New Roman" w:cs="Times New Roman"/>
          <w:i/>
          <w:color w:val="333333"/>
          <w:sz w:val="24"/>
          <w:szCs w:val="24"/>
          <w:highlight w:val="white"/>
          <w:lang w:val="nl-NL"/>
        </w:rPr>
        <w:t>American Psychologist, 48</w:t>
      </w:r>
      <w:r w:rsidRPr="00515AB3">
        <w:rPr>
          <w:rFonts w:ascii="Times New Roman" w:eastAsia="Times New Roman" w:hAnsi="Times New Roman" w:cs="Times New Roman"/>
          <w:color w:val="333333"/>
          <w:sz w:val="24"/>
          <w:szCs w:val="24"/>
          <w:highlight w:val="white"/>
          <w:lang w:val="nl-NL"/>
        </w:rPr>
        <w:t>(4), 384-392.</w:t>
      </w:r>
    </w:p>
    <w:p w14:paraId="54DDF538" w14:textId="77777777" w:rsidR="00770909" w:rsidRPr="00515AB3" w:rsidRDefault="0021080A" w:rsidP="00770909">
      <w:pPr>
        <w:widowControl w:val="0"/>
        <w:spacing w:after="100" w:line="480" w:lineRule="auto"/>
        <w:ind w:firstLine="720"/>
        <w:rPr>
          <w:rFonts w:ascii="Times New Roman" w:eastAsia="Times New Roman" w:hAnsi="Times New Roman" w:cs="Times New Roman"/>
          <w:sz w:val="24"/>
          <w:szCs w:val="24"/>
          <w:lang w:val="nl-NL"/>
        </w:rPr>
      </w:pPr>
      <w:hyperlink r:id="rId22">
        <w:r w:rsidR="00770909" w:rsidRPr="00515AB3">
          <w:rPr>
            <w:rFonts w:ascii="Times New Roman" w:eastAsia="Times New Roman" w:hAnsi="Times New Roman" w:cs="Times New Roman"/>
            <w:color w:val="2196F3"/>
            <w:sz w:val="24"/>
            <w:szCs w:val="24"/>
            <w:highlight w:val="white"/>
            <w:u w:val="single"/>
            <w:lang w:val="nl-NL"/>
          </w:rPr>
          <w:t>http://dx.doi.org/10.1037/0003-066X.48.4.384</w:t>
        </w:r>
      </w:hyperlink>
    </w:p>
    <w:p w14:paraId="62155117" w14:textId="77777777" w:rsidR="00770909" w:rsidRDefault="00770909" w:rsidP="00770909">
      <w:pPr>
        <w:widowControl w:val="0"/>
        <w:spacing w:after="100" w:line="480" w:lineRule="auto"/>
        <w:ind w:left="851" w:hanging="851"/>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Elliot, A. J., &amp; Church, M. A. (1997). A hierarchical model of approach and avoidance achievement motivation. </w:t>
      </w:r>
      <w:r>
        <w:rPr>
          <w:rFonts w:ascii="Times New Roman" w:eastAsia="Times New Roman" w:hAnsi="Times New Roman" w:cs="Times New Roman"/>
          <w:i/>
          <w:color w:val="333333"/>
          <w:sz w:val="24"/>
          <w:szCs w:val="24"/>
          <w:highlight w:val="white"/>
        </w:rPr>
        <w:t>Journal of Personality and Social Psychology, 72</w:t>
      </w:r>
      <w:r w:rsidRPr="00E42AC9">
        <w:rPr>
          <w:rFonts w:ascii="Times New Roman" w:eastAsia="Times New Roman" w:hAnsi="Times New Roman" w:cs="Times New Roman"/>
          <w:i/>
          <w:color w:val="333333"/>
          <w:sz w:val="24"/>
          <w:szCs w:val="24"/>
          <w:highlight w:val="white"/>
        </w:rPr>
        <w:t>(1)</w:t>
      </w:r>
      <w:r>
        <w:rPr>
          <w:rFonts w:ascii="Times New Roman" w:eastAsia="Times New Roman" w:hAnsi="Times New Roman" w:cs="Times New Roman"/>
          <w:color w:val="333333"/>
          <w:sz w:val="24"/>
          <w:szCs w:val="24"/>
          <w:highlight w:val="white"/>
        </w:rPr>
        <w:t>, 218-232.</w:t>
      </w:r>
    </w:p>
    <w:p w14:paraId="66D4C0D6" w14:textId="77777777" w:rsidR="00770909" w:rsidRDefault="0021080A" w:rsidP="00770909">
      <w:pPr>
        <w:widowControl w:val="0"/>
        <w:spacing w:after="100" w:line="480" w:lineRule="auto"/>
        <w:ind w:firstLine="720"/>
        <w:rPr>
          <w:rFonts w:ascii="Times New Roman" w:eastAsia="Times New Roman" w:hAnsi="Times New Roman" w:cs="Times New Roman"/>
          <w:sz w:val="24"/>
          <w:szCs w:val="24"/>
        </w:rPr>
      </w:pPr>
      <w:hyperlink r:id="rId23">
        <w:r w:rsidR="00770909">
          <w:rPr>
            <w:rFonts w:ascii="Times New Roman" w:eastAsia="Times New Roman" w:hAnsi="Times New Roman" w:cs="Times New Roman"/>
            <w:color w:val="2196F3"/>
            <w:sz w:val="24"/>
            <w:szCs w:val="24"/>
            <w:highlight w:val="white"/>
            <w:u w:val="single"/>
          </w:rPr>
          <w:t>http://dx.doi.org/10.1037/0022-3514.72.1.218</w:t>
        </w:r>
      </w:hyperlink>
    </w:p>
    <w:p w14:paraId="0AF6B7A6" w14:textId="77777777" w:rsidR="00770909" w:rsidRDefault="00770909" w:rsidP="0077090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Ferrari, C., Lega, C., Tamietto, M., Nadal, M., &amp; Cattaneo, Z. (2015). I find you more</w:t>
      </w:r>
    </w:p>
    <w:p w14:paraId="35F00FFB" w14:textId="77777777" w:rsidR="00770909" w:rsidRDefault="00770909" w:rsidP="00770909">
      <w:pPr>
        <w:spacing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attractive … after (prefrontal cortex) stimulation. </w:t>
      </w:r>
      <w:r>
        <w:rPr>
          <w:rFonts w:ascii="Times New Roman" w:eastAsia="Times New Roman" w:hAnsi="Times New Roman" w:cs="Times New Roman"/>
          <w:i/>
          <w:sz w:val="24"/>
          <w:szCs w:val="24"/>
        </w:rPr>
        <w:t>Neuropsychologia, 72</w:t>
      </w:r>
      <w:r>
        <w:rPr>
          <w:rFonts w:ascii="Times New Roman" w:eastAsia="Times New Roman" w:hAnsi="Times New Roman" w:cs="Times New Roman"/>
          <w:sz w:val="24"/>
          <w:szCs w:val="24"/>
        </w:rPr>
        <w:t>, 87-93. doi:10.1016/j.neuropsychologia.2015.04.024</w:t>
      </w:r>
    </w:p>
    <w:p w14:paraId="5F767E2A" w14:textId="0AECD806" w:rsidR="00784BF1" w:rsidRPr="00784BF1" w:rsidRDefault="00784BF1" w:rsidP="00784BF1">
      <w:pPr>
        <w:spacing w:line="480" w:lineRule="auto"/>
        <w:ind w:left="709" w:hanging="709"/>
        <w:rPr>
          <w:rFonts w:ascii="Times New Roman" w:hAnsi="Times New Roman" w:cs="Times New Roman"/>
          <w:color w:val="303030"/>
          <w:sz w:val="24"/>
          <w:szCs w:val="24"/>
          <w:shd w:val="clear" w:color="auto" w:fill="FFFFFF"/>
        </w:rPr>
      </w:pPr>
      <w:r w:rsidRPr="00784BF1">
        <w:rPr>
          <w:rFonts w:ascii="Times New Roman" w:hAnsi="Times New Roman" w:cs="Times New Roman"/>
          <w:color w:val="303030"/>
          <w:sz w:val="24"/>
          <w:szCs w:val="24"/>
          <w:shd w:val="clear" w:color="auto" w:fill="FFFFFF"/>
        </w:rPr>
        <w:t>Fisher, J. E., Sass, S. M., Heller, W., Silton, R. L., Edgar, J. C., Stewart, J. L., &amp; Miller, G. A. (2010). Time course of processing emotional stimuli as a function of perceived emotional intelligence, anxiety, and depression. </w:t>
      </w:r>
      <w:r>
        <w:rPr>
          <w:rFonts w:ascii="Times New Roman" w:hAnsi="Times New Roman" w:cs="Times New Roman"/>
          <w:i/>
          <w:iCs/>
          <w:color w:val="303030"/>
          <w:sz w:val="24"/>
          <w:szCs w:val="24"/>
          <w:shd w:val="clear" w:color="auto" w:fill="FFFFFF"/>
        </w:rPr>
        <w:t>Emotion,</w:t>
      </w:r>
      <w:r w:rsidRPr="00784BF1">
        <w:rPr>
          <w:rFonts w:ascii="Times New Roman" w:hAnsi="Times New Roman" w:cs="Times New Roman"/>
          <w:i/>
          <w:iCs/>
          <w:color w:val="303030"/>
          <w:sz w:val="24"/>
          <w:szCs w:val="24"/>
          <w:shd w:val="clear" w:color="auto" w:fill="FFFFFF"/>
        </w:rPr>
        <w:t>10</w:t>
      </w:r>
      <w:r w:rsidRPr="00784BF1">
        <w:rPr>
          <w:rFonts w:ascii="Times New Roman" w:hAnsi="Times New Roman" w:cs="Times New Roman"/>
          <w:color w:val="303030"/>
          <w:sz w:val="24"/>
          <w:szCs w:val="24"/>
          <w:shd w:val="clear" w:color="auto" w:fill="FFFFFF"/>
        </w:rPr>
        <w:t>(4), 486-97.</w:t>
      </w:r>
      <w:r>
        <w:rPr>
          <w:rFonts w:ascii="Times New Roman" w:hAnsi="Times New Roman" w:cs="Times New Roman"/>
          <w:color w:val="303030"/>
          <w:sz w:val="24"/>
          <w:szCs w:val="24"/>
          <w:shd w:val="clear" w:color="auto" w:fill="FFFFFF"/>
        </w:rPr>
        <w:t xml:space="preserve"> </w:t>
      </w:r>
      <w:hyperlink r:id="rId24" w:tgtFrame="pmc_ext" w:history="1">
        <w:r>
          <w:rPr>
            <w:rStyle w:val="Hyperlink"/>
            <w:rFonts w:ascii="Arial" w:hAnsi="Arial" w:cs="Arial"/>
            <w:color w:val="642A8F"/>
            <w:sz w:val="20"/>
            <w:szCs w:val="20"/>
            <w:shd w:val="clear" w:color="auto" w:fill="FFFFFF"/>
          </w:rPr>
          <w:t>10.1037/a0018691</w:t>
        </w:r>
      </w:hyperlink>
    </w:p>
    <w:p w14:paraId="180BDA8F" w14:textId="010C2F85" w:rsidR="00A51E2A" w:rsidRDefault="00A51E2A" w:rsidP="00A51E2A">
      <w:pPr>
        <w:spacing w:line="480" w:lineRule="auto"/>
        <w:ind w:left="709" w:hanging="709"/>
        <w:rPr>
          <w:rFonts w:ascii="Times New Roman" w:eastAsia="Times New Roman" w:hAnsi="Times New Roman" w:cs="Times New Roman"/>
          <w:sz w:val="24"/>
          <w:szCs w:val="24"/>
        </w:rPr>
      </w:pPr>
      <w:r w:rsidRPr="004C0752">
        <w:rPr>
          <w:rFonts w:ascii="Times New Roman" w:eastAsia="Times New Roman" w:hAnsi="Times New Roman" w:cs="Times New Roman"/>
          <w:sz w:val="24"/>
          <w:szCs w:val="24"/>
        </w:rPr>
        <w:t xml:space="preserve">Ma, Q., Hu, Y., Jiang, S., &amp; Meng, L. (2015). </w:t>
      </w:r>
      <w:r w:rsidRPr="00A51E2A">
        <w:rPr>
          <w:rFonts w:ascii="Times New Roman" w:eastAsia="Times New Roman" w:hAnsi="Times New Roman" w:cs="Times New Roman"/>
          <w:sz w:val="24"/>
          <w:szCs w:val="24"/>
        </w:rPr>
        <w:t xml:space="preserve">The undermining effect of facial attractiveness on brain responses to fairness in the Ultimatum Game: an ERP study. </w:t>
      </w:r>
      <w:r w:rsidRPr="00E42AC9">
        <w:rPr>
          <w:rFonts w:ascii="Times New Roman" w:eastAsia="Times New Roman" w:hAnsi="Times New Roman" w:cs="Times New Roman"/>
          <w:i/>
          <w:sz w:val="24"/>
          <w:szCs w:val="24"/>
        </w:rPr>
        <w:t>Frontiers in neuroscience, 9,</w:t>
      </w:r>
      <w:r w:rsidRPr="00A51E2A">
        <w:rPr>
          <w:rFonts w:ascii="Times New Roman" w:eastAsia="Times New Roman" w:hAnsi="Times New Roman" w:cs="Times New Roman"/>
          <w:sz w:val="24"/>
          <w:szCs w:val="24"/>
        </w:rPr>
        <w:t xml:space="preserve"> 77. doi:10.3389/fnins.2015.00077</w:t>
      </w:r>
    </w:p>
    <w:p w14:paraId="3B280F68" w14:textId="01D63480" w:rsidR="00784BF1" w:rsidRPr="00784BF1" w:rsidRDefault="00784BF1" w:rsidP="00A51E2A">
      <w:pPr>
        <w:spacing w:line="480" w:lineRule="auto"/>
        <w:ind w:left="709" w:hanging="709"/>
        <w:rPr>
          <w:rFonts w:ascii="Times New Roman" w:eastAsia="Times New Roman" w:hAnsi="Times New Roman" w:cs="Times New Roman"/>
          <w:sz w:val="24"/>
          <w:szCs w:val="24"/>
        </w:rPr>
      </w:pPr>
      <w:r w:rsidRPr="004C0752">
        <w:rPr>
          <w:rFonts w:ascii="Times New Roman" w:hAnsi="Times New Roman" w:cs="Times New Roman"/>
          <w:color w:val="303030"/>
          <w:sz w:val="24"/>
          <w:szCs w:val="24"/>
          <w:shd w:val="clear" w:color="auto" w:fill="FFFFFF"/>
        </w:rPr>
        <w:t xml:space="preserve">Paulmann, S., Bleichner, M., &amp; Kotz, S. A. (2013). </w:t>
      </w:r>
      <w:r w:rsidRPr="00784BF1">
        <w:rPr>
          <w:rFonts w:ascii="Times New Roman" w:hAnsi="Times New Roman" w:cs="Times New Roman"/>
          <w:color w:val="303030"/>
          <w:sz w:val="24"/>
          <w:szCs w:val="24"/>
          <w:shd w:val="clear" w:color="auto" w:fill="FFFFFF"/>
        </w:rPr>
        <w:t>Valence, arousal, and task effects in emotional prosody processing. </w:t>
      </w:r>
      <w:r w:rsidRPr="00784BF1">
        <w:rPr>
          <w:rFonts w:ascii="Times New Roman" w:hAnsi="Times New Roman" w:cs="Times New Roman"/>
          <w:i/>
          <w:iCs/>
          <w:color w:val="303030"/>
          <w:sz w:val="24"/>
          <w:szCs w:val="24"/>
          <w:shd w:val="clear" w:color="auto" w:fill="FFFFFF"/>
        </w:rPr>
        <w:t>Frontiers in psychology</w:t>
      </w:r>
      <w:r w:rsidRPr="00784BF1">
        <w:rPr>
          <w:rFonts w:ascii="Times New Roman" w:hAnsi="Times New Roman" w:cs="Times New Roman"/>
          <w:color w:val="303030"/>
          <w:sz w:val="24"/>
          <w:szCs w:val="24"/>
          <w:shd w:val="clear" w:color="auto" w:fill="FFFFFF"/>
        </w:rPr>
        <w:t>, </w:t>
      </w:r>
      <w:r w:rsidRPr="00784BF1">
        <w:rPr>
          <w:rFonts w:ascii="Times New Roman" w:hAnsi="Times New Roman" w:cs="Times New Roman"/>
          <w:i/>
          <w:iCs/>
          <w:color w:val="303030"/>
          <w:sz w:val="24"/>
          <w:szCs w:val="24"/>
          <w:shd w:val="clear" w:color="auto" w:fill="FFFFFF"/>
        </w:rPr>
        <w:t>4</w:t>
      </w:r>
      <w:r w:rsidRPr="00784BF1">
        <w:rPr>
          <w:rFonts w:ascii="Times New Roman" w:hAnsi="Times New Roman" w:cs="Times New Roman"/>
          <w:color w:val="303030"/>
          <w:sz w:val="24"/>
          <w:szCs w:val="24"/>
          <w:shd w:val="clear" w:color="auto" w:fill="FFFFFF"/>
        </w:rPr>
        <w:t>, 345. doi:10.3389/fpsyg.2013.00345</w:t>
      </w:r>
    </w:p>
    <w:p w14:paraId="55A1DE42" w14:textId="77777777" w:rsidR="00770909" w:rsidRDefault="00770909" w:rsidP="00770909">
      <w:pPr>
        <w:spacing w:line="480" w:lineRule="auto"/>
        <w:ind w:left="709" w:hanging="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Pizzagalli, Diego &amp; Regard, Marianne &amp; Lehmann, D. (1999). Rapid emotional face processing in the human right and left brain hemispheres: an ERP study. </w:t>
      </w:r>
      <w:r>
        <w:rPr>
          <w:rFonts w:ascii="Times New Roman" w:eastAsia="Times New Roman" w:hAnsi="Times New Roman" w:cs="Times New Roman"/>
          <w:i/>
          <w:sz w:val="24"/>
          <w:szCs w:val="24"/>
        </w:rPr>
        <w:t>Neuroreport. 10</w:t>
      </w:r>
      <w:r>
        <w:rPr>
          <w:rFonts w:ascii="Times New Roman" w:eastAsia="Times New Roman" w:hAnsi="Times New Roman" w:cs="Times New Roman"/>
          <w:sz w:val="24"/>
          <w:szCs w:val="24"/>
        </w:rPr>
        <w:t xml:space="preserve">. 2691-8. 10.1097/00001756-199909090-00001. </w:t>
      </w:r>
    </w:p>
    <w:p w14:paraId="7CA740E7" w14:textId="656A4C74" w:rsidR="00EE6EA5" w:rsidRPr="00EE6EA5" w:rsidRDefault="00EE6EA5" w:rsidP="00770909">
      <w:pPr>
        <w:spacing w:line="480" w:lineRule="auto"/>
        <w:ind w:left="709" w:hanging="709"/>
        <w:rPr>
          <w:rFonts w:ascii="Times New Roman" w:eastAsia="Times New Roman" w:hAnsi="Times New Roman" w:cs="Times New Roman"/>
          <w:sz w:val="24"/>
          <w:szCs w:val="24"/>
        </w:rPr>
      </w:pPr>
      <w:r w:rsidRPr="00EE6EA5">
        <w:rPr>
          <w:rFonts w:ascii="Times New Roman" w:hAnsi="Times New Roman" w:cs="Times New Roman"/>
          <w:sz w:val="24"/>
          <w:szCs w:val="24"/>
          <w:shd w:val="clear" w:color="auto" w:fill="FFFFFF"/>
        </w:rPr>
        <w:t>Posner, J., Russell, J. A., &amp; Peterson, B. S. (2005). The circumplex model of affect: an integrative approach to affective neuroscience, cognitive development, and psychopathology. </w:t>
      </w:r>
      <w:r w:rsidRPr="00EE6EA5">
        <w:rPr>
          <w:rFonts w:ascii="Times New Roman" w:hAnsi="Times New Roman" w:cs="Times New Roman"/>
          <w:i/>
          <w:iCs/>
          <w:sz w:val="24"/>
          <w:szCs w:val="24"/>
          <w:shd w:val="clear" w:color="auto" w:fill="FFFFFF"/>
        </w:rPr>
        <w:t>Development and psychopathology</w:t>
      </w:r>
      <w:r w:rsidRPr="00EE6EA5">
        <w:rPr>
          <w:rFonts w:ascii="Times New Roman" w:hAnsi="Times New Roman" w:cs="Times New Roman"/>
          <w:sz w:val="24"/>
          <w:szCs w:val="24"/>
          <w:shd w:val="clear" w:color="auto" w:fill="FFFFFF"/>
        </w:rPr>
        <w:t>, </w:t>
      </w:r>
      <w:r w:rsidRPr="00EE6EA5">
        <w:rPr>
          <w:rFonts w:ascii="Times New Roman" w:hAnsi="Times New Roman" w:cs="Times New Roman"/>
          <w:i/>
          <w:iCs/>
          <w:sz w:val="24"/>
          <w:szCs w:val="24"/>
          <w:shd w:val="clear" w:color="auto" w:fill="FFFFFF"/>
        </w:rPr>
        <w:t>17</w:t>
      </w:r>
      <w:r w:rsidRPr="00EE6EA5">
        <w:rPr>
          <w:rFonts w:ascii="Times New Roman" w:hAnsi="Times New Roman" w:cs="Times New Roman"/>
          <w:sz w:val="24"/>
          <w:szCs w:val="24"/>
          <w:shd w:val="clear" w:color="auto" w:fill="FFFFFF"/>
        </w:rPr>
        <w:t>(3), 715-34.</w:t>
      </w:r>
      <w:r>
        <w:rPr>
          <w:rFonts w:ascii="Times New Roman" w:hAnsi="Times New Roman" w:cs="Times New Roman"/>
          <w:sz w:val="24"/>
          <w:szCs w:val="24"/>
          <w:shd w:val="clear" w:color="auto" w:fill="FFFFFF"/>
        </w:rPr>
        <w:t xml:space="preserve">                            </w:t>
      </w:r>
      <w:r w:rsidRPr="00EE6EA5">
        <w:rPr>
          <w:rFonts w:ascii="Times New Roman" w:hAnsi="Times New Roman" w:cs="Times New Roman"/>
          <w:sz w:val="24"/>
          <w:szCs w:val="24"/>
          <w:shd w:val="clear" w:color="auto" w:fill="FFFFFF"/>
        </w:rPr>
        <w:t>doi: 10.1017/S0954579405050340</w:t>
      </w:r>
    </w:p>
    <w:p w14:paraId="3DD86E28" w14:textId="7C2F91A7" w:rsidR="00770909" w:rsidRDefault="00770909" w:rsidP="00770909">
      <w:pPr>
        <w:spacing w:line="480" w:lineRule="auto"/>
        <w:ind w:left="709" w:hanging="709"/>
        <w:rPr>
          <w:rFonts w:ascii="Times New Roman" w:eastAsia="Times New Roman" w:hAnsi="Times New Roman" w:cs="Times New Roman"/>
          <w:sz w:val="24"/>
          <w:szCs w:val="24"/>
        </w:rPr>
      </w:pPr>
      <w:r w:rsidRPr="00896E5A">
        <w:rPr>
          <w:rFonts w:ascii="Times New Roman" w:eastAsia="Times New Roman" w:hAnsi="Times New Roman" w:cs="Times New Roman"/>
          <w:sz w:val="24"/>
          <w:szCs w:val="24"/>
          <w:lang w:val="en-US"/>
        </w:rPr>
        <w:lastRenderedPageBreak/>
        <w:t>Russel</w:t>
      </w:r>
      <w:r w:rsidR="003763A8">
        <w:rPr>
          <w:rFonts w:ascii="Times New Roman" w:eastAsia="Times New Roman" w:hAnsi="Times New Roman" w:cs="Times New Roman"/>
          <w:sz w:val="24"/>
          <w:szCs w:val="24"/>
          <w:lang w:val="en-US"/>
        </w:rPr>
        <w:t>l</w:t>
      </w:r>
      <w:r w:rsidRPr="00896E5A">
        <w:rPr>
          <w:rFonts w:ascii="Times New Roman" w:eastAsia="Times New Roman" w:hAnsi="Times New Roman" w:cs="Times New Roman"/>
          <w:sz w:val="24"/>
          <w:szCs w:val="24"/>
          <w:lang w:val="en-US"/>
        </w:rPr>
        <w:t xml:space="preserve">, J., Lewicka, M., &amp; Niit, T. (1989). </w:t>
      </w:r>
      <w:r>
        <w:rPr>
          <w:rFonts w:ascii="Times New Roman" w:eastAsia="Times New Roman" w:hAnsi="Times New Roman" w:cs="Times New Roman"/>
          <w:sz w:val="24"/>
          <w:szCs w:val="24"/>
        </w:rPr>
        <w:t xml:space="preserve">A cross-cultural study of a circumplex model of affect. </w:t>
      </w:r>
      <w:r>
        <w:rPr>
          <w:rFonts w:ascii="Times New Roman" w:eastAsia="Times New Roman" w:hAnsi="Times New Roman" w:cs="Times New Roman"/>
          <w:i/>
          <w:sz w:val="24"/>
          <w:szCs w:val="24"/>
        </w:rPr>
        <w:t>Journal of Personality and Social Psychology 1989, Vol. 57, No. 5</w:t>
      </w:r>
      <w:r>
        <w:rPr>
          <w:rFonts w:ascii="Times New Roman" w:eastAsia="Times New Roman" w:hAnsi="Times New Roman" w:cs="Times New Roman"/>
          <w:sz w:val="24"/>
          <w:szCs w:val="24"/>
        </w:rPr>
        <w:t xml:space="preserve">, 848-856 </w:t>
      </w:r>
      <w:r>
        <w:rPr>
          <w:rFonts w:ascii="Times New Roman" w:eastAsia="Times New Roman" w:hAnsi="Times New Roman" w:cs="Times New Roman"/>
          <w:sz w:val="24"/>
          <w:szCs w:val="24"/>
          <w:highlight w:val="white"/>
        </w:rPr>
        <w:t>DOI: 10.1037/h0077714</w:t>
      </w:r>
    </w:p>
    <w:p w14:paraId="3306C8C0" w14:textId="77777777" w:rsidR="00770909" w:rsidRDefault="00770909" w:rsidP="0077090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Langlois, J. H., Kalakanis, L., Rubenstein, A. J., Larson, A., Hallam, M., &amp; Smoot, M.</w:t>
      </w:r>
    </w:p>
    <w:p w14:paraId="26504DE3" w14:textId="77777777" w:rsidR="00770909" w:rsidRDefault="00770909" w:rsidP="00770909">
      <w:pPr>
        <w:spacing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(2000). Maxims or myths of beauty? A meta-analytic and theoretical review. </w:t>
      </w:r>
      <w:r>
        <w:rPr>
          <w:rFonts w:ascii="Times New Roman" w:eastAsia="Times New Roman" w:hAnsi="Times New Roman" w:cs="Times New Roman"/>
          <w:i/>
          <w:sz w:val="24"/>
          <w:szCs w:val="24"/>
        </w:rPr>
        <w:t>Psychological Bulletin, 126</w:t>
      </w:r>
      <w:r>
        <w:rPr>
          <w:rFonts w:ascii="Times New Roman" w:eastAsia="Times New Roman" w:hAnsi="Times New Roman" w:cs="Times New Roman"/>
          <w:sz w:val="24"/>
          <w:szCs w:val="24"/>
        </w:rPr>
        <w:t>, 390-423. doi:10.1037//0033-2909.126.3.390</w:t>
      </w:r>
    </w:p>
    <w:p w14:paraId="71C8B2A9" w14:textId="77777777" w:rsidR="00770909" w:rsidRDefault="00770909" w:rsidP="00770909">
      <w:pPr>
        <w:spacing w:line="480" w:lineRule="auto"/>
        <w:ind w:left="709" w:hanging="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Little, A. C., Jones, B. C., DeBruine, L. M. (2011). Facial attractiveness: evolutionary based research. </w:t>
      </w:r>
      <w:r>
        <w:rPr>
          <w:rFonts w:ascii="Times New Roman" w:eastAsia="Times New Roman" w:hAnsi="Times New Roman" w:cs="Times New Roman"/>
          <w:i/>
          <w:sz w:val="24"/>
          <w:szCs w:val="24"/>
        </w:rPr>
        <w:t xml:space="preserve">Philos Trans R Soc Lond B Biol Sci </w:t>
      </w:r>
      <w:r>
        <w:rPr>
          <w:rFonts w:ascii="Times New Roman" w:eastAsia="Times New Roman" w:hAnsi="Times New Roman" w:cs="Times New Roman"/>
          <w:i/>
          <w:sz w:val="24"/>
          <w:szCs w:val="24"/>
          <w:highlight w:val="white"/>
        </w:rPr>
        <w:t xml:space="preserve">366 (1571), </w:t>
      </w:r>
      <w:r>
        <w:rPr>
          <w:rFonts w:ascii="Times New Roman" w:eastAsia="Times New Roman" w:hAnsi="Times New Roman" w:cs="Times New Roman"/>
          <w:sz w:val="24"/>
          <w:szCs w:val="24"/>
          <w:highlight w:val="white"/>
        </w:rPr>
        <w:t xml:space="preserve">1638-59. doi: 10.1098/rstb.2010.0404 </w:t>
      </w:r>
    </w:p>
    <w:p w14:paraId="17A30E5D" w14:textId="77777777" w:rsidR="00B11E15" w:rsidRPr="00B11E15" w:rsidRDefault="00B11E15" w:rsidP="00B11E15">
      <w:pPr>
        <w:spacing w:line="480" w:lineRule="auto"/>
        <w:ind w:left="709" w:hanging="709"/>
        <w:rPr>
          <w:rFonts w:ascii="Times New Roman" w:eastAsia="Times New Roman" w:hAnsi="Times New Roman" w:cs="Times New Roman"/>
          <w:i/>
          <w:sz w:val="24"/>
          <w:szCs w:val="24"/>
        </w:rPr>
      </w:pPr>
      <w:r w:rsidRPr="00B11E15">
        <w:rPr>
          <w:rFonts w:ascii="Times New Roman" w:eastAsia="Times New Roman" w:hAnsi="Times New Roman" w:cs="Times New Roman"/>
          <w:sz w:val="24"/>
          <w:szCs w:val="24"/>
        </w:rPr>
        <w:t xml:space="preserve">Luck, S. J. (2005). An introduction to the event-related potentials technique. </w:t>
      </w:r>
      <w:r w:rsidRPr="00B11E15">
        <w:rPr>
          <w:rFonts w:ascii="Times New Roman" w:eastAsia="Times New Roman" w:hAnsi="Times New Roman" w:cs="Times New Roman"/>
          <w:i/>
          <w:sz w:val="24"/>
          <w:szCs w:val="24"/>
        </w:rPr>
        <w:t>Cambridge: MIT</w:t>
      </w:r>
    </w:p>
    <w:p w14:paraId="285783A8" w14:textId="656AC878" w:rsidR="00B11E15" w:rsidRPr="00B11E15" w:rsidRDefault="00B11E15" w:rsidP="00B11E15">
      <w:pPr>
        <w:spacing w:line="480" w:lineRule="auto"/>
        <w:ind w:left="709"/>
        <w:rPr>
          <w:rFonts w:ascii="Times New Roman" w:eastAsia="Times New Roman" w:hAnsi="Times New Roman" w:cs="Times New Roman"/>
          <w:i/>
          <w:sz w:val="24"/>
          <w:szCs w:val="24"/>
        </w:rPr>
      </w:pPr>
      <w:r w:rsidRPr="00B11E15">
        <w:rPr>
          <w:rFonts w:ascii="Times New Roman" w:eastAsia="Times New Roman" w:hAnsi="Times New Roman" w:cs="Times New Roman"/>
          <w:i/>
          <w:sz w:val="24"/>
          <w:szCs w:val="24"/>
        </w:rPr>
        <w:t>Press.</w:t>
      </w:r>
    </w:p>
    <w:p w14:paraId="782BEAA7" w14:textId="0C428E23" w:rsidR="00770909" w:rsidRDefault="00770909" w:rsidP="00A51E2A">
      <w:pPr>
        <w:widowControl w:val="0"/>
        <w:spacing w:after="100" w:line="480" w:lineRule="auto"/>
        <w:ind w:left="709" w:hanging="709"/>
        <w:rPr>
          <w:rFonts w:ascii="Times New Roman" w:eastAsia="Times New Roman" w:hAnsi="Times New Roman" w:cs="Times New Roman"/>
          <w:color w:val="333333"/>
          <w:sz w:val="24"/>
          <w:szCs w:val="24"/>
          <w:highlight w:val="white"/>
          <w:u w:val="single"/>
        </w:rPr>
      </w:pPr>
      <w:r>
        <w:rPr>
          <w:rFonts w:ascii="Times New Roman" w:eastAsia="Times New Roman" w:hAnsi="Times New Roman" w:cs="Times New Roman"/>
          <w:sz w:val="24"/>
          <w:szCs w:val="24"/>
          <w:highlight w:val="white"/>
        </w:rPr>
        <w:t>Olson, I.</w:t>
      </w:r>
      <w:r w:rsidR="003763A8">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R., &amp; Marshuetz, C. (2005). Facial attractiveness is appraised in a glance.                        </w:t>
      </w:r>
      <w:r>
        <w:rPr>
          <w:rFonts w:ascii="Times New Roman" w:eastAsia="Times New Roman" w:hAnsi="Times New Roman" w:cs="Times New Roman"/>
          <w:i/>
          <w:sz w:val="24"/>
          <w:szCs w:val="24"/>
          <w:highlight w:val="white"/>
        </w:rPr>
        <w:t>Emotion, 5 4</w:t>
      </w:r>
      <w:r>
        <w:rPr>
          <w:rFonts w:ascii="Times New Roman" w:eastAsia="Times New Roman" w:hAnsi="Times New Roman" w:cs="Times New Roman"/>
          <w:sz w:val="24"/>
          <w:szCs w:val="24"/>
          <w:highlight w:val="white"/>
        </w:rPr>
        <w:t xml:space="preserve">, 498-502. </w:t>
      </w:r>
      <w:r>
        <w:rPr>
          <w:rFonts w:ascii="Times New Roman" w:eastAsia="Times New Roman" w:hAnsi="Times New Roman" w:cs="Times New Roman"/>
          <w:color w:val="575757"/>
          <w:sz w:val="24"/>
          <w:szCs w:val="24"/>
          <w:highlight w:val="white"/>
        </w:rPr>
        <w:t xml:space="preserve">DOI: </w:t>
      </w:r>
      <w:hyperlink r:id="rId25">
        <w:r>
          <w:rPr>
            <w:rFonts w:ascii="Times New Roman" w:eastAsia="Times New Roman" w:hAnsi="Times New Roman" w:cs="Times New Roman"/>
            <w:color w:val="333333"/>
            <w:sz w:val="24"/>
            <w:szCs w:val="24"/>
            <w:highlight w:val="white"/>
            <w:u w:val="single"/>
          </w:rPr>
          <w:t>10.1037/1528-3542.5.4.498</w:t>
        </w:r>
      </w:hyperlink>
    </w:p>
    <w:p w14:paraId="6E6CBB28" w14:textId="20488456" w:rsidR="00CB3693" w:rsidRPr="00CB3693" w:rsidRDefault="00CB3693" w:rsidP="00A51E2A">
      <w:pPr>
        <w:widowControl w:val="0"/>
        <w:spacing w:after="100" w:line="480" w:lineRule="auto"/>
        <w:ind w:left="709" w:hanging="709"/>
        <w:rPr>
          <w:rFonts w:ascii="Times New Roman" w:eastAsia="Times New Roman" w:hAnsi="Times New Roman" w:cs="Times New Roman"/>
          <w:color w:val="333333"/>
          <w:sz w:val="24"/>
          <w:szCs w:val="24"/>
          <w:highlight w:val="white"/>
        </w:rPr>
      </w:pPr>
      <w:r w:rsidRPr="00CB3693">
        <w:rPr>
          <w:rFonts w:ascii="Times New Roman" w:eastAsia="Times New Roman" w:hAnsi="Times New Roman" w:cs="Times New Roman"/>
          <w:color w:val="333333"/>
          <w:sz w:val="24"/>
          <w:szCs w:val="24"/>
        </w:rPr>
        <w:t>Rubin,</w:t>
      </w:r>
      <w:r>
        <w:rPr>
          <w:rFonts w:ascii="Times New Roman" w:eastAsia="Times New Roman" w:hAnsi="Times New Roman" w:cs="Times New Roman"/>
          <w:color w:val="333333"/>
          <w:sz w:val="24"/>
          <w:szCs w:val="24"/>
        </w:rPr>
        <w:t xml:space="preserve"> D. C.; Talerico, J.M. (2009). </w:t>
      </w:r>
      <w:r w:rsidRPr="00CB3693">
        <w:rPr>
          <w:rFonts w:ascii="Times New Roman" w:eastAsia="Times New Roman" w:hAnsi="Times New Roman" w:cs="Times New Roman"/>
          <w:color w:val="333333"/>
          <w:sz w:val="24"/>
          <w:szCs w:val="24"/>
        </w:rPr>
        <w:t>A comparison o</w:t>
      </w:r>
      <w:r>
        <w:rPr>
          <w:rFonts w:ascii="Times New Roman" w:eastAsia="Times New Roman" w:hAnsi="Times New Roman" w:cs="Times New Roman"/>
          <w:color w:val="333333"/>
          <w:sz w:val="24"/>
          <w:szCs w:val="24"/>
        </w:rPr>
        <w:t>f dimensional models of emotion</w:t>
      </w:r>
      <w:r w:rsidRPr="00CB3693">
        <w:rPr>
          <w:rFonts w:ascii="Times New Roman" w:eastAsia="Times New Roman" w:hAnsi="Times New Roman" w:cs="Times New Roman"/>
          <w:color w:val="333333"/>
          <w:sz w:val="24"/>
          <w:szCs w:val="24"/>
        </w:rPr>
        <w:t xml:space="preserve">. </w:t>
      </w:r>
      <w:r w:rsidRPr="00CB3693">
        <w:rPr>
          <w:rFonts w:ascii="Times New Roman" w:eastAsia="Times New Roman" w:hAnsi="Times New Roman" w:cs="Times New Roman"/>
          <w:i/>
          <w:color w:val="333333"/>
          <w:sz w:val="24"/>
          <w:szCs w:val="24"/>
        </w:rPr>
        <w:t>Memory. 17</w:t>
      </w:r>
      <w:r w:rsidRPr="00CB3693">
        <w:rPr>
          <w:rFonts w:ascii="Times New Roman" w:eastAsia="Times New Roman" w:hAnsi="Times New Roman" w:cs="Times New Roman"/>
          <w:color w:val="333333"/>
          <w:sz w:val="24"/>
          <w:szCs w:val="24"/>
        </w:rPr>
        <w:t xml:space="preserve"> </w:t>
      </w:r>
      <w:r w:rsidRPr="00CB3693">
        <w:rPr>
          <w:rFonts w:ascii="Times New Roman" w:eastAsia="Times New Roman" w:hAnsi="Times New Roman" w:cs="Times New Roman"/>
          <w:i/>
          <w:color w:val="333333"/>
          <w:sz w:val="24"/>
          <w:szCs w:val="24"/>
        </w:rPr>
        <w:t>(8)</w:t>
      </w:r>
      <w:r w:rsidRPr="00CB3693">
        <w:rPr>
          <w:rFonts w:ascii="Times New Roman" w:eastAsia="Times New Roman" w:hAnsi="Times New Roman" w:cs="Times New Roman"/>
          <w:color w:val="333333"/>
          <w:sz w:val="24"/>
          <w:szCs w:val="24"/>
        </w:rPr>
        <w:t>: 802–808. doi:10.1080/09658210903130764.</w:t>
      </w:r>
    </w:p>
    <w:p w14:paraId="70281681" w14:textId="1ABA67DF" w:rsidR="003763A8" w:rsidRPr="003763A8" w:rsidRDefault="003763A8" w:rsidP="00A51E2A">
      <w:pPr>
        <w:widowControl w:val="0"/>
        <w:spacing w:after="100" w:line="480" w:lineRule="auto"/>
        <w:ind w:left="709" w:hanging="709"/>
        <w:rPr>
          <w:rFonts w:ascii="Times New Roman" w:eastAsia="Times New Roman" w:hAnsi="Times New Roman" w:cs="Times New Roman"/>
          <w:sz w:val="24"/>
          <w:szCs w:val="24"/>
          <w:highlight w:val="white"/>
        </w:rPr>
      </w:pPr>
      <w:r w:rsidRPr="003763A8">
        <w:rPr>
          <w:rFonts w:ascii="Times New Roman" w:hAnsi="Times New Roman" w:cs="Times New Roman"/>
          <w:color w:val="000000"/>
          <w:sz w:val="24"/>
          <w:szCs w:val="24"/>
          <w:shd w:val="clear" w:color="auto" w:fill="FFFFFF"/>
        </w:rPr>
        <w:t>Russell J</w:t>
      </w:r>
      <w:r>
        <w:rPr>
          <w:rFonts w:ascii="Times New Roman" w:hAnsi="Times New Roman" w:cs="Times New Roman"/>
          <w:color w:val="000000"/>
          <w:sz w:val="24"/>
          <w:szCs w:val="24"/>
          <w:shd w:val="clear" w:color="auto" w:fill="FFFFFF"/>
        </w:rPr>
        <w:t xml:space="preserve">. </w:t>
      </w:r>
      <w:r w:rsidRPr="003763A8">
        <w:rPr>
          <w:rFonts w:ascii="Times New Roman" w:hAnsi="Times New Roman" w:cs="Times New Roman"/>
          <w:color w:val="000000"/>
          <w:sz w:val="24"/>
          <w:szCs w:val="24"/>
          <w:shd w:val="clear" w:color="auto" w:fill="FFFFFF"/>
        </w:rPr>
        <w:t>A.</w:t>
      </w:r>
      <w:r>
        <w:rPr>
          <w:rFonts w:ascii="Times New Roman" w:hAnsi="Times New Roman" w:cs="Times New Roman"/>
          <w:color w:val="000000"/>
          <w:sz w:val="24"/>
          <w:szCs w:val="24"/>
          <w:shd w:val="clear" w:color="auto" w:fill="FFFFFF"/>
        </w:rPr>
        <w:t xml:space="preserve"> (2003).</w:t>
      </w:r>
      <w:r w:rsidRPr="003763A8">
        <w:rPr>
          <w:rFonts w:ascii="Times New Roman" w:hAnsi="Times New Roman" w:cs="Times New Roman"/>
          <w:color w:val="000000"/>
          <w:sz w:val="24"/>
          <w:szCs w:val="24"/>
          <w:shd w:val="clear" w:color="auto" w:fill="FFFFFF"/>
        </w:rPr>
        <w:t xml:space="preserve"> Core affect and the psychological construction of emotion. </w:t>
      </w:r>
      <w:r w:rsidRPr="003763A8">
        <w:rPr>
          <w:rStyle w:val="ref-journal"/>
          <w:rFonts w:ascii="Times New Roman" w:hAnsi="Times New Roman" w:cs="Times New Roman"/>
          <w:color w:val="000000"/>
          <w:sz w:val="24"/>
          <w:szCs w:val="24"/>
          <w:shd w:val="clear" w:color="auto" w:fill="FFFFFF"/>
        </w:rPr>
        <w:t>Psychological Review. </w:t>
      </w:r>
      <w:r>
        <w:rPr>
          <w:rStyle w:val="ref-vol"/>
          <w:rFonts w:ascii="Times New Roman" w:hAnsi="Times New Roman" w:cs="Times New Roman"/>
          <w:i/>
          <w:color w:val="000000"/>
          <w:sz w:val="24"/>
          <w:szCs w:val="24"/>
          <w:shd w:val="clear" w:color="auto" w:fill="FFFFFF"/>
        </w:rPr>
        <w:t>110</w:t>
      </w:r>
      <w:r>
        <w:rPr>
          <w:rFonts w:ascii="Times New Roman" w:hAnsi="Times New Roman" w:cs="Times New Roman"/>
          <w:i/>
          <w:color w:val="000000"/>
          <w:sz w:val="24"/>
          <w:szCs w:val="24"/>
          <w:shd w:val="clear" w:color="auto" w:fill="FFFFFF"/>
        </w:rPr>
        <w:t xml:space="preserve">, </w:t>
      </w:r>
      <w:r w:rsidRPr="003763A8">
        <w:rPr>
          <w:rFonts w:ascii="Times New Roman" w:hAnsi="Times New Roman" w:cs="Times New Roman"/>
          <w:color w:val="000000"/>
          <w:sz w:val="24"/>
          <w:szCs w:val="24"/>
          <w:shd w:val="clear" w:color="auto" w:fill="FFFFFF"/>
        </w:rPr>
        <w:t>145–172.</w:t>
      </w:r>
    </w:p>
    <w:p w14:paraId="47D60CD7" w14:textId="77777777" w:rsidR="00770909" w:rsidRDefault="00770909" w:rsidP="0077090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Schacht, A., Werheid, K., &amp; Sommer, W. (2008). The appraisal of facial beauty is rapid but</w:t>
      </w:r>
    </w:p>
    <w:p w14:paraId="79B77DD3" w14:textId="77777777" w:rsidR="00770909" w:rsidRDefault="00770909" w:rsidP="00770909">
      <w:pPr>
        <w:spacing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mandatory. </w:t>
      </w:r>
      <w:r>
        <w:rPr>
          <w:rFonts w:ascii="Times New Roman" w:eastAsia="Times New Roman" w:hAnsi="Times New Roman" w:cs="Times New Roman"/>
          <w:i/>
          <w:sz w:val="24"/>
          <w:szCs w:val="24"/>
        </w:rPr>
        <w:t>Cognitive, Affective, &amp; Behavioral Neuroscience, 8</w:t>
      </w:r>
      <w:r>
        <w:rPr>
          <w:rFonts w:ascii="Times New Roman" w:eastAsia="Times New Roman" w:hAnsi="Times New Roman" w:cs="Times New Roman"/>
          <w:sz w:val="24"/>
          <w:szCs w:val="24"/>
        </w:rPr>
        <w:t>, 132-142. doi:10.3758/cabn.8.2.132</w:t>
      </w:r>
    </w:p>
    <w:p w14:paraId="0F63132C" w14:textId="04906E63" w:rsidR="00770909" w:rsidRPr="004C0752" w:rsidRDefault="00770909" w:rsidP="00A51E2A">
      <w:pPr>
        <w:spacing w:line="480" w:lineRule="auto"/>
        <w:ind w:left="709" w:hanging="709"/>
        <w:rPr>
          <w:rStyle w:val="Hyperlink"/>
          <w:rFonts w:ascii="Times New Roman" w:eastAsia="Times New Roman" w:hAnsi="Times New Roman" w:cs="Times New Roman"/>
          <w:sz w:val="24"/>
          <w:szCs w:val="24"/>
          <w:shd w:val="clear" w:color="auto" w:fill="FCFCFC"/>
        </w:rPr>
      </w:pPr>
      <w:r w:rsidRPr="00A51E2A">
        <w:rPr>
          <w:rFonts w:ascii="Times New Roman" w:eastAsia="Times New Roman" w:hAnsi="Times New Roman" w:cs="Times New Roman"/>
          <w:sz w:val="24"/>
          <w:szCs w:val="24"/>
          <w:shd w:val="clear" w:color="auto" w:fill="FCFCFC"/>
        </w:rPr>
        <w:t xml:space="preserve">Schacht, A. &amp; Sommer, W. </w:t>
      </w:r>
      <w:r w:rsidR="00E42AC9">
        <w:rPr>
          <w:rFonts w:ascii="Times New Roman" w:eastAsia="Times New Roman" w:hAnsi="Times New Roman" w:cs="Times New Roman"/>
          <w:sz w:val="24"/>
          <w:szCs w:val="24"/>
          <w:shd w:val="clear" w:color="auto" w:fill="FCFCFC"/>
        </w:rPr>
        <w:t xml:space="preserve">(2009). </w:t>
      </w:r>
      <w:r w:rsidR="00E42AC9" w:rsidRPr="00E42AC9">
        <w:rPr>
          <w:rFonts w:ascii="Times New Roman" w:eastAsia="Times New Roman" w:hAnsi="Times New Roman" w:cs="Times New Roman"/>
          <w:sz w:val="24"/>
          <w:szCs w:val="24"/>
          <w:shd w:val="clear" w:color="auto" w:fill="FCFCFC"/>
        </w:rPr>
        <w:t>Time course and task dependence of emotion effects in word processing</w:t>
      </w:r>
      <w:r w:rsidR="00E42AC9">
        <w:rPr>
          <w:rFonts w:ascii="Times New Roman" w:eastAsia="Times New Roman" w:hAnsi="Times New Roman" w:cs="Times New Roman"/>
          <w:sz w:val="24"/>
          <w:szCs w:val="24"/>
          <w:shd w:val="clear" w:color="auto" w:fill="FCFCFC"/>
        </w:rPr>
        <w:t xml:space="preserve">. </w:t>
      </w:r>
      <w:r w:rsidRPr="00E42AC9">
        <w:rPr>
          <w:rFonts w:ascii="Times New Roman" w:eastAsia="Times New Roman" w:hAnsi="Times New Roman" w:cs="Times New Roman"/>
          <w:i/>
          <w:sz w:val="24"/>
          <w:szCs w:val="24"/>
          <w:shd w:val="clear" w:color="auto" w:fill="FCFCFC"/>
        </w:rPr>
        <w:t>Cognitive, Affective, &amp; Behavioral Neuroscience</w:t>
      </w:r>
      <w:r w:rsidR="00E42AC9">
        <w:rPr>
          <w:rFonts w:ascii="Times New Roman" w:eastAsia="Times New Roman" w:hAnsi="Times New Roman" w:cs="Times New Roman"/>
          <w:sz w:val="24"/>
          <w:szCs w:val="24"/>
          <w:shd w:val="clear" w:color="auto" w:fill="FCFCFC"/>
        </w:rPr>
        <w:t>,</w:t>
      </w:r>
      <w:r w:rsidRPr="00A51E2A">
        <w:rPr>
          <w:rFonts w:ascii="Times New Roman" w:eastAsia="Times New Roman" w:hAnsi="Times New Roman" w:cs="Times New Roman"/>
          <w:sz w:val="24"/>
          <w:szCs w:val="24"/>
          <w:shd w:val="clear" w:color="auto" w:fill="FCFCFC"/>
        </w:rPr>
        <w:t xml:space="preserve"> </w:t>
      </w:r>
      <w:r w:rsidR="00E42AC9">
        <w:rPr>
          <w:rFonts w:ascii="Times New Roman" w:eastAsia="Times New Roman" w:hAnsi="Times New Roman" w:cs="Times New Roman"/>
          <w:i/>
          <w:sz w:val="24"/>
          <w:szCs w:val="24"/>
          <w:shd w:val="clear" w:color="auto" w:fill="FCFCFC"/>
        </w:rPr>
        <w:t>9</w:t>
      </w:r>
      <w:r w:rsidRPr="00A51E2A">
        <w:rPr>
          <w:rFonts w:ascii="Times New Roman" w:eastAsia="Times New Roman" w:hAnsi="Times New Roman" w:cs="Times New Roman"/>
          <w:sz w:val="24"/>
          <w:szCs w:val="24"/>
          <w:shd w:val="clear" w:color="auto" w:fill="FCFCFC"/>
        </w:rPr>
        <w:t xml:space="preserve">: 28. </w:t>
      </w:r>
      <w:r w:rsidR="00A51E2A">
        <w:rPr>
          <w:rFonts w:ascii="Times New Roman" w:eastAsia="Times New Roman" w:hAnsi="Times New Roman" w:cs="Times New Roman"/>
          <w:sz w:val="24"/>
          <w:szCs w:val="24"/>
          <w:shd w:val="clear" w:color="auto" w:fill="FCFCFC"/>
        </w:rPr>
        <w:t xml:space="preserve"> </w:t>
      </w:r>
      <w:hyperlink r:id="rId26" w:history="1">
        <w:r w:rsidR="00E42AC9" w:rsidRPr="000E7577">
          <w:rPr>
            <w:rStyle w:val="Hyperlink"/>
            <w:rFonts w:ascii="Times New Roman" w:eastAsia="Times New Roman" w:hAnsi="Times New Roman" w:cs="Times New Roman"/>
            <w:sz w:val="24"/>
            <w:szCs w:val="24"/>
            <w:shd w:val="clear" w:color="auto" w:fill="FCFCFC"/>
          </w:rPr>
          <w:t>https://doi.org/10.3758/CABN.9.1.28</w:t>
        </w:r>
      </w:hyperlink>
    </w:p>
    <w:p w14:paraId="2F618088" w14:textId="1E8A5899" w:rsidR="00784BF1" w:rsidRPr="00784BF1" w:rsidRDefault="00784BF1" w:rsidP="00A51E2A">
      <w:pPr>
        <w:spacing w:line="480" w:lineRule="auto"/>
        <w:ind w:left="709" w:hanging="709"/>
        <w:rPr>
          <w:rFonts w:ascii="Times New Roman" w:eastAsia="Times New Roman" w:hAnsi="Times New Roman" w:cs="Times New Roman"/>
          <w:color w:val="000000" w:themeColor="text1"/>
          <w:sz w:val="24"/>
          <w:szCs w:val="24"/>
          <w:shd w:val="clear" w:color="auto" w:fill="FCFCFC"/>
          <w:lang w:val="en"/>
        </w:rPr>
      </w:pPr>
      <w:r>
        <w:rPr>
          <w:rStyle w:val="Hyperlink"/>
          <w:rFonts w:ascii="Times New Roman" w:eastAsia="Times New Roman" w:hAnsi="Times New Roman" w:cs="Times New Roman"/>
          <w:color w:val="000000" w:themeColor="text1"/>
          <w:sz w:val="24"/>
          <w:szCs w:val="24"/>
          <w:u w:val="none"/>
          <w:shd w:val="clear" w:color="auto" w:fill="FCFCFC"/>
        </w:rPr>
        <w:lastRenderedPageBreak/>
        <w:t xml:space="preserve">Sysoeva, V. A., Constantino, N. J., &amp; Anokin, P. A. (2018). </w:t>
      </w:r>
      <w:r w:rsidRPr="00784BF1">
        <w:rPr>
          <w:rStyle w:val="Hyperlink"/>
          <w:rFonts w:ascii="Times New Roman" w:eastAsia="Times New Roman" w:hAnsi="Times New Roman" w:cs="Times New Roman"/>
          <w:color w:val="000000" w:themeColor="text1"/>
          <w:sz w:val="24"/>
          <w:szCs w:val="24"/>
          <w:u w:val="none"/>
          <w:shd w:val="clear" w:color="auto" w:fill="FCFCFC"/>
        </w:rPr>
        <w:t>Event-related potential (ERP) correlates of face processing in verbal children with autism spectrum disorders (ASD) and their first-degree relatives: a family study</w:t>
      </w:r>
      <w:r>
        <w:rPr>
          <w:rStyle w:val="Hyperlink"/>
          <w:rFonts w:ascii="Times New Roman" w:eastAsia="Times New Roman" w:hAnsi="Times New Roman" w:cs="Times New Roman"/>
          <w:color w:val="000000" w:themeColor="text1"/>
          <w:sz w:val="24"/>
          <w:szCs w:val="24"/>
          <w:u w:val="none"/>
          <w:shd w:val="clear" w:color="auto" w:fill="FCFCFC"/>
        </w:rPr>
        <w:t xml:space="preserve">. </w:t>
      </w:r>
      <w:r w:rsidRPr="00784BF1">
        <w:rPr>
          <w:rFonts w:ascii="Times New Roman" w:hAnsi="Times New Roman" w:cs="Times New Roman"/>
          <w:i/>
          <w:iCs/>
          <w:color w:val="333333"/>
          <w:sz w:val="24"/>
          <w:szCs w:val="24"/>
          <w:shd w:val="clear" w:color="auto" w:fill="FFFFFF"/>
        </w:rPr>
        <w:t>Molecular Autism</w:t>
      </w:r>
      <w:r>
        <w:rPr>
          <w:rFonts w:ascii="Times New Roman" w:hAnsi="Times New Roman" w:cs="Times New Roman"/>
          <w:i/>
          <w:iCs/>
          <w:color w:val="333333"/>
          <w:sz w:val="24"/>
          <w:szCs w:val="24"/>
          <w:shd w:val="clear" w:color="auto" w:fill="FFFFFF"/>
        </w:rPr>
        <w:t>, 9(41)</w:t>
      </w:r>
      <w:r>
        <w:rPr>
          <w:rFonts w:ascii="Times New Roman" w:hAnsi="Times New Roman" w:cs="Times New Roman"/>
          <w:iCs/>
          <w:color w:val="333333"/>
          <w:sz w:val="24"/>
          <w:szCs w:val="24"/>
          <w:shd w:val="clear" w:color="auto" w:fill="FFFFFF"/>
        </w:rPr>
        <w:t xml:space="preserve">. </w:t>
      </w:r>
      <w:hyperlink r:id="rId27" w:history="1">
        <w:r>
          <w:rPr>
            <w:rStyle w:val="Hyperlink"/>
            <w:rFonts w:ascii="Segoe UI" w:hAnsi="Segoe UI" w:cs="Segoe UI"/>
            <w:sz w:val="21"/>
            <w:szCs w:val="21"/>
            <w:shd w:val="clear" w:color="auto" w:fill="FFFFFF"/>
          </w:rPr>
          <w:t>https://doi.org/10.1186/s13229-018-0220-x</w:t>
        </w:r>
      </w:hyperlink>
    </w:p>
    <w:p w14:paraId="48DB7AFE" w14:textId="496D7898" w:rsidR="00E42AC9" w:rsidRPr="00A51E2A" w:rsidRDefault="00E42AC9" w:rsidP="00E42AC9">
      <w:pPr>
        <w:spacing w:line="480" w:lineRule="auto"/>
        <w:ind w:left="709" w:hanging="709"/>
        <w:rPr>
          <w:rFonts w:ascii="Times New Roman" w:eastAsia="Times New Roman" w:hAnsi="Times New Roman" w:cs="Times New Roman"/>
          <w:sz w:val="24"/>
          <w:szCs w:val="24"/>
        </w:rPr>
      </w:pPr>
      <w:r w:rsidRPr="004C0752">
        <w:rPr>
          <w:rFonts w:ascii="Times New Roman" w:eastAsia="Times New Roman" w:hAnsi="Times New Roman" w:cs="Times New Roman"/>
          <w:sz w:val="24"/>
          <w:szCs w:val="24"/>
        </w:rPr>
        <w:t xml:space="preserve">Trujillo, L. T., Jankowitsch, J. M., &amp; Langlois, J. H. (2014). </w:t>
      </w:r>
      <w:r w:rsidRPr="00E42AC9">
        <w:rPr>
          <w:rFonts w:ascii="Times New Roman" w:eastAsia="Times New Roman" w:hAnsi="Times New Roman" w:cs="Times New Roman"/>
          <w:sz w:val="24"/>
          <w:szCs w:val="24"/>
        </w:rPr>
        <w:t xml:space="preserve">Beauty is in the ease of the beholding: a neurophysiological test of the averageness theory of facial attractiveness. </w:t>
      </w:r>
      <w:r w:rsidRPr="00E42AC9">
        <w:rPr>
          <w:rFonts w:ascii="Times New Roman" w:eastAsia="Times New Roman" w:hAnsi="Times New Roman" w:cs="Times New Roman"/>
          <w:i/>
          <w:sz w:val="24"/>
          <w:szCs w:val="24"/>
        </w:rPr>
        <w:t>Cognitive, affective &amp; behavioral neuroscience, 14(3)</w:t>
      </w:r>
      <w:r w:rsidRPr="00E42AC9">
        <w:rPr>
          <w:rFonts w:ascii="Times New Roman" w:eastAsia="Times New Roman" w:hAnsi="Times New Roman" w:cs="Times New Roman"/>
          <w:sz w:val="24"/>
          <w:szCs w:val="24"/>
        </w:rPr>
        <w:t>, 1061-76.</w:t>
      </w:r>
      <w:r>
        <w:rPr>
          <w:rFonts w:ascii="Times New Roman" w:eastAsia="Times New Roman" w:hAnsi="Times New Roman" w:cs="Times New Roman"/>
          <w:sz w:val="24"/>
          <w:szCs w:val="24"/>
        </w:rPr>
        <w:t xml:space="preserve">        doi:</w:t>
      </w:r>
      <w:hyperlink r:id="rId28" w:tgtFrame="pmc_ext" w:history="1">
        <w:r>
          <w:rPr>
            <w:rStyle w:val="Hyperlink"/>
            <w:rFonts w:ascii="Arial" w:hAnsi="Arial" w:cs="Arial"/>
            <w:color w:val="642A8F"/>
            <w:sz w:val="20"/>
            <w:szCs w:val="20"/>
            <w:shd w:val="clear" w:color="auto" w:fill="FFFFFF"/>
          </w:rPr>
          <w:t>10.3758/s13415-013-0230-2</w:t>
        </w:r>
      </w:hyperlink>
    </w:p>
    <w:p w14:paraId="66E33ADA" w14:textId="77777777" w:rsidR="00770909" w:rsidRDefault="00770909" w:rsidP="00A51E2A">
      <w:pPr>
        <w:spacing w:line="480" w:lineRule="auto"/>
        <w:ind w:left="709" w:hanging="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Wade, J. (2010). </w:t>
      </w:r>
      <w:r>
        <w:rPr>
          <w:rFonts w:ascii="Times New Roman" w:eastAsia="Times New Roman" w:hAnsi="Times New Roman" w:cs="Times New Roman"/>
          <w:color w:val="111111"/>
          <w:sz w:val="24"/>
          <w:szCs w:val="24"/>
        </w:rPr>
        <w:t xml:space="preserve">The relationships between symmetry and attractiveness and mating relevant decisions and behavior: a review. </w:t>
      </w:r>
      <w:r>
        <w:rPr>
          <w:rFonts w:ascii="Times New Roman" w:eastAsia="Times New Roman" w:hAnsi="Times New Roman" w:cs="Times New Roman"/>
          <w:i/>
          <w:color w:val="111111"/>
          <w:sz w:val="24"/>
          <w:szCs w:val="24"/>
        </w:rPr>
        <w:t>Symmetry 2</w:t>
      </w:r>
      <w:r>
        <w:rPr>
          <w:rFonts w:ascii="Times New Roman" w:eastAsia="Times New Roman" w:hAnsi="Times New Roman" w:cs="Times New Roman"/>
          <w:color w:val="111111"/>
          <w:sz w:val="24"/>
          <w:szCs w:val="24"/>
        </w:rPr>
        <w:t xml:space="preserve">, (2). doi: </w:t>
      </w:r>
      <w:r>
        <w:rPr>
          <w:rFonts w:ascii="Times New Roman" w:eastAsia="Times New Roman" w:hAnsi="Times New Roman" w:cs="Times New Roman"/>
          <w:sz w:val="24"/>
          <w:szCs w:val="24"/>
        </w:rPr>
        <w:t>10.3390/sym2021081</w:t>
      </w:r>
    </w:p>
    <w:p w14:paraId="6C8E2AAC" w14:textId="77777777" w:rsidR="00770909" w:rsidRPr="00770909" w:rsidRDefault="00770909" w:rsidP="00770909">
      <w:pPr>
        <w:spacing w:line="480" w:lineRule="auto"/>
        <w:rPr>
          <w:rFonts w:ascii="Times New Roman" w:eastAsia="Times New Roman" w:hAnsi="Times New Roman" w:cs="Times New Roman"/>
          <w:sz w:val="24"/>
          <w:szCs w:val="24"/>
        </w:rPr>
      </w:pPr>
    </w:p>
    <w:p w14:paraId="3DD4D69D" w14:textId="77777777" w:rsidR="003763A8" w:rsidRPr="00770909" w:rsidRDefault="003763A8">
      <w:pPr>
        <w:spacing w:line="480" w:lineRule="auto"/>
        <w:rPr>
          <w:rFonts w:ascii="Times New Roman" w:eastAsia="Times New Roman" w:hAnsi="Times New Roman" w:cs="Times New Roman"/>
          <w:sz w:val="24"/>
          <w:szCs w:val="24"/>
        </w:rPr>
      </w:pPr>
    </w:p>
    <w:sectPr w:rsidR="003763A8" w:rsidRPr="00770909">
      <w:headerReference w:type="default" r:id="rId29"/>
      <w:footerReference w:type="default" r:id="rId3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T.W. Revers" w:date="2019-01-02T15:20:00Z" w:initials="JR">
    <w:p w14:paraId="0DFCFCAB" w14:textId="1EE5BC36" w:rsidR="004C0752" w:rsidRDefault="004C0752">
      <w:pPr>
        <w:pStyle w:val="Tekstopmerking"/>
      </w:pPr>
      <w:r>
        <w:rPr>
          <w:rStyle w:val="Verwijzingopmerking"/>
        </w:rPr>
        <w:annotationRef/>
      </w:r>
      <w:r>
        <w:t>Always the left?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FCFCA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6B259C" w16cid:durableId="2000E942"/>
  <w16cid:commentId w16cid:paraId="6C9AAC19" w16cid:durableId="2000E943"/>
  <w16cid:commentId w16cid:paraId="04C9203D" w16cid:durableId="2000E944"/>
  <w16cid:commentId w16cid:paraId="4FCA6B67" w16cid:durableId="2000E945"/>
  <w16cid:commentId w16cid:paraId="53BE739B" w16cid:durableId="2000E946"/>
  <w16cid:commentId w16cid:paraId="19691162" w16cid:durableId="2000EB18"/>
  <w16cid:commentId w16cid:paraId="0DFCFCAB" w16cid:durableId="2000E947"/>
  <w16cid:commentId w16cid:paraId="26A794BD" w16cid:durableId="2000E94A"/>
  <w16cid:commentId w16cid:paraId="18DD49C1" w16cid:durableId="2000E94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87895A" w14:textId="77777777" w:rsidR="0021080A" w:rsidRDefault="0021080A" w:rsidP="009350F6">
      <w:pPr>
        <w:spacing w:after="0" w:line="240" w:lineRule="auto"/>
      </w:pPr>
      <w:r>
        <w:separator/>
      </w:r>
    </w:p>
  </w:endnote>
  <w:endnote w:type="continuationSeparator" w:id="0">
    <w:p w14:paraId="2781975F" w14:textId="77777777" w:rsidR="0021080A" w:rsidRDefault="0021080A" w:rsidP="00935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7483639"/>
      <w:docPartObj>
        <w:docPartGallery w:val="Page Numbers (Bottom of Page)"/>
        <w:docPartUnique/>
      </w:docPartObj>
    </w:sdtPr>
    <w:sdtEndPr/>
    <w:sdtContent>
      <w:p w14:paraId="62839E44" w14:textId="4A5A3838" w:rsidR="004C0752" w:rsidRDefault="004C0752">
        <w:pPr>
          <w:pStyle w:val="Voettekst"/>
          <w:jc w:val="center"/>
        </w:pPr>
        <w:r>
          <w:fldChar w:fldCharType="begin"/>
        </w:r>
        <w:r>
          <w:instrText>PAGE   \* MERGEFORMAT</w:instrText>
        </w:r>
        <w:r>
          <w:fldChar w:fldCharType="separate"/>
        </w:r>
        <w:r w:rsidR="0098216A" w:rsidRPr="0098216A">
          <w:rPr>
            <w:noProof/>
            <w:lang w:val="nl-NL"/>
          </w:rPr>
          <w:t>1</w:t>
        </w:r>
        <w:r>
          <w:fldChar w:fldCharType="end"/>
        </w:r>
      </w:p>
    </w:sdtContent>
  </w:sdt>
  <w:p w14:paraId="7B60F128" w14:textId="77777777" w:rsidR="004C0752" w:rsidRDefault="004C075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729EBC" w14:textId="77777777" w:rsidR="0021080A" w:rsidRDefault="0021080A" w:rsidP="009350F6">
      <w:pPr>
        <w:spacing w:after="0" w:line="240" w:lineRule="auto"/>
      </w:pPr>
      <w:r>
        <w:separator/>
      </w:r>
    </w:p>
  </w:footnote>
  <w:footnote w:type="continuationSeparator" w:id="0">
    <w:p w14:paraId="19596538" w14:textId="77777777" w:rsidR="0021080A" w:rsidRDefault="0021080A" w:rsidP="009350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7F497" w14:textId="59FA4357" w:rsidR="004C0752" w:rsidRDefault="004C0752">
    <w:pPr>
      <w:pStyle w:val="Koptekst"/>
    </w:pPr>
    <w:r>
      <w:t>Facial attractiveness and emotions: two social constructs but where and when do they relate.</w:t>
    </w:r>
  </w:p>
  <w:p w14:paraId="70F646A8" w14:textId="77777777" w:rsidR="004C0752" w:rsidRDefault="004C0752">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127E9"/>
    <w:multiLevelType w:val="hybridMultilevel"/>
    <w:tmpl w:val="70A250CA"/>
    <w:lvl w:ilvl="0" w:tplc="7BBC807A">
      <w:start w:val="310"/>
      <w:numFmt w:val="bullet"/>
      <w:lvlText w:val=""/>
      <w:lvlJc w:val="left"/>
      <w:pPr>
        <w:ind w:left="720" w:hanging="360"/>
      </w:pPr>
      <w:rPr>
        <w:rFonts w:ascii="Symbol" w:eastAsia="Calibri" w:hAnsi="Symbol" w:cs="Calibri" w:hint="default"/>
        <w:color w:val="2E74B5"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T.W. Revers">
    <w15:presenceInfo w15:providerId="AD" w15:userId="S-1-5-21-3009188405-4059014094-2327816963-1305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067"/>
    <w:rsid w:val="00011277"/>
    <w:rsid w:val="00012F72"/>
    <w:rsid w:val="000214BE"/>
    <w:rsid w:val="000A4910"/>
    <w:rsid w:val="000C3EF0"/>
    <w:rsid w:val="000D23FB"/>
    <w:rsid w:val="000E7577"/>
    <w:rsid w:val="00130D2E"/>
    <w:rsid w:val="00132F18"/>
    <w:rsid w:val="00146B56"/>
    <w:rsid w:val="0015108F"/>
    <w:rsid w:val="00153156"/>
    <w:rsid w:val="001D17C8"/>
    <w:rsid w:val="001D4405"/>
    <w:rsid w:val="001F65B9"/>
    <w:rsid w:val="002070FC"/>
    <w:rsid w:val="0021080A"/>
    <w:rsid w:val="002158DA"/>
    <w:rsid w:val="002317F0"/>
    <w:rsid w:val="002469D2"/>
    <w:rsid w:val="002764E7"/>
    <w:rsid w:val="002A4DC0"/>
    <w:rsid w:val="002E175B"/>
    <w:rsid w:val="002F0009"/>
    <w:rsid w:val="00317390"/>
    <w:rsid w:val="003529F5"/>
    <w:rsid w:val="003763A8"/>
    <w:rsid w:val="00387DB3"/>
    <w:rsid w:val="003E4F02"/>
    <w:rsid w:val="003E691B"/>
    <w:rsid w:val="003F60EB"/>
    <w:rsid w:val="00481EC9"/>
    <w:rsid w:val="00483A2C"/>
    <w:rsid w:val="004A3705"/>
    <w:rsid w:val="004C0752"/>
    <w:rsid w:val="004C4B6D"/>
    <w:rsid w:val="004D196A"/>
    <w:rsid w:val="004E5082"/>
    <w:rsid w:val="0051043F"/>
    <w:rsid w:val="00515CD5"/>
    <w:rsid w:val="005269A3"/>
    <w:rsid w:val="00555F7F"/>
    <w:rsid w:val="00576DDB"/>
    <w:rsid w:val="0058718D"/>
    <w:rsid w:val="00587B15"/>
    <w:rsid w:val="005A0119"/>
    <w:rsid w:val="005C0459"/>
    <w:rsid w:val="005C5427"/>
    <w:rsid w:val="00614A1F"/>
    <w:rsid w:val="00616214"/>
    <w:rsid w:val="00617E81"/>
    <w:rsid w:val="00625C08"/>
    <w:rsid w:val="00656636"/>
    <w:rsid w:val="0068253A"/>
    <w:rsid w:val="006D2C2D"/>
    <w:rsid w:val="006F6265"/>
    <w:rsid w:val="006F6FB3"/>
    <w:rsid w:val="00726DC2"/>
    <w:rsid w:val="00752CB1"/>
    <w:rsid w:val="00764E78"/>
    <w:rsid w:val="00770909"/>
    <w:rsid w:val="00784BF1"/>
    <w:rsid w:val="007A6C59"/>
    <w:rsid w:val="007C1729"/>
    <w:rsid w:val="007D03AA"/>
    <w:rsid w:val="007E6557"/>
    <w:rsid w:val="008374BB"/>
    <w:rsid w:val="00855384"/>
    <w:rsid w:val="00863372"/>
    <w:rsid w:val="00877B63"/>
    <w:rsid w:val="00886D20"/>
    <w:rsid w:val="00896E5A"/>
    <w:rsid w:val="00922EE1"/>
    <w:rsid w:val="009350F6"/>
    <w:rsid w:val="00944E8E"/>
    <w:rsid w:val="0095305B"/>
    <w:rsid w:val="0098216A"/>
    <w:rsid w:val="009871C8"/>
    <w:rsid w:val="00991009"/>
    <w:rsid w:val="009B02D3"/>
    <w:rsid w:val="009D1587"/>
    <w:rsid w:val="00A27FC5"/>
    <w:rsid w:val="00A50505"/>
    <w:rsid w:val="00A51E2A"/>
    <w:rsid w:val="00A865E2"/>
    <w:rsid w:val="00AC1226"/>
    <w:rsid w:val="00AF3CFD"/>
    <w:rsid w:val="00B060B2"/>
    <w:rsid w:val="00B11E15"/>
    <w:rsid w:val="00B235D7"/>
    <w:rsid w:val="00B27D78"/>
    <w:rsid w:val="00B77AC2"/>
    <w:rsid w:val="00B95D50"/>
    <w:rsid w:val="00BA0A2E"/>
    <w:rsid w:val="00BA6DAD"/>
    <w:rsid w:val="00BC0669"/>
    <w:rsid w:val="00BE62A5"/>
    <w:rsid w:val="00C041BD"/>
    <w:rsid w:val="00C10224"/>
    <w:rsid w:val="00C135D2"/>
    <w:rsid w:val="00C86ED0"/>
    <w:rsid w:val="00CA26D6"/>
    <w:rsid w:val="00CB35A8"/>
    <w:rsid w:val="00CB3693"/>
    <w:rsid w:val="00CD1A2F"/>
    <w:rsid w:val="00CE6094"/>
    <w:rsid w:val="00CF24B5"/>
    <w:rsid w:val="00D16067"/>
    <w:rsid w:val="00D30383"/>
    <w:rsid w:val="00D6158F"/>
    <w:rsid w:val="00D748E6"/>
    <w:rsid w:val="00D81DCE"/>
    <w:rsid w:val="00D97F93"/>
    <w:rsid w:val="00DC0740"/>
    <w:rsid w:val="00DF10C9"/>
    <w:rsid w:val="00E06885"/>
    <w:rsid w:val="00E253D0"/>
    <w:rsid w:val="00E42AC9"/>
    <w:rsid w:val="00E6161A"/>
    <w:rsid w:val="00EE6EA5"/>
    <w:rsid w:val="00F05A56"/>
    <w:rsid w:val="00F13E13"/>
    <w:rsid w:val="00F31BC9"/>
    <w:rsid w:val="00F4655E"/>
    <w:rsid w:val="00F9571B"/>
    <w:rsid w:val="00FA6B69"/>
    <w:rsid w:val="00FC6040"/>
    <w:rsid w:val="00FF17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90662"/>
  <w15:chartTrackingRefBased/>
  <w15:docId w15:val="{3F71C4F8-6780-4AC7-BDB3-6587CD58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sid w:val="00FF175E"/>
    <w:rPr>
      <w:rFonts w:ascii="Calibri" w:eastAsia="Calibri" w:hAnsi="Calibri" w:cs="Calibri"/>
      <w:lang w:val="en-GB"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basedOn w:val="Standaardalinea-lettertype"/>
    <w:uiPriority w:val="99"/>
    <w:semiHidden/>
    <w:unhideWhenUsed/>
    <w:rsid w:val="001D17C8"/>
    <w:rPr>
      <w:sz w:val="16"/>
      <w:szCs w:val="16"/>
    </w:rPr>
  </w:style>
  <w:style w:type="paragraph" w:styleId="Tekstopmerking">
    <w:name w:val="annotation text"/>
    <w:basedOn w:val="Standaard"/>
    <w:link w:val="TekstopmerkingChar"/>
    <w:uiPriority w:val="99"/>
    <w:semiHidden/>
    <w:unhideWhenUsed/>
    <w:rsid w:val="001D17C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D17C8"/>
    <w:rPr>
      <w:rFonts w:ascii="Calibri" w:eastAsia="Calibri" w:hAnsi="Calibri" w:cs="Calibri"/>
      <w:sz w:val="20"/>
      <w:szCs w:val="20"/>
      <w:lang w:val="en-GB" w:eastAsia="nl-NL"/>
    </w:rPr>
  </w:style>
  <w:style w:type="paragraph" w:styleId="Onderwerpvanopmerking">
    <w:name w:val="annotation subject"/>
    <w:basedOn w:val="Tekstopmerking"/>
    <w:next w:val="Tekstopmerking"/>
    <w:link w:val="OnderwerpvanopmerkingChar"/>
    <w:uiPriority w:val="99"/>
    <w:semiHidden/>
    <w:unhideWhenUsed/>
    <w:rsid w:val="001D17C8"/>
    <w:rPr>
      <w:b/>
      <w:bCs/>
    </w:rPr>
  </w:style>
  <w:style w:type="character" w:customStyle="1" w:styleId="OnderwerpvanopmerkingChar">
    <w:name w:val="Onderwerp van opmerking Char"/>
    <w:basedOn w:val="TekstopmerkingChar"/>
    <w:link w:val="Onderwerpvanopmerking"/>
    <w:uiPriority w:val="99"/>
    <w:semiHidden/>
    <w:rsid w:val="001D17C8"/>
    <w:rPr>
      <w:rFonts w:ascii="Calibri" w:eastAsia="Calibri" w:hAnsi="Calibri" w:cs="Calibri"/>
      <w:b/>
      <w:bCs/>
      <w:sz w:val="20"/>
      <w:szCs w:val="20"/>
      <w:lang w:val="en-GB" w:eastAsia="nl-NL"/>
    </w:rPr>
  </w:style>
  <w:style w:type="paragraph" w:styleId="Ballontekst">
    <w:name w:val="Balloon Text"/>
    <w:basedOn w:val="Standaard"/>
    <w:link w:val="BallontekstChar"/>
    <w:uiPriority w:val="99"/>
    <w:semiHidden/>
    <w:unhideWhenUsed/>
    <w:rsid w:val="001D17C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D17C8"/>
    <w:rPr>
      <w:rFonts w:ascii="Segoe UI" w:eastAsia="Calibri" w:hAnsi="Segoe UI" w:cs="Segoe UI"/>
      <w:sz w:val="18"/>
      <w:szCs w:val="18"/>
      <w:lang w:val="en-GB" w:eastAsia="nl-NL"/>
    </w:rPr>
  </w:style>
  <w:style w:type="paragraph" w:styleId="Koptekst">
    <w:name w:val="header"/>
    <w:basedOn w:val="Standaard"/>
    <w:link w:val="KoptekstChar"/>
    <w:uiPriority w:val="99"/>
    <w:unhideWhenUsed/>
    <w:rsid w:val="009350F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350F6"/>
    <w:rPr>
      <w:rFonts w:ascii="Calibri" w:eastAsia="Calibri" w:hAnsi="Calibri" w:cs="Calibri"/>
      <w:lang w:val="en-GB" w:eastAsia="nl-NL"/>
    </w:rPr>
  </w:style>
  <w:style w:type="paragraph" w:styleId="Voettekst">
    <w:name w:val="footer"/>
    <w:basedOn w:val="Standaard"/>
    <w:link w:val="VoettekstChar"/>
    <w:uiPriority w:val="99"/>
    <w:unhideWhenUsed/>
    <w:rsid w:val="009350F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350F6"/>
    <w:rPr>
      <w:rFonts w:ascii="Calibri" w:eastAsia="Calibri" w:hAnsi="Calibri" w:cs="Calibri"/>
      <w:lang w:val="en-GB" w:eastAsia="nl-NL"/>
    </w:rPr>
  </w:style>
  <w:style w:type="paragraph" w:customStyle="1" w:styleId="DecimalAligned">
    <w:name w:val="Decimal Aligned"/>
    <w:basedOn w:val="Standaard"/>
    <w:uiPriority w:val="40"/>
    <w:qFormat/>
    <w:rsid w:val="002469D2"/>
    <w:pPr>
      <w:tabs>
        <w:tab w:val="decimal" w:pos="360"/>
      </w:tabs>
      <w:spacing w:after="200" w:line="276" w:lineRule="auto"/>
    </w:pPr>
    <w:rPr>
      <w:rFonts w:asciiTheme="minorHAnsi" w:eastAsiaTheme="minorEastAsia" w:hAnsiTheme="minorHAnsi" w:cs="Times New Roman"/>
      <w:lang w:val="en-US" w:eastAsia="en-US"/>
    </w:rPr>
  </w:style>
  <w:style w:type="paragraph" w:styleId="Voetnoottekst">
    <w:name w:val="footnote text"/>
    <w:basedOn w:val="Standaard"/>
    <w:link w:val="VoetnoottekstChar"/>
    <w:uiPriority w:val="99"/>
    <w:unhideWhenUsed/>
    <w:rsid w:val="002469D2"/>
    <w:pPr>
      <w:spacing w:after="0" w:line="240" w:lineRule="auto"/>
    </w:pPr>
    <w:rPr>
      <w:rFonts w:asciiTheme="minorHAnsi" w:eastAsiaTheme="minorEastAsia" w:hAnsiTheme="minorHAnsi" w:cs="Times New Roman"/>
      <w:sz w:val="20"/>
      <w:szCs w:val="20"/>
      <w:lang w:val="en-US" w:eastAsia="en-US"/>
    </w:rPr>
  </w:style>
  <w:style w:type="character" w:customStyle="1" w:styleId="VoetnoottekstChar">
    <w:name w:val="Voetnoottekst Char"/>
    <w:basedOn w:val="Standaardalinea-lettertype"/>
    <w:link w:val="Voetnoottekst"/>
    <w:uiPriority w:val="99"/>
    <w:rsid w:val="002469D2"/>
    <w:rPr>
      <w:rFonts w:eastAsiaTheme="minorEastAsia" w:cs="Times New Roman"/>
      <w:sz w:val="20"/>
      <w:szCs w:val="20"/>
      <w:lang w:val="en-US"/>
    </w:rPr>
  </w:style>
  <w:style w:type="character" w:styleId="Subtielebenadrukking">
    <w:name w:val="Subtle Emphasis"/>
    <w:basedOn w:val="Standaardalinea-lettertype"/>
    <w:uiPriority w:val="19"/>
    <w:qFormat/>
    <w:rsid w:val="002469D2"/>
    <w:rPr>
      <w:i/>
      <w:iCs/>
    </w:rPr>
  </w:style>
  <w:style w:type="table" w:styleId="Lichtearcering-accent1">
    <w:name w:val="Light Shading Accent 1"/>
    <w:basedOn w:val="Standaardtabel"/>
    <w:uiPriority w:val="60"/>
    <w:rsid w:val="002469D2"/>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Lijstalinea">
    <w:name w:val="List Paragraph"/>
    <w:basedOn w:val="Standaard"/>
    <w:uiPriority w:val="34"/>
    <w:qFormat/>
    <w:rsid w:val="00C135D2"/>
    <w:pPr>
      <w:ind w:left="720"/>
      <w:contextualSpacing/>
    </w:pPr>
  </w:style>
  <w:style w:type="table" w:styleId="Lijsttabel7kleurrijk-Accent3">
    <w:name w:val="List Table 7 Colorful Accent 3"/>
    <w:basedOn w:val="Standaardtabel"/>
    <w:uiPriority w:val="52"/>
    <w:rsid w:val="00C041BD"/>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1licht">
    <w:name w:val="List Table 1 Light"/>
    <w:basedOn w:val="Standaardtabel"/>
    <w:uiPriority w:val="46"/>
    <w:rsid w:val="00C041B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Standaardalinea-lettertype"/>
    <w:uiPriority w:val="99"/>
    <w:unhideWhenUsed/>
    <w:rsid w:val="00E42AC9"/>
    <w:rPr>
      <w:color w:val="0563C1" w:themeColor="hyperlink"/>
      <w:u w:val="single"/>
    </w:rPr>
  </w:style>
  <w:style w:type="character" w:customStyle="1" w:styleId="UnresolvedMention">
    <w:name w:val="Unresolved Mention"/>
    <w:basedOn w:val="Standaardalinea-lettertype"/>
    <w:uiPriority w:val="99"/>
    <w:semiHidden/>
    <w:unhideWhenUsed/>
    <w:rsid w:val="00E42AC9"/>
    <w:rPr>
      <w:color w:val="605E5C"/>
      <w:shd w:val="clear" w:color="auto" w:fill="E1DFDD"/>
    </w:rPr>
  </w:style>
  <w:style w:type="character" w:styleId="GevolgdeHyperlink">
    <w:name w:val="FollowedHyperlink"/>
    <w:basedOn w:val="Standaardalinea-lettertype"/>
    <w:uiPriority w:val="99"/>
    <w:semiHidden/>
    <w:unhideWhenUsed/>
    <w:rsid w:val="00E42AC9"/>
    <w:rPr>
      <w:color w:val="954F72" w:themeColor="followedHyperlink"/>
      <w:u w:val="single"/>
    </w:rPr>
  </w:style>
  <w:style w:type="character" w:customStyle="1" w:styleId="ref-journal">
    <w:name w:val="ref-journal"/>
    <w:basedOn w:val="Standaardalinea-lettertype"/>
    <w:rsid w:val="003763A8"/>
  </w:style>
  <w:style w:type="character" w:customStyle="1" w:styleId="ref-vol">
    <w:name w:val="ref-vol"/>
    <w:basedOn w:val="Standaardalinea-lettertype"/>
    <w:rsid w:val="003763A8"/>
  </w:style>
  <w:style w:type="table" w:styleId="Tabelraster">
    <w:name w:val="Table Grid"/>
    <w:basedOn w:val="Standaardtabel"/>
    <w:uiPriority w:val="39"/>
    <w:rsid w:val="00515C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7kleurrijk">
    <w:name w:val="List Table 7 Colorful"/>
    <w:basedOn w:val="Standaardtabel"/>
    <w:uiPriority w:val="52"/>
    <w:rsid w:val="00515CD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2">
    <w:name w:val="Plain Table 2"/>
    <w:basedOn w:val="Standaardtabel"/>
    <w:uiPriority w:val="42"/>
    <w:rsid w:val="00515C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896244">
      <w:bodyDiv w:val="1"/>
      <w:marLeft w:val="0"/>
      <w:marRight w:val="0"/>
      <w:marTop w:val="0"/>
      <w:marBottom w:val="0"/>
      <w:divBdr>
        <w:top w:val="none" w:sz="0" w:space="0" w:color="auto"/>
        <w:left w:val="none" w:sz="0" w:space="0" w:color="auto"/>
        <w:bottom w:val="none" w:sz="0" w:space="0" w:color="auto"/>
        <w:right w:val="none" w:sz="0" w:space="0" w:color="auto"/>
      </w:divBdr>
    </w:div>
    <w:div w:id="169137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hyperlink" Target="https://doi.org/10.3758/CABN.9.1.28" TargetMode="External"/><Relationship Id="rId3" Type="http://schemas.openxmlformats.org/officeDocument/2006/relationships/settings" Target="settings.xml"/><Relationship Id="rId21" Type="http://schemas.openxmlformats.org/officeDocument/2006/relationships/hyperlink" Target="http://psycnet.apa.org/doi/10.1037/0022-3514.66.6.1081" TargetMode="External"/><Relationship Id="rId34" Type="http://schemas.microsoft.com/office/2016/09/relationships/commentsIds" Target="commentsIds.xml"/><Relationship Id="rId7" Type="http://schemas.openxmlformats.org/officeDocument/2006/relationships/comments" Target="comment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hyperlink" Target="https://doi.org/10.1037/1528-3542.5.4.498"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hyperlink" Target="https://doi.org/10.22032/dbt.33926"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24" Type="http://schemas.openxmlformats.org/officeDocument/2006/relationships/hyperlink" Target="https://dx.doi.org/10.1037%2Fa0018691" TargetMode="Externa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chart" Target="charts/chart6.xml"/><Relationship Id="rId23" Type="http://schemas.openxmlformats.org/officeDocument/2006/relationships/hyperlink" Target="http://psycnet.apa.org/doi/10.1037/0022-3514.72.1.218" TargetMode="External"/><Relationship Id="rId28" Type="http://schemas.openxmlformats.org/officeDocument/2006/relationships/hyperlink" Target="https://dx.doi.org/10.3758%2Fs13415-013-0230-2" TargetMode="Externa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hart" Target="charts/chart5.xml"/><Relationship Id="rId22" Type="http://schemas.openxmlformats.org/officeDocument/2006/relationships/hyperlink" Target="http://psycnet.apa.org/doi/10.1037/0003-066X.48.4.384" TargetMode="External"/><Relationship Id="rId27" Type="http://schemas.openxmlformats.org/officeDocument/2006/relationships/hyperlink" Target="https://doi.org/10.1186/s13229-018-0220-x" TargetMode="Externa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Blad1!$B$1</c:f>
              <c:strCache>
                <c:ptCount val="1"/>
                <c:pt idx="0">
                  <c:v>Attractive</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Blad1!$A$2:$A$3</c:f>
              <c:strCache>
                <c:ptCount val="2"/>
                <c:pt idx="0">
                  <c:v>Female</c:v>
                </c:pt>
                <c:pt idx="1">
                  <c:v>Male</c:v>
                </c:pt>
              </c:strCache>
            </c:strRef>
          </c:cat>
          <c:val>
            <c:numRef>
              <c:f>Blad1!$B$2:$B$3</c:f>
              <c:numCache>
                <c:formatCode>General</c:formatCode>
                <c:ptCount val="2"/>
                <c:pt idx="0">
                  <c:v>0.75</c:v>
                </c:pt>
                <c:pt idx="1">
                  <c:v>0.55000000000000004</c:v>
                </c:pt>
              </c:numCache>
            </c:numRef>
          </c:val>
          <c:extLst xmlns:c16r2="http://schemas.microsoft.com/office/drawing/2015/06/chart">
            <c:ext xmlns:c16="http://schemas.microsoft.com/office/drawing/2014/chart" uri="{C3380CC4-5D6E-409C-BE32-E72D297353CC}">
              <c16:uniqueId val="{00000000-8053-4586-9574-30668A9EF9A8}"/>
            </c:ext>
          </c:extLst>
        </c:ser>
        <c:ser>
          <c:idx val="1"/>
          <c:order val="1"/>
          <c:tx>
            <c:strRef>
              <c:f>Blad1!$C$1</c:f>
              <c:strCache>
                <c:ptCount val="1"/>
                <c:pt idx="0">
                  <c:v>Intermediate</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Blad1!$A$2:$A$3</c:f>
              <c:strCache>
                <c:ptCount val="2"/>
                <c:pt idx="0">
                  <c:v>Female</c:v>
                </c:pt>
                <c:pt idx="1">
                  <c:v>Male</c:v>
                </c:pt>
              </c:strCache>
            </c:strRef>
          </c:cat>
          <c:val>
            <c:numRef>
              <c:f>Blad1!$C$2:$C$3</c:f>
              <c:numCache>
                <c:formatCode>General</c:formatCode>
                <c:ptCount val="2"/>
                <c:pt idx="0">
                  <c:v>-0.1</c:v>
                </c:pt>
                <c:pt idx="1">
                  <c:v>-0.3</c:v>
                </c:pt>
              </c:numCache>
            </c:numRef>
          </c:val>
          <c:extLst xmlns:c16r2="http://schemas.microsoft.com/office/drawing/2015/06/chart">
            <c:ext xmlns:c16="http://schemas.microsoft.com/office/drawing/2014/chart" uri="{C3380CC4-5D6E-409C-BE32-E72D297353CC}">
              <c16:uniqueId val="{00000001-8053-4586-9574-30668A9EF9A8}"/>
            </c:ext>
          </c:extLst>
        </c:ser>
        <c:ser>
          <c:idx val="2"/>
          <c:order val="2"/>
          <c:tx>
            <c:strRef>
              <c:f>Blad1!$D$1</c:f>
              <c:strCache>
                <c:ptCount val="1"/>
                <c:pt idx="0">
                  <c:v>Unattractive</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Blad1!$A$2:$A$3</c:f>
              <c:strCache>
                <c:ptCount val="2"/>
                <c:pt idx="0">
                  <c:v>Female</c:v>
                </c:pt>
                <c:pt idx="1">
                  <c:v>Male</c:v>
                </c:pt>
              </c:strCache>
            </c:strRef>
          </c:cat>
          <c:val>
            <c:numRef>
              <c:f>Blad1!$D$2:$D$3</c:f>
              <c:numCache>
                <c:formatCode>General</c:formatCode>
                <c:ptCount val="2"/>
                <c:pt idx="0">
                  <c:v>-1.9</c:v>
                </c:pt>
                <c:pt idx="1">
                  <c:v>-1.8</c:v>
                </c:pt>
              </c:numCache>
            </c:numRef>
          </c:val>
          <c:extLst xmlns:c16r2="http://schemas.microsoft.com/office/drawing/2015/06/chart">
            <c:ext xmlns:c16="http://schemas.microsoft.com/office/drawing/2014/chart" uri="{C3380CC4-5D6E-409C-BE32-E72D297353CC}">
              <c16:uniqueId val="{00000002-8053-4586-9574-30668A9EF9A8}"/>
            </c:ext>
          </c:extLst>
        </c:ser>
        <c:dLbls>
          <c:showLegendKey val="0"/>
          <c:showVal val="0"/>
          <c:showCatName val="0"/>
          <c:showSerName val="0"/>
          <c:showPercent val="0"/>
          <c:showBubbleSize val="0"/>
        </c:dLbls>
        <c:gapWidth val="219"/>
        <c:overlap val="-27"/>
        <c:axId val="371991848"/>
        <c:axId val="371989104"/>
      </c:barChart>
      <c:catAx>
        <c:axId val="371991848"/>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Image </a:t>
                </a:r>
                <a:r>
                  <a:rPr lang="en-US" sz="1330" b="0" i="0" u="none" strike="noStrike" baseline="0">
                    <a:effectLst/>
                  </a:rPr>
                  <a:t>Attractiveness</a:t>
                </a:r>
                <a:endParaRPr lang="en-US"/>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371989104"/>
        <c:crosses val="autoZero"/>
        <c:auto val="1"/>
        <c:lblAlgn val="ctr"/>
        <c:lblOffset val="100"/>
        <c:noMultiLvlLbl val="0"/>
      </c:catAx>
      <c:valAx>
        <c:axId val="371989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Attractiveness rating</a:t>
                </a:r>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371991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nl-N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Blad1!$B$1</c:f>
              <c:strCache>
                <c:ptCount val="1"/>
                <c:pt idx="0">
                  <c:v>Attractive</c:v>
                </c:pt>
              </c:strCache>
            </c:strRef>
          </c:tx>
          <c:spPr>
            <a:solidFill>
              <a:schemeClr val="accent1"/>
            </a:solidFill>
            <a:ln>
              <a:noFill/>
            </a:ln>
            <a:effectLst/>
          </c:spPr>
          <c:invertIfNegative val="0"/>
          <c:errBars>
            <c:errBarType val="both"/>
            <c:errValType val="percentage"/>
            <c:noEndCap val="0"/>
            <c:val val="95"/>
            <c:spPr>
              <a:noFill/>
              <a:ln w="9525" cap="flat" cmpd="sng" algn="ctr">
                <a:solidFill>
                  <a:schemeClr val="tx1">
                    <a:lumMod val="65000"/>
                    <a:lumOff val="35000"/>
                  </a:schemeClr>
                </a:solidFill>
                <a:round/>
              </a:ln>
              <a:effectLst/>
            </c:spPr>
          </c:errBars>
          <c:cat>
            <c:strRef>
              <c:f>Blad1!$A$2:$A$3</c:f>
              <c:strCache>
                <c:ptCount val="2"/>
                <c:pt idx="0">
                  <c:v>Female</c:v>
                </c:pt>
                <c:pt idx="1">
                  <c:v>Male</c:v>
                </c:pt>
              </c:strCache>
            </c:strRef>
          </c:cat>
          <c:val>
            <c:numRef>
              <c:f>Blad1!$B$2:$B$3</c:f>
              <c:numCache>
                <c:formatCode>General</c:formatCode>
                <c:ptCount val="2"/>
                <c:pt idx="0">
                  <c:v>0.4</c:v>
                </c:pt>
                <c:pt idx="1">
                  <c:v>-0.2</c:v>
                </c:pt>
              </c:numCache>
            </c:numRef>
          </c:val>
          <c:extLst xmlns:c16r2="http://schemas.microsoft.com/office/drawing/2015/06/chart">
            <c:ext xmlns:c16="http://schemas.microsoft.com/office/drawing/2014/chart" uri="{C3380CC4-5D6E-409C-BE32-E72D297353CC}">
              <c16:uniqueId val="{00000000-25E6-4A5A-9EEA-38804559FED7}"/>
            </c:ext>
          </c:extLst>
        </c:ser>
        <c:ser>
          <c:idx val="1"/>
          <c:order val="1"/>
          <c:tx>
            <c:strRef>
              <c:f>Blad1!$C$1</c:f>
              <c:strCache>
                <c:ptCount val="1"/>
                <c:pt idx="0">
                  <c:v>Intermediate</c:v>
                </c:pt>
              </c:strCache>
            </c:strRef>
          </c:tx>
          <c:spPr>
            <a:solidFill>
              <a:schemeClr val="accent2"/>
            </a:solidFill>
            <a:ln>
              <a:noFill/>
            </a:ln>
            <a:effectLst/>
          </c:spPr>
          <c:invertIfNegative val="0"/>
          <c:errBars>
            <c:errBarType val="both"/>
            <c:errValType val="cust"/>
            <c:noEndCap val="0"/>
            <c:plus>
              <c:numLit>
                <c:formatCode>General</c:formatCode>
                <c:ptCount val="1"/>
                <c:pt idx="0">
                  <c:v>1</c:v>
                </c:pt>
              </c:numLit>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f>Blad1!$A$2:$A$3</c:f>
              <c:strCache>
                <c:ptCount val="2"/>
                <c:pt idx="0">
                  <c:v>Female</c:v>
                </c:pt>
                <c:pt idx="1">
                  <c:v>Male</c:v>
                </c:pt>
              </c:strCache>
            </c:strRef>
          </c:cat>
          <c:val>
            <c:numRef>
              <c:f>Blad1!$C$2:$C$3</c:f>
              <c:numCache>
                <c:formatCode>General</c:formatCode>
                <c:ptCount val="2"/>
                <c:pt idx="0">
                  <c:v>-0.1</c:v>
                </c:pt>
                <c:pt idx="1">
                  <c:v>0.3</c:v>
                </c:pt>
              </c:numCache>
            </c:numRef>
          </c:val>
          <c:extLst xmlns:c16r2="http://schemas.microsoft.com/office/drawing/2015/06/chart">
            <c:ext xmlns:c16="http://schemas.microsoft.com/office/drawing/2014/chart" uri="{C3380CC4-5D6E-409C-BE32-E72D297353CC}">
              <c16:uniqueId val="{00000001-25E6-4A5A-9EEA-38804559FED7}"/>
            </c:ext>
          </c:extLst>
        </c:ser>
        <c:ser>
          <c:idx val="2"/>
          <c:order val="2"/>
          <c:tx>
            <c:strRef>
              <c:f>Blad1!$D$1</c:f>
              <c:strCache>
                <c:ptCount val="1"/>
                <c:pt idx="0">
                  <c:v>Unattractive</c:v>
                </c:pt>
              </c:strCache>
            </c:strRef>
          </c:tx>
          <c:spPr>
            <a:solidFill>
              <a:schemeClr val="accent3"/>
            </a:solidFill>
            <a:ln>
              <a:noFill/>
            </a:ln>
            <a:effectLst/>
          </c:spPr>
          <c:invertIfNegative val="0"/>
          <c:errBars>
            <c:errBarType val="both"/>
            <c:errValType val="percentage"/>
            <c:noEndCap val="0"/>
            <c:val val="95"/>
            <c:spPr>
              <a:noFill/>
              <a:ln w="9525" cap="flat" cmpd="sng" algn="ctr">
                <a:solidFill>
                  <a:schemeClr val="tx1">
                    <a:lumMod val="65000"/>
                    <a:lumOff val="35000"/>
                  </a:schemeClr>
                </a:solidFill>
                <a:round/>
              </a:ln>
              <a:effectLst/>
            </c:spPr>
          </c:errBars>
          <c:cat>
            <c:strRef>
              <c:f>Blad1!$A$2:$A$3</c:f>
              <c:strCache>
                <c:ptCount val="2"/>
                <c:pt idx="0">
                  <c:v>Female</c:v>
                </c:pt>
                <c:pt idx="1">
                  <c:v>Male</c:v>
                </c:pt>
              </c:strCache>
            </c:strRef>
          </c:cat>
          <c:val>
            <c:numRef>
              <c:f>Blad1!$D$2:$D$3</c:f>
              <c:numCache>
                <c:formatCode>General</c:formatCode>
                <c:ptCount val="2"/>
                <c:pt idx="0">
                  <c:v>0.75</c:v>
                </c:pt>
                <c:pt idx="1">
                  <c:v>0.25</c:v>
                </c:pt>
              </c:numCache>
            </c:numRef>
          </c:val>
          <c:extLst xmlns:c16r2="http://schemas.microsoft.com/office/drawing/2015/06/chart">
            <c:ext xmlns:c16="http://schemas.microsoft.com/office/drawing/2014/chart" uri="{C3380CC4-5D6E-409C-BE32-E72D297353CC}">
              <c16:uniqueId val="{00000002-25E6-4A5A-9EEA-38804559FED7}"/>
            </c:ext>
          </c:extLst>
        </c:ser>
        <c:dLbls>
          <c:showLegendKey val="0"/>
          <c:showVal val="0"/>
          <c:showCatName val="0"/>
          <c:showSerName val="0"/>
          <c:showPercent val="0"/>
          <c:showBubbleSize val="0"/>
        </c:dLbls>
        <c:gapWidth val="219"/>
        <c:overlap val="-27"/>
        <c:axId val="547756120"/>
        <c:axId val="547756904"/>
      </c:barChart>
      <c:catAx>
        <c:axId val="547756120"/>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Image </a:t>
                </a:r>
                <a:r>
                  <a:rPr lang="en-US" sz="1330" b="0" i="0" u="none" strike="noStrike" baseline="0">
                    <a:effectLst/>
                  </a:rPr>
                  <a:t>Attractiveness</a:t>
                </a:r>
                <a:endParaRPr lang="en-US"/>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547756904"/>
        <c:crosses val="autoZero"/>
        <c:auto val="1"/>
        <c:lblAlgn val="ctr"/>
        <c:lblOffset val="100"/>
        <c:noMultiLvlLbl val="0"/>
      </c:catAx>
      <c:valAx>
        <c:axId val="547756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Elecrophysiological activity in uV</a:t>
                </a:r>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547756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Blad1!$B$1</c:f>
              <c:strCache>
                <c:ptCount val="1"/>
                <c:pt idx="0">
                  <c:v>Attractive</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Blad1!$A$2:$A$3</c:f>
              <c:strCache>
                <c:ptCount val="2"/>
                <c:pt idx="0">
                  <c:v>Female</c:v>
                </c:pt>
                <c:pt idx="1">
                  <c:v>Male</c:v>
                </c:pt>
              </c:strCache>
            </c:strRef>
          </c:cat>
          <c:val>
            <c:numRef>
              <c:f>Blad1!$B$2:$B$3</c:f>
              <c:numCache>
                <c:formatCode>General</c:formatCode>
                <c:ptCount val="2"/>
                <c:pt idx="0">
                  <c:v>0.8</c:v>
                </c:pt>
                <c:pt idx="1">
                  <c:v>0.55000000000000004</c:v>
                </c:pt>
              </c:numCache>
            </c:numRef>
          </c:val>
          <c:extLst xmlns:c16r2="http://schemas.microsoft.com/office/drawing/2015/06/chart">
            <c:ext xmlns:c16="http://schemas.microsoft.com/office/drawing/2014/chart" uri="{C3380CC4-5D6E-409C-BE32-E72D297353CC}">
              <c16:uniqueId val="{00000000-7550-40A5-BCE5-9BDEA39CCAB3}"/>
            </c:ext>
          </c:extLst>
        </c:ser>
        <c:ser>
          <c:idx val="1"/>
          <c:order val="1"/>
          <c:tx>
            <c:strRef>
              <c:f>Blad1!$C$1</c:f>
              <c:strCache>
                <c:ptCount val="1"/>
                <c:pt idx="0">
                  <c:v>Intermediate</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Blad1!$A$2:$A$3</c:f>
              <c:strCache>
                <c:ptCount val="2"/>
                <c:pt idx="0">
                  <c:v>Female</c:v>
                </c:pt>
                <c:pt idx="1">
                  <c:v>Male</c:v>
                </c:pt>
              </c:strCache>
            </c:strRef>
          </c:cat>
          <c:val>
            <c:numRef>
              <c:f>Blad1!$C$2:$C$3</c:f>
              <c:numCache>
                <c:formatCode>General</c:formatCode>
                <c:ptCount val="2"/>
                <c:pt idx="0">
                  <c:v>-0.1</c:v>
                </c:pt>
                <c:pt idx="1">
                  <c:v>-0.3</c:v>
                </c:pt>
              </c:numCache>
            </c:numRef>
          </c:val>
          <c:extLst xmlns:c16r2="http://schemas.microsoft.com/office/drawing/2015/06/chart">
            <c:ext xmlns:c16="http://schemas.microsoft.com/office/drawing/2014/chart" uri="{C3380CC4-5D6E-409C-BE32-E72D297353CC}">
              <c16:uniqueId val="{00000001-7550-40A5-BCE5-9BDEA39CCAB3}"/>
            </c:ext>
          </c:extLst>
        </c:ser>
        <c:ser>
          <c:idx val="2"/>
          <c:order val="2"/>
          <c:tx>
            <c:strRef>
              <c:f>Blad1!$D$1</c:f>
              <c:strCache>
                <c:ptCount val="1"/>
                <c:pt idx="0">
                  <c:v>Unattractive</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Blad1!$A$2:$A$3</c:f>
              <c:strCache>
                <c:ptCount val="2"/>
                <c:pt idx="0">
                  <c:v>Female</c:v>
                </c:pt>
                <c:pt idx="1">
                  <c:v>Male</c:v>
                </c:pt>
              </c:strCache>
            </c:strRef>
          </c:cat>
          <c:val>
            <c:numRef>
              <c:f>Blad1!$D$2:$D$3</c:f>
              <c:numCache>
                <c:formatCode>General</c:formatCode>
                <c:ptCount val="2"/>
                <c:pt idx="0">
                  <c:v>-2</c:v>
                </c:pt>
                <c:pt idx="1">
                  <c:v>-1.8</c:v>
                </c:pt>
              </c:numCache>
            </c:numRef>
          </c:val>
          <c:extLst xmlns:c16r2="http://schemas.microsoft.com/office/drawing/2015/06/chart">
            <c:ext xmlns:c16="http://schemas.microsoft.com/office/drawing/2014/chart" uri="{C3380CC4-5D6E-409C-BE32-E72D297353CC}">
              <c16:uniqueId val="{00000002-7550-40A5-BCE5-9BDEA39CCAB3}"/>
            </c:ext>
          </c:extLst>
        </c:ser>
        <c:dLbls>
          <c:showLegendKey val="0"/>
          <c:showVal val="0"/>
          <c:showCatName val="0"/>
          <c:showSerName val="0"/>
          <c:showPercent val="0"/>
          <c:showBubbleSize val="0"/>
        </c:dLbls>
        <c:gapWidth val="219"/>
        <c:overlap val="-27"/>
        <c:axId val="371990672"/>
        <c:axId val="371991064"/>
      </c:barChart>
      <c:catAx>
        <c:axId val="371990672"/>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Image </a:t>
                </a:r>
                <a:r>
                  <a:rPr lang="en-US" sz="1330" b="0" i="0" u="none" strike="noStrike" baseline="0">
                    <a:effectLst/>
                  </a:rPr>
                  <a:t>Attractiveness</a:t>
                </a:r>
                <a:endParaRPr lang="en-US"/>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371991064"/>
        <c:crosses val="autoZero"/>
        <c:auto val="1"/>
        <c:lblAlgn val="ctr"/>
        <c:lblOffset val="100"/>
        <c:noMultiLvlLbl val="0"/>
      </c:catAx>
      <c:valAx>
        <c:axId val="371991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Attractiveness rating</a:t>
                </a:r>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371990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Blad1!$B$1</c:f>
              <c:strCache>
                <c:ptCount val="1"/>
                <c:pt idx="0">
                  <c:v>Attractive</c:v>
                </c:pt>
              </c:strCache>
            </c:strRef>
          </c:tx>
          <c:spPr>
            <a:solidFill>
              <a:schemeClr val="accent1"/>
            </a:solidFill>
            <a:ln>
              <a:noFill/>
            </a:ln>
            <a:effectLst/>
          </c:spPr>
          <c:invertIfNegative val="0"/>
          <c:errBars>
            <c:errBarType val="both"/>
            <c:errValType val="percentage"/>
            <c:noEndCap val="0"/>
            <c:val val="25"/>
            <c:spPr>
              <a:noFill/>
              <a:ln w="9525" cap="flat" cmpd="sng" algn="ctr">
                <a:solidFill>
                  <a:schemeClr val="tx1">
                    <a:lumMod val="65000"/>
                    <a:lumOff val="35000"/>
                  </a:schemeClr>
                </a:solidFill>
                <a:round/>
              </a:ln>
              <a:effectLst/>
            </c:spPr>
          </c:errBars>
          <c:cat>
            <c:strRef>
              <c:f>Blad1!$A$2:$A$3</c:f>
              <c:strCache>
                <c:ptCount val="2"/>
                <c:pt idx="0">
                  <c:v>Female</c:v>
                </c:pt>
                <c:pt idx="1">
                  <c:v>Male</c:v>
                </c:pt>
              </c:strCache>
            </c:strRef>
          </c:cat>
          <c:val>
            <c:numRef>
              <c:f>Blad1!$B$2:$B$3</c:f>
              <c:numCache>
                <c:formatCode>General</c:formatCode>
                <c:ptCount val="2"/>
                <c:pt idx="0">
                  <c:v>6.4</c:v>
                </c:pt>
                <c:pt idx="1">
                  <c:v>6.5</c:v>
                </c:pt>
              </c:numCache>
            </c:numRef>
          </c:val>
          <c:extLst xmlns:c16r2="http://schemas.microsoft.com/office/drawing/2015/06/chart">
            <c:ext xmlns:c16="http://schemas.microsoft.com/office/drawing/2014/chart" uri="{C3380CC4-5D6E-409C-BE32-E72D297353CC}">
              <c16:uniqueId val="{00000000-6D5A-41A2-BA5F-D99F63A842FC}"/>
            </c:ext>
          </c:extLst>
        </c:ser>
        <c:ser>
          <c:idx val="1"/>
          <c:order val="1"/>
          <c:tx>
            <c:strRef>
              <c:f>Blad1!$C$1</c:f>
              <c:strCache>
                <c:ptCount val="1"/>
                <c:pt idx="0">
                  <c:v>Intermediate</c:v>
                </c:pt>
              </c:strCache>
            </c:strRef>
          </c:tx>
          <c:spPr>
            <a:solidFill>
              <a:schemeClr val="accent2"/>
            </a:solidFill>
            <a:ln>
              <a:noFill/>
            </a:ln>
            <a:effectLst/>
          </c:spPr>
          <c:invertIfNegative val="0"/>
          <c:errBars>
            <c:errBarType val="both"/>
            <c:errValType val="percentage"/>
            <c:noEndCap val="0"/>
            <c:val val="25"/>
            <c:spPr>
              <a:noFill/>
              <a:ln w="9525" cap="flat" cmpd="sng" algn="ctr">
                <a:solidFill>
                  <a:schemeClr val="tx1">
                    <a:lumMod val="65000"/>
                    <a:lumOff val="35000"/>
                  </a:schemeClr>
                </a:solidFill>
                <a:round/>
              </a:ln>
              <a:effectLst/>
            </c:spPr>
          </c:errBars>
          <c:cat>
            <c:strRef>
              <c:f>Blad1!$A$2:$A$3</c:f>
              <c:strCache>
                <c:ptCount val="2"/>
                <c:pt idx="0">
                  <c:v>Female</c:v>
                </c:pt>
                <c:pt idx="1">
                  <c:v>Male</c:v>
                </c:pt>
              </c:strCache>
            </c:strRef>
          </c:cat>
          <c:val>
            <c:numRef>
              <c:f>Blad1!$C$2:$C$3</c:f>
              <c:numCache>
                <c:formatCode>General</c:formatCode>
                <c:ptCount val="2"/>
                <c:pt idx="0">
                  <c:v>6.5</c:v>
                </c:pt>
                <c:pt idx="1">
                  <c:v>6.6</c:v>
                </c:pt>
              </c:numCache>
            </c:numRef>
          </c:val>
          <c:extLst xmlns:c16r2="http://schemas.microsoft.com/office/drawing/2015/06/chart">
            <c:ext xmlns:c16="http://schemas.microsoft.com/office/drawing/2014/chart" uri="{C3380CC4-5D6E-409C-BE32-E72D297353CC}">
              <c16:uniqueId val="{00000001-6D5A-41A2-BA5F-D99F63A842FC}"/>
            </c:ext>
          </c:extLst>
        </c:ser>
        <c:ser>
          <c:idx val="2"/>
          <c:order val="2"/>
          <c:tx>
            <c:strRef>
              <c:f>Blad1!$D$1</c:f>
              <c:strCache>
                <c:ptCount val="1"/>
                <c:pt idx="0">
                  <c:v>Unattractive</c:v>
                </c:pt>
              </c:strCache>
            </c:strRef>
          </c:tx>
          <c:spPr>
            <a:solidFill>
              <a:schemeClr val="accent3"/>
            </a:solidFill>
            <a:ln>
              <a:noFill/>
            </a:ln>
            <a:effectLst/>
          </c:spPr>
          <c:invertIfNegative val="0"/>
          <c:errBars>
            <c:errBarType val="both"/>
            <c:errValType val="percentage"/>
            <c:noEndCap val="0"/>
            <c:val val="30"/>
            <c:spPr>
              <a:noFill/>
              <a:ln w="9525" cap="flat" cmpd="sng" algn="ctr">
                <a:solidFill>
                  <a:schemeClr val="tx1">
                    <a:lumMod val="65000"/>
                    <a:lumOff val="35000"/>
                  </a:schemeClr>
                </a:solidFill>
                <a:round/>
              </a:ln>
              <a:effectLst/>
            </c:spPr>
          </c:errBars>
          <c:cat>
            <c:strRef>
              <c:f>Blad1!$A$2:$A$3</c:f>
              <c:strCache>
                <c:ptCount val="2"/>
                <c:pt idx="0">
                  <c:v>Female</c:v>
                </c:pt>
                <c:pt idx="1">
                  <c:v>Male</c:v>
                </c:pt>
              </c:strCache>
            </c:strRef>
          </c:cat>
          <c:val>
            <c:numRef>
              <c:f>Blad1!$D$2:$D$3</c:f>
              <c:numCache>
                <c:formatCode>General</c:formatCode>
                <c:ptCount val="2"/>
                <c:pt idx="0">
                  <c:v>5.8</c:v>
                </c:pt>
                <c:pt idx="1">
                  <c:v>6.6</c:v>
                </c:pt>
              </c:numCache>
            </c:numRef>
          </c:val>
          <c:extLst xmlns:c16r2="http://schemas.microsoft.com/office/drawing/2015/06/chart">
            <c:ext xmlns:c16="http://schemas.microsoft.com/office/drawing/2014/chart" uri="{C3380CC4-5D6E-409C-BE32-E72D297353CC}">
              <c16:uniqueId val="{00000002-6D5A-41A2-BA5F-D99F63A842FC}"/>
            </c:ext>
          </c:extLst>
        </c:ser>
        <c:dLbls>
          <c:showLegendKey val="0"/>
          <c:showVal val="0"/>
          <c:showCatName val="0"/>
          <c:showSerName val="0"/>
          <c:showPercent val="0"/>
          <c:showBubbleSize val="0"/>
        </c:dLbls>
        <c:gapWidth val="219"/>
        <c:overlap val="-27"/>
        <c:axId val="550906472"/>
        <c:axId val="550905296"/>
      </c:barChart>
      <c:catAx>
        <c:axId val="550906472"/>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Image </a:t>
                </a:r>
                <a:r>
                  <a:rPr lang="en-US" sz="1330" b="0" i="0" u="none" strike="noStrike" baseline="0">
                    <a:effectLst/>
                  </a:rPr>
                  <a:t>Attractiveness</a:t>
                </a:r>
                <a:endParaRPr lang="en-US"/>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550905296"/>
        <c:crosses val="autoZero"/>
        <c:auto val="1"/>
        <c:lblAlgn val="ctr"/>
        <c:lblOffset val="100"/>
        <c:noMultiLvlLbl val="0"/>
      </c:catAx>
      <c:valAx>
        <c:axId val="550905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Electrophysiological activity in uV</a:t>
                </a:r>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550906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nl-N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Blad1!$B$1</c:f>
              <c:strCache>
                <c:ptCount val="1"/>
                <c:pt idx="0">
                  <c:v>Attractive</c:v>
                </c:pt>
              </c:strCache>
            </c:strRef>
          </c:tx>
          <c:spPr>
            <a:solidFill>
              <a:schemeClr val="accent1"/>
            </a:solidFill>
            <a:ln>
              <a:noFill/>
            </a:ln>
            <a:effectLst/>
          </c:spPr>
          <c:invertIfNegative val="0"/>
          <c:errBars>
            <c:errBarType val="both"/>
            <c:errValType val="percentage"/>
            <c:noEndCap val="0"/>
            <c:val val="25"/>
            <c:spPr>
              <a:noFill/>
              <a:ln w="9525" cap="flat" cmpd="sng" algn="ctr">
                <a:solidFill>
                  <a:schemeClr val="tx1">
                    <a:lumMod val="65000"/>
                    <a:lumOff val="35000"/>
                  </a:schemeClr>
                </a:solidFill>
                <a:round/>
              </a:ln>
              <a:effectLst/>
            </c:spPr>
          </c:errBars>
          <c:cat>
            <c:strRef>
              <c:f>Blad1!$A$2:$A$3</c:f>
              <c:strCache>
                <c:ptCount val="2"/>
                <c:pt idx="0">
                  <c:v>Female</c:v>
                </c:pt>
                <c:pt idx="1">
                  <c:v>Male</c:v>
                </c:pt>
              </c:strCache>
            </c:strRef>
          </c:cat>
          <c:val>
            <c:numRef>
              <c:f>Blad1!$B$2:$B$3</c:f>
              <c:numCache>
                <c:formatCode>General</c:formatCode>
                <c:ptCount val="2"/>
                <c:pt idx="0">
                  <c:v>7.2</c:v>
                </c:pt>
                <c:pt idx="1">
                  <c:v>6.1</c:v>
                </c:pt>
              </c:numCache>
            </c:numRef>
          </c:val>
          <c:extLst xmlns:c16r2="http://schemas.microsoft.com/office/drawing/2015/06/chart">
            <c:ext xmlns:c16="http://schemas.microsoft.com/office/drawing/2014/chart" uri="{C3380CC4-5D6E-409C-BE32-E72D297353CC}">
              <c16:uniqueId val="{00000000-B449-4B31-8072-A8ED77E07701}"/>
            </c:ext>
          </c:extLst>
        </c:ser>
        <c:ser>
          <c:idx val="1"/>
          <c:order val="1"/>
          <c:tx>
            <c:strRef>
              <c:f>Blad1!$C$1</c:f>
              <c:strCache>
                <c:ptCount val="1"/>
                <c:pt idx="0">
                  <c:v>Intermediate</c:v>
                </c:pt>
              </c:strCache>
            </c:strRef>
          </c:tx>
          <c:spPr>
            <a:solidFill>
              <a:schemeClr val="accent2"/>
            </a:solidFill>
            <a:ln>
              <a:noFill/>
            </a:ln>
            <a:effectLst/>
          </c:spPr>
          <c:invertIfNegative val="0"/>
          <c:errBars>
            <c:errBarType val="both"/>
            <c:errValType val="percentage"/>
            <c:noEndCap val="0"/>
            <c:val val="25"/>
            <c:spPr>
              <a:noFill/>
              <a:ln w="9525" cap="flat" cmpd="sng" algn="ctr">
                <a:solidFill>
                  <a:schemeClr val="tx1">
                    <a:lumMod val="65000"/>
                    <a:lumOff val="35000"/>
                  </a:schemeClr>
                </a:solidFill>
                <a:round/>
              </a:ln>
              <a:effectLst/>
            </c:spPr>
          </c:errBars>
          <c:cat>
            <c:strRef>
              <c:f>Blad1!$A$2:$A$3</c:f>
              <c:strCache>
                <c:ptCount val="2"/>
                <c:pt idx="0">
                  <c:v>Female</c:v>
                </c:pt>
                <c:pt idx="1">
                  <c:v>Male</c:v>
                </c:pt>
              </c:strCache>
            </c:strRef>
          </c:cat>
          <c:val>
            <c:numRef>
              <c:f>Blad1!$C$2:$C$3</c:f>
              <c:numCache>
                <c:formatCode>General</c:formatCode>
                <c:ptCount val="2"/>
                <c:pt idx="0">
                  <c:v>5.9</c:v>
                </c:pt>
                <c:pt idx="1">
                  <c:v>6.8</c:v>
                </c:pt>
              </c:numCache>
            </c:numRef>
          </c:val>
          <c:extLst xmlns:c16r2="http://schemas.microsoft.com/office/drawing/2015/06/chart">
            <c:ext xmlns:c16="http://schemas.microsoft.com/office/drawing/2014/chart" uri="{C3380CC4-5D6E-409C-BE32-E72D297353CC}">
              <c16:uniqueId val="{00000001-B449-4B31-8072-A8ED77E07701}"/>
            </c:ext>
          </c:extLst>
        </c:ser>
        <c:ser>
          <c:idx val="2"/>
          <c:order val="2"/>
          <c:tx>
            <c:strRef>
              <c:f>Blad1!$D$1</c:f>
              <c:strCache>
                <c:ptCount val="1"/>
                <c:pt idx="0">
                  <c:v>Unattractive</c:v>
                </c:pt>
              </c:strCache>
            </c:strRef>
          </c:tx>
          <c:spPr>
            <a:solidFill>
              <a:schemeClr val="accent3"/>
            </a:solidFill>
            <a:ln>
              <a:noFill/>
            </a:ln>
            <a:effectLst/>
          </c:spPr>
          <c:invertIfNegative val="0"/>
          <c:errBars>
            <c:errBarType val="both"/>
            <c:errValType val="percentage"/>
            <c:noEndCap val="0"/>
            <c:val val="30"/>
            <c:spPr>
              <a:noFill/>
              <a:ln w="9525" cap="flat" cmpd="sng" algn="ctr">
                <a:solidFill>
                  <a:schemeClr val="tx1">
                    <a:lumMod val="65000"/>
                    <a:lumOff val="35000"/>
                  </a:schemeClr>
                </a:solidFill>
                <a:round/>
              </a:ln>
              <a:effectLst/>
            </c:spPr>
          </c:errBars>
          <c:cat>
            <c:strRef>
              <c:f>Blad1!$A$2:$A$3</c:f>
              <c:strCache>
                <c:ptCount val="2"/>
                <c:pt idx="0">
                  <c:v>Female</c:v>
                </c:pt>
                <c:pt idx="1">
                  <c:v>Male</c:v>
                </c:pt>
              </c:strCache>
            </c:strRef>
          </c:cat>
          <c:val>
            <c:numRef>
              <c:f>Blad1!$D$2:$D$3</c:f>
              <c:numCache>
                <c:formatCode>General</c:formatCode>
                <c:ptCount val="2"/>
                <c:pt idx="0">
                  <c:v>7.15</c:v>
                </c:pt>
                <c:pt idx="1">
                  <c:v>6.7</c:v>
                </c:pt>
              </c:numCache>
            </c:numRef>
          </c:val>
          <c:extLst xmlns:c16r2="http://schemas.microsoft.com/office/drawing/2015/06/chart">
            <c:ext xmlns:c16="http://schemas.microsoft.com/office/drawing/2014/chart" uri="{C3380CC4-5D6E-409C-BE32-E72D297353CC}">
              <c16:uniqueId val="{00000002-B449-4B31-8072-A8ED77E07701}"/>
            </c:ext>
          </c:extLst>
        </c:ser>
        <c:dLbls>
          <c:showLegendKey val="0"/>
          <c:showVal val="0"/>
          <c:showCatName val="0"/>
          <c:showSerName val="0"/>
          <c:showPercent val="0"/>
          <c:showBubbleSize val="0"/>
        </c:dLbls>
        <c:gapWidth val="219"/>
        <c:overlap val="-27"/>
        <c:axId val="369856016"/>
        <c:axId val="369853664"/>
      </c:barChart>
      <c:catAx>
        <c:axId val="369856016"/>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Image </a:t>
                </a:r>
                <a:r>
                  <a:rPr lang="en-US" sz="1330" b="0" i="0" u="none" strike="noStrike" baseline="0">
                    <a:effectLst/>
                  </a:rPr>
                  <a:t>Attractiveness</a:t>
                </a:r>
                <a:endParaRPr lang="en-US"/>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369853664"/>
        <c:crosses val="autoZero"/>
        <c:auto val="1"/>
        <c:lblAlgn val="ctr"/>
        <c:lblOffset val="100"/>
        <c:noMultiLvlLbl val="0"/>
      </c:catAx>
      <c:valAx>
        <c:axId val="369853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Electrophysiological</a:t>
                </a:r>
                <a:r>
                  <a:rPr lang="en-US" baseline="0"/>
                  <a:t> activity in uV</a:t>
                </a:r>
                <a:endParaRPr lang="en-US"/>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369856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nl-N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Blad1!$B$1</c:f>
              <c:strCache>
                <c:ptCount val="1"/>
                <c:pt idx="0">
                  <c:v>Attractive</c:v>
                </c:pt>
              </c:strCache>
            </c:strRef>
          </c:tx>
          <c:spPr>
            <a:solidFill>
              <a:schemeClr val="accent1"/>
            </a:solidFill>
            <a:ln>
              <a:noFill/>
            </a:ln>
            <a:effectLst/>
          </c:spPr>
          <c:invertIfNegative val="0"/>
          <c:errBars>
            <c:errBarType val="both"/>
            <c:errValType val="percentage"/>
            <c:noEndCap val="0"/>
            <c:val val="65"/>
            <c:spPr>
              <a:noFill/>
              <a:ln w="9525" cap="flat" cmpd="sng" algn="ctr">
                <a:solidFill>
                  <a:schemeClr val="tx1">
                    <a:lumMod val="65000"/>
                    <a:lumOff val="35000"/>
                  </a:schemeClr>
                </a:solidFill>
                <a:round/>
              </a:ln>
              <a:effectLst/>
            </c:spPr>
          </c:errBars>
          <c:cat>
            <c:strRef>
              <c:f>Blad1!$A$2:$A$3</c:f>
              <c:strCache>
                <c:ptCount val="2"/>
                <c:pt idx="0">
                  <c:v>Female</c:v>
                </c:pt>
                <c:pt idx="1">
                  <c:v>Male</c:v>
                </c:pt>
              </c:strCache>
            </c:strRef>
          </c:cat>
          <c:val>
            <c:numRef>
              <c:f>Blad1!$B$2:$B$3</c:f>
              <c:numCache>
                <c:formatCode>General</c:formatCode>
                <c:ptCount val="2"/>
                <c:pt idx="0">
                  <c:v>-1.8</c:v>
                </c:pt>
                <c:pt idx="1">
                  <c:v>-1.3</c:v>
                </c:pt>
              </c:numCache>
            </c:numRef>
          </c:val>
          <c:extLst xmlns:c16r2="http://schemas.microsoft.com/office/drawing/2015/06/chart">
            <c:ext xmlns:c16="http://schemas.microsoft.com/office/drawing/2014/chart" uri="{C3380CC4-5D6E-409C-BE32-E72D297353CC}">
              <c16:uniqueId val="{00000000-9A5F-4116-9A81-5693A70EB2A0}"/>
            </c:ext>
          </c:extLst>
        </c:ser>
        <c:ser>
          <c:idx val="1"/>
          <c:order val="1"/>
          <c:tx>
            <c:strRef>
              <c:f>Blad1!$C$1</c:f>
              <c:strCache>
                <c:ptCount val="1"/>
                <c:pt idx="0">
                  <c:v>Intermediate</c:v>
                </c:pt>
              </c:strCache>
            </c:strRef>
          </c:tx>
          <c:spPr>
            <a:solidFill>
              <a:schemeClr val="accent2"/>
            </a:solidFill>
            <a:ln>
              <a:noFill/>
            </a:ln>
            <a:effectLst/>
          </c:spPr>
          <c:invertIfNegative val="0"/>
          <c:errBars>
            <c:errBarType val="both"/>
            <c:errValType val="percentage"/>
            <c:noEndCap val="0"/>
            <c:val val="55"/>
            <c:spPr>
              <a:noFill/>
              <a:ln w="9525" cap="flat" cmpd="sng" algn="ctr">
                <a:solidFill>
                  <a:schemeClr val="tx1">
                    <a:lumMod val="65000"/>
                    <a:lumOff val="35000"/>
                  </a:schemeClr>
                </a:solidFill>
                <a:round/>
              </a:ln>
              <a:effectLst/>
            </c:spPr>
          </c:errBars>
          <c:cat>
            <c:strRef>
              <c:f>Blad1!$A$2:$A$3</c:f>
              <c:strCache>
                <c:ptCount val="2"/>
                <c:pt idx="0">
                  <c:v>Female</c:v>
                </c:pt>
                <c:pt idx="1">
                  <c:v>Male</c:v>
                </c:pt>
              </c:strCache>
            </c:strRef>
          </c:cat>
          <c:val>
            <c:numRef>
              <c:f>Blad1!$C$2:$C$3</c:f>
              <c:numCache>
                <c:formatCode>General</c:formatCode>
                <c:ptCount val="2"/>
                <c:pt idx="0">
                  <c:v>-1.9</c:v>
                </c:pt>
                <c:pt idx="1">
                  <c:v>-1.8</c:v>
                </c:pt>
              </c:numCache>
            </c:numRef>
          </c:val>
          <c:extLst xmlns:c16r2="http://schemas.microsoft.com/office/drawing/2015/06/chart">
            <c:ext xmlns:c16="http://schemas.microsoft.com/office/drawing/2014/chart" uri="{C3380CC4-5D6E-409C-BE32-E72D297353CC}">
              <c16:uniqueId val="{00000001-9A5F-4116-9A81-5693A70EB2A0}"/>
            </c:ext>
          </c:extLst>
        </c:ser>
        <c:ser>
          <c:idx val="2"/>
          <c:order val="2"/>
          <c:tx>
            <c:strRef>
              <c:f>Blad1!$D$1</c:f>
              <c:strCache>
                <c:ptCount val="1"/>
                <c:pt idx="0">
                  <c:v>Unattractive</c:v>
                </c:pt>
              </c:strCache>
            </c:strRef>
          </c:tx>
          <c:spPr>
            <a:solidFill>
              <a:schemeClr val="accent3"/>
            </a:solidFill>
            <a:ln>
              <a:noFill/>
            </a:ln>
            <a:effectLst/>
          </c:spPr>
          <c:invertIfNegative val="0"/>
          <c:errBars>
            <c:errBarType val="both"/>
            <c:errValType val="percentage"/>
            <c:noEndCap val="0"/>
            <c:val val="40"/>
            <c:spPr>
              <a:noFill/>
              <a:ln w="9525" cap="flat" cmpd="sng" algn="ctr">
                <a:solidFill>
                  <a:schemeClr val="tx1">
                    <a:lumMod val="65000"/>
                    <a:lumOff val="35000"/>
                  </a:schemeClr>
                </a:solidFill>
                <a:round/>
              </a:ln>
              <a:effectLst/>
            </c:spPr>
          </c:errBars>
          <c:cat>
            <c:strRef>
              <c:f>Blad1!$A$2:$A$3</c:f>
              <c:strCache>
                <c:ptCount val="2"/>
                <c:pt idx="0">
                  <c:v>Female</c:v>
                </c:pt>
                <c:pt idx="1">
                  <c:v>Male</c:v>
                </c:pt>
              </c:strCache>
            </c:strRef>
          </c:cat>
          <c:val>
            <c:numRef>
              <c:f>Blad1!$D$2:$D$3</c:f>
              <c:numCache>
                <c:formatCode>General</c:formatCode>
                <c:ptCount val="2"/>
                <c:pt idx="0">
                  <c:v>-1.75</c:v>
                </c:pt>
                <c:pt idx="1">
                  <c:v>-1.7</c:v>
                </c:pt>
              </c:numCache>
            </c:numRef>
          </c:val>
          <c:extLst xmlns:c16r2="http://schemas.microsoft.com/office/drawing/2015/06/chart">
            <c:ext xmlns:c16="http://schemas.microsoft.com/office/drawing/2014/chart" uri="{C3380CC4-5D6E-409C-BE32-E72D297353CC}">
              <c16:uniqueId val="{00000002-9A5F-4116-9A81-5693A70EB2A0}"/>
            </c:ext>
          </c:extLst>
        </c:ser>
        <c:dLbls>
          <c:showLegendKey val="0"/>
          <c:showVal val="0"/>
          <c:showCatName val="0"/>
          <c:showSerName val="0"/>
          <c:showPercent val="0"/>
          <c:showBubbleSize val="0"/>
        </c:dLbls>
        <c:gapWidth val="219"/>
        <c:overlap val="-27"/>
        <c:axId val="369855232"/>
        <c:axId val="369856800"/>
      </c:barChart>
      <c:catAx>
        <c:axId val="369855232"/>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Image </a:t>
                </a:r>
                <a:r>
                  <a:rPr lang="en-US" sz="1330" b="0" i="0" u="none" strike="noStrike" baseline="0">
                    <a:effectLst/>
                  </a:rPr>
                  <a:t>Attractiveness</a:t>
                </a:r>
                <a:endParaRPr lang="en-US"/>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369856800"/>
        <c:crosses val="autoZero"/>
        <c:auto val="1"/>
        <c:lblAlgn val="ctr"/>
        <c:lblOffset val="100"/>
        <c:noMultiLvlLbl val="0"/>
      </c:catAx>
      <c:valAx>
        <c:axId val="369856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Electrophysiological activity in uV</a:t>
                </a:r>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369855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nl-N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Blad1!$B$1</c:f>
              <c:strCache>
                <c:ptCount val="1"/>
                <c:pt idx="0">
                  <c:v>Attractive</c:v>
                </c:pt>
              </c:strCache>
            </c:strRef>
          </c:tx>
          <c:spPr>
            <a:solidFill>
              <a:schemeClr val="accent1"/>
            </a:solidFill>
            <a:ln>
              <a:noFill/>
            </a:ln>
            <a:effectLst/>
          </c:spPr>
          <c:invertIfNegative val="0"/>
          <c:errBars>
            <c:errBarType val="both"/>
            <c:errValType val="percentage"/>
            <c:noEndCap val="0"/>
            <c:val val="100"/>
            <c:spPr>
              <a:noFill/>
              <a:ln w="9525" cap="flat" cmpd="sng" algn="ctr">
                <a:solidFill>
                  <a:schemeClr val="tx1">
                    <a:lumMod val="65000"/>
                    <a:lumOff val="35000"/>
                  </a:schemeClr>
                </a:solidFill>
                <a:round/>
              </a:ln>
              <a:effectLst/>
            </c:spPr>
          </c:errBars>
          <c:cat>
            <c:strRef>
              <c:f>Blad1!$A$2:$A$3</c:f>
              <c:strCache>
                <c:ptCount val="2"/>
                <c:pt idx="0">
                  <c:v>Female</c:v>
                </c:pt>
                <c:pt idx="1">
                  <c:v>Male</c:v>
                </c:pt>
              </c:strCache>
            </c:strRef>
          </c:cat>
          <c:val>
            <c:numRef>
              <c:f>Blad1!$B$2:$B$3</c:f>
              <c:numCache>
                <c:formatCode>General</c:formatCode>
                <c:ptCount val="2"/>
                <c:pt idx="0">
                  <c:v>-0.5</c:v>
                </c:pt>
                <c:pt idx="1">
                  <c:v>-1.3</c:v>
                </c:pt>
              </c:numCache>
            </c:numRef>
          </c:val>
          <c:extLst xmlns:c16r2="http://schemas.microsoft.com/office/drawing/2015/06/chart">
            <c:ext xmlns:c16="http://schemas.microsoft.com/office/drawing/2014/chart" uri="{C3380CC4-5D6E-409C-BE32-E72D297353CC}">
              <c16:uniqueId val="{00000000-DF1D-481D-8B53-E80F37E18E7A}"/>
            </c:ext>
          </c:extLst>
        </c:ser>
        <c:ser>
          <c:idx val="1"/>
          <c:order val="1"/>
          <c:tx>
            <c:strRef>
              <c:f>Blad1!$C$1</c:f>
              <c:strCache>
                <c:ptCount val="1"/>
                <c:pt idx="0">
                  <c:v>Intermediate</c:v>
                </c:pt>
              </c:strCache>
            </c:strRef>
          </c:tx>
          <c:spPr>
            <a:solidFill>
              <a:schemeClr val="accent2"/>
            </a:solidFill>
            <a:ln>
              <a:noFill/>
            </a:ln>
            <a:effectLst/>
          </c:spPr>
          <c:invertIfNegative val="0"/>
          <c:errBars>
            <c:errBarType val="both"/>
            <c:errValType val="percentage"/>
            <c:noEndCap val="0"/>
            <c:val val="110"/>
            <c:spPr>
              <a:noFill/>
              <a:ln w="9525" cap="flat" cmpd="sng" algn="ctr">
                <a:solidFill>
                  <a:schemeClr val="tx1">
                    <a:lumMod val="65000"/>
                    <a:lumOff val="35000"/>
                  </a:schemeClr>
                </a:solidFill>
                <a:round/>
              </a:ln>
              <a:effectLst/>
            </c:spPr>
          </c:errBars>
          <c:cat>
            <c:strRef>
              <c:f>Blad1!$A$2:$A$3</c:f>
              <c:strCache>
                <c:ptCount val="2"/>
                <c:pt idx="0">
                  <c:v>Female</c:v>
                </c:pt>
                <c:pt idx="1">
                  <c:v>Male</c:v>
                </c:pt>
              </c:strCache>
            </c:strRef>
          </c:cat>
          <c:val>
            <c:numRef>
              <c:f>Blad1!$C$2:$C$3</c:f>
              <c:numCache>
                <c:formatCode>General</c:formatCode>
                <c:ptCount val="2"/>
                <c:pt idx="0">
                  <c:v>-1.1000000000000001</c:v>
                </c:pt>
                <c:pt idx="1">
                  <c:v>-1.05</c:v>
                </c:pt>
              </c:numCache>
            </c:numRef>
          </c:val>
          <c:extLst xmlns:c16r2="http://schemas.microsoft.com/office/drawing/2015/06/chart">
            <c:ext xmlns:c16="http://schemas.microsoft.com/office/drawing/2014/chart" uri="{C3380CC4-5D6E-409C-BE32-E72D297353CC}">
              <c16:uniqueId val="{00000001-DF1D-481D-8B53-E80F37E18E7A}"/>
            </c:ext>
          </c:extLst>
        </c:ser>
        <c:ser>
          <c:idx val="2"/>
          <c:order val="2"/>
          <c:tx>
            <c:strRef>
              <c:f>Blad1!$D$1</c:f>
              <c:strCache>
                <c:ptCount val="1"/>
                <c:pt idx="0">
                  <c:v>Unattractive</c:v>
                </c:pt>
              </c:strCache>
            </c:strRef>
          </c:tx>
          <c:spPr>
            <a:solidFill>
              <a:schemeClr val="accent3"/>
            </a:solidFill>
            <a:ln>
              <a:noFill/>
            </a:ln>
            <a:effectLst/>
          </c:spPr>
          <c:invertIfNegative val="0"/>
          <c:errBars>
            <c:errBarType val="both"/>
            <c:errValType val="percentage"/>
            <c:noEndCap val="0"/>
            <c:val val="100"/>
            <c:spPr>
              <a:noFill/>
              <a:ln w="9525" cap="flat" cmpd="sng" algn="ctr">
                <a:solidFill>
                  <a:schemeClr val="tx1">
                    <a:lumMod val="65000"/>
                    <a:lumOff val="35000"/>
                  </a:schemeClr>
                </a:solidFill>
                <a:round/>
              </a:ln>
              <a:effectLst/>
            </c:spPr>
          </c:errBars>
          <c:cat>
            <c:strRef>
              <c:f>Blad1!$A$2:$A$3</c:f>
              <c:strCache>
                <c:ptCount val="2"/>
                <c:pt idx="0">
                  <c:v>Female</c:v>
                </c:pt>
                <c:pt idx="1">
                  <c:v>Male</c:v>
                </c:pt>
              </c:strCache>
            </c:strRef>
          </c:cat>
          <c:val>
            <c:numRef>
              <c:f>Blad1!$D$2:$D$3</c:f>
              <c:numCache>
                <c:formatCode>General</c:formatCode>
                <c:ptCount val="2"/>
                <c:pt idx="0">
                  <c:v>-0.2</c:v>
                </c:pt>
                <c:pt idx="1">
                  <c:v>-0.9</c:v>
                </c:pt>
              </c:numCache>
            </c:numRef>
          </c:val>
          <c:extLst xmlns:c16r2="http://schemas.microsoft.com/office/drawing/2015/06/chart">
            <c:ext xmlns:c16="http://schemas.microsoft.com/office/drawing/2014/chart" uri="{C3380CC4-5D6E-409C-BE32-E72D297353CC}">
              <c16:uniqueId val="{00000002-DF1D-481D-8B53-E80F37E18E7A}"/>
            </c:ext>
          </c:extLst>
        </c:ser>
        <c:dLbls>
          <c:showLegendKey val="0"/>
          <c:showVal val="0"/>
          <c:showCatName val="0"/>
          <c:showSerName val="0"/>
          <c:showPercent val="0"/>
          <c:showBubbleSize val="0"/>
        </c:dLbls>
        <c:gapWidth val="219"/>
        <c:overlap val="-27"/>
        <c:axId val="369855624"/>
        <c:axId val="369853272"/>
      </c:barChart>
      <c:catAx>
        <c:axId val="369855624"/>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Image </a:t>
                </a:r>
                <a:r>
                  <a:rPr lang="en-US" sz="1330" b="0" i="0" u="none" strike="noStrike" baseline="0">
                    <a:effectLst/>
                  </a:rPr>
                  <a:t>Attractiveness</a:t>
                </a:r>
                <a:endParaRPr lang="en-US"/>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369853272"/>
        <c:crosses val="autoZero"/>
        <c:auto val="1"/>
        <c:lblAlgn val="ctr"/>
        <c:lblOffset val="100"/>
        <c:noMultiLvlLbl val="0"/>
      </c:catAx>
      <c:valAx>
        <c:axId val="369853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Electrophysiological</a:t>
                </a:r>
                <a:r>
                  <a:rPr lang="en-US" baseline="0"/>
                  <a:t> activity in uV</a:t>
                </a:r>
                <a:endParaRPr lang="en-US"/>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369855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nl-N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Blad1!$B$1</c:f>
              <c:strCache>
                <c:ptCount val="1"/>
                <c:pt idx="0">
                  <c:v>Attractive</c:v>
                </c:pt>
              </c:strCache>
            </c:strRef>
          </c:tx>
          <c:spPr>
            <a:solidFill>
              <a:schemeClr val="accent1"/>
            </a:solidFill>
            <a:ln>
              <a:noFill/>
            </a:ln>
            <a:effectLst/>
          </c:spPr>
          <c:invertIfNegative val="0"/>
          <c:errBars>
            <c:errBarType val="both"/>
            <c:errValType val="percentage"/>
            <c:noEndCap val="0"/>
            <c:val val="75"/>
            <c:spPr>
              <a:noFill/>
              <a:ln w="9525" cap="flat" cmpd="sng" algn="ctr">
                <a:solidFill>
                  <a:schemeClr val="tx1">
                    <a:lumMod val="65000"/>
                    <a:lumOff val="35000"/>
                  </a:schemeClr>
                </a:solidFill>
                <a:round/>
              </a:ln>
              <a:effectLst/>
            </c:spPr>
          </c:errBars>
          <c:cat>
            <c:strRef>
              <c:f>Blad1!$A$2:$A$3</c:f>
              <c:strCache>
                <c:ptCount val="2"/>
                <c:pt idx="0">
                  <c:v>Female</c:v>
                </c:pt>
                <c:pt idx="1">
                  <c:v>Male</c:v>
                </c:pt>
              </c:strCache>
            </c:strRef>
          </c:cat>
          <c:val>
            <c:numRef>
              <c:f>Blad1!$B$2:$B$3</c:f>
              <c:numCache>
                <c:formatCode>General</c:formatCode>
                <c:ptCount val="2"/>
                <c:pt idx="0">
                  <c:v>1.6</c:v>
                </c:pt>
                <c:pt idx="1">
                  <c:v>2.5</c:v>
                </c:pt>
              </c:numCache>
            </c:numRef>
          </c:val>
          <c:extLst xmlns:c16r2="http://schemas.microsoft.com/office/drawing/2015/06/chart">
            <c:ext xmlns:c16="http://schemas.microsoft.com/office/drawing/2014/chart" uri="{C3380CC4-5D6E-409C-BE32-E72D297353CC}">
              <c16:uniqueId val="{00000000-1D31-4E07-B69C-395BD388534F}"/>
            </c:ext>
          </c:extLst>
        </c:ser>
        <c:ser>
          <c:idx val="1"/>
          <c:order val="1"/>
          <c:tx>
            <c:strRef>
              <c:f>Blad1!$C$1</c:f>
              <c:strCache>
                <c:ptCount val="1"/>
                <c:pt idx="0">
                  <c:v>Intermediate</c:v>
                </c:pt>
              </c:strCache>
            </c:strRef>
          </c:tx>
          <c:spPr>
            <a:solidFill>
              <a:schemeClr val="accent2"/>
            </a:solidFill>
            <a:ln>
              <a:noFill/>
            </a:ln>
            <a:effectLst/>
          </c:spPr>
          <c:invertIfNegative val="0"/>
          <c:errBars>
            <c:errBarType val="both"/>
            <c:errValType val="percentage"/>
            <c:noEndCap val="0"/>
            <c:val val="40"/>
            <c:spPr>
              <a:noFill/>
              <a:ln w="9525" cap="flat" cmpd="sng" algn="ctr">
                <a:solidFill>
                  <a:schemeClr val="tx1">
                    <a:lumMod val="65000"/>
                    <a:lumOff val="35000"/>
                  </a:schemeClr>
                </a:solidFill>
                <a:round/>
              </a:ln>
              <a:effectLst/>
            </c:spPr>
          </c:errBars>
          <c:cat>
            <c:strRef>
              <c:f>Blad1!$A$2:$A$3</c:f>
              <c:strCache>
                <c:ptCount val="2"/>
                <c:pt idx="0">
                  <c:v>Female</c:v>
                </c:pt>
                <c:pt idx="1">
                  <c:v>Male</c:v>
                </c:pt>
              </c:strCache>
            </c:strRef>
          </c:cat>
          <c:val>
            <c:numRef>
              <c:f>Blad1!$C$2:$C$3</c:f>
              <c:numCache>
                <c:formatCode>General</c:formatCode>
                <c:ptCount val="2"/>
                <c:pt idx="0">
                  <c:v>2.0499999999999998</c:v>
                </c:pt>
                <c:pt idx="1">
                  <c:v>3.3</c:v>
                </c:pt>
              </c:numCache>
            </c:numRef>
          </c:val>
          <c:extLst xmlns:c16r2="http://schemas.microsoft.com/office/drawing/2015/06/chart">
            <c:ext xmlns:c16="http://schemas.microsoft.com/office/drawing/2014/chart" uri="{C3380CC4-5D6E-409C-BE32-E72D297353CC}">
              <c16:uniqueId val="{00000001-1D31-4E07-B69C-395BD388534F}"/>
            </c:ext>
          </c:extLst>
        </c:ser>
        <c:ser>
          <c:idx val="2"/>
          <c:order val="2"/>
          <c:tx>
            <c:strRef>
              <c:f>Blad1!$D$1</c:f>
              <c:strCache>
                <c:ptCount val="1"/>
                <c:pt idx="0">
                  <c:v>Unattractive</c:v>
                </c:pt>
              </c:strCache>
            </c:strRef>
          </c:tx>
          <c:spPr>
            <a:solidFill>
              <a:schemeClr val="accent3"/>
            </a:solidFill>
            <a:ln>
              <a:noFill/>
            </a:ln>
            <a:effectLst/>
          </c:spPr>
          <c:invertIfNegative val="0"/>
          <c:errBars>
            <c:errBarType val="both"/>
            <c:errValType val="percentage"/>
            <c:noEndCap val="0"/>
            <c:val val="65"/>
            <c:spPr>
              <a:noFill/>
              <a:ln w="9525" cap="flat" cmpd="sng" algn="ctr">
                <a:solidFill>
                  <a:schemeClr val="tx1">
                    <a:lumMod val="65000"/>
                    <a:lumOff val="35000"/>
                  </a:schemeClr>
                </a:solidFill>
                <a:round/>
              </a:ln>
              <a:effectLst/>
            </c:spPr>
          </c:errBars>
          <c:cat>
            <c:strRef>
              <c:f>Blad1!$A$2:$A$3</c:f>
              <c:strCache>
                <c:ptCount val="2"/>
                <c:pt idx="0">
                  <c:v>Female</c:v>
                </c:pt>
                <c:pt idx="1">
                  <c:v>Male</c:v>
                </c:pt>
              </c:strCache>
            </c:strRef>
          </c:cat>
          <c:val>
            <c:numRef>
              <c:f>Blad1!$D$2:$D$3</c:f>
              <c:numCache>
                <c:formatCode>General</c:formatCode>
                <c:ptCount val="2"/>
                <c:pt idx="0">
                  <c:v>2.25</c:v>
                </c:pt>
                <c:pt idx="1">
                  <c:v>2.6</c:v>
                </c:pt>
              </c:numCache>
            </c:numRef>
          </c:val>
          <c:extLst xmlns:c16r2="http://schemas.microsoft.com/office/drawing/2015/06/chart">
            <c:ext xmlns:c16="http://schemas.microsoft.com/office/drawing/2014/chart" uri="{C3380CC4-5D6E-409C-BE32-E72D297353CC}">
              <c16:uniqueId val="{00000002-1D31-4E07-B69C-395BD388534F}"/>
            </c:ext>
          </c:extLst>
        </c:ser>
        <c:dLbls>
          <c:showLegendKey val="0"/>
          <c:showVal val="0"/>
          <c:showCatName val="0"/>
          <c:showSerName val="0"/>
          <c:showPercent val="0"/>
          <c:showBubbleSize val="0"/>
        </c:dLbls>
        <c:gapWidth val="219"/>
        <c:overlap val="-27"/>
        <c:axId val="369854840"/>
        <c:axId val="547757296"/>
      </c:barChart>
      <c:catAx>
        <c:axId val="369854840"/>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Image Attractiveness</a:t>
                </a:r>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547757296"/>
        <c:crosses val="autoZero"/>
        <c:auto val="1"/>
        <c:lblAlgn val="ctr"/>
        <c:lblOffset val="100"/>
        <c:noMultiLvlLbl val="0"/>
      </c:catAx>
      <c:valAx>
        <c:axId val="547757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Electrophysiological activity in uV</a:t>
                </a:r>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369854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nl-N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Blad1!$B$1</c:f>
              <c:strCache>
                <c:ptCount val="1"/>
                <c:pt idx="0">
                  <c:v>Attractive</c:v>
                </c:pt>
              </c:strCache>
            </c:strRef>
          </c:tx>
          <c:spPr>
            <a:solidFill>
              <a:schemeClr val="accent1"/>
            </a:solidFill>
            <a:ln>
              <a:noFill/>
            </a:ln>
            <a:effectLst/>
          </c:spPr>
          <c:invertIfNegative val="0"/>
          <c:errBars>
            <c:errBarType val="both"/>
            <c:errValType val="percentage"/>
            <c:noEndCap val="0"/>
            <c:val val="45"/>
            <c:spPr>
              <a:noFill/>
              <a:ln w="9525" cap="flat" cmpd="sng" algn="ctr">
                <a:solidFill>
                  <a:schemeClr val="tx1">
                    <a:lumMod val="65000"/>
                    <a:lumOff val="35000"/>
                  </a:schemeClr>
                </a:solidFill>
                <a:round/>
              </a:ln>
              <a:effectLst/>
            </c:spPr>
          </c:errBars>
          <c:cat>
            <c:strRef>
              <c:f>Blad1!$A$2:$A$3</c:f>
              <c:strCache>
                <c:ptCount val="2"/>
                <c:pt idx="0">
                  <c:v>Female</c:v>
                </c:pt>
                <c:pt idx="1">
                  <c:v>Male</c:v>
                </c:pt>
              </c:strCache>
            </c:strRef>
          </c:cat>
          <c:val>
            <c:numRef>
              <c:f>Blad1!$B$2:$B$3</c:f>
              <c:numCache>
                <c:formatCode>General</c:formatCode>
                <c:ptCount val="2"/>
                <c:pt idx="0">
                  <c:v>3.8</c:v>
                </c:pt>
                <c:pt idx="1">
                  <c:v>3.3</c:v>
                </c:pt>
              </c:numCache>
            </c:numRef>
          </c:val>
          <c:extLst xmlns:c16r2="http://schemas.microsoft.com/office/drawing/2015/06/chart">
            <c:ext xmlns:c16="http://schemas.microsoft.com/office/drawing/2014/chart" uri="{C3380CC4-5D6E-409C-BE32-E72D297353CC}">
              <c16:uniqueId val="{00000000-8F92-4847-9EA4-92C280549B40}"/>
            </c:ext>
          </c:extLst>
        </c:ser>
        <c:ser>
          <c:idx val="1"/>
          <c:order val="1"/>
          <c:tx>
            <c:strRef>
              <c:f>Blad1!$C$1</c:f>
              <c:strCache>
                <c:ptCount val="1"/>
                <c:pt idx="0">
                  <c:v>Intermediate</c:v>
                </c:pt>
              </c:strCache>
            </c:strRef>
          </c:tx>
          <c:spPr>
            <a:solidFill>
              <a:schemeClr val="accent2"/>
            </a:solidFill>
            <a:ln>
              <a:noFill/>
            </a:ln>
            <a:effectLst/>
          </c:spPr>
          <c:invertIfNegative val="0"/>
          <c:errBars>
            <c:errBarType val="both"/>
            <c:errValType val="percentage"/>
            <c:noEndCap val="0"/>
            <c:val val="45"/>
            <c:spPr>
              <a:noFill/>
              <a:ln w="9525" cap="flat" cmpd="sng" algn="ctr">
                <a:solidFill>
                  <a:schemeClr val="tx1">
                    <a:lumMod val="65000"/>
                    <a:lumOff val="35000"/>
                  </a:schemeClr>
                </a:solidFill>
                <a:round/>
              </a:ln>
              <a:effectLst/>
            </c:spPr>
          </c:errBars>
          <c:cat>
            <c:strRef>
              <c:f>Blad1!$A$2:$A$3</c:f>
              <c:strCache>
                <c:ptCount val="2"/>
                <c:pt idx="0">
                  <c:v>Female</c:v>
                </c:pt>
                <c:pt idx="1">
                  <c:v>Male</c:v>
                </c:pt>
              </c:strCache>
            </c:strRef>
          </c:cat>
          <c:val>
            <c:numRef>
              <c:f>Blad1!$C$2:$C$3</c:f>
              <c:numCache>
                <c:formatCode>General</c:formatCode>
                <c:ptCount val="2"/>
                <c:pt idx="0">
                  <c:v>2.5</c:v>
                </c:pt>
                <c:pt idx="1">
                  <c:v>4.0999999999999996</c:v>
                </c:pt>
              </c:numCache>
            </c:numRef>
          </c:val>
          <c:extLst xmlns:c16r2="http://schemas.microsoft.com/office/drawing/2015/06/chart">
            <c:ext xmlns:c16="http://schemas.microsoft.com/office/drawing/2014/chart" uri="{C3380CC4-5D6E-409C-BE32-E72D297353CC}">
              <c16:uniqueId val="{00000001-8F92-4847-9EA4-92C280549B40}"/>
            </c:ext>
          </c:extLst>
        </c:ser>
        <c:ser>
          <c:idx val="2"/>
          <c:order val="2"/>
          <c:tx>
            <c:strRef>
              <c:f>Blad1!$D$1</c:f>
              <c:strCache>
                <c:ptCount val="1"/>
                <c:pt idx="0">
                  <c:v>Unattractive</c:v>
                </c:pt>
              </c:strCache>
            </c:strRef>
          </c:tx>
          <c:spPr>
            <a:solidFill>
              <a:schemeClr val="accent3"/>
            </a:solidFill>
            <a:ln>
              <a:noFill/>
            </a:ln>
            <a:effectLst/>
          </c:spPr>
          <c:invertIfNegative val="0"/>
          <c:errBars>
            <c:errBarType val="both"/>
            <c:errValType val="percentage"/>
            <c:noEndCap val="0"/>
            <c:val val="50"/>
            <c:spPr>
              <a:noFill/>
              <a:ln w="9525" cap="flat" cmpd="sng" algn="ctr">
                <a:solidFill>
                  <a:schemeClr val="tx1">
                    <a:lumMod val="65000"/>
                    <a:lumOff val="35000"/>
                  </a:schemeClr>
                </a:solidFill>
                <a:round/>
              </a:ln>
              <a:effectLst/>
            </c:spPr>
          </c:errBars>
          <c:cat>
            <c:strRef>
              <c:f>Blad1!$A$2:$A$3</c:f>
              <c:strCache>
                <c:ptCount val="2"/>
                <c:pt idx="0">
                  <c:v>Female</c:v>
                </c:pt>
                <c:pt idx="1">
                  <c:v>Male</c:v>
                </c:pt>
              </c:strCache>
            </c:strRef>
          </c:cat>
          <c:val>
            <c:numRef>
              <c:f>Blad1!$D$2:$D$3</c:f>
              <c:numCache>
                <c:formatCode>General</c:formatCode>
                <c:ptCount val="2"/>
                <c:pt idx="0">
                  <c:v>3.9</c:v>
                </c:pt>
                <c:pt idx="1">
                  <c:v>3.4</c:v>
                </c:pt>
              </c:numCache>
            </c:numRef>
          </c:val>
          <c:extLst xmlns:c16r2="http://schemas.microsoft.com/office/drawing/2015/06/chart">
            <c:ext xmlns:c16="http://schemas.microsoft.com/office/drawing/2014/chart" uri="{C3380CC4-5D6E-409C-BE32-E72D297353CC}">
              <c16:uniqueId val="{00000002-8F92-4847-9EA4-92C280549B40}"/>
            </c:ext>
          </c:extLst>
        </c:ser>
        <c:dLbls>
          <c:showLegendKey val="0"/>
          <c:showVal val="0"/>
          <c:showCatName val="0"/>
          <c:showSerName val="0"/>
          <c:showPercent val="0"/>
          <c:showBubbleSize val="0"/>
        </c:dLbls>
        <c:gapWidth val="219"/>
        <c:overlap val="-27"/>
        <c:axId val="547757688"/>
        <c:axId val="547754944"/>
      </c:barChart>
      <c:catAx>
        <c:axId val="547757688"/>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Image Attractiveness</a:t>
                </a:r>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547754944"/>
        <c:crosses val="autoZero"/>
        <c:auto val="1"/>
        <c:lblAlgn val="ctr"/>
        <c:lblOffset val="100"/>
        <c:noMultiLvlLbl val="0"/>
      </c:catAx>
      <c:valAx>
        <c:axId val="547754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Electrophysiological activity in uV</a:t>
                </a:r>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547757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nl-N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Blad1!$B$1</c:f>
              <c:strCache>
                <c:ptCount val="1"/>
                <c:pt idx="0">
                  <c:v>Attractive</c:v>
                </c:pt>
              </c:strCache>
            </c:strRef>
          </c:tx>
          <c:spPr>
            <a:solidFill>
              <a:schemeClr val="accent1"/>
            </a:solidFill>
            <a:ln>
              <a:noFill/>
            </a:ln>
            <a:effectLst/>
          </c:spPr>
          <c:invertIfNegative val="0"/>
          <c:errBars>
            <c:errBarType val="both"/>
            <c:errValType val="percentage"/>
            <c:noEndCap val="0"/>
            <c:val val="95"/>
            <c:spPr>
              <a:noFill/>
              <a:ln w="9525" cap="flat" cmpd="sng" algn="ctr">
                <a:solidFill>
                  <a:schemeClr val="tx1">
                    <a:lumMod val="65000"/>
                    <a:lumOff val="35000"/>
                  </a:schemeClr>
                </a:solidFill>
                <a:round/>
              </a:ln>
              <a:effectLst/>
            </c:spPr>
          </c:errBars>
          <c:cat>
            <c:strRef>
              <c:f>Blad1!$A$2:$A$3</c:f>
              <c:strCache>
                <c:ptCount val="2"/>
                <c:pt idx="0">
                  <c:v>Female</c:v>
                </c:pt>
                <c:pt idx="1">
                  <c:v>Male</c:v>
                </c:pt>
              </c:strCache>
            </c:strRef>
          </c:cat>
          <c:val>
            <c:numRef>
              <c:f>Blad1!$B$2:$B$3</c:f>
              <c:numCache>
                <c:formatCode>General</c:formatCode>
                <c:ptCount val="2"/>
                <c:pt idx="0">
                  <c:v>1.3</c:v>
                </c:pt>
                <c:pt idx="1">
                  <c:v>1.4</c:v>
                </c:pt>
              </c:numCache>
            </c:numRef>
          </c:val>
          <c:extLst xmlns:c16r2="http://schemas.microsoft.com/office/drawing/2015/06/chart">
            <c:ext xmlns:c16="http://schemas.microsoft.com/office/drawing/2014/chart" uri="{C3380CC4-5D6E-409C-BE32-E72D297353CC}">
              <c16:uniqueId val="{00000000-5C8F-4BBB-9874-E3F0A2958B77}"/>
            </c:ext>
          </c:extLst>
        </c:ser>
        <c:ser>
          <c:idx val="1"/>
          <c:order val="1"/>
          <c:tx>
            <c:strRef>
              <c:f>Blad1!$C$1</c:f>
              <c:strCache>
                <c:ptCount val="1"/>
                <c:pt idx="0">
                  <c:v>Intermediate</c:v>
                </c:pt>
              </c:strCache>
            </c:strRef>
          </c:tx>
          <c:spPr>
            <a:solidFill>
              <a:schemeClr val="accent2"/>
            </a:solidFill>
            <a:ln>
              <a:noFill/>
            </a:ln>
            <a:effectLst/>
          </c:spPr>
          <c:invertIfNegative val="0"/>
          <c:errBars>
            <c:errBarType val="both"/>
            <c:errValType val="cust"/>
            <c:noEndCap val="0"/>
            <c:plus>
              <c:numLit>
                <c:formatCode>General</c:formatCode>
                <c:ptCount val="1"/>
                <c:pt idx="0">
                  <c:v>1</c:v>
                </c:pt>
              </c:numLit>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f>Blad1!$A$2:$A$3</c:f>
              <c:strCache>
                <c:ptCount val="2"/>
                <c:pt idx="0">
                  <c:v>Female</c:v>
                </c:pt>
                <c:pt idx="1">
                  <c:v>Male</c:v>
                </c:pt>
              </c:strCache>
            </c:strRef>
          </c:cat>
          <c:val>
            <c:numRef>
              <c:f>Blad1!$C$2:$C$3</c:f>
              <c:numCache>
                <c:formatCode>General</c:formatCode>
                <c:ptCount val="2"/>
                <c:pt idx="0">
                  <c:v>1.5</c:v>
                </c:pt>
                <c:pt idx="1">
                  <c:v>2.0499999999999998</c:v>
                </c:pt>
              </c:numCache>
            </c:numRef>
          </c:val>
          <c:extLst xmlns:c16r2="http://schemas.microsoft.com/office/drawing/2015/06/chart">
            <c:ext xmlns:c16="http://schemas.microsoft.com/office/drawing/2014/chart" uri="{C3380CC4-5D6E-409C-BE32-E72D297353CC}">
              <c16:uniqueId val="{00000001-5C8F-4BBB-9874-E3F0A2958B77}"/>
            </c:ext>
          </c:extLst>
        </c:ser>
        <c:ser>
          <c:idx val="2"/>
          <c:order val="2"/>
          <c:tx>
            <c:strRef>
              <c:f>Blad1!$D$1</c:f>
              <c:strCache>
                <c:ptCount val="1"/>
                <c:pt idx="0">
                  <c:v>Unattractive</c:v>
                </c:pt>
              </c:strCache>
            </c:strRef>
          </c:tx>
          <c:spPr>
            <a:solidFill>
              <a:schemeClr val="accent3"/>
            </a:solidFill>
            <a:ln>
              <a:noFill/>
            </a:ln>
            <a:effectLst/>
          </c:spPr>
          <c:invertIfNegative val="0"/>
          <c:errBars>
            <c:errBarType val="both"/>
            <c:errValType val="percentage"/>
            <c:noEndCap val="0"/>
            <c:val val="95"/>
            <c:spPr>
              <a:noFill/>
              <a:ln w="9525" cap="flat" cmpd="sng" algn="ctr">
                <a:solidFill>
                  <a:schemeClr val="tx1">
                    <a:lumMod val="65000"/>
                    <a:lumOff val="35000"/>
                  </a:schemeClr>
                </a:solidFill>
                <a:round/>
              </a:ln>
              <a:effectLst/>
            </c:spPr>
          </c:errBars>
          <c:cat>
            <c:strRef>
              <c:f>Blad1!$A$2:$A$3</c:f>
              <c:strCache>
                <c:ptCount val="2"/>
                <c:pt idx="0">
                  <c:v>Female</c:v>
                </c:pt>
                <c:pt idx="1">
                  <c:v>Male</c:v>
                </c:pt>
              </c:strCache>
            </c:strRef>
          </c:cat>
          <c:val>
            <c:numRef>
              <c:f>Blad1!$D$2:$D$3</c:f>
              <c:numCache>
                <c:formatCode>General</c:formatCode>
                <c:ptCount val="2"/>
                <c:pt idx="0">
                  <c:v>1.25</c:v>
                </c:pt>
                <c:pt idx="1">
                  <c:v>1.4</c:v>
                </c:pt>
              </c:numCache>
            </c:numRef>
          </c:val>
          <c:extLst xmlns:c16r2="http://schemas.microsoft.com/office/drawing/2015/06/chart">
            <c:ext xmlns:c16="http://schemas.microsoft.com/office/drawing/2014/chart" uri="{C3380CC4-5D6E-409C-BE32-E72D297353CC}">
              <c16:uniqueId val="{00000002-5C8F-4BBB-9874-E3F0A2958B77}"/>
            </c:ext>
          </c:extLst>
        </c:ser>
        <c:dLbls>
          <c:showLegendKey val="0"/>
          <c:showVal val="0"/>
          <c:showCatName val="0"/>
          <c:showSerName val="0"/>
          <c:showPercent val="0"/>
          <c:showBubbleSize val="0"/>
        </c:dLbls>
        <c:gapWidth val="219"/>
        <c:overlap val="-27"/>
        <c:axId val="547758080"/>
        <c:axId val="547755728"/>
      </c:barChart>
      <c:catAx>
        <c:axId val="547758080"/>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Image </a:t>
                </a:r>
                <a:r>
                  <a:rPr lang="en-US" sz="1330" b="0" i="0" u="none" strike="noStrike" baseline="0">
                    <a:effectLst/>
                  </a:rPr>
                  <a:t>Attractiveness</a:t>
                </a:r>
                <a:endParaRPr lang="en-US"/>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547755728"/>
        <c:crosses val="autoZero"/>
        <c:auto val="1"/>
        <c:lblAlgn val="ctr"/>
        <c:lblOffset val="100"/>
        <c:noMultiLvlLbl val="0"/>
      </c:catAx>
      <c:valAx>
        <c:axId val="547755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Electrophysiological</a:t>
                </a:r>
                <a:r>
                  <a:rPr lang="en-US" baseline="0"/>
                  <a:t> </a:t>
                </a:r>
                <a:r>
                  <a:rPr lang="en-US"/>
                  <a:t>activity in uV</a:t>
                </a:r>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547758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7772</Words>
  <Characters>42750</Characters>
  <Application>Microsoft Office Word</Application>
  <DocSecurity>0</DocSecurity>
  <Lines>356</Lines>
  <Paragraphs>100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Windows-gebruiker</dc:creator>
  <cp:keywords/>
  <dc:description/>
  <cp:lastModifiedBy>Microsoft-account</cp:lastModifiedBy>
  <cp:revision>2</cp:revision>
  <dcterms:created xsi:type="dcterms:W3CDTF">2020-11-10T18:58:00Z</dcterms:created>
  <dcterms:modified xsi:type="dcterms:W3CDTF">2020-11-10T18:58:00Z</dcterms:modified>
</cp:coreProperties>
</file>