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6CD1">
      <w:r>
        <w:t>23000 mil a serem pagos</w:t>
      </w:r>
    </w:p>
    <w:p w:rsidR="001E6CD1" w:rsidRDefault="001E6CD1"/>
    <w:sectPr w:rsidR="001E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E6CD1"/>
    <w:rsid w:val="001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2</cp:revision>
  <dcterms:created xsi:type="dcterms:W3CDTF">2022-10-27T15:20:00Z</dcterms:created>
  <dcterms:modified xsi:type="dcterms:W3CDTF">2022-10-27T15:20:00Z</dcterms:modified>
</cp:coreProperties>
</file>