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/>
          <w:b/>
          <w:b/>
          <w:bCs/>
        </w:rPr>
      </w:pPr>
      <w:bookmarkStart w:id="0" w:name="__DdeLink__0_509705113"/>
      <w:r>
        <w:rPr>
          <w:rFonts w:ascii="Arial" w:hAnsi="Arial"/>
          <w:b/>
          <w:bCs/>
        </w:rPr>
        <w:t>O que é o GIT?</w:t>
      </w:r>
      <w:bookmarkEnd w:id="0"/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O </w:t>
      </w:r>
      <w:r>
        <w:rPr>
          <w:rFonts w:ascii="Arial" w:hAnsi="Arial"/>
          <w:b/>
          <w:bCs/>
        </w:rPr>
        <w:t>GIT</w:t>
      </w:r>
      <w:r>
        <w:rPr>
          <w:rFonts w:ascii="Arial" w:hAnsi="Arial"/>
        </w:rPr>
        <w:t xml:space="preserve"> é sistema de controle de versões , open source, desenhado para ser usado em qualquer tipo de projeto.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Permite gerir alterações no nosso código ou outros ficheiros (arquivos).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>É uma tecnologia independente da linguagem de programação, tipo de projeto, etc.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</w:rPr>
        <w:t>O GIT permite criar snapshots (como de fosse fotografias) do nosso código (commits).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</w:rPr>
        <w:t>Permite trabalhar em diferentes versões de uma aplicação (branches).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</w:rPr>
        <w:t>Permite alternar o nosso trabalho entre diferentes versões (checkout).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</w:rPr>
        <w:t>Permite desenvolver o nosso código e rapidamente voltar atrás a um determinado ponto (commit) do nosso desenvolvimento.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O que é o GITHUB?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</w:rPr>
        <w:t xml:space="preserve">O </w:t>
      </w:r>
      <w:r>
        <w:rPr>
          <w:rFonts w:ascii="Arial" w:hAnsi="Arial"/>
          <w:b/>
          <w:bCs/>
        </w:rPr>
        <w:t>GITHUB</w:t>
      </w:r>
      <w:r>
        <w:rPr>
          <w:rFonts w:ascii="Arial" w:hAnsi="Arial"/>
        </w:rPr>
        <w:t xml:space="preserve"> é um plataforma de hospedagem de código fonte com controle de versão usando </w:t>
      </w:r>
      <w:r>
        <w:rPr>
          <w:rFonts w:ascii="Arial" w:hAnsi="Arial"/>
          <w:b/>
          <w:bCs/>
        </w:rPr>
        <w:t>GIT</w:t>
      </w:r>
      <w:r>
        <w:rPr>
          <w:rFonts w:ascii="Arial" w:hAnsi="Arial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</w:rPr>
        <w:t>Podemos guardar os nossos repositórios locais na Cloud, com isso não perdemos o nosso código, e podemos trabalhar em equipe.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</w:rPr>
        <w:t>Existem outras plataformas alternativas, como: GITLAB, BITBUCKET, GITEA, SOURCEFORCE.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</w:rPr>
        <w:t xml:space="preserve">O </w:t>
      </w:r>
      <w:r>
        <w:rPr>
          <w:rFonts w:ascii="Arial" w:hAnsi="Arial"/>
          <w:b/>
          <w:bCs/>
        </w:rPr>
        <w:t xml:space="preserve">GITHUB </w:t>
      </w:r>
      <w:r>
        <w:rPr>
          <w:rFonts w:ascii="Arial" w:hAnsi="Arial"/>
        </w:rPr>
        <w:t>fornece ferramentas para gerir os nossos repositórios, as nossa branches, definir permissões sobre quem tem acesso aos repositórios, criar repositórios públicos ou privados.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  <w:b/>
          <w:b/>
          <w:bCs/>
        </w:rPr>
      </w:pPr>
      <w:r>
        <w:rPr>
          <w:rFonts w:ascii="Arial" w:hAnsi="Arial"/>
        </w:rPr>
        <w:t xml:space="preserve">Usamos o </w:t>
      </w:r>
      <w:r>
        <w:rPr>
          <w:rFonts w:ascii="Arial" w:hAnsi="Arial"/>
          <w:b/>
          <w:bCs/>
        </w:rPr>
        <w:t>GIT</w:t>
      </w:r>
      <w:r>
        <w:rPr>
          <w:rFonts w:ascii="Arial" w:hAnsi="Arial"/>
        </w:rPr>
        <w:t xml:space="preserve"> para controlar as versões do nossos arquivos e projetos em forma de repositórios locais.</w:t>
      </w:r>
    </w:p>
    <w:p>
      <w:pPr>
        <w:pStyle w:val="Normal"/>
        <w:numPr>
          <w:ilvl w:val="0"/>
          <w:numId w:val="2"/>
        </w:numPr>
        <w:rPr>
          <w:rFonts w:ascii="Arial" w:hAnsi="Arial"/>
          <w:b/>
          <w:b/>
          <w:bCs/>
        </w:rPr>
      </w:pPr>
      <w:r>
        <w:rPr>
          <w:rFonts w:ascii="Arial" w:hAnsi="Arial"/>
        </w:rPr>
        <w:t xml:space="preserve">Usamos o </w:t>
      </w:r>
      <w:r>
        <w:rPr>
          <w:rFonts w:ascii="Arial" w:hAnsi="Arial"/>
          <w:b/>
          <w:bCs/>
        </w:rPr>
        <w:t xml:space="preserve">GITHUB </w:t>
      </w:r>
      <w:r>
        <w:rPr>
          <w:rFonts w:ascii="Arial" w:hAnsi="Arial"/>
        </w:rPr>
        <w:t>para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guardar os nossos repositórios na web e permitir trabalho colaborativo.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Fluxo básico do GIT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55880</wp:posOffset>
            </wp:positionH>
            <wp:positionV relativeFrom="paragraph">
              <wp:posOffset>88265</wp:posOffset>
            </wp:positionV>
            <wp:extent cx="6289040" cy="2933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untracked files</w:t>
      </w:r>
      <w:r>
        <w:rPr>
          <w:rFonts w:ascii="Arial" w:hAnsi="Arial"/>
        </w:rPr>
        <w:t xml:space="preserve"> → É um aviso dizendo que existem arquivos que apareceram em meu projeto e que não estão a ser controlado pelo sistema do </w:t>
      </w:r>
      <w:r>
        <w:rPr>
          <w:rFonts w:ascii="Arial" w:hAnsi="Arial"/>
          <w:b/>
          <w:bCs/>
        </w:rPr>
        <w:t>GIT.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Untracked (não rastreado) → </w:t>
      </w:r>
      <w:r>
        <w:rPr>
          <w:rFonts w:ascii="Arial" w:hAnsi="Arial"/>
        </w:rPr>
        <w:t xml:space="preserve">Ou seja, arquivos que o sistema GIT não pode controlar,ou seja esses arquivos devem estar no </w:t>
      </w:r>
      <w:r>
        <w:rPr>
          <w:rFonts w:ascii="Arial" w:hAnsi="Arial"/>
          <w:b/>
          <w:bCs/>
        </w:rPr>
        <w:t>staging area (área de preparação).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</w:rPr>
        <w:t xml:space="preserve">O comando </w:t>
      </w:r>
      <w:r>
        <w:rPr>
          <w:rFonts w:ascii="Arial" w:hAnsi="Arial"/>
          <w:b/>
          <w:bCs/>
        </w:rPr>
        <w:t>‘git log</w:t>
      </w:r>
      <w:r>
        <w:rPr>
          <w:rFonts w:ascii="Arial" w:hAnsi="Arial"/>
        </w:rPr>
        <w:t>’ → O que ‘git log’ nos dá um histórico dos nosso commits.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 xml:space="preserve">Commit → </w:t>
      </w:r>
      <w:r>
        <w:rPr>
          <w:rFonts w:ascii="Arial" w:hAnsi="Arial"/>
        </w:rPr>
        <w:t>É uma forma de consolidar os dados, alterações, remoções, inserções em nosso diretório de forma não permanente.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Arquivo .gitignore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lang w:val="pt-BR" w:eastAsia="pt-BR" w:bidi="ar-SA"/>
        </w:rPr>
      </w:pPr>
      <w:r>
        <w:rPr>
          <w:lang w:val="pt-BR" w:eastAsia="pt-BR" w:bidi="ar-SA"/>
        </w:rPr>
        <w:t>Usando o gitignore para impedir que arquivos ou diretório com arquivos seja commitados.</w:t>
      </w:r>
    </w:p>
    <w:p>
      <w:pPr>
        <w:pStyle w:val="Normal"/>
        <w:rPr>
          <w:lang w:val="pt-BR" w:eastAsia="pt-BR" w:bidi="ar-SA"/>
        </w:rPr>
      </w:pPr>
      <w:r>
        <w:rPr>
          <w:lang w:val="pt-BR" w:eastAsia="pt-BR" w:bidi="ar-SA"/>
        </w:rPr>
        <w:t>Crie um arquivo .gitignore para impedir que o git envie arquivos/diretorios para o seu repositório local.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/>
        <w:drawing>
          <wp:inline distT="0" distB="0" distL="0" distR="0">
            <wp:extent cx="4675505" cy="2320290"/>
            <wp:effectExtent l="0" t="0" r="0" b="0"/>
            <wp:docPr id="2" name="Imagem 2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texto preto sobre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Introdução ao conceito de Branches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</w:rPr>
        <w:t xml:space="preserve">Quando iniciamos um repositório é criado automaticamente uma branch chamada </w:t>
      </w:r>
      <w:r>
        <w:rPr>
          <w:rFonts w:ascii="Arial" w:hAnsi="Arial"/>
          <w:b/>
          <w:bCs/>
        </w:rPr>
        <w:t xml:space="preserve">master </w:t>
      </w:r>
      <w:r>
        <w:rPr>
          <w:rFonts w:ascii="Arial" w:hAnsi="Arial"/>
        </w:rPr>
        <w:t>ou</w:t>
      </w:r>
      <w:r>
        <w:rPr>
          <w:rFonts w:ascii="Arial" w:hAnsi="Arial"/>
          <w:b/>
          <w:bCs/>
        </w:rPr>
        <w:t xml:space="preserve"> main.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Um mesmo git (repositório local) poderá conter varia branches (caixas onde serão armazenados códigos, ou seja, são versões de um mesmo projeto)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Branches são “contentores” que tem commites (são armazenados os snapshots dos arquivos)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/>
        <w:drawing>
          <wp:inline distT="0" distB="0" distL="0" distR="0">
            <wp:extent cx="6120130" cy="2007870"/>
            <wp:effectExtent l="0" t="0" r="0" b="0"/>
            <wp:docPr id="3" name="Imagem 3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Heading1"/>
        <w:rPr>
          <w:rFonts w:ascii="Arial" w:hAnsi="Arial"/>
        </w:rPr>
      </w:pPr>
      <w:r>
        <w:rPr>
          <w:rFonts w:ascii="YouTube Sans;Roboto;sans-serif" w:hAnsi="YouTube Sans;Roboto;sans-serif"/>
          <w:b/>
        </w:rPr>
        <w:t>Ciclo de vida dos arquivos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321945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YouTube Sans">
    <w:altName w:val="Roboto"/>
    <w:charset w:val="01"/>
    <w:family w:val="auto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FC864-0208-457F-B091-F408418FD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Application>LibreOffice/7.3.5.2$Linux_X86_64 LibreOffice_project/30$Build-2</Application>
  <AppVersion>15.0000</AppVersion>
  <Pages>3</Pages>
  <Words>385</Words>
  <Characters>2061</Characters>
  <CharactersWithSpaces>2412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2023-04-14T22:07:00Z</dcterms:created>
  <dc:creator/>
  <dc:description/>
  <dc:language>en-US</dc:language>
  <cp:lastModifiedBy/>
  <dcterms:modified xsi:type="dcterms:W3CDTF">2023-04-16T02:57:39Z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