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3A5C"/>
          <w:sz w:val="72"/>
        </w:rPr>
        <w:t>CARTIS 2.0</w:t>
      </w:r>
    </w:p>
    <w:p>
      <w:pPr>
        <w:jc w:val="center"/>
      </w:pPr>
      <w:r>
        <w:rPr>
          <w:color w:val="2E6DA4"/>
          <w:sz w:val="44"/>
        </w:rPr>
        <w:t>Gebruikershandleiding</w:t>
      </w:r>
    </w:p>
    <w:p/>
    <w:p>
      <w:pPr>
        <w:jc w:val="center"/>
      </w:pPr>
      <w:r>
        <w:rPr>
          <w:i/>
          <w:color w:val="4A86C8"/>
          <w:sz w:val="26"/>
        </w:rPr>
        <w:t>Vlaamse Hydrografie</w:t>
      </w:r>
    </w:p>
    <w:p>
      <w:pPr>
        <w:jc w:val="center"/>
      </w:pPr>
      <w:r>
        <w:rPr>
          <w:color w:val="808080"/>
          <w:sz w:val="22"/>
        </w:rPr>
        <w:t>Versie 1.0  |  Mei 2026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Inhoudsopgave</w:t>
      </w:r>
    </w:p>
    <w:p>
      <w:pPr>
        <w:spacing w:after="20"/>
        <w:ind w:left="288"/>
      </w:pPr>
      <w:r>
        <w:rPr>
          <w:b/>
          <w:color w:val="1A3A5C"/>
          <w:sz w:val="22"/>
        </w:rPr>
        <w:t>1  Inleiding</w:t>
      </w:r>
    </w:p>
    <w:p>
      <w:pPr>
        <w:spacing w:after="20"/>
        <w:ind w:left="288"/>
      </w:pPr>
      <w:r>
        <w:rPr>
          <w:b/>
          <w:color w:val="1A3A5C"/>
          <w:sz w:val="22"/>
        </w:rPr>
        <w:t>2  Aanmelden en gebruikersrechten</w:t>
      </w:r>
    </w:p>
    <w:p>
      <w:pPr>
        <w:spacing w:after="20"/>
        <w:ind w:left="288"/>
      </w:pPr>
      <w:r>
        <w:rPr>
          <w:b/>
          <w:color w:val="1A3A5C"/>
          <w:sz w:val="22"/>
        </w:rPr>
        <w:t>3  Algemene navigatie</w:t>
      </w:r>
    </w:p>
    <w:p>
      <w:pPr>
        <w:spacing w:after="20"/>
        <w:ind w:left="288"/>
      </w:pPr>
      <w:r>
        <w:rPr>
          <w:b/>
          <w:color w:val="1A3A5C"/>
          <w:sz w:val="22"/>
        </w:rPr>
        <w:t>4  Dashboard</w:t>
      </w:r>
    </w:p>
    <w:p>
      <w:pPr>
        <w:spacing w:after="20"/>
        <w:ind w:left="288"/>
      </w:pPr>
      <w:r>
        <w:rPr>
          <w:b/>
          <w:color w:val="1A3A5C"/>
          <w:sz w:val="22"/>
        </w:rPr>
        <w:t>5  Meldingen</w:t>
      </w:r>
    </w:p>
    <w:p>
      <w:pPr>
        <w:spacing w:after="20"/>
        <w:ind w:left="720"/>
      </w:pPr>
      <w:r>
        <w:rPr>
          <w:color w:val="2E6DA4"/>
          <w:sz w:val="22"/>
        </w:rPr>
        <w:t>5.1  Meldingen overzicht</w:t>
      </w:r>
    </w:p>
    <w:p>
      <w:pPr>
        <w:spacing w:after="20"/>
        <w:ind w:left="720"/>
      </w:pPr>
      <w:r>
        <w:rPr>
          <w:color w:val="2E6DA4"/>
          <w:sz w:val="22"/>
        </w:rPr>
        <w:t>5.2  Nieuwe melding aanmaken</w:t>
      </w:r>
    </w:p>
    <w:p>
      <w:pPr>
        <w:spacing w:after="20"/>
        <w:ind w:left="720"/>
      </w:pPr>
      <w:r>
        <w:rPr>
          <w:color w:val="2E6DA4"/>
          <w:sz w:val="22"/>
        </w:rPr>
        <w:t>5.3  Detailpagina van een melding</w:t>
      </w:r>
    </w:p>
    <w:p>
      <w:pPr>
        <w:spacing w:after="20"/>
        <w:ind w:left="288"/>
      </w:pPr>
      <w:r>
        <w:rPr>
          <w:b/>
          <w:color w:val="1A3A5C"/>
          <w:sz w:val="22"/>
        </w:rPr>
        <w:t>6  Taken</w:t>
      </w:r>
    </w:p>
    <w:p>
      <w:pPr>
        <w:spacing w:after="20"/>
        <w:ind w:left="720"/>
      </w:pPr>
      <w:r>
        <w:rPr>
          <w:color w:val="2E6DA4"/>
          <w:sz w:val="22"/>
        </w:rPr>
        <w:t>6.1  Takenoverzicht</w:t>
      </w:r>
    </w:p>
    <w:p>
      <w:pPr>
        <w:spacing w:after="20"/>
        <w:ind w:left="720"/>
      </w:pPr>
      <w:r>
        <w:rPr>
          <w:color w:val="2E6DA4"/>
          <w:sz w:val="22"/>
        </w:rPr>
        <w:t>6.2  Detailpagina van een taak</w:t>
      </w:r>
    </w:p>
    <w:p>
      <w:pPr>
        <w:spacing w:after="20"/>
        <w:ind w:left="288"/>
      </w:pPr>
      <w:r>
        <w:rPr>
          <w:b/>
          <w:color w:val="1A3A5C"/>
          <w:sz w:val="22"/>
        </w:rPr>
        <w:t>7  Productversies</w:t>
      </w:r>
    </w:p>
    <w:p>
      <w:pPr>
        <w:spacing w:after="20"/>
        <w:ind w:left="720"/>
      </w:pPr>
      <w:r>
        <w:rPr>
          <w:color w:val="2E6DA4"/>
          <w:sz w:val="22"/>
        </w:rPr>
        <w:t>7.1  Openstaande productversies</w:t>
      </w:r>
    </w:p>
    <w:p>
      <w:pPr>
        <w:spacing w:after="20"/>
        <w:ind w:left="720"/>
      </w:pPr>
      <w:r>
        <w:rPr>
          <w:color w:val="2E6DA4"/>
          <w:sz w:val="22"/>
        </w:rPr>
        <w:t>7.2  Gepubliceerde versies</w:t>
      </w:r>
    </w:p>
    <w:p>
      <w:pPr>
        <w:spacing w:after="20"/>
        <w:ind w:left="288"/>
      </w:pPr>
      <w:r>
        <w:rPr>
          <w:b/>
          <w:color w:val="1A3A5C"/>
          <w:sz w:val="22"/>
        </w:rPr>
        <w:t>8  Producten</w:t>
      </w:r>
    </w:p>
    <w:p>
      <w:pPr>
        <w:spacing w:after="20"/>
        <w:ind w:left="288"/>
      </w:pPr>
      <w:r>
        <w:rPr>
          <w:b/>
          <w:color w:val="1A3A5C"/>
          <w:sz w:val="22"/>
        </w:rPr>
        <w:t>9  Doorlooptijden</w:t>
      </w:r>
    </w:p>
    <w:p>
      <w:pPr>
        <w:spacing w:after="20"/>
        <w:ind w:left="288"/>
      </w:pPr>
      <w:r>
        <w:rPr>
          <w:b/>
          <w:color w:val="1A3A5C"/>
          <w:sz w:val="22"/>
        </w:rPr>
        <w:t>10  Veelgestelde vragen en tips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1. Inleiding</w:t>
      </w:r>
    </w:p>
    <w:p>
      <w:pPr>
        <w:spacing w:after="80"/>
      </w:pPr>
      <w:r>
        <w:t>CARTIS 2.0 is de webapplicatie van Vlaamse Hydrografie voor de administratieve opvolging van nautische meldingen en de bijbehorende producten. Het systeem ondersteunt het volledige proces van melding-inname tot publicatie van nautische producten zoals zeekaarten, Inland ENC's, Pilot ENC's en publicaties (Berichten aan Zeevarenden, Lichtenlijst, Verbeterlijst, enz.).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1.1 Doelgroep</w:t>
      </w:r>
    </w:p>
    <w:p>
      <w:pPr>
        <w:spacing w:after="80"/>
      </w:pPr>
      <w:r>
        <w:t>Deze handleiding is bedoeld voor alle medewerkers van Vlaamse Hydrografie die dagelijks met CARTIS 2.0 werken: cartografen, redacteuren, teamleiders en beheerders.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1.2 Productielijnen</w:t>
      </w:r>
    </w:p>
    <w:p>
      <w:pPr>
        <w:spacing w:after="80"/>
      </w:pPr>
      <w:r>
        <w:t>CARTIS 2.0 organiseert het werk per productielijn. Elke gebruiker heeft per productielijn specifieke rechten.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1A3A5C"/>
          </w:tcPr>
          <w:p>
            <w:r>
              <w:rPr>
                <w:b/>
                <w:color w:val="FFFFFF"/>
              </w:rPr>
              <w:t>Productielijn</w:t>
            </w:r>
          </w:p>
        </w:tc>
        <w:tc>
          <w:tcPr>
            <w:tcW w:type="dxa" w:w="4533"/>
            <w:shd w:val="clear" w:color="auto" w:fill="1A3A5C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533"/>
          </w:tcPr>
          <w:p>
            <w:r>
              <w:t>ZK</w:t>
            </w:r>
          </w:p>
        </w:tc>
        <w:tc>
          <w:tcPr>
            <w:tcW w:type="dxa" w:w="4533"/>
          </w:tcPr>
          <w:p>
            <w:r>
              <w:t>Zeekaartproductie – elektronische en papieren nautische kaarten.</w:t>
            </w:r>
          </w:p>
        </w:tc>
      </w:tr>
      <w:tr>
        <w:tc>
          <w:tcPr>
            <w:tcW w:type="dxa" w:w="4533"/>
          </w:tcPr>
          <w:p>
            <w:r>
              <w:t>IENC</w:t>
            </w:r>
          </w:p>
        </w:tc>
        <w:tc>
          <w:tcPr>
            <w:tcW w:type="dxa" w:w="4533"/>
          </w:tcPr>
          <w:p>
            <w:r>
              <w:t>Inland ENC – binnenvaartkaarten.</w:t>
            </w:r>
          </w:p>
        </w:tc>
      </w:tr>
      <w:tr>
        <w:tc>
          <w:tcPr>
            <w:tcW w:type="dxa" w:w="4533"/>
          </w:tcPr>
          <w:p>
            <w:r>
              <w:t>Pilot ENC</w:t>
            </w:r>
          </w:p>
        </w:tc>
        <w:tc>
          <w:tcPr>
            <w:tcW w:type="dxa" w:w="4533"/>
          </w:tcPr>
          <w:p>
            <w:r>
              <w:t>Gedetailleerde bathymetrische loodskaarten.</w:t>
            </w:r>
          </w:p>
        </w:tc>
      </w:tr>
      <w:tr>
        <w:tc>
          <w:tcPr>
            <w:tcW w:type="dxa" w:w="4533"/>
          </w:tcPr>
          <w:p>
            <w:r>
              <w:t>Publ</w:t>
            </w:r>
          </w:p>
        </w:tc>
        <w:tc>
          <w:tcPr>
            <w:tcW w:type="dxa" w:w="4533"/>
          </w:tcPr>
          <w:p>
            <w:r>
              <w:t>Publicaties – BaZ, Lichtenlijst, Verbeterlijst, enz.</w:t>
            </w:r>
          </w:p>
        </w:tc>
      </w:tr>
    </w:tbl>
    <w:p/>
    <w:p>
      <w:pPr>
        <w:pStyle w:val="Heading2"/>
        <w:spacing w:before="240" w:after="80"/>
      </w:pPr>
      <w:r>
        <w:rPr>
          <w:color w:val="2E6DA4"/>
          <w:sz w:val="28"/>
        </w:rPr>
        <w:t>1.3 Vier hoofdprocessen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1. Meldingen:  </w:t>
      </w:r>
      <w:r>
        <w:t>Inkomende nautische informatie via API's, e-mail of handmatige invoer.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2. Taken:  </w:t>
      </w:r>
      <w:r>
        <w:t>Concrete werkitems gekoppeld aan meldingen, per productielijn.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3. Productversies:  </w:t>
      </w:r>
      <w:r>
        <w:t>Versies van kaarten/publicaties waarin taken worden verwerkt.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4. Publicaties:  </w:t>
      </w:r>
      <w:r>
        <w:t>Het effectief publiceren van de nautische producten.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2. Aanmelden en gebruikersrechten</w:t>
      </w:r>
    </w:p>
    <w:p>
      <w:pPr>
        <w:pStyle w:val="Heading2"/>
        <w:spacing w:before="240" w:after="80"/>
      </w:pPr>
      <w:r>
        <w:rPr>
          <w:color w:val="2E6DA4"/>
          <w:sz w:val="28"/>
        </w:rPr>
        <w:t>2.1 Aanmelden</w:t>
      </w:r>
    </w:p>
    <w:p>
      <w:pPr>
        <w:spacing w:after="80"/>
      </w:pPr>
      <w:r>
        <w:t>Navigeer naar de CARTIS 2.0 webapplicatie in uw browser. U krijgt automatisch de aanmeldpagina te zien als u nog niet ingelogd bent.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1:  </w:t>
      </w:r>
      <w:r>
        <w:t>Voer uw e-mailadres in het veld 'E-mailadres' in.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2:  </w:t>
      </w:r>
      <w:r>
        <w:t>Voer uw wachtwoord in het veld 'Wachtwoord' in.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3:  </w:t>
      </w:r>
      <w:r>
        <w:t>Klik op de knop 'Inloggen'.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4:  </w:t>
      </w:r>
      <w:r>
        <w:t>Bij succesvolle aanmelding wordt u doorgestuurd naar het Dashboard.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3FB"/>
          </w:tcPr>
          <w:p>
            <w:r>
              <w:rPr>
                <w:b/>
                <w:color w:val="2E6DA4"/>
              </w:rPr>
              <w:t xml:space="preserve">Opmerking:  </w:t>
            </w:r>
            <w:r>
              <w:t>Als uw account niet actief is of uw gegevens onjuist zijn, verschijnt een foutmelding bovenaan het aanmeldformulier. Neem contact op met de systeembeheerder als u niet kunt inloggen.</w:t>
            </w:r>
          </w:p>
        </w:tc>
      </w:tr>
    </w:tbl>
    <w:p/>
    <w:p>
      <w:pPr>
        <w:pStyle w:val="Heading2"/>
        <w:spacing w:before="240" w:after="80"/>
      </w:pPr>
      <w:r>
        <w:rPr>
          <w:color w:val="2E6DA4"/>
          <w:sz w:val="28"/>
        </w:rPr>
        <w:t>2.2 Uitloggen</w:t>
      </w:r>
    </w:p>
    <w:p>
      <w:pPr>
        <w:spacing w:after="80"/>
      </w:pPr>
      <w:r>
        <w:t>Klik rechts bovenaan op de knop 'Uitloggen' naast uw gebruikersnaam. Uw sessie wordt beëindigd en u wordt naar de aanmeldpagina doorverwezen.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2.3 Gebruikersrechten per productielijn</w:t>
      </w:r>
    </w:p>
    <w:p>
      <w:pPr>
        <w:spacing w:after="80"/>
      </w:pPr>
      <w:r>
        <w:t>Rechten zijn per productielijn ingesteld. U kunt de volgende rechten hebben: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Bekijken (can_view)  </w:t>
      </w:r>
      <w:r>
        <w:t>U kunt gegevens raadplegen maar niet wijzigen.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Bewerken (can_edit)  </w:t>
      </w:r>
      <w:r>
        <w:t>U kunt records aanmaken, bewerken en beslissingen nemen.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Publiceren (can_publish)  </w:t>
      </w:r>
      <w:r>
        <w:t>U kunt productversies publiceren (omvat ook bewerken).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3FB"/>
          </w:tcPr>
          <w:p>
            <w:r>
              <w:rPr>
                <w:b/>
                <w:color w:val="2E6DA4"/>
              </w:rPr>
              <w:t xml:space="preserve">Opmerking:  </w:t>
            </w:r>
            <w:r>
              <w:t>Sommige knoppen en acties zijn verborgen of uitgeschakeld als u onvoldoende rechten heeft. Neem contact op met uw beheerder voor rechteninstellingen.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3. Algemene navigatie</w:t>
      </w:r>
    </w:p>
    <w:p>
      <w:pPr>
        <w:pStyle w:val="Heading2"/>
        <w:spacing w:before="240" w:after="80"/>
      </w:pPr>
      <w:r>
        <w:rPr>
          <w:color w:val="2E6DA4"/>
          <w:sz w:val="28"/>
        </w:rPr>
        <w:t>3.1 Koptekstbalk (header)</w:t>
      </w:r>
    </w:p>
    <w:p>
      <w:pPr>
        <w:spacing w:after="80"/>
      </w:pPr>
      <w:r>
        <w:t>De koptekstbalk bovenaan het scherm bevat: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App-logo / titel  </w:t>
      </w:r>
      <w:r>
        <w:t>Toont 'CARTIS 2.0'. Klikken brengt u terug naar het Dashboard.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Productielijn-selector  </w:t>
      </w:r>
      <w:r>
        <w:t>Kies de actieve productielijn via het dropdownmenu. De meeste pagina's zijn pas bruikbaar nadat u een productielijn heeft geselecteerd.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Gebruikersnaam  </w:t>
      </w:r>
      <w:r>
        <w:t>Toont de naam van de ingelogde gebruiker.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Uitloggen-knop  </w:t>
      </w:r>
      <w:r>
        <w:t>Beëindigt de sessie en stuurt u naar de aanmeldpagina.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3FB"/>
          </w:tcPr>
          <w:p>
            <w:r>
              <w:rPr>
                <w:b/>
                <w:color w:val="2E6DA4"/>
              </w:rPr>
              <w:t xml:space="preserve">Opmerking:  </w:t>
            </w:r>
            <w:r>
              <w:t>Zolang er geen productielijn geselecteerd is, verschijnt een waarschuwingstekst en wordt het dropdownmenu gemarkeerd. Selecteer eerst een productielijn voor u verder werkt.</w:t>
            </w:r>
          </w:p>
        </w:tc>
      </w:tr>
    </w:tbl>
    <w:p/>
    <w:p>
      <w:pPr>
        <w:pStyle w:val="Heading2"/>
        <w:spacing w:before="240" w:after="80"/>
      </w:pPr>
      <w:r>
        <w:rPr>
          <w:color w:val="2E6DA4"/>
          <w:sz w:val="28"/>
        </w:rPr>
        <w:t>3.2 Zijbalk (sidebar)</w:t>
      </w:r>
    </w:p>
    <w:p>
      <w:pPr>
        <w:spacing w:after="80"/>
      </w:pPr>
      <w:r>
        <w:t>De zijbalk links bevat de navigatielinks naar alle hoofdsecties. U kunt de zijbalk in- en uitklappen via de schakelknop (☰ / ✕) linksboven.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Sectie</w:t>
            </w:r>
          </w:p>
        </w:tc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533"/>
          </w:tcPr>
          <w:p>
            <w:r>
              <w:t>Dashboard</w:t>
            </w:r>
          </w:p>
        </w:tc>
        <w:tc>
          <w:tcPr>
            <w:tcW w:type="dxa" w:w="4533"/>
          </w:tcPr>
          <w:p>
            <w:r>
              <w:t>Operationeel startscherm met KPI's en notities.</w:t>
            </w:r>
          </w:p>
        </w:tc>
      </w:tr>
      <w:tr>
        <w:tc>
          <w:tcPr>
            <w:tcW w:type="dxa" w:w="4533"/>
          </w:tcPr>
          <w:p>
            <w:r>
              <w:t>Meldingen</w:t>
            </w:r>
          </w:p>
        </w:tc>
        <w:tc>
          <w:tcPr>
            <w:tcW w:type="dxa" w:w="4533"/>
          </w:tcPr>
          <w:p>
            <w:r>
              <w:t>Overzicht en beheer van alle nautische meldingen.</w:t>
            </w:r>
          </w:p>
        </w:tc>
      </w:tr>
      <w:tr>
        <w:tc>
          <w:tcPr>
            <w:tcW w:type="dxa" w:w="4533"/>
          </w:tcPr>
          <w:p>
            <w:r>
              <w:t>Taken</w:t>
            </w:r>
          </w:p>
        </w:tc>
        <w:tc>
          <w:tcPr>
            <w:tcW w:type="dxa" w:w="4533"/>
          </w:tcPr>
          <w:p>
            <w:r>
              <w:t>Overzicht en beheer van alle taken per productielijn.</w:t>
            </w:r>
          </w:p>
        </w:tc>
      </w:tr>
      <w:tr>
        <w:tc>
          <w:tcPr>
            <w:tcW w:type="dxa" w:w="4533"/>
          </w:tcPr>
          <w:p>
            <w:r>
              <w:t>Productversies</w:t>
            </w:r>
          </w:p>
        </w:tc>
        <w:tc>
          <w:tcPr>
            <w:tcW w:type="dxa" w:w="4533"/>
          </w:tcPr>
          <w:p>
            <w:r>
              <w:t>Beheer van openstaande product-/publicatieversies.</w:t>
            </w:r>
          </w:p>
        </w:tc>
      </w:tr>
      <w:tr>
        <w:tc>
          <w:tcPr>
            <w:tcW w:type="dxa" w:w="4533"/>
          </w:tcPr>
          <w:p>
            <w:r>
              <w:t>Gepubliceerde versies</w:t>
            </w:r>
          </w:p>
        </w:tc>
        <w:tc>
          <w:tcPr>
            <w:tcW w:type="dxa" w:w="4533"/>
          </w:tcPr>
          <w:p>
            <w:r>
              <w:t>Archief van reeds gepubliceerde versies.</w:t>
            </w:r>
          </w:p>
        </w:tc>
      </w:tr>
      <w:tr>
        <w:tc>
          <w:tcPr>
            <w:tcW w:type="dxa" w:w="4533"/>
          </w:tcPr>
          <w:p>
            <w:r>
              <w:t>Producten</w:t>
            </w:r>
          </w:p>
        </w:tc>
        <w:tc>
          <w:tcPr>
            <w:tcW w:type="dxa" w:w="4533"/>
          </w:tcPr>
          <w:p>
            <w:r>
              <w:t>Productcatalogus (kaarten, publicaties) met kaartweergave.</w:t>
            </w:r>
          </w:p>
        </w:tc>
      </w:tr>
      <w:tr>
        <w:tc>
          <w:tcPr>
            <w:tcW w:type="dxa" w:w="4533"/>
          </w:tcPr>
          <w:p>
            <w:r>
              <w:t>Doorlooptijden</w:t>
            </w:r>
          </w:p>
        </w:tc>
        <w:tc>
          <w:tcPr>
            <w:tcW w:type="dxa" w:w="4533"/>
          </w:tcPr>
          <w:p>
            <w:r>
              <w:t>KPI-overzicht van doorlooptijden melding → taak → publicatie.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4. Dashboard</w:t>
      </w:r>
    </w:p>
    <w:p>
      <w:pPr>
        <w:spacing w:after="80"/>
      </w:pPr>
      <w:r>
        <w:t>Het Dashboard is het operationele startscherm na aanmelding. Het biedt een snel overzicht van de actuele werkdruk en dient als prikbord voor interne notities.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4.1 KPI-kaarten</w:t>
      </w:r>
    </w:p>
    <w:p>
      <w:pPr>
        <w:spacing w:after="80"/>
      </w:pPr>
      <w:r>
        <w:t>Bovenaan staan twee klikbare statistiekkaarten: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Openstaande Meldingen:  </w:t>
      </w:r>
      <w:r>
        <w:t>Aantal meldingen zonder definitieve beslissing. Klik om naar Meldingen te navigeren.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Actieve Taken:  </w:t>
      </w:r>
      <w:r>
        <w:t>Aantal lopende taken voor de geselecteerde productielijn. Klik om naar Taken te navigeren.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4.2 Notitiesbord</w:t>
      </w:r>
    </w:p>
    <w:p>
      <w:pPr>
        <w:spacing w:after="80"/>
      </w:pPr>
      <w:r>
        <w:t>Het notitiesbord toont interne werknotities die zichtbaar zijn per productielijn. U kunt notities aanmaken, bewerken, verbergen of verwijderen.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Sorteren</w:t>
      </w:r>
    </w:p>
    <w:p>
      <w:pPr>
        <w:spacing w:after="80"/>
      </w:pPr>
      <w:r>
        <w:t>Gebruik het sorteerdropdown rechtsboven:</w:t>
      </w:r>
    </w:p>
    <w:p>
      <w:pPr>
        <w:pStyle w:val="ListBullet"/>
        <w:spacing w:after="40"/>
        <w:ind w:left="360"/>
      </w:pPr>
      <w:r>
        <w:t>Prioriteit hoog → laag</w:t>
      </w:r>
    </w:p>
    <w:p>
      <w:pPr>
        <w:pStyle w:val="ListBullet"/>
        <w:spacing w:after="40"/>
        <w:ind w:left="360"/>
      </w:pPr>
      <w:r>
        <w:t>Prioriteit laag → hoog</w:t>
      </w:r>
    </w:p>
    <w:p>
      <w:pPr>
        <w:pStyle w:val="ListBullet"/>
        <w:spacing w:after="40"/>
        <w:ind w:left="360"/>
      </w:pPr>
      <w:r>
        <w:t>Nieuwste eerst</w:t>
      </w:r>
    </w:p>
    <w:p>
      <w:pPr>
        <w:pStyle w:val="ListBullet"/>
        <w:spacing w:after="40"/>
        <w:ind w:left="360"/>
      </w:pPr>
      <w:r>
        <w:t>Oudste eerst</w:t>
      </w:r>
    </w:p>
    <w:p>
      <w:pPr>
        <w:pStyle w:val="Heading3"/>
        <w:spacing w:before="160" w:after="40"/>
      </w:pPr>
      <w:r>
        <w:rPr>
          <w:color w:val="4A86C8"/>
          <w:sz w:val="24"/>
        </w:rPr>
        <w:t>Nieuwe notitie aanmaken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1:  </w:t>
      </w:r>
      <w:r>
        <w:t>Klik op de knop 'Nieuwe nota'.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2:  </w:t>
      </w:r>
      <w:r>
        <w:t>Kies de prioriteit: laag, gemiddeld of hoog.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3:  </w:t>
      </w:r>
      <w:r>
        <w:t>Vink aan voor welke productielijnen de notitie zichtbaar moet zijn.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4:  </w:t>
      </w:r>
      <w:r>
        <w:t>Typ de inhoud in de teksteditor (opmaak is mogelijk).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Stap 5:  </w:t>
      </w:r>
      <w:r>
        <w:t>Klik op 'Nota opslaan'.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Notities beheren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Bewerken:  </w:t>
      </w:r>
      <w:r>
        <w:t>Opent de notitie in bewerkingsmodus (vereist bewerkerrechten).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Verwijderen voor lijn:  </w:t>
      </w:r>
      <w:r>
        <w:t>Verbergt de notitie enkel voor de huidige productielijn.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Verwijderen:  </w:t>
      </w:r>
      <w:r>
        <w:t>Verwijdert de notitie definitief (enkel voor de aanmaker).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5. Meldingen</w:t>
      </w:r>
    </w:p>
    <w:p>
      <w:pPr>
        <w:spacing w:after="80"/>
      </w:pPr>
      <w:r>
        <w:t>De Meldingenmodule is het hart van CARTIS 2.0. Hier worden inkomende nautische meldingen ingevoerd, getrieerd en gekoppeld aan productielijnen en taken.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5.1 Meldingen overzicht</w:t>
      </w:r>
    </w:p>
    <w:p>
      <w:pPr>
        <w:pStyle w:val="Heading3"/>
        <w:spacing w:before="160" w:after="40"/>
      </w:pPr>
      <w:r>
        <w:rPr>
          <w:color w:val="4A86C8"/>
          <w:sz w:val="24"/>
        </w:rPr>
        <w:t>Filteropties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Zoekbalk:  </w:t>
      </w:r>
      <w:r>
        <w:t>Vrije tekstzoektocht over alle velden.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Scopefilter:  </w:t>
      </w:r>
      <w:r>
        <w:t>Kies 'Alleen niet beslist' of 'Alle meldingen'.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Kolomfilters:  </w:t>
      </w:r>
      <w:r>
        <w:t>Per kolom een filterinvoer (code, datum, titel, inhoud, zones, producten, taak, beslissing per lijn).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Wis alle filters:  </w:t>
      </w:r>
      <w:r>
        <w:t>Verschijnt wanneer filters actief zijn; wist alle tegelijk.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Tabelkolommen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533"/>
          </w:tcPr>
          <w:p>
            <w:r>
              <w:t>Selectievakje</w:t>
            </w:r>
          </w:p>
        </w:tc>
        <w:tc>
          <w:tcPr>
            <w:tcW w:type="dxa" w:w="4533"/>
          </w:tcPr>
          <w:p>
            <w:r>
              <w:t>Meerdere meldingen selecteren voor bulkacties.</w:t>
            </w:r>
          </w:p>
        </w:tc>
      </w:tr>
      <w:tr>
        <w:tc>
          <w:tcPr>
            <w:tcW w:type="dxa" w:w="4533"/>
          </w:tcPr>
          <w:p>
            <w:r>
              <w:t>Code</w:t>
            </w:r>
          </w:p>
        </w:tc>
        <w:tc>
          <w:tcPr>
            <w:tcW w:type="dxa" w:w="4533"/>
          </w:tcPr>
          <w:p>
            <w:r>
              <w:t>Unieke identificatiecode van de melding.</w:t>
            </w:r>
          </w:p>
        </w:tc>
      </w:tr>
      <w:tr>
        <w:tc>
          <w:tcPr>
            <w:tcW w:type="dxa" w:w="4533"/>
          </w:tcPr>
          <w:p>
            <w:r>
              <w:t>Datum</w:t>
            </w:r>
          </w:p>
        </w:tc>
        <w:tc>
          <w:tcPr>
            <w:tcW w:type="dxa" w:w="4533"/>
          </w:tcPr>
          <w:p>
            <w:r>
              <w:t>Datum waarop de melding ontvangen werd.</w:t>
            </w:r>
          </w:p>
        </w:tc>
      </w:tr>
      <w:tr>
        <w:tc>
          <w:tcPr>
            <w:tcW w:type="dxa" w:w="4533"/>
          </w:tcPr>
          <w:p>
            <w:r>
              <w:t>Titel</w:t>
            </w:r>
          </w:p>
        </w:tc>
        <w:tc>
          <w:tcPr>
            <w:tcW w:type="dxa" w:w="4533"/>
          </w:tcPr>
          <w:p>
            <w:r>
              <w:t>Korte beschrijving van de melding.</w:t>
            </w:r>
          </w:p>
        </w:tc>
      </w:tr>
      <w:tr>
        <w:tc>
          <w:tcPr>
            <w:tcW w:type="dxa" w:w="4533"/>
          </w:tcPr>
          <w:p>
            <w:r>
              <w:t>Inhoud (preview)</w:t>
            </w:r>
          </w:p>
        </w:tc>
        <w:tc>
          <w:tcPr>
            <w:tcW w:type="dxa" w:w="4533"/>
          </w:tcPr>
          <w:p>
            <w:r>
              <w:t>Samenvatting van de meldingsinhoud.</w:t>
            </w:r>
          </w:p>
        </w:tc>
      </w:tr>
      <w:tr>
        <w:tc>
          <w:tcPr>
            <w:tcW w:type="dxa" w:w="4533"/>
          </w:tcPr>
          <w:p>
            <w:r>
              <w:t>Zones</w:t>
            </w:r>
          </w:p>
        </w:tc>
        <w:tc>
          <w:tcPr>
            <w:tcW w:type="dxa" w:w="4533"/>
          </w:tcPr>
          <w:p>
            <w:r>
              <w:t>Gekoppelde geografische zones.</w:t>
            </w:r>
          </w:p>
        </w:tc>
      </w:tr>
      <w:tr>
        <w:tc>
          <w:tcPr>
            <w:tcW w:type="dxa" w:w="4533"/>
          </w:tcPr>
          <w:p>
            <w:r>
              <w:t>Producten</w:t>
            </w:r>
          </w:p>
        </w:tc>
        <w:tc>
          <w:tcPr>
            <w:tcW w:type="dxa" w:w="4533"/>
          </w:tcPr>
          <w:p>
            <w:r>
              <w:t>Automatisch of handmatig gekoppelde producten.</w:t>
            </w:r>
          </w:p>
        </w:tc>
      </w:tr>
      <w:tr>
        <w:tc>
          <w:tcPr>
            <w:tcW w:type="dxa" w:w="4533"/>
          </w:tcPr>
          <w:p>
            <w:r>
              <w:t>Taken</w:t>
            </w:r>
          </w:p>
        </w:tc>
        <w:tc>
          <w:tcPr>
            <w:tcW w:type="dxa" w:w="4533"/>
          </w:tcPr>
          <w:p>
            <w:r>
              <w:t>Gekoppelde taken.</w:t>
            </w:r>
          </w:p>
        </w:tc>
      </w:tr>
      <w:tr>
        <w:tc>
          <w:tcPr>
            <w:tcW w:type="dxa" w:w="4533"/>
          </w:tcPr>
          <w:p>
            <w:r>
              <w:t>Beslissing per lijn</w:t>
            </w:r>
          </w:p>
        </w:tc>
        <w:tc>
          <w:tcPr>
            <w:tcW w:type="dxa" w:w="4533"/>
          </w:tcPr>
          <w:p>
            <w:r>
              <w:t>Ja / Nee / Niet beslist per productielijn.</w:t>
            </w:r>
          </w:p>
        </w:tc>
      </w:tr>
      <w:tr>
        <w:tc>
          <w:tcPr>
            <w:tcW w:type="dxa" w:w="4533"/>
          </w:tcPr>
          <w:p>
            <w:r>
              <w:t>Acties</w:t>
            </w:r>
          </w:p>
        </w:tc>
        <w:tc>
          <w:tcPr>
            <w:tcW w:type="dxa" w:w="4533"/>
          </w:tcPr>
          <w:p>
            <w:r>
              <w:t>Details-knop, GML-export, beslissingsknop.</w:t>
            </w:r>
          </w:p>
        </w:tc>
      </w:tr>
    </w:tbl>
    <w:p/>
    <w:p>
      <w:pPr>
        <w:pStyle w:val="Heading3"/>
        <w:spacing w:before="160" w:after="40"/>
      </w:pPr>
      <w:r>
        <w:rPr>
          <w:color w:val="4A86C8"/>
          <w:sz w:val="24"/>
        </w:rPr>
        <w:t>Rijacties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Details:  </w:t>
      </w:r>
      <w:r>
        <w:t>Opent de detailpagina van de melding in een nieuw tabblad.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GML:  </w:t>
      </w:r>
      <w:r>
        <w:t>Exporteert alle geometrieën als GML-bestand.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Ja / Nee:  </w:t>
      </w:r>
      <w:r>
        <w:t>Beslissing voor de actieve productielijn (enkel zichtbaar als nog niet beslist).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Uitvouwen (▶):  </w:t>
      </w:r>
      <w:r>
        <w:t>Toont een uitgebreid detailpaneel direct in de tabel.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Bulkacties</w:t>
      </w:r>
    </w:p>
    <w:p>
      <w:pPr>
        <w:spacing w:after="80"/>
      </w:pPr>
      <w:r>
        <w:t>Selecteer meerdere rijen via de selectievakjes. Een bulkactiepaneel verschijnt met:</w:t>
      </w:r>
    </w:p>
    <w:p>
      <w:pPr>
        <w:pStyle w:val="ListBullet"/>
        <w:spacing w:after="40"/>
        <w:ind w:left="360"/>
      </w:pPr>
      <w:r>
        <w:t>Een rijke teksteditor voor een gezamenlijke opmerking.</w:t>
      </w:r>
    </w:p>
    <w:p>
      <w:pPr>
        <w:pStyle w:val="ListBullet"/>
        <w:spacing w:after="40"/>
        <w:ind w:left="360"/>
      </w:pPr>
      <w:r>
        <w:t>'Ja voor alle X' – positieve beslissing voor alle geselecteerde meldingen.</w:t>
      </w:r>
    </w:p>
    <w:p>
      <w:pPr>
        <w:pStyle w:val="ListBullet"/>
        <w:spacing w:after="40"/>
        <w:ind w:left="360"/>
      </w:pPr>
      <w:r>
        <w:t>'Niet nodig voor alle X' – negatieve beslissing.</w:t>
      </w:r>
    </w:p>
    <w:p>
      <w:pPr>
        <w:pStyle w:val="ListBullet"/>
        <w:spacing w:after="40"/>
        <w:ind w:left="360"/>
      </w:pPr>
      <w:r>
        <w:t>Bij meerdere meldingen + 'Ja': keuze voor aparte taken per melding of één gemeenschappelijke taak.</w:t>
      </w:r>
    </w:p>
    <w:p>
      <w:pPr>
        <w:pStyle w:val="ListBullet"/>
        <w:spacing w:after="40"/>
        <w:ind w:left="360"/>
      </w:pPr>
      <w:r>
        <w:t>'Deselecteer alles' – maakt de selectie ongedaan.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5.2 Nieuwe melding aanmaken</w:t>
      </w:r>
    </w:p>
    <w:p>
      <w:pPr>
        <w:spacing w:after="80"/>
      </w:pPr>
      <w:r>
        <w:t>Klik op '+ Nieuwe Melding' rechtsboven om het aanmaakformulier te openen.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Basisvelden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Titel *:  </w:t>
      </w:r>
      <w:r>
        <w:t>Verplicht. Korte beschrijving van de melding.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Code:  </w:t>
      </w:r>
      <w:r>
        <w:t>Optioneel referentienummer.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Bron:  </w:t>
      </w:r>
      <w:r>
        <w:t>Selecteer de herkomstbron (bijv. Wrakkendatabank, RWS, e-mail, …).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Bron Detail:  </w:t>
      </w:r>
      <w:r>
        <w:t>Bijkomende brondetails (bijv. naam afzender of URL).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Meldingsdatum *:  </w:t>
      </w:r>
      <w:r>
        <w:t>Verplicht. De datum waarop de melding ontvangen werd.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Inhoud:  </w:t>
      </w:r>
      <w:r>
        <w:t>Gedetailleerde omschrijving van de melding.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Opmerkingen:  </w:t>
      </w:r>
      <w:r>
        <w:t>Interne opmerkingen.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E-mail importeren</w:t>
      </w:r>
    </w:p>
    <w:p>
      <w:pPr>
        <w:spacing w:after="80"/>
      </w:pPr>
      <w:r>
        <w:t>Sleep een .eml- of .msg-bestand naar het importgebied of klik om een bestand te selecteren. CARTIS vult de velden automatisch in:</w:t>
      </w:r>
    </w:p>
    <w:p>
      <w:pPr>
        <w:pStyle w:val="ListBullet"/>
        <w:spacing w:after="40"/>
        <w:ind w:left="360"/>
      </w:pPr>
      <w:r>
        <w:t>Afzender → Brondetail</w:t>
      </w:r>
    </w:p>
    <w:p>
      <w:pPr>
        <w:pStyle w:val="ListBullet"/>
        <w:spacing w:after="40"/>
        <w:ind w:left="360"/>
      </w:pPr>
      <w:r>
        <w:t>Onderwerp → Titel</w:t>
      </w:r>
    </w:p>
    <w:p>
      <w:pPr>
        <w:pStyle w:val="ListBullet"/>
        <w:spacing w:after="40"/>
        <w:ind w:left="360"/>
      </w:pPr>
      <w:r>
        <w:t>Berichttekst → Inhoud</w:t>
      </w:r>
    </w:p>
    <w:p>
      <w:pPr>
        <w:pStyle w:val="ListBullet"/>
        <w:spacing w:after="40"/>
        <w:ind w:left="360"/>
      </w:pPr>
      <w:r>
        <w:t>Bijlagen → bijlagelijst</w:t>
      </w:r>
    </w:p>
    <w:p>
      <w:pPr>
        <w:pStyle w:val="Heading3"/>
        <w:spacing w:before="160" w:after="40"/>
      </w:pPr>
      <w:r>
        <w:rPr>
          <w:color w:val="4A86C8"/>
          <w:sz w:val="24"/>
        </w:rPr>
        <w:t>Bijlagen toevoegen</w:t>
      </w:r>
    </w:p>
    <w:p>
      <w:pPr>
        <w:spacing w:after="80"/>
      </w:pPr>
      <w:r>
        <w:t>Sleep bestanden naar het bijlagegebied of klik om bestanden te kiezen. Elke bijlage verschijnt in een lijst met een verwijderknop.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Locatie en geometrie</w:t>
      </w:r>
    </w:p>
    <w:p>
      <w:pPr>
        <w:spacing w:after="80"/>
      </w:pPr>
      <w:r>
        <w:t>Leg de geografische locatie op twee manieren vast: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Tekenen op de kaart:  </w:t>
      </w:r>
      <w:r>
        <w:t>Kies Point, Lijn of Vlak via de tekenikonen en teken direct op de kaart.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Coördinaten intypen:  </w:t>
      </w:r>
      <w:r>
        <w:t>Voer breedte- en lengtegraad in. Kies het coördinatenstelsel: DD, DDM, DMS, Lambert 72, Lambert 2008, ETRS89 UTM31N of WGS84 UTM31N.</w:t>
      </w:r>
    </w:p>
    <w:p>
      <w:pPr>
        <w:spacing w:after="80"/>
      </w:pPr>
      <w:r>
        <w:t>Voeg een optionele naam en beschrijving toe per geometrie. Klik 'Verwijder alles' om alle geometrieën te wissen.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WMS-lagen</w:t>
      </w:r>
    </w:p>
    <w:p>
      <w:pPr>
        <w:spacing w:after="80"/>
      </w:pPr>
      <w:r>
        <w:t>Klap het WMS-lagenpaneel open om maritieme referentiekaartlagen over de kaart te leggen als visuele hulp bij het intekenen.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Melding opslaan</w:t>
      </w:r>
    </w:p>
    <w:p>
      <w:pPr>
        <w:spacing w:after="80"/>
      </w:pPr>
      <w:r>
        <w:t>Klik op 'Aanmaken'. Verplichte velden zijn Titel en Meldingsdatum. Na aanmaak verschijnt de melding in het overzicht.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5.3 Detailpagina van een melding</w:t>
      </w:r>
    </w:p>
    <w:p>
      <w:pPr>
        <w:spacing w:after="80"/>
      </w:pPr>
      <w:r>
        <w:t>Klik op 'Details' in de actiekolom om de volledige detailpagina te openen.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Basisinformatie</w:t>
      </w:r>
    </w:p>
    <w:p>
      <w:pPr>
        <w:spacing w:after="80"/>
      </w:pPr>
      <w:r>
        <w:t>Bovenaan staan de basisgegevens: code, titel, bron, datum en inhoud. Klik op 'Bewerken' om de opmerkingen te bewerken en op 'Opslaan' om te bewaren.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Reacties (comments)</w:t>
      </w:r>
    </w:p>
    <w:p>
      <w:pPr>
        <w:spacing w:after="80"/>
      </w:pPr>
      <w:r>
        <w:t>Voeg productielijnspecifieke opmerkingen toe via de rijke teksteditor en klik op 'Verzenden'. Reacties worden per productielijn gegroepeerd.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Coördinaten en geometrie</w:t>
      </w:r>
    </w:p>
    <w:p>
      <w:pPr>
        <w:spacing w:after="80"/>
      </w:pPr>
      <w:r>
        <w:t>Voeg coördinaten toe, bewerk of verwijder ze. De kaart toont alle gekoppelde geometrieën. Gebruik de tekenikonen of het coördinatenformulier. De kaart ondersteunt volledig scherm via 'Vergroot kaart'.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Zones</w:t>
      </w:r>
    </w:p>
    <w:p>
      <w:pPr>
        <w:spacing w:after="80"/>
      </w:pPr>
      <w:r>
        <w:t>Zones zijn geografische gebieden die met de melding overlappen.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Automatische detectie:  </w:t>
      </w:r>
      <w:r>
        <w:t>Klik op '⟳ Herbereken zones' om zones automatisch te berekenen op basis van de geometrieën.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Handmatig toevoegen:  </w:t>
      </w:r>
      <w:r>
        <w:t>Kies een zone uit het dropdown en klik op 'Toevoegen'.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Verwijderen:  </w:t>
      </w:r>
      <w:r>
        <w:t>Klik op het 'x'-pictogram naast een zone om de koppeling te verwijderen.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Gebieden tonen/verbergen:  </w:t>
      </w:r>
      <w:r>
        <w:t>Schakel de zichtbaarheid van zone-gebieden in/uit op de kaart.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Producten</w:t>
      </w:r>
    </w:p>
    <w:p>
      <w:pPr>
        <w:spacing w:after="80"/>
      </w:pPr>
      <w:r>
        <w:t>Het productenpaneel toont welke nautische producten overlappen met de melding.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Detectie:  </w:t>
      </w:r>
      <w:r>
        <w:t>Klik op '⟳ Herbereken producten' voor automatische detectie.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Handmatig koppelen:  </w:t>
      </w:r>
      <w:r>
        <w:t>Zoek een product en klik op 'Koppelen'.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Ontkoppelen:  </w:t>
      </w:r>
      <w:r>
        <w:t>Klik op 'Ontkoppelen' bij een gekoppeld product.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Kaartweergave:  </w:t>
      </w:r>
      <w:r>
        <w:t>Schakel producttypen in/uit op de kaart.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Bijlagen</w:t>
      </w:r>
    </w:p>
    <w:p>
      <w:pPr>
        <w:spacing w:after="80"/>
      </w:pPr>
      <w:r>
        <w:t>Upload extra bestanden via het bijlagegebied. Bestaande bijlagen kunnen worden gedownload of verwijderd.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Informatieverzoek</w:t>
      </w:r>
    </w:p>
    <w:p>
      <w:pPr>
        <w:spacing w:after="80"/>
      </w:pPr>
      <w:r>
        <w:t>Maak een e-mailontwerp aan om aanvullende informatie op te vragen:</w:t>
      </w:r>
    </w:p>
    <w:p>
      <w:pPr>
        <w:pStyle w:val="ListBullet"/>
        <w:spacing w:after="40"/>
        <w:ind w:left="360"/>
      </w:pPr>
      <w:r>
        <w:t>Vul de ontvanger, het onderwerp en de berichttekst in.</w:t>
      </w:r>
    </w:p>
    <w:p>
      <w:pPr>
        <w:pStyle w:val="ListBullet"/>
        <w:spacing w:after="40"/>
        <w:ind w:left="360"/>
      </w:pPr>
      <w:r>
        <w:t>Klik op 'Opslaan en openen' om het ontwerp te bewaren en uw e-mailclient te openen.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6. Taken</w:t>
      </w:r>
    </w:p>
    <w:p>
      <w:pPr>
        <w:spacing w:after="80"/>
      </w:pPr>
      <w:r>
        <w:t>Taken zijn concrete werkitems die voortvloeien uit meldingen. Elke taak is gekoppeld aan een of meerdere meldingen en heeft per productielijn een eigen status.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6.1 Takenoverzicht</w:t>
      </w:r>
    </w:p>
    <w:p>
      <w:pPr>
        <w:pStyle w:val="Heading3"/>
        <w:spacing w:before="160" w:after="40"/>
      </w:pPr>
      <w:r>
        <w:rPr>
          <w:color w:val="4A86C8"/>
          <w:sz w:val="24"/>
        </w:rPr>
        <w:t>Filteropties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Zoekbalk:  </w:t>
      </w:r>
      <w:r>
        <w:t>Vrije tekstzoektocht.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Statusfilter (huidige lijn):  </w:t>
      </w:r>
      <w:r>
        <w:t>Filter op status voor de actieve productielijn.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Statusfilter (andere lijnen):  </w:t>
      </w:r>
      <w:r>
        <w:t>Filter op status van een andere productielijn.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Kolomfilters wissen:  </w:t>
      </w:r>
      <w:r>
        <w:t>Wist alle actieve kolomfilters.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Tabelkolommen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533"/>
          </w:tcPr>
          <w:p>
            <w:r>
              <w:t>Taaknummer</w:t>
            </w:r>
          </w:p>
        </w:tc>
        <w:tc>
          <w:tcPr>
            <w:tcW w:type="dxa" w:w="4533"/>
          </w:tcPr>
          <w:p>
            <w:r>
              <w:t>Uniek identificatienummer.</w:t>
            </w:r>
          </w:p>
        </w:tc>
      </w:tr>
      <w:tr>
        <w:tc>
          <w:tcPr>
            <w:tcW w:type="dxa" w:w="4533"/>
          </w:tcPr>
          <w:p>
            <w:r>
              <w:t>Titel</w:t>
            </w:r>
          </w:p>
        </w:tc>
        <w:tc>
          <w:tcPr>
            <w:tcW w:type="dxa" w:w="4533"/>
          </w:tcPr>
          <w:p>
            <w:r>
              <w:t>Korte taakomschrijving.</w:t>
            </w:r>
          </w:p>
        </w:tc>
      </w:tr>
      <w:tr>
        <w:tc>
          <w:tcPr>
            <w:tcW w:type="dxa" w:w="4533"/>
          </w:tcPr>
          <w:p>
            <w:r>
              <w:t>BaZ-nummer(s)</w:t>
            </w:r>
          </w:p>
        </w:tc>
        <w:tc>
          <w:tcPr>
            <w:tcW w:type="dxa" w:w="4533"/>
          </w:tcPr>
          <w:p>
            <w:r>
              <w:t>Gekoppelde Berichten aan Zeevarenden-nummers.</w:t>
            </w:r>
          </w:p>
        </w:tc>
      </w:tr>
      <w:tr>
        <w:tc>
          <w:tcPr>
            <w:tcW w:type="dxa" w:w="4533"/>
          </w:tcPr>
          <w:p>
            <w:r>
              <w:t>MSI</w:t>
            </w:r>
          </w:p>
        </w:tc>
        <w:tc>
          <w:tcPr>
            <w:tcW w:type="dxa" w:w="4533"/>
          </w:tcPr>
          <w:p>
            <w:r>
              <w:t>Indicator voor Maritime Safety Information.</w:t>
            </w:r>
          </w:p>
        </w:tc>
      </w:tr>
      <w:tr>
        <w:tc>
          <w:tcPr>
            <w:tcW w:type="dxa" w:w="4533"/>
          </w:tcPr>
          <w:p>
            <w:r>
              <w:t>Opvolging</w:t>
            </w:r>
          </w:p>
        </w:tc>
        <w:tc>
          <w:tcPr>
            <w:tcW w:type="dxa" w:w="4533"/>
          </w:tcPr>
          <w:p>
            <w:r>
              <w:t>Vlag voor meldingen die opvolging vereisen.</w:t>
            </w:r>
          </w:p>
        </w:tc>
      </w:tr>
      <w:tr>
        <w:tc>
          <w:tcPr>
            <w:tcW w:type="dxa" w:w="4533"/>
          </w:tcPr>
          <w:p>
            <w:r>
              <w:t>Extra info</w:t>
            </w:r>
          </w:p>
        </w:tc>
        <w:tc>
          <w:tcPr>
            <w:tcW w:type="dxa" w:w="4533"/>
          </w:tcPr>
          <w:p>
            <w:r>
              <w:t>Vlag voor meldingen waarvoor extra informatie gevraagd is.</w:t>
            </w:r>
          </w:p>
        </w:tc>
      </w:tr>
      <w:tr>
        <w:tc>
          <w:tcPr>
            <w:tcW w:type="dxa" w:w="4533"/>
          </w:tcPr>
          <w:p>
            <w:r>
              <w:t>Producten</w:t>
            </w:r>
          </w:p>
        </w:tc>
        <w:tc>
          <w:tcPr>
            <w:tcW w:type="dxa" w:w="4533"/>
          </w:tcPr>
          <w:p>
            <w:r>
              <w:t>Gekoppelde producten (klikbaar naar productversies).</w:t>
            </w:r>
          </w:p>
        </w:tc>
      </w:tr>
      <w:tr>
        <w:tc>
          <w:tcPr>
            <w:tcW w:type="dxa" w:w="4533"/>
          </w:tcPr>
          <w:p>
            <w:r>
              <w:t>Status huidige lijn</w:t>
            </w:r>
          </w:p>
        </w:tc>
        <w:tc>
          <w:tcPr>
            <w:tcW w:type="dxa" w:w="4533"/>
          </w:tcPr>
          <w:p>
            <w:r>
              <w:t>Status voor de actieve productielijn.</w:t>
            </w:r>
          </w:p>
        </w:tc>
      </w:tr>
      <w:tr>
        <w:tc>
          <w:tcPr>
            <w:tcW w:type="dxa" w:w="4533"/>
          </w:tcPr>
          <w:p>
            <w:r>
              <w:t>Wachten op ZK</w:t>
            </w:r>
          </w:p>
        </w:tc>
        <w:tc>
          <w:tcPr>
            <w:tcW w:type="dxa" w:w="4533"/>
          </w:tcPr>
          <w:p>
            <w:r>
              <w:t>Checkbox: taak wacht op zeekaartproductie (lijnspecifiek).</w:t>
            </w:r>
          </w:p>
        </w:tc>
      </w:tr>
      <w:tr>
        <w:tc>
          <w:tcPr>
            <w:tcW w:type="dxa" w:w="4533"/>
          </w:tcPr>
          <w:p>
            <w:r>
              <w:t>Status andere lijnen</w:t>
            </w:r>
          </w:p>
        </w:tc>
        <w:tc>
          <w:tcPr>
            <w:tcW w:type="dxa" w:w="4533"/>
          </w:tcPr>
          <w:p>
            <w:r>
              <w:t>Overzicht van statussen voor overige productielijnen.</w:t>
            </w:r>
          </w:p>
        </w:tc>
      </w:tr>
      <w:tr>
        <w:tc>
          <w:tcPr>
            <w:tcW w:type="dxa" w:w="4533"/>
          </w:tcPr>
          <w:p>
            <w:r>
              <w:t>Acties</w:t>
            </w:r>
          </w:p>
        </w:tc>
        <w:tc>
          <w:tcPr>
            <w:tcW w:type="dxa" w:w="4533"/>
          </w:tcPr>
          <w:p>
            <w:r>
              <w:t>Detailknop opent de volledige taakpagina in een nieuw tabblad.</w:t>
            </w:r>
          </w:p>
        </w:tc>
      </w:tr>
    </w:tbl>
    <w:p/>
    <w:p>
      <w:pPr>
        <w:pStyle w:val="Heading3"/>
        <w:spacing w:before="160" w:after="40"/>
      </w:pPr>
      <w:r>
        <w:rPr>
          <w:color w:val="4A86C8"/>
          <w:sz w:val="24"/>
        </w:rPr>
        <w:t>Inline acties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Opvolging-checkbox:  </w:t>
      </w:r>
      <w:r>
        <w:t>Schakelt de opvolgingsvlag aan/uit.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Extra info-checkbox:  </w:t>
      </w:r>
      <w:r>
        <w:t>Schakelt de extra-infovlag aan/uit.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Wachten op ZK:  </w:t>
      </w:r>
      <w:r>
        <w:t>Schakelt de wacht-op-ZK-vlag aan/uit (lijnspecifiek).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Rij uitvouwen:  </w:t>
      </w:r>
      <w:r>
        <w:t>Toont een detailpaneel met omschrijving, BaZ-chips en het e-mailformulier voor meer info.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6.2 Detailpagina van een taak</w:t>
      </w:r>
    </w:p>
    <w:p>
      <w:pPr>
        <w:spacing w:after="80"/>
      </w:pPr>
      <w:r>
        <w:t>Klik op 'Details' om de volledige taakpagina te openen.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Taakinformatie en status</w:t>
      </w:r>
    </w:p>
    <w:p>
      <w:pPr>
        <w:spacing w:after="80"/>
      </w:pPr>
      <w:r>
        <w:t>Bovenaan staan de taakmeta-gegevens: nummer, titel, aanmaakdatum, gekoppelde meldingen en een omschrijving. Per productielijn kunt u de status instellen via het statusdropdown.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Reacties per productielijn</w:t>
      </w:r>
    </w:p>
    <w:p>
      <w:pPr>
        <w:spacing w:after="80"/>
      </w:pPr>
      <w:r>
        <w:t>Voeg opmerkingen toe per productielijn via de rijke teksteditor. Bestaande reacties kunnen worden bewerkt.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Workfloweditie</w:t>
      </w:r>
    </w:p>
    <w:p>
      <w:pPr>
        <w:spacing w:after="80"/>
      </w:pPr>
      <w:r>
        <w:t>Voor elke productielijn kan een werkstroom worden gedefinieerd met stappen en verantwoordelijken.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Producten beheren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Product koppelen:  </w:t>
      </w:r>
      <w:r>
        <w:t>Selecteer productielijn en product, klik 'Koppelen'.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Uitvoeringsstatus:  </w:t>
      </w:r>
      <w:r>
        <w:t>Stel per product de uitvoeringsstatus in (bijv. 'In uitvoering', 'Klaar').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Kaartweergave:  </w:t>
      </w:r>
      <w:r>
        <w:t>Bekijk de geometrieën van gekoppelde producten op de kaart.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Meldingen koppelen</w:t>
      </w:r>
    </w:p>
    <w:p>
      <w:pPr>
        <w:spacing w:after="80"/>
      </w:pPr>
      <w:r>
        <w:t>Zoek en koppel bijkomende meldingen aan de taak via het meldingenzoekformulier.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BaZ-artikelen (publicatieworkflow)</w:t>
      </w:r>
    </w:p>
    <w:p>
      <w:pPr>
        <w:spacing w:after="80"/>
      </w:pPr>
      <w:r>
        <w:t>Voor de productielijn 'Publ' kunnen BaZ-artikelen worden beheerd:</w:t>
      </w:r>
    </w:p>
    <w:p>
      <w:pPr>
        <w:pStyle w:val="ListBullet"/>
        <w:spacing w:after="40"/>
        <w:ind w:left="360"/>
      </w:pPr>
      <w:r>
        <w:t>Klik op 'Nieuw artikel' om een artikel aan te maken.</w:t>
      </w:r>
    </w:p>
    <w:p>
      <w:pPr>
        <w:pStyle w:val="ListBullet"/>
        <w:spacing w:after="40"/>
        <w:ind w:left="360"/>
      </w:pPr>
      <w:r>
        <w:t>Vul het boeknummer, de Nederlandse titel en inhoud in.</w:t>
      </w:r>
    </w:p>
    <w:p>
      <w:pPr>
        <w:pStyle w:val="ListBullet"/>
        <w:spacing w:after="40"/>
        <w:ind w:left="360"/>
      </w:pPr>
      <w:r>
        <w:t>Gebruik 'Auto-vertalen NL → EN' om automatisch een Engelse versie te genereren.</w:t>
      </w:r>
    </w:p>
    <w:p>
      <w:pPr>
        <w:pStyle w:val="ListBullet"/>
        <w:spacing w:after="40"/>
        <w:ind w:left="360"/>
      </w:pPr>
      <w:r>
        <w:t>Sla het artikel op of verwijder het via de acties in de artikellijst.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Informatieverzoek</w:t>
      </w:r>
    </w:p>
    <w:p>
      <w:pPr>
        <w:spacing w:after="80"/>
      </w:pPr>
      <w:r>
        <w:t>Stel een e-mailontwerp op om aanvullende informatie op te vragen (zelfde werking als bij meldingen).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Kaart en splitscherm</w:t>
      </w:r>
    </w:p>
    <w:p>
      <w:pPr>
        <w:spacing w:after="80"/>
      </w:pPr>
      <w:r>
        <w:t>De kaart rechts toont producten, geometrieën en WMS-lagen. Gebruik 'Vergroot kaart' voor volledig scherm of versleep de splitbalk om de kaartbreedte aan te passen.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7. Productversies</w:t>
      </w:r>
    </w:p>
    <w:p>
      <w:pPr>
        <w:spacing w:after="80"/>
      </w:pPr>
      <w:r>
        <w:t>In deze module beheert u de versies van nautische producten (kaarten, publicaties) die in productie zijn of reeds gepubliceerd zijn.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7.1 Openstaande productversies</w:t>
      </w:r>
    </w:p>
    <w:p>
      <w:pPr>
        <w:pStyle w:val="Heading3"/>
        <w:spacing w:before="160" w:after="40"/>
      </w:pPr>
      <w:r>
        <w:rPr>
          <w:color w:val="4A86C8"/>
          <w:sz w:val="24"/>
        </w:rPr>
        <w:t>Nieuwe productversie aanmaken</w:t>
      </w:r>
    </w:p>
    <w:p>
      <w:pPr>
        <w:spacing w:after="80"/>
      </w:pPr>
      <w:r>
        <w:t>Klap het paneel 'Nieuwe Productversie' open en vul de volgende velden in: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Product *:  </w:t>
      </w:r>
      <w:r>
        <w:t>Selecteer het product waarvoor u een versie aanmaakt.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Editienummer *:  </w:t>
      </w:r>
      <w:r>
        <w:t>Voor handmatige producten: het editienummer.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Updatenummer *:  </w:t>
      </w:r>
      <w:r>
        <w:t>Voor handmatige producten: het updatenummer.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Versiedatum *:  </w:t>
      </w:r>
      <w:r>
        <w:t>De datum van de versie.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Notities:  </w:t>
      </w:r>
      <w:r>
        <w:t>Optionele interne notities.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66"/>
      </w:tblGrid>
      <w:tr>
        <w:tc>
          <w:tcPr>
            <w:tcW w:type="dxa" w:w="9066"/>
            <w:shd w:val="clear" w:color="auto" w:fill="EAF3FB"/>
          </w:tcPr>
          <w:p>
            <w:r>
              <w:rPr>
                <w:b/>
                <w:color w:val="2E6DA4"/>
              </w:rPr>
              <w:t xml:space="preserve">Opmerking:  </w:t>
            </w:r>
            <w:r>
              <w:t>Voor automatisch genummerde producten (BaZ-2, Lichtenlijst, correctielijsten) wordt het versienummer automatisch berekend en vooraf ingevuld.</w:t>
            </w:r>
          </w:p>
        </w:tc>
      </w:tr>
    </w:tbl>
    <w:p/>
    <w:p>
      <w:pPr>
        <w:spacing w:after="80"/>
      </w:pPr>
      <w:r>
        <w:t>Klik op 'Versie aanmaken' om de versie op te slaan.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Versies tabel</w:t>
      </w:r>
    </w:p>
    <w:p>
      <w:pPr>
        <w:spacing w:after="80"/>
      </w:pPr>
      <w:r>
        <w:t>De tabel toont alle openstaande versies met: productcode, versienummer, datum, status, aanmaker en notities. Klik op een rij om het detailpaneel te openen.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Detailpaneel van een versie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Correctielijst preview:  </w:t>
      </w:r>
      <w:r>
        <w:t>Voor correctielijstproducten: bekijk de NL of EN versie en print als PDF via 'Print A4 (PDF)'.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Bijlagen:  </w:t>
      </w:r>
      <w:r>
        <w:t>Upload brondocumenten bij de versie. Bestaande bijlagen kunnen worden gedownload.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Gekoppelde taken:  </w:t>
      </w:r>
      <w:r>
        <w:t>Overzicht van taken in deze versie met uitvoeringsstatus. Pas de uitvoeringsstatus inline aan.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Publicatiecontroles:  </w:t>
      </w:r>
      <w:r>
        <w:t>Vink 'Nieuwe editie' aan indien van toepassing. Voor kaartproducten is een publicatiedatum verplicht. Klik 'Publiceren' om de versie te publiceren.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7.2 Gepubliceerde versies</w:t>
      </w:r>
    </w:p>
    <w:p>
      <w:pPr>
        <w:spacing w:after="80"/>
      </w:pPr>
      <w:r>
        <w:t>De pagina 'Gepubliceerde versies' is een archief van alle reeds gepubliceerde productversies.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Filteren</w:t>
      </w:r>
    </w:p>
    <w:p>
      <w:pPr>
        <w:spacing w:after="80"/>
      </w:pPr>
      <w:r>
        <w:t>Gebruik de kolomfilterinvoervelden boven de tabel om te filteren op product, versienummer, datum, publicatiedatum, aanmaker of notities. Klik 'Kolomfilters wissen' om alle filters te wissen.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Detailpaneel</w:t>
      </w:r>
    </w:p>
    <w:p>
      <w:pPr>
        <w:spacing w:after="80"/>
      </w:pPr>
      <w:r>
        <w:t>Klik op een rij om het detailpaneel te openen:</w:t>
      </w:r>
    </w:p>
    <w:p>
      <w:pPr>
        <w:pStyle w:val="ListBullet"/>
        <w:spacing w:after="40"/>
        <w:ind w:left="360"/>
      </w:pPr>
      <w:r>
        <w:t>Gekoppelde taken met hun status en uitvoeringsstatus.</w:t>
      </w:r>
    </w:p>
    <w:p>
      <w:pPr>
        <w:pStyle w:val="ListBullet"/>
        <w:spacing w:after="40"/>
        <w:ind w:left="360"/>
      </w:pPr>
      <w:r>
        <w:t>Voor correctielijstproducten: NL/EN preview en printknop.</w:t>
      </w:r>
    </w:p>
    <w:p>
      <w:pPr>
        <w:pStyle w:val="ListBullet"/>
        <w:spacing w:after="40"/>
        <w:ind w:left="360"/>
      </w:pPr>
      <w:r>
        <w:t>BaZ-artikelpreview (NL + EN naast elkaar) via de knop in de takenlijst.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8. Producten</w:t>
      </w:r>
    </w:p>
    <w:p>
      <w:pPr>
        <w:spacing w:after="80"/>
      </w:pPr>
      <w:r>
        <w:t>De Productencatalogus bevat alle nautische producten (kaarten, publicaties) die in CARTIS 2.0 worden beheerd. U kunt producten bekijken, bewerken en aanmaken (mits rechten).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8.1 Tabelweergave</w:t>
      </w:r>
    </w:p>
    <w:p>
      <w:pPr>
        <w:spacing w:after="80"/>
      </w:pPr>
      <w:r>
        <w:t>Klik op de knop 'Tabel' om de productlijst als tabel te bekijken.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533"/>
          </w:tcPr>
          <w:p>
            <w:r>
              <w:t>Code</w:t>
            </w:r>
          </w:p>
        </w:tc>
        <w:tc>
          <w:tcPr>
            <w:tcW w:type="dxa" w:w="4533"/>
          </w:tcPr>
          <w:p>
            <w:r>
              <w:t>Unieke productcode.</w:t>
            </w:r>
          </w:p>
        </w:tc>
      </w:tr>
      <w:tr>
        <w:tc>
          <w:tcPr>
            <w:tcW w:type="dxa" w:w="4533"/>
          </w:tcPr>
          <w:p>
            <w:r>
              <w:t>Naam</w:t>
            </w:r>
          </w:p>
        </w:tc>
        <w:tc>
          <w:tcPr>
            <w:tcW w:type="dxa" w:w="4533"/>
          </w:tcPr>
          <w:p>
            <w:r>
              <w:t>Productnaam.</w:t>
            </w:r>
          </w:p>
        </w:tc>
      </w:tr>
      <w:tr>
        <w:tc>
          <w:tcPr>
            <w:tcW w:type="dxa" w:w="4533"/>
          </w:tcPr>
          <w:p>
            <w:r>
              <w:t>Beschrijving</w:t>
            </w:r>
          </w:p>
        </w:tc>
        <w:tc>
          <w:tcPr>
            <w:tcW w:type="dxa" w:w="4533"/>
          </w:tcPr>
          <w:p>
            <w:r>
              <w:t>OBJNAM-gebaseerde omschrijving.</w:t>
            </w:r>
          </w:p>
        </w:tc>
      </w:tr>
      <w:tr>
        <w:tc>
          <w:tcPr>
            <w:tcW w:type="dxa" w:w="4533"/>
          </w:tcPr>
          <w:p>
            <w:r>
              <w:t>Type</w:t>
            </w:r>
          </w:p>
        </w:tc>
        <w:tc>
          <w:tcPr>
            <w:tcW w:type="dxa" w:w="4533"/>
          </w:tcPr>
          <w:p>
            <w:r>
              <w:t>Producttype (bijv. ENC, kaart, publicatie).</w:t>
            </w:r>
          </w:p>
        </w:tc>
      </w:tr>
      <w:tr>
        <w:tc>
          <w:tcPr>
            <w:tcW w:type="dxa" w:w="4533"/>
          </w:tcPr>
          <w:p>
            <w:r>
              <w:t>Actief</w:t>
            </w:r>
          </w:p>
        </w:tc>
        <w:tc>
          <w:tcPr>
            <w:tcW w:type="dxa" w:w="4533"/>
          </w:tcPr>
          <w:p>
            <w:r>
              <w:t>Geeft aan of het product actief in gebruik is.</w:t>
            </w:r>
          </w:p>
        </w:tc>
      </w:tr>
      <w:tr>
        <w:tc>
          <w:tcPr>
            <w:tcW w:type="dxa" w:w="4533"/>
          </w:tcPr>
          <w:p>
            <w:r>
              <w:t>Geometrie</w:t>
            </w:r>
          </w:p>
        </w:tc>
        <w:tc>
          <w:tcPr>
            <w:tcW w:type="dxa" w:w="4533"/>
          </w:tcPr>
          <w:p>
            <w:r>
              <w:t>Geeft aan of er een geometrie beschikbaar is.</w:t>
            </w:r>
          </w:p>
        </w:tc>
      </w:tr>
      <w:tr>
        <w:tc>
          <w:tcPr>
            <w:tcW w:type="dxa" w:w="4533"/>
          </w:tcPr>
          <w:p>
            <w:r>
              <w:t>Acties</w:t>
            </w:r>
          </w:p>
        </w:tc>
        <w:tc>
          <w:tcPr>
            <w:tcW w:type="dxa" w:w="4533"/>
          </w:tcPr>
          <w:p>
            <w:r>
              <w:t>Bewerkingsknop (vereist bewerkerrechten).</w:t>
            </w:r>
          </w:p>
        </w:tc>
      </w:tr>
    </w:tbl>
    <w:p/>
    <w:p>
      <w:pPr>
        <w:pStyle w:val="Heading2"/>
        <w:spacing w:before="240" w:after="80"/>
      </w:pPr>
      <w:r>
        <w:rPr>
          <w:color w:val="2E6DA4"/>
          <w:sz w:val="28"/>
        </w:rPr>
        <w:t>8.2 Kaartweergave</w:t>
      </w:r>
    </w:p>
    <w:p>
      <w:pPr>
        <w:spacing w:after="80"/>
      </w:pPr>
      <w:r>
        <w:t>Klik op de knop 'Kaart' voor een geografische weergave van alle producten met geometrie.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Categoriefilters:  </w:t>
      </w:r>
      <w:r>
        <w:t>Filter op productcategorie (ENC Ux, IENC, Pilot ENC, Zeekaarten). Gebruik 'Alles selecteren'/'Alles deselecteren'.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Vergroot/verklein kaart:  </w:t>
      </w:r>
      <w:r>
        <w:t>Schakel een grotere kaartweergave in.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Productklikpopup:  </w:t>
      </w:r>
      <w:r>
        <w:t>Klik op een product op de kaart voor metadata (code, naam, type).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Legende:  </w:t>
      </w:r>
      <w:r>
        <w:t>De legende rechts groepeert producten per bestandscategorie.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8.3 Product aanmaken</w:t>
      </w:r>
    </w:p>
    <w:p>
      <w:pPr>
        <w:spacing w:after="80"/>
      </w:pPr>
      <w:r>
        <w:t>Klik op '+ Nieuw Product' (vereist bewerkerrechten). Vul de volgende velden in: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Code *:  </w:t>
      </w:r>
      <w:r>
        <w:t>Unieke productcode.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Naam *:  </w:t>
      </w:r>
      <w:r>
        <w:t>Productnaam.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Type *:  </w:t>
      </w:r>
      <w:r>
        <w:t>Selecteer het producttype.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Beschrijving:  </w:t>
      </w:r>
      <w:r>
        <w:t>Optionele omschrijving.</w:t>
      </w:r>
    </w:p>
    <w:p>
      <w:pPr>
        <w:spacing w:after="80"/>
      </w:pPr>
      <w:r>
        <w:t>Klik op 'Opslaan' om het product aan te maken.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8.4 Product bewerken</w:t>
      </w:r>
    </w:p>
    <w:p>
      <w:pPr>
        <w:spacing w:after="80"/>
      </w:pPr>
      <w:r>
        <w:t>Klik op 'Bewerken' in de actiekolom. Pas de naam, het type, de beschrijving of de actief-status aan en klik op 'Opslaan'.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9. Doorlooptijden</w:t>
      </w:r>
    </w:p>
    <w:p>
      <w:pPr>
        <w:spacing w:after="80"/>
      </w:pPr>
      <w:r>
        <w:t>De Doorlooptijdenpagina geeft inzicht in de tijdsduur van het volledige traject: van melding-ontvangst tot publicatie van het bijbehorende product.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9.1 Samenvattingskaarten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Aantal trajecten:  </w:t>
      </w:r>
      <w:r>
        <w:t>Totaal aantal afgeronde melding→taak→publicatie-trajecten.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Gem. melding → taak:  </w:t>
      </w:r>
      <w:r>
        <w:t>Gemiddeld aantal dagen tussen melding-ontvangst en taakafsluiting.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Gem. taak → publicatie:  </w:t>
      </w:r>
      <w:r>
        <w:t>Gemiddeld aantal dagen tussen taakafsluiting en publicatiedatum.</w:t>
      </w:r>
    </w:p>
    <w:p>
      <w:pPr>
        <w:pStyle w:val="ListBullet"/>
        <w:spacing w:after="40"/>
        <w:ind w:left="360"/>
      </w:pPr>
      <w:r>
        <w:rPr>
          <w:b/>
          <w:color w:val="1A3A5C"/>
        </w:rPr>
        <w:t xml:space="preserve">Gem. totale doorlooptijd:  </w:t>
      </w:r>
      <w:r>
        <w:t>Gemiddeld totaal aantal dagen van melding tot publicatie.</w:t>
      </w:r>
    </w:p>
    <w:p>
      <w:pPr>
        <w:pStyle w:val="Heading2"/>
        <w:spacing w:before="240" w:after="80"/>
      </w:pPr>
      <w:r>
        <w:rPr>
          <w:color w:val="2E6DA4"/>
          <w:sz w:val="28"/>
        </w:rPr>
        <w:t>9.2 Detailtabel</w:t>
      </w:r>
    </w:p>
    <w:p>
      <w:pPr>
        <w:spacing w:after="80"/>
      </w:pPr>
      <w:r>
        <w:t>De tabel toont alle afzonderlijke trajecten: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Kolom</w:t>
            </w:r>
          </w:p>
        </w:tc>
        <w:tc>
          <w:tcPr>
            <w:tcW w:type="dxa" w:w="4533"/>
            <w:shd w:val="clear" w:color="auto" w:fill="2E6DA4"/>
          </w:tcPr>
          <w:p>
            <w:r>
              <w:rPr>
                <w:b/>
                <w:color w:val="FFFFFF"/>
              </w:rPr>
              <w:t>Beschrijving</w:t>
            </w:r>
          </w:p>
        </w:tc>
      </w:tr>
      <w:tr>
        <w:tc>
          <w:tcPr>
            <w:tcW w:type="dxa" w:w="4533"/>
          </w:tcPr>
          <w:p>
            <w:r>
              <w:t>Melding</w:t>
            </w:r>
          </w:p>
        </w:tc>
        <w:tc>
          <w:tcPr>
            <w:tcW w:type="dxa" w:w="4533"/>
          </w:tcPr>
          <w:p>
            <w:r>
              <w:t>Link naar de melding.</w:t>
            </w:r>
          </w:p>
        </w:tc>
      </w:tr>
      <w:tr>
        <w:tc>
          <w:tcPr>
            <w:tcW w:type="dxa" w:w="4533"/>
          </w:tcPr>
          <w:p>
            <w:r>
              <w:t>Ontvangstdatum</w:t>
            </w:r>
          </w:p>
        </w:tc>
        <w:tc>
          <w:tcPr>
            <w:tcW w:type="dxa" w:w="4533"/>
          </w:tcPr>
          <w:p>
            <w:r>
              <w:t>Datum en tijdstip van de melding.</w:t>
            </w:r>
          </w:p>
        </w:tc>
      </w:tr>
      <w:tr>
        <w:tc>
          <w:tcPr>
            <w:tcW w:type="dxa" w:w="4533"/>
          </w:tcPr>
          <w:p>
            <w:r>
              <w:t>Taak</w:t>
            </w:r>
          </w:p>
        </w:tc>
        <w:tc>
          <w:tcPr>
            <w:tcW w:type="dxa" w:w="4533"/>
          </w:tcPr>
          <w:p>
            <w:r>
              <w:t>Link naar de taak.</w:t>
            </w:r>
          </w:p>
        </w:tc>
      </w:tr>
      <w:tr>
        <w:tc>
          <w:tcPr>
            <w:tcW w:type="dxa" w:w="4533"/>
          </w:tcPr>
          <w:p>
            <w:r>
              <w:t>Afsluitdatum taak</w:t>
            </w:r>
          </w:p>
        </w:tc>
        <w:tc>
          <w:tcPr>
            <w:tcW w:type="dxa" w:w="4533"/>
          </w:tcPr>
          <w:p>
            <w:r>
              <w:t>Datum en tijdstip van taakafsluiting.</w:t>
            </w:r>
          </w:p>
        </w:tc>
      </w:tr>
      <w:tr>
        <w:tc>
          <w:tcPr>
            <w:tcW w:type="dxa" w:w="4533"/>
          </w:tcPr>
          <w:p>
            <w:r>
              <w:t>Product</w:t>
            </w:r>
          </w:p>
        </w:tc>
        <w:tc>
          <w:tcPr>
            <w:tcW w:type="dxa" w:w="4533"/>
          </w:tcPr>
          <w:p>
            <w:r>
              <w:t>Gekoppeld product.</w:t>
            </w:r>
          </w:p>
        </w:tc>
      </w:tr>
      <w:tr>
        <w:tc>
          <w:tcPr>
            <w:tcW w:type="dxa" w:w="4533"/>
          </w:tcPr>
          <w:p>
            <w:r>
              <w:t>Versie</w:t>
            </w:r>
          </w:p>
        </w:tc>
        <w:tc>
          <w:tcPr>
            <w:tcW w:type="dxa" w:w="4533"/>
          </w:tcPr>
          <w:p>
            <w:r>
              <w:t>Productversie.</w:t>
            </w:r>
          </w:p>
        </w:tc>
      </w:tr>
      <w:tr>
        <w:tc>
          <w:tcPr>
            <w:tcW w:type="dxa" w:w="4533"/>
          </w:tcPr>
          <w:p>
            <w:r>
              <w:t>Publicatiedatum</w:t>
            </w:r>
          </w:p>
        </w:tc>
        <w:tc>
          <w:tcPr>
            <w:tcW w:type="dxa" w:w="4533"/>
          </w:tcPr>
          <w:p>
            <w:r>
              <w:t>Datum van publicatie.</w:t>
            </w:r>
          </w:p>
        </w:tc>
      </w:tr>
      <w:tr>
        <w:tc>
          <w:tcPr>
            <w:tcW w:type="dxa" w:w="4533"/>
          </w:tcPr>
          <w:p>
            <w:r>
              <w:t>Melding → taak (dagen)</w:t>
            </w:r>
          </w:p>
        </w:tc>
        <w:tc>
          <w:tcPr>
            <w:tcW w:type="dxa" w:w="4533"/>
          </w:tcPr>
          <w:p>
            <w:r>
              <w:t>Doorlooptijd in dagen.</w:t>
            </w:r>
          </w:p>
        </w:tc>
      </w:tr>
      <w:tr>
        <w:tc>
          <w:tcPr>
            <w:tcW w:type="dxa" w:w="4533"/>
          </w:tcPr>
          <w:p>
            <w:r>
              <w:t>Taak → publ. (dagen)</w:t>
            </w:r>
          </w:p>
        </w:tc>
        <w:tc>
          <w:tcPr>
            <w:tcW w:type="dxa" w:w="4533"/>
          </w:tcPr>
          <w:p>
            <w:r>
              <w:t>Doorlooptijd in dagen.</w:t>
            </w:r>
          </w:p>
        </w:tc>
      </w:tr>
      <w:tr>
        <w:tc>
          <w:tcPr>
            <w:tcW w:type="dxa" w:w="4533"/>
          </w:tcPr>
          <w:p>
            <w:r>
              <w:t>Totaal (dagen)</w:t>
            </w:r>
          </w:p>
        </w:tc>
        <w:tc>
          <w:tcPr>
            <w:tcW w:type="dxa" w:w="4533"/>
          </w:tcPr>
          <w:p>
            <w:r>
              <w:t>Totale doorlooptijd.</w:t>
            </w:r>
          </w:p>
        </w:tc>
      </w:tr>
    </w:tbl>
    <w:p/>
    <w:p>
      <w:pPr>
        <w:pStyle w:val="Heading2"/>
        <w:spacing w:before="240" w:after="80"/>
      </w:pPr>
      <w:r>
        <w:rPr>
          <w:color w:val="2E6DA4"/>
          <w:sz w:val="28"/>
        </w:rPr>
        <w:t>9.3 Filteren en zoeken</w:t>
      </w:r>
    </w:p>
    <w:p>
      <w:pPr>
        <w:spacing w:after="80"/>
      </w:pPr>
      <w:r>
        <w:t>Gebruik de zoekbalk bovenaan voor een vrije tekstzoektocht. Elke kolom heeft een filterinvoer. Klik 'Kolomfilters wissen' om alle kolomfilters te wissen.</w:t>
      </w:r>
    </w:p>
    <w:p>
      <w:r>
        <w:br w:type="page"/>
      </w:r>
    </w:p>
    <w:p>
      <w:pPr>
        <w:pStyle w:val="Heading1"/>
        <w:spacing w:before="360" w:after="120"/>
      </w:pPr>
      <w:r>
        <w:rPr>
          <w:color w:val="1A3A5C"/>
          <w:sz w:val="36"/>
        </w:rPr>
        <w:t>10. Veelgestelde vragen en tips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Ik zie geen gegevens op de pagina.</w:t>
      </w:r>
    </w:p>
    <w:p>
      <w:pPr>
        <w:spacing w:after="80"/>
      </w:pPr>
      <w:r>
        <w:t>A: Controleer of u een productielijn heeft geselecteerd in het dropdownmenu bovenaan.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De knop 'Publiceren' is uitgeschakeld.</w:t>
      </w:r>
    </w:p>
    <w:p>
      <w:pPr>
        <w:spacing w:after="80"/>
      </w:pPr>
      <w:r>
        <w:t>A: U heeft 'publiceren'-rechten nodig voor de actieve productielijn. Neem contact op met uw beheerder. Controleer ook of een publicatiedatum is ingevuld (voor kaartproducten).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Ik kan een melding niet bewerken.</w:t>
      </w:r>
    </w:p>
    <w:p>
      <w:pPr>
        <w:spacing w:after="80"/>
      </w:pPr>
      <w:r>
        <w:t>A: Controleer uw rechten (bewerken) voor de actieve productielijn. Zonder 'can_edit'-recht zijn bewerkingsknoppen verborgen.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Hoe importeer ik een e-mail als melding?</w:t>
      </w:r>
    </w:p>
    <w:p>
      <w:pPr>
        <w:spacing w:after="80"/>
      </w:pPr>
      <w:r>
        <w:t>A: Klik op '+ Nieuwe Melding', sleep uw .eml- of .msg-bestand naar het importgebied, en CARTIS vult de velden automatisch in.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Hoe voeg ik een geometrie toe aan een melding?</w:t>
      </w:r>
    </w:p>
    <w:p>
      <w:pPr>
        <w:spacing w:after="80"/>
      </w:pPr>
      <w:r>
        <w:t>A: Op de aanmaak- of detailpagina kunt u een geometrie tekenen op de kaart of handmatig coördinaten invoeren. Meerdere formaten worden ondersteund (DD, DDM, DMS, Lambert, …).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Zones worden niet automatisch herkend.</w:t>
      </w:r>
    </w:p>
    <w:p>
      <w:pPr>
        <w:spacing w:after="80"/>
      </w:pPr>
      <w:r>
        <w:t>A: Klik op '⟳ Herbereken zones' op de detailpagina van de melding. Er moet minstens één geometrie aanwezig zijn voor de detectie.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Hoe vertaal ik een BaZ-artikel naar het Engels?</w:t>
      </w:r>
    </w:p>
    <w:p>
      <w:pPr>
        <w:spacing w:after="80"/>
      </w:pPr>
      <w:r>
        <w:t>A: Open de taakdetailpagina, ga naar het BaZ-artikelenpaneel, open het artikel en klik op 'Auto-vertalen NL → EN'. De Engelse tekst wordt automatisch ingevuld.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Kan ik meerdere meldingen tegelijk afhandelen?</w:t>
      </w:r>
    </w:p>
    <w:p>
      <w:pPr>
        <w:spacing w:after="80"/>
      </w:pPr>
      <w:r>
        <w:t>A: Ja. Selecteer meerdere meldingen via de selectievakjes en gebruik de bulkacties (Ja voor alle / Niet nodig voor alle).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Hoe druk ik een correctielijst af?</w:t>
      </w:r>
    </w:p>
    <w:p>
      <w:pPr>
        <w:spacing w:after="80"/>
      </w:pPr>
      <w:r>
        <w:t>A: Ga naar Productversies, selecteer de correctielijstversie en klik op 'Print A4 (PDF)' in het correctielijst-previewpaneel.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Wat is het verschil tussen 'Verwijderen voor lijn' en 'Verwijderen' bij notities?</w:t>
      </w:r>
    </w:p>
    <w:p>
      <w:pPr>
        <w:spacing w:after="80"/>
      </w:pPr>
      <w:r>
        <w:t>A: 'Verwijderen voor lijn' verbergt de notitie enkel voor uw productielijn. 'Verwijderen' wist de notitie definitief voor alle gebruikers (enkel voor de aanmaker).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Hoe pas ik de uitvoeringsstatus van een product in een versie aan?</w:t>
      </w:r>
    </w:p>
    <w:p>
      <w:pPr>
        <w:spacing w:after="80"/>
      </w:pPr>
      <w:r>
        <w:t>A: Ga naar Productversies, selecteer de versie, scroll naar 'Gekoppelde taken' en wijzig de uitvoeringsstatus inline in de tabel.</w:t>
      </w:r>
    </w:p>
    <w:p>
      <w:pPr>
        <w:pStyle w:val="Heading3"/>
        <w:spacing w:before="160" w:after="40"/>
      </w:pPr>
      <w:r>
        <w:rPr>
          <w:color w:val="4A86C8"/>
          <w:sz w:val="24"/>
        </w:rPr>
        <w:t>V: Ik word automatisch uitgelogd.</w:t>
      </w:r>
    </w:p>
    <w:p>
      <w:pPr>
        <w:spacing w:after="80"/>
      </w:pPr>
      <w:r>
        <w:t>A: Uw sessietoken is verlopen (na een periode van inactiviteit). Log opnieuw in. Uw niet-opgeslagen gegevens gaan verloren.</w:t>
      </w:r>
    </w:p>
    <w:p>
      <w:pPr>
        <w:pBdr>
          <w:bottom w:val="single" w:sz="6" w:space="1" w:color="2E6DA4"/>
        </w:pBdr>
        <w:spacing w:after="80"/>
      </w:pPr>
    </w:p>
    <w:p>
      <w:pPr>
        <w:spacing w:before="400"/>
        <w:jc w:val="center"/>
      </w:pPr>
      <w:r>
        <w:rPr>
          <w:i/>
          <w:color w:val="808080"/>
          <w:sz w:val="18"/>
        </w:rPr>
        <w:t>CARTIS 2.0 – Gebruikershandleiding  |  Vlaamse Hydrografie  |  Mei 2026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