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470629" w14:textId="41DF5619" w:rsidR="00843527" w:rsidRPr="009C3C49" w:rsidRDefault="00F424C6" w:rsidP="009C3C49">
      <w:pPr>
        <w:pStyle w:val="Heading2"/>
        <w:keepLines/>
        <w:tabs>
          <w:tab w:val="clear" w:pos="1152"/>
        </w:tabs>
        <w:spacing w:before="40" w:after="0" w:line="276" w:lineRule="auto"/>
        <w:ind w:left="0" w:firstLine="0"/>
        <w:rPr>
          <w:rFonts w:asciiTheme="majorHAnsi" w:eastAsiaTheme="majorEastAsia" w:hAnsiTheme="majorHAnsi" w:cstheme="majorBidi"/>
          <w:b w:val="0"/>
          <w:color w:val="365F91" w:themeColor="accent1" w:themeShade="BF"/>
          <w:sz w:val="26"/>
          <w:szCs w:val="26"/>
        </w:rPr>
      </w:pPr>
      <w:r w:rsidRPr="009C3C49">
        <w:rPr>
          <w:rFonts w:asciiTheme="majorHAnsi" w:eastAsiaTheme="majorEastAsia" w:hAnsiTheme="majorHAnsi" w:cstheme="majorBidi"/>
          <w:b w:val="0"/>
          <w:color w:val="365F91" w:themeColor="accent1" w:themeShade="BF"/>
          <w:sz w:val="26"/>
          <w:szCs w:val="26"/>
        </w:rPr>
        <w:t>1.9</w:t>
      </w:r>
      <w:r w:rsidRPr="009C3C49">
        <w:rPr>
          <w:rFonts w:asciiTheme="majorHAnsi" w:eastAsiaTheme="majorEastAsia" w:hAnsiTheme="majorHAnsi" w:cstheme="majorBidi"/>
          <w:b w:val="0"/>
          <w:color w:val="365F91" w:themeColor="accent1" w:themeShade="BF"/>
          <w:sz w:val="26"/>
          <w:szCs w:val="26"/>
        </w:rPr>
        <w:tab/>
      </w:r>
      <w:r w:rsidR="00B24F07" w:rsidRPr="009C3C49">
        <w:rPr>
          <w:rFonts w:asciiTheme="majorHAnsi" w:eastAsiaTheme="majorEastAsia" w:hAnsiTheme="majorHAnsi" w:cstheme="majorBidi"/>
          <w:b w:val="0"/>
          <w:color w:val="365F91" w:themeColor="accent1" w:themeShade="BF"/>
          <w:sz w:val="26"/>
          <w:szCs w:val="26"/>
        </w:rPr>
        <w:t xml:space="preserve">Data </w:t>
      </w:r>
      <w:r w:rsidR="000D7014" w:rsidRPr="009C3C49">
        <w:rPr>
          <w:rFonts w:asciiTheme="majorHAnsi" w:eastAsiaTheme="majorEastAsia" w:hAnsiTheme="majorHAnsi" w:cstheme="majorBidi"/>
          <w:b w:val="0"/>
          <w:color w:val="365F91" w:themeColor="accent1" w:themeShade="BF"/>
          <w:sz w:val="26"/>
          <w:szCs w:val="26"/>
        </w:rPr>
        <w:t>C</w:t>
      </w:r>
      <w:r w:rsidR="00B24F07" w:rsidRPr="009C3C49">
        <w:rPr>
          <w:rFonts w:asciiTheme="majorHAnsi" w:eastAsiaTheme="majorEastAsia" w:hAnsiTheme="majorHAnsi" w:cstheme="majorBidi"/>
          <w:b w:val="0"/>
          <w:color w:val="365F91" w:themeColor="accent1" w:themeShade="BF"/>
          <w:sz w:val="26"/>
          <w:szCs w:val="26"/>
        </w:rPr>
        <w:t xml:space="preserve">leaning </w:t>
      </w:r>
      <w:r w:rsidR="000D7014" w:rsidRPr="009C3C49">
        <w:rPr>
          <w:rFonts w:asciiTheme="majorHAnsi" w:eastAsiaTheme="majorEastAsia" w:hAnsiTheme="majorHAnsi" w:cstheme="majorBidi"/>
          <w:b w:val="0"/>
          <w:color w:val="365F91" w:themeColor="accent1" w:themeShade="BF"/>
          <w:sz w:val="26"/>
          <w:szCs w:val="26"/>
        </w:rPr>
        <w:t>P</w:t>
      </w:r>
      <w:r w:rsidR="00B24F07" w:rsidRPr="009C3C49">
        <w:rPr>
          <w:rFonts w:asciiTheme="majorHAnsi" w:eastAsiaTheme="majorEastAsia" w:hAnsiTheme="majorHAnsi" w:cstheme="majorBidi"/>
          <w:b w:val="0"/>
          <w:color w:val="365F91" w:themeColor="accent1" w:themeShade="BF"/>
          <w:sz w:val="26"/>
          <w:szCs w:val="26"/>
        </w:rPr>
        <w:t>rocedures</w:t>
      </w:r>
    </w:p>
    <w:p w14:paraId="7ECBAC33" w14:textId="18F826CB" w:rsidR="00E64FB6" w:rsidRPr="00F424C6" w:rsidRDefault="00431A0B" w:rsidP="000D7014">
      <w:pPr>
        <w:pStyle w:val="L1-FlLSp12"/>
        <w:rPr>
          <w:rFonts w:asciiTheme="minorHAnsi" w:hAnsiTheme="minorHAnsi" w:cstheme="minorHAnsi"/>
          <w:sz w:val="22"/>
          <w:szCs w:val="22"/>
        </w:rPr>
      </w:pPr>
      <w:r w:rsidRPr="002D1EC6">
        <w:rPr>
          <w:rFonts w:asciiTheme="minorHAnsi" w:hAnsiTheme="minorHAnsi" w:cstheme="minorHAnsi"/>
          <w:sz w:val="22"/>
          <w:szCs w:val="22"/>
        </w:rPr>
        <w:t>[</w:t>
      </w:r>
      <w:r w:rsidR="00B24F07" w:rsidRPr="002D1EC6">
        <w:rPr>
          <w:rFonts w:asciiTheme="minorHAnsi" w:hAnsiTheme="minorHAnsi" w:cstheme="minorHAnsi"/>
          <w:i/>
          <w:sz w:val="22"/>
          <w:szCs w:val="22"/>
        </w:rPr>
        <w:t>Describe the procedures</w:t>
      </w:r>
      <w:r w:rsidR="00E64FB6" w:rsidRPr="002D1EC6">
        <w:rPr>
          <w:rFonts w:asciiTheme="minorHAnsi" w:hAnsiTheme="minorHAnsi" w:cstheme="minorHAnsi"/>
          <w:i/>
          <w:sz w:val="22"/>
          <w:szCs w:val="22"/>
        </w:rPr>
        <w:t xml:space="preserve"> implemented for data cleaning</w:t>
      </w:r>
      <w:r w:rsidR="00B24F07" w:rsidRPr="00F424C6">
        <w:rPr>
          <w:rFonts w:asciiTheme="minorHAnsi" w:hAnsiTheme="minorHAnsi" w:cstheme="minorHAnsi"/>
          <w:sz w:val="22"/>
          <w:szCs w:val="22"/>
        </w:rPr>
        <w:t xml:space="preserve">. </w:t>
      </w:r>
    </w:p>
    <w:p w14:paraId="29606C76" w14:textId="77777777" w:rsidR="00E64FB6" w:rsidRPr="001F0160" w:rsidRDefault="00282842" w:rsidP="00E64FB6">
      <w:pPr>
        <w:pStyle w:val="L1-FlLSp12"/>
        <w:numPr>
          <w:ilvl w:val="0"/>
          <w:numId w:val="16"/>
        </w:numPr>
        <w:rPr>
          <w:rFonts w:asciiTheme="minorHAnsi" w:hAnsiTheme="minorHAnsi" w:cstheme="minorHAnsi"/>
          <w:i/>
          <w:sz w:val="22"/>
          <w:szCs w:val="22"/>
        </w:rPr>
      </w:pPr>
      <w:r w:rsidRPr="001F0160">
        <w:rPr>
          <w:rFonts w:asciiTheme="minorHAnsi" w:hAnsiTheme="minorHAnsi" w:cstheme="minorHAnsi"/>
          <w:i/>
          <w:sz w:val="22"/>
          <w:szCs w:val="22"/>
        </w:rPr>
        <w:t xml:space="preserve">Are </w:t>
      </w:r>
      <w:r w:rsidR="00C3523A" w:rsidRPr="001F0160">
        <w:rPr>
          <w:rFonts w:asciiTheme="minorHAnsi" w:hAnsiTheme="minorHAnsi" w:cstheme="minorHAnsi"/>
          <w:i/>
          <w:sz w:val="22"/>
          <w:szCs w:val="22"/>
        </w:rPr>
        <w:t xml:space="preserve">any </w:t>
      </w:r>
      <w:r w:rsidRPr="001F0160">
        <w:rPr>
          <w:rFonts w:asciiTheme="minorHAnsi" w:hAnsiTheme="minorHAnsi" w:cstheme="minorHAnsi"/>
          <w:i/>
          <w:sz w:val="22"/>
          <w:szCs w:val="22"/>
        </w:rPr>
        <w:t>data out-of-range</w:t>
      </w:r>
      <w:r w:rsidR="00E64FB6" w:rsidRPr="001F0160">
        <w:rPr>
          <w:rFonts w:asciiTheme="minorHAnsi" w:hAnsiTheme="minorHAnsi" w:cstheme="minorHAnsi"/>
          <w:i/>
          <w:sz w:val="22"/>
          <w:szCs w:val="22"/>
        </w:rPr>
        <w:t>? How are they handled?</w:t>
      </w:r>
    </w:p>
    <w:p w14:paraId="5EE324CB" w14:textId="00D06BEA" w:rsidR="00E64FB6" w:rsidRPr="001F0160" w:rsidRDefault="00E64FB6" w:rsidP="00E64FB6">
      <w:pPr>
        <w:pStyle w:val="L1-FlLSp12"/>
        <w:numPr>
          <w:ilvl w:val="0"/>
          <w:numId w:val="16"/>
        </w:numPr>
        <w:rPr>
          <w:rFonts w:asciiTheme="minorHAnsi" w:hAnsiTheme="minorHAnsi" w:cstheme="minorHAnsi"/>
          <w:i/>
          <w:sz w:val="22"/>
          <w:szCs w:val="22"/>
        </w:rPr>
      </w:pPr>
      <w:r w:rsidRPr="001F0160">
        <w:rPr>
          <w:rFonts w:asciiTheme="minorHAnsi" w:hAnsiTheme="minorHAnsi" w:cstheme="minorHAnsi"/>
          <w:i/>
          <w:sz w:val="22"/>
          <w:szCs w:val="22"/>
        </w:rPr>
        <w:t>Are any valid data outliers</w:t>
      </w:r>
      <w:r w:rsidR="00282842" w:rsidRPr="001F0160">
        <w:rPr>
          <w:rFonts w:asciiTheme="minorHAnsi" w:hAnsiTheme="minorHAnsi" w:cstheme="minorHAnsi"/>
          <w:i/>
          <w:sz w:val="22"/>
          <w:szCs w:val="22"/>
        </w:rPr>
        <w:t xml:space="preserve">? </w:t>
      </w:r>
      <w:r w:rsidRPr="001F0160">
        <w:rPr>
          <w:rFonts w:asciiTheme="minorHAnsi" w:hAnsiTheme="minorHAnsi" w:cstheme="minorHAnsi"/>
          <w:i/>
          <w:sz w:val="22"/>
          <w:szCs w:val="22"/>
        </w:rPr>
        <w:t>If so – are they top- and bottom-coded?</w:t>
      </w:r>
    </w:p>
    <w:p w14:paraId="766325E0" w14:textId="77777777" w:rsidR="00E64FB6" w:rsidRPr="001F0160" w:rsidRDefault="00282842" w:rsidP="00E64FB6">
      <w:pPr>
        <w:pStyle w:val="L1-FlLSp12"/>
        <w:numPr>
          <w:ilvl w:val="0"/>
          <w:numId w:val="16"/>
        </w:numPr>
        <w:rPr>
          <w:rFonts w:asciiTheme="minorHAnsi" w:hAnsiTheme="minorHAnsi" w:cstheme="minorHAnsi"/>
          <w:i/>
          <w:sz w:val="22"/>
          <w:szCs w:val="22"/>
        </w:rPr>
      </w:pPr>
      <w:r w:rsidRPr="001F0160">
        <w:rPr>
          <w:rFonts w:asciiTheme="minorHAnsi" w:hAnsiTheme="minorHAnsi" w:cstheme="minorHAnsi"/>
          <w:i/>
          <w:sz w:val="22"/>
          <w:szCs w:val="22"/>
        </w:rPr>
        <w:t xml:space="preserve">Are data keyed and verified? </w:t>
      </w:r>
    </w:p>
    <w:p w14:paraId="59E357FB" w14:textId="77777777" w:rsidR="00E64FB6" w:rsidRPr="001F0160" w:rsidRDefault="00E64FB6" w:rsidP="00E64FB6">
      <w:pPr>
        <w:pStyle w:val="L1-FlLSp12"/>
        <w:numPr>
          <w:ilvl w:val="0"/>
          <w:numId w:val="16"/>
        </w:numPr>
        <w:rPr>
          <w:rFonts w:asciiTheme="minorHAnsi" w:hAnsiTheme="minorHAnsi" w:cstheme="minorHAnsi"/>
          <w:i/>
          <w:sz w:val="22"/>
          <w:szCs w:val="22"/>
        </w:rPr>
      </w:pPr>
      <w:r w:rsidRPr="001F0160">
        <w:rPr>
          <w:rFonts w:asciiTheme="minorHAnsi" w:hAnsiTheme="minorHAnsi" w:cstheme="minorHAnsi"/>
          <w:i/>
          <w:sz w:val="22"/>
          <w:szCs w:val="22"/>
        </w:rPr>
        <w:t>Are data</w:t>
      </w:r>
      <w:r w:rsidR="00282842" w:rsidRPr="001F0160">
        <w:rPr>
          <w:rFonts w:asciiTheme="minorHAnsi" w:hAnsiTheme="minorHAnsi" w:cstheme="minorHAnsi"/>
          <w:i/>
          <w:sz w:val="22"/>
          <w:szCs w:val="22"/>
        </w:rPr>
        <w:t xml:space="preserve"> scanned? </w:t>
      </w:r>
    </w:p>
    <w:p w14:paraId="4D76C579" w14:textId="77777777" w:rsidR="00E64FB6" w:rsidRPr="001F0160" w:rsidRDefault="00282842" w:rsidP="00E64FB6">
      <w:pPr>
        <w:pStyle w:val="L1-FlLSp12"/>
        <w:numPr>
          <w:ilvl w:val="0"/>
          <w:numId w:val="16"/>
        </w:numPr>
        <w:rPr>
          <w:rFonts w:asciiTheme="minorHAnsi" w:hAnsiTheme="minorHAnsi" w:cstheme="minorHAnsi"/>
          <w:i/>
          <w:sz w:val="22"/>
          <w:szCs w:val="22"/>
        </w:rPr>
      </w:pPr>
      <w:r w:rsidRPr="001F0160">
        <w:rPr>
          <w:rFonts w:asciiTheme="minorHAnsi" w:hAnsiTheme="minorHAnsi" w:cstheme="minorHAnsi"/>
          <w:i/>
          <w:sz w:val="22"/>
          <w:szCs w:val="22"/>
        </w:rPr>
        <w:t xml:space="preserve">Are they imported electronically? </w:t>
      </w:r>
    </w:p>
    <w:p w14:paraId="16C4223F" w14:textId="60828CA6" w:rsidR="00B24F07" w:rsidRPr="001F0160" w:rsidRDefault="00282842" w:rsidP="00E64FB6">
      <w:pPr>
        <w:pStyle w:val="L1-FlLSp12"/>
        <w:numPr>
          <w:ilvl w:val="0"/>
          <w:numId w:val="16"/>
        </w:numPr>
        <w:rPr>
          <w:rFonts w:asciiTheme="minorHAnsi" w:hAnsiTheme="minorHAnsi" w:cstheme="minorHAnsi"/>
          <w:i/>
          <w:sz w:val="22"/>
          <w:szCs w:val="22"/>
        </w:rPr>
      </w:pPr>
      <w:r w:rsidRPr="001F0160">
        <w:rPr>
          <w:rFonts w:asciiTheme="minorHAnsi" w:hAnsiTheme="minorHAnsi" w:cstheme="minorHAnsi"/>
          <w:i/>
          <w:sz w:val="22"/>
          <w:szCs w:val="22"/>
        </w:rPr>
        <w:t>Are they edited during collection or post-collection?</w:t>
      </w:r>
      <w:r w:rsidR="000B6C82" w:rsidRPr="001F0160">
        <w:rPr>
          <w:rFonts w:asciiTheme="minorHAnsi" w:hAnsiTheme="minorHAnsi" w:cstheme="minorHAnsi"/>
          <w:i/>
          <w:sz w:val="22"/>
          <w:szCs w:val="22"/>
        </w:rPr>
        <w:t xml:space="preserve"> </w:t>
      </w:r>
    </w:p>
    <w:p w14:paraId="0B5A970C" w14:textId="38091FC0" w:rsidR="00E64FB6" w:rsidRPr="001F0160" w:rsidRDefault="00E64FB6" w:rsidP="00E64FB6">
      <w:pPr>
        <w:pStyle w:val="L1-FlLSp12"/>
        <w:numPr>
          <w:ilvl w:val="0"/>
          <w:numId w:val="16"/>
        </w:numPr>
        <w:rPr>
          <w:rFonts w:asciiTheme="minorHAnsi" w:hAnsiTheme="minorHAnsi" w:cstheme="minorHAnsi"/>
          <w:i/>
          <w:sz w:val="22"/>
          <w:szCs w:val="22"/>
        </w:rPr>
      </w:pPr>
      <w:r w:rsidRPr="001F0160">
        <w:rPr>
          <w:rFonts w:asciiTheme="minorHAnsi" w:hAnsiTheme="minorHAnsi" w:cstheme="minorHAnsi"/>
          <w:i/>
          <w:sz w:val="22"/>
          <w:szCs w:val="22"/>
        </w:rPr>
        <w:t>Are any data imputed and if so, are imputation flags included on the file?</w:t>
      </w:r>
    </w:p>
    <w:p w14:paraId="7D628C12" w14:textId="77777777" w:rsidR="000D7014" w:rsidRPr="001F0160" w:rsidRDefault="000D7014" w:rsidP="000D7014">
      <w:pPr>
        <w:pStyle w:val="L1-FlLSp12"/>
        <w:rPr>
          <w:rFonts w:asciiTheme="minorHAnsi" w:hAnsiTheme="minorHAnsi" w:cstheme="minorHAnsi"/>
          <w:i/>
          <w:sz w:val="22"/>
          <w:szCs w:val="22"/>
        </w:rPr>
      </w:pPr>
    </w:p>
    <w:p w14:paraId="48A48FCA" w14:textId="0B9ED9F7" w:rsidR="00B24F07" w:rsidRPr="00F424C6" w:rsidRDefault="00B24F07" w:rsidP="000D7014">
      <w:pPr>
        <w:pStyle w:val="L1-FlLSp12"/>
        <w:rPr>
          <w:rFonts w:asciiTheme="minorHAnsi" w:hAnsiTheme="minorHAnsi" w:cstheme="minorHAnsi"/>
          <w:sz w:val="22"/>
          <w:szCs w:val="22"/>
        </w:rPr>
      </w:pPr>
      <w:r w:rsidRPr="001F0160">
        <w:rPr>
          <w:rFonts w:asciiTheme="minorHAnsi" w:hAnsiTheme="minorHAnsi" w:cstheme="minorHAnsi"/>
          <w:i/>
          <w:sz w:val="22"/>
          <w:szCs w:val="22"/>
        </w:rPr>
        <w:t xml:space="preserve">Why does this matter? </w:t>
      </w:r>
      <w:r w:rsidR="00282842" w:rsidRPr="001F0160">
        <w:rPr>
          <w:rFonts w:asciiTheme="minorHAnsi" w:hAnsiTheme="minorHAnsi" w:cstheme="minorHAnsi"/>
          <w:i/>
          <w:sz w:val="22"/>
          <w:szCs w:val="22"/>
        </w:rPr>
        <w:t xml:space="preserve">It is helpful to know if a study has highly reliable data or if a lot of noise exists. This may help the DRB chair factor in which swapping variables and which swapping rates make the most sense. </w:t>
      </w:r>
      <w:r w:rsidRPr="001F0160">
        <w:rPr>
          <w:rFonts w:asciiTheme="minorHAnsi" w:hAnsiTheme="minorHAnsi" w:cstheme="minorHAnsi"/>
          <w:i/>
          <w:sz w:val="22"/>
          <w:szCs w:val="22"/>
        </w:rPr>
        <w:t>The cleaning procedures should precede the SDC procedures. If data are imputed, that is important to describe – are imputation flags used and included on the file? If not, can imputed data be factored into the risk assessment?</w:t>
      </w:r>
      <w:r w:rsidR="004A30B9" w:rsidRPr="001F0160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="004A30B9">
        <w:rPr>
          <w:rFonts w:asciiTheme="minorHAnsi" w:hAnsiTheme="minorHAnsi" w:cstheme="minorHAnsi"/>
          <w:sz w:val="22"/>
          <w:szCs w:val="22"/>
        </w:rPr>
        <w:t>]</w:t>
      </w:r>
      <w:bookmarkStart w:id="0" w:name="_GoBack"/>
      <w:bookmarkEnd w:id="0"/>
    </w:p>
    <w:sectPr w:rsidR="00B24F07" w:rsidRPr="00F424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002F3"/>
    <w:multiLevelType w:val="hybridMultilevel"/>
    <w:tmpl w:val="CC9AD5C0"/>
    <w:lvl w:ilvl="0" w:tplc="055E38F0">
      <w:start w:val="1"/>
      <w:numFmt w:val="bullet"/>
      <w:pStyle w:val="N1-1stBullet"/>
      <w:lvlText w:val=""/>
      <w:lvlJc w:val="left"/>
      <w:pPr>
        <w:tabs>
          <w:tab w:val="num" w:pos="1152"/>
        </w:tabs>
        <w:ind w:left="1152" w:hanging="576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24938"/>
    <w:multiLevelType w:val="hybridMultilevel"/>
    <w:tmpl w:val="4FF4D9C8"/>
    <w:lvl w:ilvl="0" w:tplc="4CAE420C">
      <w:start w:val="1"/>
      <w:numFmt w:val="lowerLetter"/>
      <w:pStyle w:val="N4-4thBullet"/>
      <w:lvlText w:val="%1."/>
      <w:lvlJc w:val="left"/>
      <w:pPr>
        <w:tabs>
          <w:tab w:val="num" w:pos="2880"/>
        </w:tabs>
        <w:ind w:left="2880" w:hanging="576"/>
      </w:pPr>
      <w:rPr>
        <w:rFonts w:ascii="Garamond" w:hAnsi="Garamond" w:hint="default"/>
        <w:b w:val="0"/>
        <w:i w:val="0"/>
        <w:caps w:val="0"/>
        <w:sz w:val="24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E437781"/>
    <w:multiLevelType w:val="hybridMultilevel"/>
    <w:tmpl w:val="0A6E8C5C"/>
    <w:lvl w:ilvl="0" w:tplc="6EC4DA16">
      <w:numFmt w:val="bullet"/>
      <w:lvlText w:val=""/>
      <w:lvlJc w:val="left"/>
      <w:pPr>
        <w:ind w:left="1512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" w15:restartNumberingAfterBreak="0">
    <w:nsid w:val="32495D27"/>
    <w:multiLevelType w:val="singleLevel"/>
    <w:tmpl w:val="6FE2D3D2"/>
    <w:lvl w:ilvl="0">
      <w:start w:val="1"/>
      <w:numFmt w:val="bullet"/>
      <w:pStyle w:val="N2-2ndBullet"/>
      <w:lvlText w:val="–"/>
      <w:lvlJc w:val="left"/>
      <w:pPr>
        <w:tabs>
          <w:tab w:val="num" w:pos="1728"/>
        </w:tabs>
        <w:ind w:left="1728" w:hanging="576"/>
      </w:pPr>
      <w:rPr>
        <w:rFonts w:ascii="Garamond" w:hAnsi="Garamond" w:hint="default"/>
        <w:sz w:val="28"/>
        <w:szCs w:val="36"/>
      </w:rPr>
    </w:lvl>
  </w:abstractNum>
  <w:abstractNum w:abstractNumId="4" w15:restartNumberingAfterBreak="0">
    <w:nsid w:val="3E272F80"/>
    <w:multiLevelType w:val="hybridMultilevel"/>
    <w:tmpl w:val="82403A94"/>
    <w:lvl w:ilvl="0" w:tplc="FD6CB7E8">
      <w:start w:val="1"/>
      <w:numFmt w:val="decimal"/>
      <w:pStyle w:val="N3-3rdBullet"/>
      <w:lvlText w:val="%1."/>
      <w:lvlJc w:val="left"/>
      <w:pPr>
        <w:tabs>
          <w:tab w:val="num" w:pos="2304"/>
        </w:tabs>
        <w:ind w:left="2304" w:hanging="576"/>
      </w:pPr>
      <w:rPr>
        <w:rFonts w:ascii="Garamond" w:hAnsi="Garamond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1BC1859"/>
    <w:multiLevelType w:val="hybridMultilevel"/>
    <w:tmpl w:val="01EC0316"/>
    <w:lvl w:ilvl="0" w:tplc="B6FA48C6">
      <w:start w:val="1"/>
      <w:numFmt w:val="bullet"/>
      <w:pStyle w:val="TB-TableBullet"/>
      <w:lvlText w:val=""/>
      <w:lvlJc w:val="left"/>
      <w:pPr>
        <w:ind w:left="72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4"/>
    <w:lvlOverride w:ilvl="0">
      <w:startOverride w:val="1"/>
    </w:lvlOverride>
  </w:num>
  <w:num w:numId="6">
    <w:abstractNumId w:val="4"/>
    <w:lvlOverride w:ilvl="0">
      <w:startOverride w:val="1"/>
    </w:lvlOverride>
  </w:num>
  <w:num w:numId="7">
    <w:abstractNumId w:val="4"/>
    <w:lvlOverride w:ilvl="0">
      <w:startOverride w:val="1"/>
    </w:lvlOverride>
  </w:num>
  <w:num w:numId="8">
    <w:abstractNumId w:val="4"/>
    <w:lvlOverride w:ilvl="0">
      <w:startOverride w:val="1"/>
    </w:lvlOverride>
  </w:num>
  <w:num w:numId="9">
    <w:abstractNumId w:val="4"/>
    <w:lvlOverride w:ilvl="0">
      <w:startOverride w:val="1"/>
    </w:lvlOverride>
  </w:num>
  <w:num w:numId="10">
    <w:abstractNumId w:val="4"/>
    <w:lvlOverride w:ilvl="0">
      <w:startOverride w:val="1"/>
    </w:lvlOverride>
  </w:num>
  <w:num w:numId="11">
    <w:abstractNumId w:val="4"/>
    <w:lvlOverride w:ilvl="0">
      <w:startOverride w:val="1"/>
    </w:lvlOverride>
  </w:num>
  <w:num w:numId="12">
    <w:abstractNumId w:val="4"/>
    <w:lvlOverride w:ilvl="0">
      <w:startOverride w:val="1"/>
    </w:lvlOverride>
  </w:num>
  <w:num w:numId="13">
    <w:abstractNumId w:val="4"/>
    <w:lvlOverride w:ilvl="0">
      <w:startOverride w:val="1"/>
    </w:lvlOverride>
  </w:num>
  <w:num w:numId="14">
    <w:abstractNumId w:val="4"/>
    <w:lvlOverride w:ilvl="0">
      <w:startOverride w:val="1"/>
    </w:lvlOverride>
  </w:num>
  <w:num w:numId="15">
    <w:abstractNumId w:val="5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F07"/>
    <w:rsid w:val="000B6C82"/>
    <w:rsid w:val="000D7014"/>
    <w:rsid w:val="001F0160"/>
    <w:rsid w:val="00282842"/>
    <w:rsid w:val="002D1EC6"/>
    <w:rsid w:val="00431A0B"/>
    <w:rsid w:val="004A30B9"/>
    <w:rsid w:val="004F003E"/>
    <w:rsid w:val="00790BB1"/>
    <w:rsid w:val="00843527"/>
    <w:rsid w:val="009C3C49"/>
    <w:rsid w:val="00B24F07"/>
    <w:rsid w:val="00C3523A"/>
    <w:rsid w:val="00C423CA"/>
    <w:rsid w:val="00D804E9"/>
    <w:rsid w:val="00E64FB6"/>
    <w:rsid w:val="00F42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36130"/>
  <w15:chartTrackingRefBased/>
  <w15:docId w15:val="{EDE032F9-324E-47F1-B19F-12A532E0C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7014"/>
    <w:pPr>
      <w:spacing w:after="0" w:line="240" w:lineRule="atLeast"/>
    </w:pPr>
    <w:rPr>
      <w:rFonts w:ascii="Garamond" w:eastAsia="Times New Roman" w:hAnsi="Garamond" w:cs="Times New Roman"/>
      <w:sz w:val="24"/>
      <w:szCs w:val="20"/>
    </w:rPr>
  </w:style>
  <w:style w:type="paragraph" w:styleId="Heading1">
    <w:name w:val="heading 1"/>
    <w:aliases w:val="H1-Chap. Head"/>
    <w:basedOn w:val="Normal"/>
    <w:link w:val="Heading1Char"/>
    <w:qFormat/>
    <w:rsid w:val="000D7014"/>
    <w:pPr>
      <w:keepNext/>
      <w:tabs>
        <w:tab w:val="left" w:pos="1152"/>
      </w:tabs>
      <w:spacing w:line="360" w:lineRule="atLeast"/>
      <w:jc w:val="right"/>
      <w:outlineLvl w:val="0"/>
    </w:pPr>
    <w:rPr>
      <w:rFonts w:ascii="Franklin Gothic Medium" w:hAnsi="Franklin Gothic Medium"/>
      <w:b/>
      <w:color w:val="324162"/>
      <w:sz w:val="40"/>
    </w:rPr>
  </w:style>
  <w:style w:type="paragraph" w:styleId="Heading2">
    <w:name w:val="heading 2"/>
    <w:aliases w:val="H2-Sec. Head"/>
    <w:basedOn w:val="Heading1"/>
    <w:next w:val="L1-FlLSp12"/>
    <w:link w:val="Heading2Char"/>
    <w:uiPriority w:val="9"/>
    <w:qFormat/>
    <w:rsid w:val="000D7014"/>
    <w:pPr>
      <w:spacing w:after="360"/>
      <w:ind w:left="1152" w:hanging="1152"/>
      <w:jc w:val="left"/>
      <w:outlineLvl w:val="1"/>
    </w:pPr>
    <w:rPr>
      <w:sz w:val="32"/>
    </w:rPr>
  </w:style>
  <w:style w:type="paragraph" w:styleId="Heading3">
    <w:name w:val="heading 3"/>
    <w:aliases w:val="H3-Sec. Head"/>
    <w:basedOn w:val="Heading1"/>
    <w:next w:val="L1-FlLSp12"/>
    <w:link w:val="Heading3Char"/>
    <w:qFormat/>
    <w:rsid w:val="000D7014"/>
    <w:pPr>
      <w:spacing w:after="360"/>
      <w:ind w:left="1152" w:hanging="1152"/>
      <w:jc w:val="left"/>
      <w:outlineLvl w:val="2"/>
    </w:pPr>
    <w:rPr>
      <w:sz w:val="28"/>
    </w:rPr>
  </w:style>
  <w:style w:type="paragraph" w:styleId="Heading4">
    <w:name w:val="heading 4"/>
    <w:aliases w:val="H4-Sec. Head"/>
    <w:basedOn w:val="Heading1"/>
    <w:next w:val="L1-FlLSp12"/>
    <w:link w:val="Heading4Char"/>
    <w:qFormat/>
    <w:rsid w:val="000D7014"/>
    <w:pPr>
      <w:spacing w:after="360"/>
      <w:ind w:left="1152" w:hanging="1152"/>
      <w:jc w:val="left"/>
      <w:outlineLvl w:val="3"/>
    </w:pPr>
    <w:rPr>
      <w:color w:val="auto"/>
      <w:sz w:val="24"/>
    </w:rPr>
  </w:style>
  <w:style w:type="paragraph" w:styleId="Heading5">
    <w:name w:val="heading 5"/>
    <w:aliases w:val="H5-Sec. Head"/>
    <w:basedOn w:val="Heading1"/>
    <w:next w:val="L1-FlLSp12"/>
    <w:link w:val="Heading5Char"/>
    <w:qFormat/>
    <w:rsid w:val="000D7014"/>
    <w:pPr>
      <w:keepLines/>
      <w:spacing w:after="360"/>
      <w:ind w:left="1152" w:hanging="1152"/>
      <w:jc w:val="left"/>
      <w:outlineLvl w:val="4"/>
    </w:pPr>
    <w:rPr>
      <w:i/>
      <w:color w:val="auto"/>
      <w:sz w:val="24"/>
    </w:rPr>
  </w:style>
  <w:style w:type="paragraph" w:styleId="Heading6">
    <w:name w:val="heading 6"/>
    <w:basedOn w:val="Normal"/>
    <w:next w:val="Normal"/>
    <w:link w:val="Heading6Char"/>
    <w:qFormat/>
    <w:rsid w:val="000D7014"/>
    <w:pPr>
      <w:keepNext/>
      <w:spacing w:before="240"/>
      <w:jc w:val="center"/>
      <w:outlineLvl w:val="5"/>
    </w:pPr>
    <w:rPr>
      <w:b/>
      <w:caps/>
    </w:rPr>
  </w:style>
  <w:style w:type="paragraph" w:styleId="Heading7">
    <w:name w:val="heading 7"/>
    <w:basedOn w:val="Normal"/>
    <w:next w:val="Normal"/>
    <w:link w:val="Heading7Char"/>
    <w:qFormat/>
    <w:rsid w:val="000D7014"/>
    <w:pPr>
      <w:spacing w:before="240" w:after="60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-Chap. Head Char"/>
    <w:basedOn w:val="DefaultParagraphFont"/>
    <w:link w:val="Heading1"/>
    <w:rsid w:val="000D7014"/>
    <w:rPr>
      <w:rFonts w:ascii="Franklin Gothic Medium" w:eastAsia="Times New Roman" w:hAnsi="Franklin Gothic Medium" w:cs="Times New Roman"/>
      <w:b/>
      <w:color w:val="324162"/>
      <w:sz w:val="40"/>
      <w:szCs w:val="20"/>
    </w:rPr>
  </w:style>
  <w:style w:type="character" w:customStyle="1" w:styleId="Heading2Char">
    <w:name w:val="Heading 2 Char"/>
    <w:aliases w:val="H2-Sec. Head Char"/>
    <w:basedOn w:val="DefaultParagraphFont"/>
    <w:link w:val="Heading2"/>
    <w:uiPriority w:val="9"/>
    <w:rsid w:val="000D7014"/>
    <w:rPr>
      <w:rFonts w:ascii="Franklin Gothic Medium" w:eastAsia="Times New Roman" w:hAnsi="Franklin Gothic Medium" w:cs="Times New Roman"/>
      <w:b/>
      <w:color w:val="324162"/>
      <w:sz w:val="32"/>
      <w:szCs w:val="20"/>
    </w:rPr>
  </w:style>
  <w:style w:type="character" w:customStyle="1" w:styleId="Heading3Char">
    <w:name w:val="Heading 3 Char"/>
    <w:aliases w:val="H3-Sec. Head Char"/>
    <w:basedOn w:val="DefaultParagraphFont"/>
    <w:link w:val="Heading3"/>
    <w:rsid w:val="000D7014"/>
    <w:rPr>
      <w:rFonts w:ascii="Franklin Gothic Medium" w:eastAsia="Times New Roman" w:hAnsi="Franklin Gothic Medium" w:cs="Times New Roman"/>
      <w:b/>
      <w:color w:val="324162"/>
      <w:sz w:val="28"/>
      <w:szCs w:val="20"/>
    </w:rPr>
  </w:style>
  <w:style w:type="character" w:customStyle="1" w:styleId="Heading4Char">
    <w:name w:val="Heading 4 Char"/>
    <w:aliases w:val="H4-Sec. Head Char"/>
    <w:basedOn w:val="DefaultParagraphFont"/>
    <w:link w:val="Heading4"/>
    <w:rsid w:val="000D7014"/>
    <w:rPr>
      <w:rFonts w:ascii="Franklin Gothic Medium" w:eastAsia="Times New Roman" w:hAnsi="Franklin Gothic Medium" w:cs="Times New Roman"/>
      <w:b/>
      <w:sz w:val="24"/>
      <w:szCs w:val="20"/>
    </w:rPr>
  </w:style>
  <w:style w:type="character" w:customStyle="1" w:styleId="Heading5Char">
    <w:name w:val="Heading 5 Char"/>
    <w:aliases w:val="H5-Sec. Head Char"/>
    <w:basedOn w:val="DefaultParagraphFont"/>
    <w:link w:val="Heading5"/>
    <w:rsid w:val="000D7014"/>
    <w:rPr>
      <w:rFonts w:ascii="Franklin Gothic Medium" w:eastAsia="Times New Roman" w:hAnsi="Franklin Gothic Medium" w:cs="Times New Roman"/>
      <w:b/>
      <w:i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0D7014"/>
    <w:rPr>
      <w:rFonts w:ascii="Garamond" w:eastAsia="Times New Roman" w:hAnsi="Garamond" w:cs="Times New Roman"/>
      <w:b/>
      <w:caps/>
      <w:sz w:val="24"/>
      <w:szCs w:val="20"/>
    </w:rPr>
  </w:style>
  <w:style w:type="character" w:customStyle="1" w:styleId="Heading7Char">
    <w:name w:val="Heading 7 Char"/>
    <w:basedOn w:val="DefaultParagraphFont"/>
    <w:link w:val="Heading7"/>
    <w:rsid w:val="000D7014"/>
    <w:rPr>
      <w:rFonts w:ascii="Garamond" w:eastAsia="Times New Roman" w:hAnsi="Garamond" w:cs="Times New Roman"/>
      <w:sz w:val="24"/>
      <w:szCs w:val="20"/>
    </w:rPr>
  </w:style>
  <w:style w:type="paragraph" w:customStyle="1" w:styleId="C1-CtrBoldHd">
    <w:name w:val="C1-Ctr BoldHd"/>
    <w:rsid w:val="000D7014"/>
    <w:pPr>
      <w:keepNext/>
      <w:spacing w:after="720" w:line="240" w:lineRule="atLeast"/>
      <w:jc w:val="center"/>
    </w:pPr>
    <w:rPr>
      <w:rFonts w:ascii="Franklin Gothic Medium" w:eastAsia="Times New Roman" w:hAnsi="Franklin Gothic Medium" w:cs="Times New Roman"/>
      <w:b/>
      <w:color w:val="324162"/>
      <w:sz w:val="28"/>
      <w:szCs w:val="20"/>
    </w:rPr>
  </w:style>
  <w:style w:type="paragraph" w:customStyle="1" w:styleId="C2-CtrSglSp">
    <w:name w:val="C2-Ctr Sgl Sp"/>
    <w:basedOn w:val="Normal"/>
    <w:rsid w:val="000D7014"/>
    <w:pPr>
      <w:keepLines/>
      <w:jc w:val="center"/>
    </w:pPr>
  </w:style>
  <w:style w:type="paragraph" w:customStyle="1" w:styleId="C3-CtrSp12">
    <w:name w:val="C3-Ctr Sp&amp;1/2"/>
    <w:basedOn w:val="Normal"/>
    <w:rsid w:val="000D7014"/>
    <w:pPr>
      <w:keepLines/>
      <w:spacing w:line="360" w:lineRule="atLeast"/>
      <w:jc w:val="center"/>
    </w:pPr>
  </w:style>
  <w:style w:type="paragraph" w:customStyle="1" w:styleId="E1-Equation">
    <w:name w:val="E1-Equation"/>
    <w:basedOn w:val="Normal"/>
    <w:rsid w:val="000D7014"/>
    <w:pPr>
      <w:tabs>
        <w:tab w:val="center" w:pos="4680"/>
        <w:tab w:val="right" w:pos="9360"/>
      </w:tabs>
    </w:pPr>
  </w:style>
  <w:style w:type="paragraph" w:customStyle="1" w:styleId="E2-Equation">
    <w:name w:val="E2-Equation"/>
    <w:basedOn w:val="Normal"/>
    <w:rsid w:val="000D7014"/>
    <w:pPr>
      <w:tabs>
        <w:tab w:val="right" w:pos="1152"/>
        <w:tab w:val="center" w:pos="1440"/>
        <w:tab w:val="left" w:pos="1728"/>
      </w:tabs>
      <w:ind w:left="1728" w:hanging="1728"/>
    </w:pPr>
  </w:style>
  <w:style w:type="paragraph" w:styleId="Footer">
    <w:name w:val="footer"/>
    <w:basedOn w:val="Normal"/>
    <w:link w:val="FooterChar"/>
    <w:rsid w:val="000D7014"/>
  </w:style>
  <w:style w:type="character" w:customStyle="1" w:styleId="FooterChar">
    <w:name w:val="Footer Char"/>
    <w:basedOn w:val="DefaultParagraphFont"/>
    <w:link w:val="Footer"/>
    <w:rsid w:val="000D7014"/>
    <w:rPr>
      <w:rFonts w:ascii="Garamond" w:eastAsia="Times New Roman" w:hAnsi="Garamond" w:cs="Times New Roman"/>
      <w:sz w:val="24"/>
      <w:szCs w:val="20"/>
    </w:rPr>
  </w:style>
  <w:style w:type="paragraph" w:styleId="FootnoteText">
    <w:name w:val="footnote text"/>
    <w:aliases w:val="F1"/>
    <w:link w:val="FootnoteTextChar"/>
    <w:semiHidden/>
    <w:rsid w:val="000D7014"/>
    <w:pPr>
      <w:tabs>
        <w:tab w:val="left" w:pos="120"/>
      </w:tabs>
      <w:spacing w:before="120" w:after="0" w:line="200" w:lineRule="atLeast"/>
      <w:ind w:left="115" w:hanging="115"/>
    </w:pPr>
    <w:rPr>
      <w:rFonts w:ascii="Garamond" w:eastAsia="Times New Roman" w:hAnsi="Garamond" w:cs="Times New Roman"/>
      <w:sz w:val="20"/>
      <w:szCs w:val="20"/>
    </w:rPr>
  </w:style>
  <w:style w:type="character" w:customStyle="1" w:styleId="FootnoteTextChar">
    <w:name w:val="Footnote Text Char"/>
    <w:aliases w:val="F1 Char"/>
    <w:basedOn w:val="DefaultParagraphFont"/>
    <w:link w:val="FootnoteText"/>
    <w:semiHidden/>
    <w:rsid w:val="000D7014"/>
    <w:rPr>
      <w:rFonts w:ascii="Garamond" w:eastAsia="Times New Roman" w:hAnsi="Garamond" w:cs="Times New Roman"/>
      <w:sz w:val="20"/>
      <w:szCs w:val="20"/>
    </w:rPr>
  </w:style>
  <w:style w:type="paragraph" w:styleId="Header">
    <w:name w:val="header"/>
    <w:basedOn w:val="Normal"/>
    <w:link w:val="HeaderChar"/>
    <w:rsid w:val="000D7014"/>
    <w:rPr>
      <w:sz w:val="20"/>
    </w:rPr>
  </w:style>
  <w:style w:type="character" w:customStyle="1" w:styleId="HeaderChar">
    <w:name w:val="Header Char"/>
    <w:basedOn w:val="DefaultParagraphFont"/>
    <w:link w:val="Header"/>
    <w:rsid w:val="000D7014"/>
    <w:rPr>
      <w:rFonts w:ascii="Garamond" w:eastAsia="Times New Roman" w:hAnsi="Garamond" w:cs="Times New Roman"/>
      <w:sz w:val="20"/>
      <w:szCs w:val="20"/>
    </w:rPr>
  </w:style>
  <w:style w:type="paragraph" w:customStyle="1" w:styleId="L1-FlLSp12">
    <w:name w:val="L1-FlL Sp&amp;1/2"/>
    <w:basedOn w:val="Normal"/>
    <w:rsid w:val="000D7014"/>
    <w:pPr>
      <w:tabs>
        <w:tab w:val="left" w:pos="1152"/>
      </w:tabs>
      <w:spacing w:line="360" w:lineRule="atLeast"/>
    </w:pPr>
  </w:style>
  <w:style w:type="paragraph" w:customStyle="1" w:styleId="N0-FlLftBullet">
    <w:name w:val="N0-Fl Lft Bullet"/>
    <w:basedOn w:val="Normal"/>
    <w:rsid w:val="000D7014"/>
    <w:pPr>
      <w:tabs>
        <w:tab w:val="left" w:pos="576"/>
      </w:tabs>
      <w:spacing w:after="240"/>
      <w:ind w:left="576" w:hanging="576"/>
    </w:pPr>
  </w:style>
  <w:style w:type="paragraph" w:customStyle="1" w:styleId="N1-1stBullet">
    <w:name w:val="N1-1st Bullet"/>
    <w:basedOn w:val="Normal"/>
    <w:rsid w:val="000D7014"/>
    <w:pPr>
      <w:numPr>
        <w:numId w:val="2"/>
      </w:numPr>
      <w:spacing w:after="240"/>
    </w:pPr>
  </w:style>
  <w:style w:type="paragraph" w:customStyle="1" w:styleId="N2-2ndBullet">
    <w:name w:val="N2-2nd Bullet"/>
    <w:basedOn w:val="Normal"/>
    <w:rsid w:val="000D7014"/>
    <w:pPr>
      <w:numPr>
        <w:numId w:val="1"/>
      </w:numPr>
      <w:spacing w:after="240"/>
    </w:pPr>
  </w:style>
  <w:style w:type="paragraph" w:customStyle="1" w:styleId="N3-3rdBullet">
    <w:name w:val="N3-3rd Bullet"/>
    <w:basedOn w:val="Normal"/>
    <w:rsid w:val="000D7014"/>
    <w:pPr>
      <w:numPr>
        <w:numId w:val="3"/>
      </w:numPr>
      <w:spacing w:after="240"/>
    </w:pPr>
  </w:style>
  <w:style w:type="paragraph" w:customStyle="1" w:styleId="N4-4thBullet">
    <w:name w:val="N4-4th Bullet"/>
    <w:basedOn w:val="Normal"/>
    <w:rsid w:val="000D7014"/>
    <w:pPr>
      <w:numPr>
        <w:numId w:val="4"/>
      </w:numPr>
      <w:spacing w:after="240"/>
    </w:pPr>
  </w:style>
  <w:style w:type="paragraph" w:customStyle="1" w:styleId="N5-5thBullet">
    <w:name w:val="N5-5th Bullet"/>
    <w:basedOn w:val="Normal"/>
    <w:rsid w:val="000D7014"/>
    <w:pPr>
      <w:tabs>
        <w:tab w:val="left" w:pos="3456"/>
      </w:tabs>
      <w:spacing w:after="240"/>
      <w:ind w:left="3456" w:hanging="576"/>
    </w:pPr>
  </w:style>
  <w:style w:type="paragraph" w:customStyle="1" w:styleId="N6-DateInd">
    <w:name w:val="N6-Date Ind."/>
    <w:basedOn w:val="Normal"/>
    <w:rsid w:val="000D7014"/>
    <w:pPr>
      <w:tabs>
        <w:tab w:val="left" w:pos="4910"/>
      </w:tabs>
      <w:ind w:left="4910"/>
    </w:pPr>
  </w:style>
  <w:style w:type="paragraph" w:customStyle="1" w:styleId="N7-3Block">
    <w:name w:val="N7-3&quot; Block"/>
    <w:basedOn w:val="Normal"/>
    <w:rsid w:val="000D7014"/>
    <w:pPr>
      <w:tabs>
        <w:tab w:val="left" w:pos="1152"/>
      </w:tabs>
      <w:ind w:left="1152" w:right="1152"/>
    </w:pPr>
  </w:style>
  <w:style w:type="paragraph" w:customStyle="1" w:styleId="N8-QxQBlock">
    <w:name w:val="N8-QxQ Block"/>
    <w:basedOn w:val="Normal"/>
    <w:rsid w:val="000D7014"/>
    <w:pPr>
      <w:tabs>
        <w:tab w:val="left" w:pos="1152"/>
      </w:tabs>
      <w:spacing w:after="360" w:line="360" w:lineRule="atLeast"/>
      <w:ind w:left="1152" w:hanging="1152"/>
    </w:pPr>
  </w:style>
  <w:style w:type="paragraph" w:customStyle="1" w:styleId="P1-StandPara">
    <w:name w:val="P1-Stand Para"/>
    <w:basedOn w:val="Normal"/>
    <w:rsid w:val="000D7014"/>
    <w:pPr>
      <w:spacing w:line="360" w:lineRule="atLeast"/>
      <w:ind w:firstLine="1152"/>
    </w:pPr>
  </w:style>
  <w:style w:type="paragraph" w:customStyle="1" w:styleId="Q1-BestFinQ">
    <w:name w:val="Q1-Best/Fin Q"/>
    <w:rsid w:val="000D7014"/>
    <w:pPr>
      <w:keepNext/>
      <w:spacing w:after="0" w:line="240" w:lineRule="atLeast"/>
      <w:ind w:left="1152" w:hanging="1152"/>
    </w:pPr>
    <w:rPr>
      <w:rFonts w:ascii="Franklin Gothic Medium" w:eastAsia="Times New Roman" w:hAnsi="Franklin Gothic Medium" w:cs="Times New Roman Bold"/>
      <w:b/>
      <w:sz w:val="24"/>
      <w:szCs w:val="20"/>
    </w:rPr>
  </w:style>
  <w:style w:type="paragraph" w:customStyle="1" w:styleId="SH-SglSpHead">
    <w:name w:val="SH-Sgl Sp Head"/>
    <w:rsid w:val="000D7014"/>
    <w:pPr>
      <w:keepNext/>
      <w:tabs>
        <w:tab w:val="left" w:pos="576"/>
      </w:tabs>
      <w:spacing w:after="0" w:line="240" w:lineRule="atLeast"/>
      <w:ind w:left="576" w:hanging="576"/>
    </w:pPr>
    <w:rPr>
      <w:rFonts w:ascii="Franklin Gothic Medium" w:eastAsia="Times New Roman" w:hAnsi="Franklin Gothic Medium" w:cs="Times New Roman"/>
      <w:color w:val="324162"/>
      <w:sz w:val="24"/>
      <w:szCs w:val="20"/>
    </w:rPr>
  </w:style>
  <w:style w:type="paragraph" w:customStyle="1" w:styleId="SL-FlLftSgl">
    <w:name w:val="SL-Fl Lft Sgl"/>
    <w:basedOn w:val="Normal"/>
    <w:rsid w:val="000D7014"/>
  </w:style>
  <w:style w:type="paragraph" w:customStyle="1" w:styleId="SP-SglSpPara">
    <w:name w:val="SP-Sgl Sp Para"/>
    <w:basedOn w:val="Normal"/>
    <w:rsid w:val="000D7014"/>
    <w:pPr>
      <w:tabs>
        <w:tab w:val="left" w:pos="576"/>
      </w:tabs>
      <w:ind w:firstLine="576"/>
    </w:pPr>
  </w:style>
  <w:style w:type="paragraph" w:customStyle="1" w:styleId="T0-ChapPgHd">
    <w:name w:val="T0-Chap/Pg Hd"/>
    <w:basedOn w:val="Normal"/>
    <w:rsid w:val="000D7014"/>
    <w:pPr>
      <w:tabs>
        <w:tab w:val="left" w:pos="8640"/>
      </w:tabs>
    </w:pPr>
    <w:rPr>
      <w:rFonts w:ascii="Franklin Gothic Medium" w:hAnsi="Franklin Gothic Medium"/>
      <w:u w:val="words"/>
    </w:rPr>
  </w:style>
  <w:style w:type="paragraph" w:styleId="TOC1">
    <w:name w:val="toc 1"/>
    <w:basedOn w:val="Normal"/>
    <w:semiHidden/>
    <w:rsid w:val="000D7014"/>
    <w:pPr>
      <w:tabs>
        <w:tab w:val="left" w:pos="1440"/>
        <w:tab w:val="right" w:leader="dot" w:pos="8208"/>
        <w:tab w:val="left" w:pos="8640"/>
      </w:tabs>
      <w:ind w:left="1440" w:right="1800" w:hanging="1152"/>
    </w:pPr>
  </w:style>
  <w:style w:type="paragraph" w:styleId="TOC2">
    <w:name w:val="toc 2"/>
    <w:basedOn w:val="Normal"/>
    <w:semiHidden/>
    <w:rsid w:val="000D7014"/>
    <w:pPr>
      <w:tabs>
        <w:tab w:val="left" w:pos="2160"/>
        <w:tab w:val="right" w:leader="dot" w:pos="8208"/>
        <w:tab w:val="left" w:pos="8640"/>
      </w:tabs>
      <w:ind w:left="2160" w:right="1800" w:hanging="720"/>
    </w:pPr>
    <w:rPr>
      <w:szCs w:val="22"/>
    </w:rPr>
  </w:style>
  <w:style w:type="paragraph" w:styleId="TOC3">
    <w:name w:val="toc 3"/>
    <w:basedOn w:val="Normal"/>
    <w:semiHidden/>
    <w:rsid w:val="000D7014"/>
    <w:pPr>
      <w:tabs>
        <w:tab w:val="left" w:pos="3024"/>
        <w:tab w:val="right" w:leader="dot" w:pos="8208"/>
        <w:tab w:val="left" w:pos="8640"/>
      </w:tabs>
      <w:ind w:left="3024" w:right="1800" w:hanging="864"/>
    </w:pPr>
  </w:style>
  <w:style w:type="paragraph" w:styleId="TOC4">
    <w:name w:val="toc 4"/>
    <w:basedOn w:val="Normal"/>
    <w:semiHidden/>
    <w:rsid w:val="000D7014"/>
    <w:pPr>
      <w:tabs>
        <w:tab w:val="left" w:pos="3888"/>
        <w:tab w:val="right" w:leader="dot" w:pos="8208"/>
        <w:tab w:val="left" w:pos="8640"/>
      </w:tabs>
      <w:ind w:left="3888" w:right="1800" w:hanging="864"/>
    </w:pPr>
  </w:style>
  <w:style w:type="paragraph" w:styleId="TOC5">
    <w:name w:val="toc 5"/>
    <w:basedOn w:val="Normal"/>
    <w:semiHidden/>
    <w:rsid w:val="000D7014"/>
    <w:pPr>
      <w:tabs>
        <w:tab w:val="left" w:pos="1440"/>
        <w:tab w:val="right" w:leader="dot" w:pos="8208"/>
        <w:tab w:val="left" w:pos="8640"/>
      </w:tabs>
      <w:ind w:left="1440" w:right="1800" w:hanging="1152"/>
    </w:pPr>
  </w:style>
  <w:style w:type="paragraph" w:customStyle="1" w:styleId="TT-TableTitle">
    <w:name w:val="TT-Table Title"/>
    <w:rsid w:val="000D7014"/>
    <w:pPr>
      <w:keepNext/>
      <w:tabs>
        <w:tab w:val="left" w:pos="1440"/>
      </w:tabs>
      <w:spacing w:after="0" w:line="240" w:lineRule="atLeast"/>
      <w:ind w:left="1440" w:hanging="1440"/>
    </w:pPr>
    <w:rPr>
      <w:rFonts w:ascii="Franklin Gothic Medium" w:eastAsia="Times New Roman" w:hAnsi="Franklin Gothic Medium" w:cs="Times New Roman"/>
      <w:szCs w:val="20"/>
    </w:rPr>
  </w:style>
  <w:style w:type="paragraph" w:customStyle="1" w:styleId="CT-ContractInformation">
    <w:name w:val="CT-Contract Information"/>
    <w:basedOn w:val="Normal"/>
    <w:rsid w:val="000D7014"/>
    <w:pPr>
      <w:tabs>
        <w:tab w:val="left" w:pos="2232"/>
      </w:tabs>
      <w:spacing w:line="240" w:lineRule="exact"/>
    </w:pPr>
    <w:rPr>
      <w:vanish/>
    </w:rPr>
  </w:style>
  <w:style w:type="paragraph" w:customStyle="1" w:styleId="R1-ResPara">
    <w:name w:val="R1-Res. Para"/>
    <w:rsid w:val="000D7014"/>
    <w:pPr>
      <w:spacing w:after="0" w:line="240" w:lineRule="atLeast"/>
      <w:ind w:left="288"/>
    </w:pPr>
    <w:rPr>
      <w:rFonts w:ascii="Garamond" w:eastAsia="Times New Roman" w:hAnsi="Garamond" w:cs="Times New Roman"/>
      <w:sz w:val="24"/>
      <w:szCs w:val="20"/>
    </w:rPr>
  </w:style>
  <w:style w:type="paragraph" w:customStyle="1" w:styleId="R2-ResBullet">
    <w:name w:val="R2-Res Bullet"/>
    <w:basedOn w:val="Normal"/>
    <w:rsid w:val="000D7014"/>
    <w:pPr>
      <w:tabs>
        <w:tab w:val="left" w:pos="720"/>
      </w:tabs>
      <w:ind w:left="720" w:hanging="432"/>
    </w:pPr>
  </w:style>
  <w:style w:type="paragraph" w:customStyle="1" w:styleId="RF-Reference">
    <w:name w:val="RF-Reference"/>
    <w:basedOn w:val="Normal"/>
    <w:rsid w:val="000D7014"/>
    <w:pPr>
      <w:spacing w:line="240" w:lineRule="exact"/>
      <w:ind w:left="216" w:hanging="216"/>
    </w:pPr>
  </w:style>
  <w:style w:type="paragraph" w:customStyle="1" w:styleId="RH-SglSpHead">
    <w:name w:val="RH-Sgl Sp Head"/>
    <w:next w:val="RL-FlLftSgl"/>
    <w:rsid w:val="000D7014"/>
    <w:pPr>
      <w:keepNext/>
      <w:pBdr>
        <w:bottom w:val="single" w:sz="24" w:space="1" w:color="AFBED9"/>
      </w:pBdr>
      <w:spacing w:after="480" w:line="360" w:lineRule="exact"/>
    </w:pPr>
    <w:rPr>
      <w:rFonts w:ascii="Franklin Gothic Medium" w:eastAsia="Times New Roman" w:hAnsi="Franklin Gothic Medium" w:cs="Times New Roman"/>
      <w:b/>
      <w:color w:val="324162"/>
      <w:sz w:val="36"/>
      <w:szCs w:val="20"/>
      <w:u w:color="324162"/>
    </w:rPr>
  </w:style>
  <w:style w:type="paragraph" w:customStyle="1" w:styleId="RL-FlLftSgl">
    <w:name w:val="RL-Fl Lft Sgl"/>
    <w:rsid w:val="000D7014"/>
    <w:pPr>
      <w:keepNext/>
      <w:spacing w:after="0" w:line="240" w:lineRule="atLeast"/>
    </w:pPr>
    <w:rPr>
      <w:rFonts w:ascii="Franklin Gothic Medium" w:eastAsia="Times New Roman" w:hAnsi="Franklin Gothic Medium" w:cs="Times New Roman"/>
      <w:b/>
      <w:color w:val="324162"/>
      <w:sz w:val="24"/>
      <w:szCs w:val="20"/>
    </w:rPr>
  </w:style>
  <w:style w:type="paragraph" w:customStyle="1" w:styleId="SU-FlLftUndln">
    <w:name w:val="SU-Fl Lft Undln"/>
    <w:basedOn w:val="Normal"/>
    <w:rsid w:val="000D7014"/>
    <w:pPr>
      <w:keepNext/>
      <w:spacing w:line="240" w:lineRule="exact"/>
    </w:pPr>
    <w:rPr>
      <w:u w:val="single"/>
    </w:rPr>
  </w:style>
  <w:style w:type="paragraph" w:customStyle="1" w:styleId="Header-1">
    <w:name w:val="Header-1"/>
    <w:rsid w:val="000D7014"/>
    <w:pPr>
      <w:keepNext/>
      <w:framePr w:hSpace="187" w:wrap="around" w:vAnchor="text" w:hAnchor="text" w:y="1"/>
      <w:spacing w:after="0" w:line="240" w:lineRule="atLeast"/>
      <w:suppressOverlap/>
      <w:jc w:val="right"/>
    </w:pPr>
    <w:rPr>
      <w:rFonts w:ascii="Franklin Gothic Medium" w:eastAsia="Times New Roman" w:hAnsi="Franklin Gothic Medium" w:cs="Times New Roman"/>
      <w:b/>
      <w:color w:val="324162"/>
      <w:sz w:val="20"/>
      <w:szCs w:val="20"/>
    </w:rPr>
  </w:style>
  <w:style w:type="paragraph" w:customStyle="1" w:styleId="TB-TableBullet">
    <w:name w:val="TB-Table Bullet"/>
    <w:basedOn w:val="TX-TableText"/>
    <w:qFormat/>
    <w:rsid w:val="000D7014"/>
    <w:pPr>
      <w:numPr>
        <w:numId w:val="15"/>
      </w:numPr>
      <w:ind w:left="288" w:hanging="288"/>
    </w:pPr>
  </w:style>
  <w:style w:type="character" w:styleId="PageNumber">
    <w:name w:val="page number"/>
    <w:basedOn w:val="DefaultParagraphFont"/>
    <w:rsid w:val="000D7014"/>
  </w:style>
  <w:style w:type="paragraph" w:customStyle="1" w:styleId="R0-FLLftSglBoldItalic">
    <w:name w:val="R0-FL Lft Sgl Bold Italic"/>
    <w:rsid w:val="000D7014"/>
    <w:pPr>
      <w:keepNext/>
      <w:spacing w:after="0" w:line="240" w:lineRule="atLeast"/>
    </w:pPr>
    <w:rPr>
      <w:rFonts w:ascii="Franklin Gothic Medium" w:eastAsia="Times New Roman" w:hAnsi="Franklin Gothic Medium" w:cs="Times New Roman Bold"/>
      <w:i/>
      <w:sz w:val="24"/>
      <w:szCs w:val="20"/>
    </w:rPr>
  </w:style>
  <w:style w:type="table" w:customStyle="1" w:styleId="TableWestatStandardFormat">
    <w:name w:val="Table Westat Standard Format"/>
    <w:basedOn w:val="TableNormal"/>
    <w:rsid w:val="000D7014"/>
    <w:pPr>
      <w:spacing w:after="0" w:line="240" w:lineRule="auto"/>
    </w:pPr>
    <w:rPr>
      <w:rFonts w:ascii="Franklin Gothic Medium" w:eastAsia="Times New Roman" w:hAnsi="Franklin Gothic Medium" w:cs="Times New Roman"/>
      <w:sz w:val="20"/>
      <w:szCs w:val="20"/>
    </w:rPr>
    <w:tblPr>
      <w:tblBorders>
        <w:bottom w:val="single" w:sz="4" w:space="0" w:color="auto"/>
      </w:tblBorders>
    </w:tblPr>
    <w:tblStylePr w:type="firstRow">
      <w:pPr>
        <w:jc w:val="center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AFBED7"/>
      </w:tcPr>
    </w:tblStylePr>
  </w:style>
  <w:style w:type="paragraph" w:customStyle="1" w:styleId="TC-TableofContentsHeading">
    <w:name w:val="TC-Table of Contents Heading"/>
    <w:basedOn w:val="Heading1"/>
    <w:next w:val="T0-ChapPgHd"/>
    <w:rsid w:val="000D7014"/>
    <w:pPr>
      <w:pBdr>
        <w:bottom w:val="single" w:sz="24" w:space="1" w:color="AFBED7"/>
      </w:pBdr>
      <w:tabs>
        <w:tab w:val="clear" w:pos="1152"/>
      </w:tabs>
      <w:spacing w:after="720"/>
      <w:ind w:left="6869"/>
      <w:jc w:val="center"/>
    </w:pPr>
    <w:rPr>
      <w:sz w:val="32"/>
    </w:rPr>
  </w:style>
  <w:style w:type="paragraph" w:customStyle="1" w:styleId="TF-TblFN">
    <w:name w:val="TF-Tbl FN"/>
    <w:basedOn w:val="FootnoteText"/>
    <w:rsid w:val="000D7014"/>
    <w:rPr>
      <w:rFonts w:ascii="Franklin Gothic Medium" w:hAnsi="Franklin Gothic Medium"/>
      <w:sz w:val="16"/>
    </w:rPr>
  </w:style>
  <w:style w:type="paragraph" w:customStyle="1" w:styleId="TH-TableHeading">
    <w:name w:val="TH-Table Heading"/>
    <w:rsid w:val="000D7014"/>
    <w:pPr>
      <w:keepNext/>
      <w:spacing w:after="0" w:line="240" w:lineRule="atLeast"/>
      <w:jc w:val="center"/>
    </w:pPr>
    <w:rPr>
      <w:rFonts w:ascii="Franklin Gothic Medium" w:eastAsia="Times New Roman" w:hAnsi="Franklin Gothic Medium" w:cs="Times New Roman"/>
      <w:b/>
      <w:sz w:val="20"/>
      <w:szCs w:val="20"/>
    </w:rPr>
  </w:style>
  <w:style w:type="paragraph" w:styleId="TOC6">
    <w:name w:val="toc 6"/>
    <w:semiHidden/>
    <w:rsid w:val="000D7014"/>
    <w:pPr>
      <w:tabs>
        <w:tab w:val="right" w:leader="dot" w:pos="8208"/>
        <w:tab w:val="left" w:pos="8640"/>
      </w:tabs>
      <w:spacing w:after="0" w:line="240" w:lineRule="auto"/>
      <w:ind w:left="288"/>
    </w:pPr>
    <w:rPr>
      <w:rFonts w:ascii="Garamond" w:eastAsia="Times New Roman" w:hAnsi="Garamond" w:cs="Times New Roman"/>
      <w:sz w:val="24"/>
    </w:rPr>
  </w:style>
  <w:style w:type="paragraph" w:styleId="TOC7">
    <w:name w:val="toc 7"/>
    <w:semiHidden/>
    <w:rsid w:val="000D7014"/>
    <w:pPr>
      <w:tabs>
        <w:tab w:val="right" w:leader="dot" w:pos="8208"/>
        <w:tab w:val="left" w:pos="8640"/>
      </w:tabs>
      <w:spacing w:after="0" w:line="240" w:lineRule="auto"/>
      <w:ind w:left="1440"/>
    </w:pPr>
    <w:rPr>
      <w:rFonts w:ascii="Garamond" w:eastAsia="Times New Roman" w:hAnsi="Garamond" w:cs="Times New Roman"/>
      <w:sz w:val="24"/>
    </w:rPr>
  </w:style>
  <w:style w:type="paragraph" w:styleId="TOC8">
    <w:name w:val="toc 8"/>
    <w:semiHidden/>
    <w:rsid w:val="000D7014"/>
    <w:pPr>
      <w:tabs>
        <w:tab w:val="right" w:leader="dot" w:pos="8208"/>
        <w:tab w:val="left" w:pos="8640"/>
      </w:tabs>
      <w:spacing w:after="0" w:line="240" w:lineRule="auto"/>
      <w:ind w:left="2160"/>
    </w:pPr>
    <w:rPr>
      <w:rFonts w:ascii="Garamond" w:eastAsia="Times New Roman" w:hAnsi="Garamond" w:cs="Times New Roman"/>
      <w:sz w:val="24"/>
    </w:rPr>
  </w:style>
  <w:style w:type="paragraph" w:styleId="TOC9">
    <w:name w:val="toc 9"/>
    <w:semiHidden/>
    <w:rsid w:val="000D7014"/>
    <w:pPr>
      <w:tabs>
        <w:tab w:val="right" w:leader="dot" w:pos="8208"/>
        <w:tab w:val="left" w:pos="8640"/>
      </w:tabs>
      <w:spacing w:after="0" w:line="240" w:lineRule="auto"/>
      <w:ind w:left="3024"/>
    </w:pPr>
    <w:rPr>
      <w:rFonts w:ascii="Garamond" w:eastAsia="Times New Roman" w:hAnsi="Garamond" w:cs="Times New Roman"/>
      <w:sz w:val="24"/>
    </w:rPr>
  </w:style>
  <w:style w:type="paragraph" w:customStyle="1" w:styleId="TX-TableText">
    <w:name w:val="TX-Table Text"/>
    <w:basedOn w:val="Normal"/>
    <w:rsid w:val="000D7014"/>
    <w:rPr>
      <w:rFonts w:ascii="Franklin Gothic Medium" w:hAnsi="Franklin Gothic Medium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701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014"/>
    <w:rPr>
      <w:rFonts w:ascii="Tahoma" w:eastAsia="Times New Roman" w:hAnsi="Tahoma" w:cs="Tahoma"/>
      <w:sz w:val="16"/>
      <w:szCs w:val="16"/>
    </w:rPr>
  </w:style>
  <w:style w:type="character" w:styleId="FootnoteReference">
    <w:name w:val="footnote reference"/>
    <w:basedOn w:val="DefaultParagraphFont"/>
    <w:uiPriority w:val="99"/>
    <w:semiHidden/>
    <w:unhideWhenUsed/>
    <w:rsid w:val="000D701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Westat</Company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Shep Roey</dc:creator>
  <cp:keywords/>
  <dc:description/>
  <cp:lastModifiedBy>Lin Li</cp:lastModifiedBy>
  <cp:revision>8</cp:revision>
  <dcterms:created xsi:type="dcterms:W3CDTF">2021-03-11T21:17:00Z</dcterms:created>
  <dcterms:modified xsi:type="dcterms:W3CDTF">2021-03-30T16:44:00Z</dcterms:modified>
</cp:coreProperties>
</file>