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450" w:lineRule="atLeast"/>
        <w:ind w:left="0" w:right="0"/>
        <w:jc w:val="center"/>
        <w:rPr>
          <w:rFonts w:hint="eastAsia" w:ascii="方正小标宋简体" w:hAnsi="方正小标宋简体" w:eastAsia="方正小标宋简体" w:cs="方正小标宋简体"/>
          <w:b w:val="0"/>
          <w:bCs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 w:val="0"/>
          <w:bCs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【学院动态】经济学院召开机关职员2015年度考核暨2016年作风建设会</w:t>
      </w:r>
    </w:p>
    <w:p>
      <w:pPr>
        <w:keepNext w:val="0"/>
        <w:keepLines w:val="0"/>
        <w:widowControl/>
        <w:suppressLineNumbers w:val="0"/>
        <w:pBdr>
          <w:top w:val="single" w:color="E8E9D8" w:sz="6" w:space="0"/>
          <w:left w:val="none" w:color="auto" w:sz="0" w:space="0"/>
          <w:bottom w:val="single" w:color="E8E9D8" w:sz="6" w:space="0"/>
          <w:right w:val="none" w:color="auto" w:sz="0" w:space="0"/>
        </w:pBdr>
        <w:shd w:val="clear" w:fill="F6F6EF"/>
        <w:spacing w:before="75" w:beforeAutospacing="0" w:after="75" w:afterAutospacing="0" w:line="330" w:lineRule="atLeast"/>
        <w:ind w:left="1200" w:right="1200" w:firstLine="0"/>
        <w:jc w:val="center"/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sz w:val="30"/>
          <w:szCs w:val="30"/>
        </w:rPr>
      </w:pPr>
      <w:r>
        <w:rPr>
          <w:rFonts w:hint="eastAsia" w:ascii="楷体_GB2312" w:hAnsi="楷体_GB2312" w:eastAsia="楷体_GB2312" w:cs="楷体_GB2312"/>
          <w:b w:val="0"/>
          <w:i w:val="0"/>
          <w:caps w:val="0"/>
          <w:color w:val="000000"/>
          <w:spacing w:val="0"/>
          <w:kern w:val="0"/>
          <w:sz w:val="30"/>
          <w:szCs w:val="30"/>
          <w:bdr w:val="none" w:color="auto" w:sz="0" w:space="0"/>
          <w:shd w:val="clear" w:fill="F6F6EF"/>
          <w:lang w:val="en-US" w:eastAsia="zh-CN" w:bidi="ar"/>
        </w:rPr>
        <w:t>发布：经济学院行政办  时间：2016-03-10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 w:firstLine="48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为了落实2015年度机关职员个人年度考核，加强机关作风建设，3月8日，经济学院在鉴四16楼会议室召开了全体机关职员大会。会议由经济学院党委施青平书记主持。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 w:firstLine="480"/>
        <w:jc w:val="center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instrText xml:space="preserve">INCLUDEPICTURE \d "http://i.whut.edu.cn/xyxw/jjxy/201603/W020160310504727656135.jpg" \* MERGEFORMATINET </w:instrText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365500" cy="2520315"/>
            <wp:effectExtent l="0" t="0" r="6350" b="133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 w:firstLine="48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施书记首先就2015年职工个人年度考核事宜进行了说明，他强调年度优秀个人首先应该满足学校文件对“优秀”规定的基本要求，从工作态度、工作投入、工作绩效三个方面综合评议，要优先考虑在一年的工作中对学院做出重要贡献，取得良好成绩的同志。评比程序采取自荐与他荐相结合推荐候选人、科室主任集中评议、党政联席会议研究决定。经过机关职员充分的交流意见，推荐出年度优秀候选人，科室主任进行了认真的讨论研究，评议出2015年度优秀职员名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jc w:val="left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kern w:val="0"/>
          <w:sz w:val="30"/>
          <w:szCs w:val="30"/>
          <w:bdr w:val="none" w:color="auto" w:sz="0" w:space="0"/>
          <w:shd w:val="clear" w:fill="FFFFFF"/>
          <w:lang w:val="en-US" w:eastAsia="zh-CN" w:bidi="ar"/>
        </w:rPr>
        <w:t>    接下来，施书记就2016年加强机关作风建设工作进行了动员，他强调每个机关同仁都要高度重视机关作风建设，要求大家按时出勤、遵守工作纪律，讲奉献、认真做好每件事情，不断改进方式方法、力求取得工作实效，加强调查研究、努力解决师生实际需求，以踏实的工作作风，不断提高服务质量和工作效率，努力为师生服好务。会议还讨论了申报“机关作风建设示范科（室）”和“党员示范岗”建设的有关事宜，确定了申报“机关作风建设示范科（室）”和“党员示范岗”名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60" w:lineRule="atLeast"/>
        <w:ind w:left="0" w:right="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b w:val="0"/>
          <w:i w:val="0"/>
          <w:caps w:val="0"/>
          <w:color w:val="333333"/>
          <w:spacing w:val="0"/>
          <w:sz w:val="30"/>
          <w:szCs w:val="30"/>
          <w:bdr w:val="none" w:color="auto" w:sz="0" w:space="0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����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BE55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2016-11-02T01:40:32Z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