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7C565" w14:textId="1A9AA797" w:rsidR="00366B6B" w:rsidRDefault="003118BC">
      <w:r w:rsidRPr="003118BC">
        <w:t>CSIS505 Java</w:t>
      </w:r>
    </w:p>
    <w:p w14:paraId="695C7CF8" w14:textId="77777777" w:rsidR="007421FB" w:rsidRDefault="007421FB">
      <w:r>
        <w:t>Weston Greene</w:t>
      </w:r>
    </w:p>
    <w:p w14:paraId="7360FD00" w14:textId="131A8E68" w:rsidR="007421FB" w:rsidRDefault="00D308C4">
      <w:r>
        <w:t xml:space="preserve"> </w:t>
      </w:r>
      <w:bookmarkStart w:id="0" w:name="OLE_LINK21"/>
      <w:bookmarkStart w:id="1" w:name="OLE_LINK22"/>
      <w:bookmarkEnd w:id="0"/>
      <w:bookmarkEnd w:id="1"/>
    </w:p>
    <w:p w14:paraId="5637D0E5" w14:textId="716DD5A6" w:rsidR="00A55641" w:rsidRDefault="000C286E" w:rsidP="00A55641">
      <w:r>
        <w:t>Project</w:t>
      </w:r>
      <w:r w:rsidR="00A55641">
        <w:t xml:space="preserve">: </w:t>
      </w:r>
      <w:proofErr w:type="spellStart"/>
      <w:r w:rsidR="00A55641">
        <w:t>Nubium</w:t>
      </w:r>
      <w:proofErr w:type="spellEnd"/>
    </w:p>
    <w:p w14:paraId="3655CF69" w14:textId="77777777" w:rsidR="00A55641" w:rsidRDefault="00A55641" w:rsidP="00A55641">
      <w:r>
        <w:t>A business forms from meeting a perceived need. The parties involved when meeting that need are the supplier–the business–and the receiver–the customer. Having many customers, businesses represent those customers in multiple applications: a marketing platform to advertise the solution to the need, a customer manager to facilitate communication with the customer, a license management software to record the transactions. Each of these applications have an understanding of the customer, but that understanding is narrow. Each application may track that customer with varying identifiers. Nonetheless, regardless of the different understandings, in reality there is always still a single human/buying-group behind those understandings.</w:t>
      </w:r>
    </w:p>
    <w:p w14:paraId="1502D068" w14:textId="77777777" w:rsidR="00A55641" w:rsidRDefault="00A55641" w:rsidP="00A55641">
      <w:r>
        <w:t xml:space="preserve">Synchronizing these disparate understandings of the single customer would lead to a streamlined customer experience and swifter supply of the customer’s needs. </w:t>
      </w:r>
      <w:proofErr w:type="spellStart"/>
      <w:r>
        <w:t>Nubium</w:t>
      </w:r>
      <w:proofErr w:type="spellEnd"/>
      <w:r>
        <w:t xml:space="preserve"> supplies that synchronization. </w:t>
      </w:r>
      <w:proofErr w:type="spellStart"/>
      <w:r>
        <w:t>Nubium</w:t>
      </w:r>
      <w:proofErr w:type="spellEnd"/>
      <w:r>
        <w:t xml:space="preserve"> tracks a central person record of each customer, providing transformation from and to the disparate understandings of that customer. The fields received from one application are mapped to the central person fields, excluding fields that are unique to that application. Once mapped, the values then are applied to the central person record. With the central person updated, the new person definition is then pushed to all other applications, reversing the mapping to the fields of that application that correspond to the central person’s fields. </w:t>
      </w:r>
    </w:p>
    <w:p w14:paraId="2801D06B" w14:textId="09585E18" w:rsidR="00A55641" w:rsidRDefault="00A55641" w:rsidP="00A55641">
      <w:r>
        <w:t xml:space="preserve">For instance, customer First Last, with email of firstlast@email.com, responds to a marketing campaign by filling out a web form. The submission of that webform </w:t>
      </w:r>
      <w:r w:rsidR="00E35487">
        <w:t xml:space="preserve">is captured </w:t>
      </w:r>
      <w:r>
        <w:t>in a Marketing Automation Platform (MAP), like Eloqua. The information from that submission is then carried to a Customer Relation</w:t>
      </w:r>
      <w:r w:rsidR="00E35487">
        <w:t>ship</w:t>
      </w:r>
      <w:r>
        <w:t xml:space="preserve"> Manager (CRM), like Salesforce, where a company representative is then equipped to contact First Last. First Last purchases from the company, triggering a record in a License Management Software, </w:t>
      </w:r>
      <w:r w:rsidR="00E35487">
        <w:t xml:space="preserve">capturing </w:t>
      </w:r>
      <w:r>
        <w:t>additional details about their person, including their street address. Those details are then produced to the other applications in this customer’s journey, leaving the License Software, the MAP, and the CRM all synchronized.</w:t>
      </w:r>
      <w:r w:rsidR="00E35487">
        <w:t xml:space="preserve"> </w:t>
      </w:r>
    </w:p>
    <w:p w14:paraId="1E1E8574" w14:textId="7D95D785" w:rsidR="00E35487" w:rsidRDefault="00E35487" w:rsidP="00A55641">
      <w:r>
        <w:t>All the systems</w:t>
      </w:r>
      <w:r w:rsidR="00D87571">
        <w:t xml:space="preserve"> being</w:t>
      </w:r>
      <w:r>
        <w:t xml:space="preserve"> synchronized allows for precision: marketers will no</w:t>
      </w:r>
      <w:r w:rsidR="00884D8F">
        <w:t>w</w:t>
      </w:r>
      <w:r>
        <w:t xml:space="preserve"> be able to send campaigns to this customer based on geography. It allows for personalization: the sales representatives using the Customer Relationship Manager will be able to see which products the customer has already purchased and suggest supporting products.</w:t>
      </w:r>
    </w:p>
    <w:p w14:paraId="68A559E8" w14:textId="1DC4597B" w:rsidR="00A55641" w:rsidRDefault="00A55641" w:rsidP="00A55641"/>
    <w:p w14:paraId="10A9889F" w14:textId="10C09CD4" w:rsidR="00121D2E" w:rsidRDefault="00121D2E" w:rsidP="00A55641">
      <w:proofErr w:type="spellStart"/>
      <w:r>
        <w:t>Git</w:t>
      </w:r>
      <w:proofErr w:type="spellEnd"/>
      <w:r>
        <w:t xml:space="preserve"> repo: </w:t>
      </w:r>
      <w:r w:rsidRPr="00121D2E">
        <w:t>https://github.com/WestonAGreene/PeopleStream-for-LU-MSIT</w:t>
      </w:r>
    </w:p>
    <w:p w14:paraId="156212C3" w14:textId="77777777" w:rsidR="00E35487" w:rsidRDefault="00E35487" w:rsidP="00A55641"/>
    <w:p w14:paraId="53D0A43C" w14:textId="77777777" w:rsidR="00FB5F3A" w:rsidRDefault="00FB5F3A">
      <w:r>
        <w:br w:type="page"/>
      </w:r>
    </w:p>
    <w:p w14:paraId="2A770C99" w14:textId="199A6991" w:rsidR="00A55641" w:rsidRDefault="00A55641" w:rsidP="00A55641">
      <w:r>
        <w:lastRenderedPageBreak/>
        <w:t>Requirements:</w:t>
      </w:r>
    </w:p>
    <w:p w14:paraId="342B11F7" w14:textId="27C69392" w:rsidR="00A55641" w:rsidRDefault="00A55641" w:rsidP="00A55641">
      <w:pPr>
        <w:pStyle w:val="ListParagraph"/>
        <w:numPr>
          <w:ilvl w:val="0"/>
          <w:numId w:val="1"/>
        </w:numPr>
      </w:pPr>
      <w:r>
        <w:t>Read from an external source (a .csv file for this example since the custom retrieval is out of scope for this project) and produce to retrieval-</w:t>
      </w:r>
      <w:proofErr w:type="spellStart"/>
      <w:r>
        <w:t>kafka</w:t>
      </w:r>
      <w:proofErr w:type="spellEnd"/>
      <w:r>
        <w:t>-topic</w:t>
      </w:r>
    </w:p>
    <w:p w14:paraId="735CF609" w14:textId="77777777" w:rsidR="00A55641" w:rsidRDefault="00A55641" w:rsidP="00A55641">
      <w:pPr>
        <w:pStyle w:val="ListParagraph"/>
        <w:numPr>
          <w:ilvl w:val="0"/>
          <w:numId w:val="1"/>
        </w:numPr>
      </w:pPr>
      <w:r>
        <w:t>Consume from retrieval-</w:t>
      </w:r>
      <w:proofErr w:type="spellStart"/>
      <w:r>
        <w:t>kafka</w:t>
      </w:r>
      <w:proofErr w:type="spellEnd"/>
      <w:r>
        <w:t>-topic, transform to person-record, produce to person-canon-topic</w:t>
      </w:r>
    </w:p>
    <w:p w14:paraId="5057B825" w14:textId="77777777" w:rsidR="00A55641" w:rsidRDefault="00A55641" w:rsidP="00A55641">
      <w:pPr>
        <w:pStyle w:val="ListParagraph"/>
        <w:numPr>
          <w:ilvl w:val="0"/>
          <w:numId w:val="1"/>
        </w:numPr>
      </w:pPr>
      <w:r>
        <w:t xml:space="preserve">Consume from person-canon-topic, transform back to external source, produce to </w:t>
      </w:r>
      <w:bookmarkStart w:id="2" w:name="OLE_LINK1"/>
      <w:bookmarkStart w:id="3" w:name="OLE_LINK2"/>
      <w:r>
        <w:t xml:space="preserve">external </w:t>
      </w:r>
      <w:bookmarkEnd w:id="2"/>
      <w:bookmarkEnd w:id="3"/>
      <w:r>
        <w:t>source (the aforementioned .csv)</w:t>
      </w:r>
    </w:p>
    <w:p w14:paraId="50404D77" w14:textId="77777777" w:rsidR="00A55641" w:rsidRDefault="00A55641" w:rsidP="00A55641"/>
    <w:p w14:paraId="4DE8A8E5" w14:textId="77777777" w:rsidR="00A55641" w:rsidRDefault="00A55641" w:rsidP="00A55641">
      <w:r>
        <w:t>Classes</w:t>
      </w:r>
    </w:p>
    <w:p w14:paraId="71A42AC9" w14:textId="77777777" w:rsidR="00A55641" w:rsidRDefault="00A55641" w:rsidP="00A55641">
      <w:pPr>
        <w:pStyle w:val="ListParagraph"/>
        <w:numPr>
          <w:ilvl w:val="0"/>
          <w:numId w:val="2"/>
        </w:numPr>
      </w:pPr>
      <w:r>
        <w:t xml:space="preserve">Kafka: Communicates with </w:t>
      </w:r>
      <w:proofErr w:type="spellStart"/>
      <w:r>
        <w:t>kafka</w:t>
      </w:r>
      <w:proofErr w:type="spellEnd"/>
      <w:r>
        <w:t xml:space="preserve"> topics</w:t>
      </w:r>
    </w:p>
    <w:p w14:paraId="420A59CE" w14:textId="10FD8DED" w:rsidR="00A55641" w:rsidRDefault="00A55641" w:rsidP="00A55641">
      <w:pPr>
        <w:pStyle w:val="ListParagraph"/>
        <w:numPr>
          <w:ilvl w:val="0"/>
          <w:numId w:val="2"/>
        </w:numPr>
      </w:pPr>
      <w:r>
        <w:t>Transformer extends Kafka: the transformer app that converts either to the canon or to the external source</w:t>
      </w:r>
    </w:p>
    <w:p w14:paraId="6A3A7644" w14:textId="3C15EAFF" w:rsidR="00642996" w:rsidRDefault="00642996" w:rsidP="00A55641">
      <w:pPr>
        <w:pStyle w:val="ListParagraph"/>
        <w:numPr>
          <w:ilvl w:val="0"/>
          <w:numId w:val="2"/>
        </w:numPr>
      </w:pPr>
      <w:r>
        <w:t>Merger extends Kafka: finds previous records of that person and merges the new information with the existing</w:t>
      </w:r>
    </w:p>
    <w:p w14:paraId="2224062F" w14:textId="77777777" w:rsidR="00A55641" w:rsidRDefault="00A55641" w:rsidP="00A55641">
      <w:pPr>
        <w:pStyle w:val="ListParagraph"/>
        <w:numPr>
          <w:ilvl w:val="0"/>
          <w:numId w:val="2"/>
        </w:numPr>
      </w:pPr>
      <w:r>
        <w:t>Retriever extends Kafka: the custom logic to retrieve the external source events</w:t>
      </w:r>
    </w:p>
    <w:p w14:paraId="5B0E0473" w14:textId="77777777" w:rsidR="00A55641" w:rsidRDefault="00A55641" w:rsidP="00A55641">
      <w:pPr>
        <w:pStyle w:val="ListParagraph"/>
        <w:numPr>
          <w:ilvl w:val="0"/>
          <w:numId w:val="2"/>
        </w:numPr>
      </w:pPr>
      <w:r>
        <w:t>Updater extends Kafka: the custom logic to update the external source after having been merged with the person-canon</w:t>
      </w:r>
    </w:p>
    <w:p w14:paraId="43CDA5A4" w14:textId="79FBFF60" w:rsidR="00A55641" w:rsidRDefault="00A55641" w:rsidP="00A55641">
      <w:pPr>
        <w:pStyle w:val="ListParagraph"/>
        <w:numPr>
          <w:ilvl w:val="0"/>
          <w:numId w:val="2"/>
        </w:numPr>
      </w:pPr>
      <w:r>
        <w:t>Csv</w:t>
      </w:r>
      <w:r w:rsidR="00D87571">
        <w:t xml:space="preserve"> Abstract</w:t>
      </w:r>
      <w:r>
        <w:t>: commonalities among apps that touch CSVs</w:t>
      </w:r>
    </w:p>
    <w:p w14:paraId="7CD5F4D5" w14:textId="5EA38522" w:rsidR="00A55641" w:rsidRDefault="00A55641" w:rsidP="00A55641">
      <w:pPr>
        <w:pStyle w:val="ListParagraph"/>
        <w:numPr>
          <w:ilvl w:val="0"/>
          <w:numId w:val="2"/>
        </w:numPr>
      </w:pPr>
      <w:r>
        <w:t>Message: the container of the event that occurred in the external source or is being sent to the external source</w:t>
      </w:r>
    </w:p>
    <w:p w14:paraId="42376475" w14:textId="7642AC9C" w:rsidR="006D466D" w:rsidRDefault="006D466D" w:rsidP="006D466D"/>
    <w:p w14:paraId="76E4C4E5" w14:textId="19C8524B" w:rsidR="006D466D" w:rsidRDefault="006D466D" w:rsidP="006D466D">
      <w:r>
        <w:t>Review of Project</w:t>
      </w:r>
    </w:p>
    <w:p w14:paraId="5E291767" w14:textId="0E9B7BFD" w:rsidR="006D466D" w:rsidRDefault="006D466D" w:rsidP="006D466D">
      <w:r>
        <w:t>Instead of a Graphical User Interface (GUI), this project will be verifiable via terminal prints and modifications to a CSV spreadsheet.</w:t>
      </w:r>
      <w:r>
        <w:tab/>
      </w:r>
    </w:p>
    <w:p w14:paraId="7DF04856" w14:textId="3D707F5F" w:rsidR="006D466D" w:rsidRDefault="006D466D" w:rsidP="006D466D">
      <w:r>
        <w:t>Steps to verify</w:t>
      </w:r>
      <w:r w:rsidR="00D87571">
        <w:t xml:space="preserve"> (will require an internet connection as the applications will communicate with a free Kafka cluster via Confluent)</w:t>
      </w:r>
      <w:r>
        <w:t>:</w:t>
      </w:r>
    </w:p>
    <w:p w14:paraId="47D79BBE" w14:textId="4FEAF8A8" w:rsidR="006D466D" w:rsidRDefault="006D466D" w:rsidP="007A52C5">
      <w:pPr>
        <w:pStyle w:val="ListParagraph"/>
        <w:numPr>
          <w:ilvl w:val="0"/>
          <w:numId w:val="5"/>
        </w:numPr>
      </w:pPr>
      <w:r>
        <w:t>Run applications (may consist of multiple terminals executing multiple Java Applications)</w:t>
      </w:r>
    </w:p>
    <w:p w14:paraId="04521E46" w14:textId="18B29AB4" w:rsidR="006D466D" w:rsidRDefault="006D466D" w:rsidP="007A52C5">
      <w:pPr>
        <w:pStyle w:val="ListParagraph"/>
        <w:numPr>
          <w:ilvl w:val="0"/>
          <w:numId w:val="5"/>
        </w:numPr>
      </w:pPr>
      <w:bookmarkStart w:id="4" w:name="OLE_LINK23"/>
      <w:bookmarkStart w:id="5" w:name="OLE_LINK24"/>
      <w:r>
        <w:t>Modify and save</w:t>
      </w:r>
      <w:r w:rsidR="007A52C5">
        <w:t xml:space="preserve"> spreadsheet</w:t>
      </w:r>
      <w:r w:rsidR="00884D8F">
        <w:t xml:space="preserve"> </w:t>
      </w:r>
      <w:bookmarkStart w:id="6" w:name="OLE_LINK17"/>
      <w:bookmarkStart w:id="7" w:name="OLE_LINK18"/>
      <w:bookmarkStart w:id="8" w:name="OLE_LINK27"/>
      <w:r w:rsidR="00884D8F">
        <w:t>intregation</w:t>
      </w:r>
      <w:r w:rsidR="007A52C5">
        <w:t>_a</w:t>
      </w:r>
      <w:r w:rsidR="00884D8F">
        <w:t>.csv</w:t>
      </w:r>
      <w:bookmarkEnd w:id="6"/>
      <w:bookmarkEnd w:id="7"/>
      <w:bookmarkEnd w:id="8"/>
    </w:p>
    <w:bookmarkEnd w:id="4"/>
    <w:bookmarkEnd w:id="5"/>
    <w:p w14:paraId="12C9ABAB" w14:textId="17C2864D" w:rsidR="00884D8F" w:rsidRDefault="00884D8F" w:rsidP="007A52C5">
      <w:pPr>
        <w:pStyle w:val="ListParagraph"/>
        <w:numPr>
          <w:ilvl w:val="0"/>
          <w:numId w:val="5"/>
        </w:numPr>
      </w:pPr>
      <w:r>
        <w:t>Watch terminal prints</w:t>
      </w:r>
    </w:p>
    <w:p w14:paraId="1CA6EB00" w14:textId="34FE8589" w:rsidR="00884D8F" w:rsidRDefault="007A52C5" w:rsidP="007A52C5">
      <w:pPr>
        <w:pStyle w:val="ListParagraph"/>
        <w:numPr>
          <w:ilvl w:val="0"/>
          <w:numId w:val="5"/>
        </w:numPr>
      </w:pPr>
      <w:bookmarkStart w:id="9" w:name="OLE_LINK19"/>
      <w:bookmarkStart w:id="10" w:name="OLE_LINK20"/>
      <w:r>
        <w:t xml:space="preserve">Open spreadsheet </w:t>
      </w:r>
      <w:bookmarkStart w:id="11" w:name="OLE_LINK25"/>
      <w:bookmarkStart w:id="12" w:name="OLE_LINK26"/>
      <w:r w:rsidRPr="007A52C5">
        <w:t>intregation_</w:t>
      </w:r>
      <w:r>
        <w:t>b</w:t>
      </w:r>
      <w:r w:rsidRPr="007A52C5">
        <w:t>.csv</w:t>
      </w:r>
      <w:r>
        <w:t xml:space="preserve"> </w:t>
      </w:r>
      <w:bookmarkEnd w:id="11"/>
      <w:bookmarkEnd w:id="12"/>
      <w:r>
        <w:t>and observe the propagated information</w:t>
      </w:r>
    </w:p>
    <w:p w14:paraId="23559623" w14:textId="50F1A09F" w:rsidR="007A52C5" w:rsidRDefault="007A52C5" w:rsidP="007A52C5">
      <w:pPr>
        <w:pStyle w:val="ListParagraph"/>
        <w:numPr>
          <w:ilvl w:val="0"/>
          <w:numId w:val="5"/>
        </w:numPr>
      </w:pPr>
      <w:r>
        <w:t xml:space="preserve">Repeat steps 1 through 4 but in the opposite direction: modify </w:t>
      </w:r>
      <w:r w:rsidRPr="007A52C5">
        <w:t>intregation_b.csv</w:t>
      </w:r>
      <w:r>
        <w:t xml:space="preserve"> and observe </w:t>
      </w:r>
      <w:r w:rsidRPr="007A52C5">
        <w:t>intregation_a.csv</w:t>
      </w:r>
    </w:p>
    <w:bookmarkEnd w:id="9"/>
    <w:bookmarkEnd w:id="10"/>
    <w:p w14:paraId="6191D07D" w14:textId="739D6214" w:rsidR="00E35487" w:rsidRDefault="00E35487" w:rsidP="00E35487"/>
    <w:p w14:paraId="0AB89360" w14:textId="77777777" w:rsidR="00FB5F3A" w:rsidRDefault="00FB5F3A">
      <w:r>
        <w:br w:type="page"/>
      </w:r>
    </w:p>
    <w:p w14:paraId="77C89019" w14:textId="319DB86A" w:rsidR="00E35487" w:rsidRDefault="00E35487" w:rsidP="00E35487">
      <w:r>
        <w:lastRenderedPageBreak/>
        <w:t>Data Flow</w:t>
      </w:r>
    </w:p>
    <w:p w14:paraId="31BB6314" w14:textId="19030335" w:rsidR="00E35487" w:rsidRDefault="00975DF4" w:rsidP="00E35487">
      <w:r w:rsidRPr="00975DF4">
        <w:rPr>
          <w:noProof/>
        </w:rPr>
        <w:drawing>
          <wp:inline distT="0" distB="0" distL="0" distR="0" wp14:anchorId="239EC2ED" wp14:editId="6BA492C9">
            <wp:extent cx="5486400" cy="7233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7233920"/>
                    </a:xfrm>
                    <a:prstGeom prst="rect">
                      <a:avLst/>
                    </a:prstGeom>
                  </pic:spPr>
                </pic:pic>
              </a:graphicData>
            </a:graphic>
          </wp:inline>
        </w:drawing>
      </w:r>
    </w:p>
    <w:p w14:paraId="3FA09603" w14:textId="0EA7CCBB" w:rsidR="00AB4430" w:rsidRDefault="00AB4430" w:rsidP="00E35487"/>
    <w:p w14:paraId="695C6BA4" w14:textId="77777777" w:rsidR="00FB5F3A" w:rsidRDefault="00FB5F3A">
      <w:r>
        <w:br w:type="page"/>
      </w:r>
    </w:p>
    <w:p w14:paraId="5665DB07" w14:textId="26C83315" w:rsidR="00AB4430" w:rsidRDefault="00AB4430" w:rsidP="00E35487">
      <w:r>
        <w:lastRenderedPageBreak/>
        <w:t>Class Diagram</w:t>
      </w:r>
    </w:p>
    <w:p w14:paraId="5DE961EC" w14:textId="484D3221" w:rsidR="00AB4430" w:rsidRDefault="00C408F4" w:rsidP="00E35487">
      <w:r w:rsidRPr="00C408F4">
        <w:rPr>
          <w:noProof/>
        </w:rPr>
        <w:drawing>
          <wp:inline distT="0" distB="0" distL="0" distR="0" wp14:anchorId="55556CCF" wp14:editId="1C52ECBC">
            <wp:extent cx="5486400" cy="5970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5970270"/>
                    </a:xfrm>
                    <a:prstGeom prst="rect">
                      <a:avLst/>
                    </a:prstGeom>
                  </pic:spPr>
                </pic:pic>
              </a:graphicData>
            </a:graphic>
          </wp:inline>
        </w:drawing>
      </w:r>
    </w:p>
    <w:p w14:paraId="5488EFE8" w14:textId="246881E8" w:rsidR="00121D2E" w:rsidRDefault="00121D2E">
      <w:r>
        <w:br w:type="page"/>
      </w:r>
    </w:p>
    <w:p w14:paraId="089ED3D3" w14:textId="57661119" w:rsidR="00121D2E" w:rsidRDefault="00063D16" w:rsidP="00E35487">
      <w:r>
        <w:lastRenderedPageBreak/>
        <w:t>Screenshots</w:t>
      </w:r>
    </w:p>
    <w:p w14:paraId="71E517D6" w14:textId="09988370" w:rsidR="00121D2E" w:rsidRDefault="00121D2E" w:rsidP="00E35487">
      <w:r>
        <w:t>Retriever of Integration B:</w:t>
      </w:r>
    </w:p>
    <w:p w14:paraId="3AF718DC" w14:textId="5DB25450" w:rsidR="00121D2E" w:rsidRDefault="00121D2E" w:rsidP="00E35487">
      <w:r w:rsidRPr="00121D2E">
        <w:rPr>
          <w:noProof/>
        </w:rPr>
        <w:drawing>
          <wp:inline distT="0" distB="0" distL="0" distR="0" wp14:anchorId="1D5971AF" wp14:editId="613A3676">
            <wp:extent cx="5486400" cy="6965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696595"/>
                    </a:xfrm>
                    <a:prstGeom prst="rect">
                      <a:avLst/>
                    </a:prstGeom>
                  </pic:spPr>
                </pic:pic>
              </a:graphicData>
            </a:graphic>
          </wp:inline>
        </w:drawing>
      </w:r>
    </w:p>
    <w:p w14:paraId="496F3D8C" w14:textId="77777777" w:rsidR="00121D2E" w:rsidRDefault="00121D2E" w:rsidP="00E35487"/>
    <w:p w14:paraId="1C5738A0" w14:textId="5B555ED5" w:rsidR="00121D2E" w:rsidRDefault="00121D2E" w:rsidP="00E35487">
      <w:r>
        <w:t>Updater of Integration A:</w:t>
      </w:r>
    </w:p>
    <w:p w14:paraId="7523EDC4" w14:textId="209968E2" w:rsidR="00121D2E" w:rsidRDefault="00121D2E" w:rsidP="00E35487">
      <w:r w:rsidRPr="00121D2E">
        <w:rPr>
          <w:noProof/>
        </w:rPr>
        <w:drawing>
          <wp:inline distT="0" distB="0" distL="0" distR="0" wp14:anchorId="72769831" wp14:editId="00850670">
            <wp:extent cx="5486400" cy="358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58775"/>
                    </a:xfrm>
                    <a:prstGeom prst="rect">
                      <a:avLst/>
                    </a:prstGeom>
                  </pic:spPr>
                </pic:pic>
              </a:graphicData>
            </a:graphic>
          </wp:inline>
        </w:drawing>
      </w:r>
    </w:p>
    <w:p w14:paraId="385957A1" w14:textId="568397CD" w:rsidR="00323F8D" w:rsidRDefault="00323F8D" w:rsidP="00E35487"/>
    <w:p w14:paraId="116364EC" w14:textId="4932A441" w:rsidR="00323F8D" w:rsidRDefault="00323F8D" w:rsidP="00E35487">
      <w:r>
        <w:t xml:space="preserve">Much of what I set out to do was beyond the scope of a classes final project: I only created one of the parent classes that I had hoped to create: </w:t>
      </w:r>
      <w:proofErr w:type="spellStart"/>
      <w:r w:rsidRPr="00323F8D">
        <w:t>PeopleStreamKafkaStream</w:t>
      </w:r>
      <w:proofErr w:type="spellEnd"/>
      <w:r>
        <w:t>.</w:t>
      </w:r>
    </w:p>
    <w:sectPr w:rsidR="00323F8D" w:rsidSect="00797D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250"/>
    <w:multiLevelType w:val="hybridMultilevel"/>
    <w:tmpl w:val="A18C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D2268"/>
    <w:multiLevelType w:val="hybridMultilevel"/>
    <w:tmpl w:val="3AF4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3A007E"/>
    <w:multiLevelType w:val="hybridMultilevel"/>
    <w:tmpl w:val="04383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701DF5"/>
    <w:multiLevelType w:val="hybridMultilevel"/>
    <w:tmpl w:val="D23CDA5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B0676F2"/>
    <w:multiLevelType w:val="hybridMultilevel"/>
    <w:tmpl w:val="CA04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149034">
    <w:abstractNumId w:val="2"/>
  </w:num>
  <w:num w:numId="2" w16cid:durableId="969555355">
    <w:abstractNumId w:val="1"/>
  </w:num>
  <w:num w:numId="3" w16cid:durableId="1306080746">
    <w:abstractNumId w:val="0"/>
  </w:num>
  <w:num w:numId="4" w16cid:durableId="1672830181">
    <w:abstractNumId w:val="4"/>
  </w:num>
  <w:num w:numId="5" w16cid:durableId="1915771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1FB"/>
    <w:rsid w:val="00063D16"/>
    <w:rsid w:val="000C286E"/>
    <w:rsid w:val="0011675E"/>
    <w:rsid w:val="00121D2E"/>
    <w:rsid w:val="00264D37"/>
    <w:rsid w:val="003118BC"/>
    <w:rsid w:val="00323F8D"/>
    <w:rsid w:val="00360226"/>
    <w:rsid w:val="00366B6B"/>
    <w:rsid w:val="005A77B3"/>
    <w:rsid w:val="005E0AFA"/>
    <w:rsid w:val="00642996"/>
    <w:rsid w:val="006D466D"/>
    <w:rsid w:val="007421FB"/>
    <w:rsid w:val="00797DB1"/>
    <w:rsid w:val="007A52C5"/>
    <w:rsid w:val="00835746"/>
    <w:rsid w:val="00883B97"/>
    <w:rsid w:val="00884D8F"/>
    <w:rsid w:val="00975DF4"/>
    <w:rsid w:val="00A55641"/>
    <w:rsid w:val="00AB4430"/>
    <w:rsid w:val="00C408F4"/>
    <w:rsid w:val="00CA09D8"/>
    <w:rsid w:val="00D308C4"/>
    <w:rsid w:val="00D87571"/>
    <w:rsid w:val="00DB1A05"/>
    <w:rsid w:val="00DD2933"/>
    <w:rsid w:val="00E35487"/>
    <w:rsid w:val="00ED0FB2"/>
    <w:rsid w:val="00FB5F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C3DA0B"/>
  <w14:defaultImageDpi w14:val="300"/>
  <w15:docId w15:val="{5AFBB4C5-41B8-F947-98DF-FA8844444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8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21F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1FB"/>
    <w:rPr>
      <w:rFonts w:ascii="Lucida Grande" w:hAnsi="Lucida Grande" w:cs="Lucida Grande"/>
      <w:sz w:val="18"/>
      <w:szCs w:val="18"/>
    </w:rPr>
  </w:style>
  <w:style w:type="paragraph" w:styleId="ListParagraph">
    <w:name w:val="List Paragraph"/>
    <w:basedOn w:val="Normal"/>
    <w:uiPriority w:val="34"/>
    <w:qFormat/>
    <w:rsid w:val="00A55641"/>
    <w:pPr>
      <w:ind w:left="720"/>
      <w:contextualSpacing/>
    </w:pPr>
  </w:style>
  <w:style w:type="paragraph" w:styleId="NoSpacing">
    <w:name w:val="No Spacing"/>
    <w:uiPriority w:val="1"/>
    <w:qFormat/>
    <w:rsid w:val="00121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Red Hat, Inc.</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 Hat</dc:creator>
  <cp:keywords/>
  <dc:description/>
  <cp:lastModifiedBy>Weston Greene</cp:lastModifiedBy>
  <cp:revision>7</cp:revision>
  <dcterms:created xsi:type="dcterms:W3CDTF">2022-06-12T10:07:00Z</dcterms:created>
  <dcterms:modified xsi:type="dcterms:W3CDTF">2022-06-27T03:45:00Z</dcterms:modified>
</cp:coreProperties>
</file>