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708" w:rsidRPr="00B22976" w:rsidRDefault="007F2708" w:rsidP="00B22976">
      <w:pPr>
        <w:pStyle w:val="Heading1"/>
      </w:pPr>
      <w:r w:rsidRPr="00B22976">
        <w:t>DMC Problem 8.11</w:t>
      </w:r>
      <w:r w:rsidR="00ED5857" w:rsidRPr="00B22976">
        <w:t>(a)</w:t>
      </w:r>
    </w:p>
    <w:p w:rsidR="007F2708" w:rsidRPr="00B22976" w:rsidRDefault="007F2708" w:rsidP="00B22976">
      <w:pPr>
        <w:pStyle w:val="NoSpacing"/>
      </w:pPr>
    </w:p>
    <w:p w:rsidR="007F2708" w:rsidRDefault="00ED5857" w:rsidP="00B22976">
      <w:pPr>
        <w:pStyle w:val="NoSpacing"/>
        <w:rPr>
          <w:b/>
        </w:rPr>
      </w:pPr>
      <w:r w:rsidRPr="00B22976">
        <w:rPr>
          <w:b/>
        </w:rPr>
        <w:t>Consider these graphs:</w:t>
      </w:r>
    </w:p>
    <w:p w:rsidR="00B22976" w:rsidRPr="00B22976" w:rsidRDefault="00B22976" w:rsidP="00B22976">
      <w:pPr>
        <w:pStyle w:val="NoSpacing"/>
        <w:rPr>
          <w:b/>
        </w:rPr>
      </w:pPr>
    </w:p>
    <w:p w:rsidR="00ED5857" w:rsidRPr="00B22976" w:rsidRDefault="00ED5857" w:rsidP="00B22976">
      <w:pPr>
        <w:pStyle w:val="NoSpacing"/>
      </w:pPr>
      <w:r w:rsidRPr="00B22976">
        <w:rPr>
          <w:noProof/>
        </w:rPr>
        <w:drawing>
          <wp:inline distT="0" distB="0" distL="0" distR="0">
            <wp:extent cx="5048250"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Diagram.png"/>
                    <pic:cNvPicPr/>
                  </pic:nvPicPr>
                  <pic:blipFill rotWithShape="1">
                    <a:blip r:embed="rId4">
                      <a:extLst>
                        <a:ext uri="{28A0092B-C50C-407E-A947-70E740481C1C}">
                          <a14:useLocalDpi xmlns:a14="http://schemas.microsoft.com/office/drawing/2010/main" val="0"/>
                        </a:ext>
                      </a:extLst>
                    </a:blip>
                    <a:srcRect l="6089" t="6923" r="8976" b="68205"/>
                    <a:stretch/>
                  </pic:blipFill>
                  <pic:spPr bwMode="auto">
                    <a:xfrm>
                      <a:off x="0" y="0"/>
                      <a:ext cx="5048250" cy="923925"/>
                    </a:xfrm>
                    <a:prstGeom prst="rect">
                      <a:avLst/>
                    </a:prstGeom>
                    <a:ln>
                      <a:noFill/>
                    </a:ln>
                    <a:extLst>
                      <a:ext uri="{53640926-AAD7-44D8-BBD7-CCE9431645EC}">
                        <a14:shadowObscured xmlns:a14="http://schemas.microsoft.com/office/drawing/2010/main"/>
                      </a:ext>
                    </a:extLst>
                  </pic:spPr>
                </pic:pic>
              </a:graphicData>
            </a:graphic>
          </wp:inline>
        </w:drawing>
      </w:r>
    </w:p>
    <w:p w:rsidR="00ED5857" w:rsidRPr="00B22976" w:rsidRDefault="00ED5857" w:rsidP="00B22976">
      <w:pPr>
        <w:pStyle w:val="NoSpacing"/>
      </w:pPr>
    </w:p>
    <w:p w:rsidR="00ED5857" w:rsidRPr="00B22976" w:rsidRDefault="00ED5857" w:rsidP="00B22976">
      <w:pPr>
        <w:pStyle w:val="NoSpacing"/>
        <w:rPr>
          <w:b/>
        </w:rPr>
      </w:pPr>
      <w:r w:rsidRPr="00B22976">
        <w:rPr>
          <w:b/>
        </w:rPr>
        <w:t>(a) Which are RBTs? Explain your answers.</w:t>
      </w:r>
    </w:p>
    <w:p w:rsidR="00822FF7" w:rsidRDefault="00822FF7" w:rsidP="00B22976">
      <w:pPr>
        <w:pStyle w:val="NoSpacing"/>
      </w:pPr>
    </w:p>
    <w:p w:rsidR="005817C1" w:rsidRDefault="005817C1" w:rsidP="00B22976">
      <w:pPr>
        <w:pStyle w:val="NoSpacing"/>
      </w:pPr>
      <w:r>
        <w:t>I’ll assign each tree a number (one to four) starting from the left to right.</w:t>
      </w:r>
    </w:p>
    <w:p w:rsidR="005817C1" w:rsidRDefault="005817C1" w:rsidP="00B22976">
      <w:pPr>
        <w:pStyle w:val="NoSpacing"/>
      </w:pPr>
    </w:p>
    <w:p w:rsidR="005817C1" w:rsidRDefault="005817C1" w:rsidP="00B22976">
      <w:pPr>
        <w:pStyle w:val="NoSpacing"/>
      </w:pPr>
      <w:r>
        <w:t>Tree one is a RBT because it can be derived like so:</w:t>
      </w:r>
    </w:p>
    <w:tbl>
      <w:tblPr>
        <w:tblStyle w:val="TableGrid"/>
        <w:tblW w:w="0" w:type="auto"/>
        <w:tblLook w:val="04A0" w:firstRow="1" w:lastRow="0" w:firstColumn="1" w:lastColumn="0" w:noHBand="0" w:noVBand="1"/>
      </w:tblPr>
      <w:tblGrid>
        <w:gridCol w:w="1079"/>
        <w:gridCol w:w="1079"/>
        <w:gridCol w:w="1079"/>
        <w:gridCol w:w="1079"/>
        <w:gridCol w:w="1079"/>
        <w:gridCol w:w="1079"/>
        <w:gridCol w:w="1079"/>
      </w:tblGrid>
      <w:tr w:rsidR="00DA7883" w:rsidTr="00791773">
        <w:tc>
          <w:tcPr>
            <w:tcW w:w="1079" w:type="dxa"/>
            <w:vMerge w:val="restart"/>
            <w:vAlign w:val="center"/>
          </w:tcPr>
          <w:p w:rsidR="00DA7883" w:rsidRDefault="00DA7883" w:rsidP="00791773">
            <w:pPr>
              <w:pStyle w:val="NoSpacing"/>
              <w:jc w:val="center"/>
            </w:pPr>
            <w:r>
              <w:t>E</w:t>
            </w:r>
          </w:p>
        </w:tc>
        <w:tc>
          <w:tcPr>
            <w:tcW w:w="1079" w:type="dxa"/>
            <w:vAlign w:val="center"/>
          </w:tcPr>
          <w:p w:rsidR="00DA7883" w:rsidRDefault="00DA7883" w:rsidP="00791773">
            <w:pPr>
              <w:pStyle w:val="NoSpacing"/>
              <w:jc w:val="center"/>
            </w:pPr>
            <w:r>
              <w:t xml:space="preserve">T1 = </w:t>
            </w:r>
            <w:r>
              <w:rPr>
                <w:rFonts w:cstheme="minorHAnsi"/>
              </w:rPr>
              <w:t>E</w:t>
            </w:r>
          </w:p>
        </w:tc>
        <w:tc>
          <w:tcPr>
            <w:tcW w:w="1079" w:type="dxa"/>
            <w:vMerge w:val="restart"/>
            <w:vAlign w:val="center"/>
          </w:tcPr>
          <w:p w:rsidR="00DA7883" w:rsidRDefault="00DA7883" w:rsidP="00791773">
            <w:pPr>
              <w:pStyle w:val="NoSpacing"/>
              <w:jc w:val="center"/>
            </w:pPr>
            <w:r>
              <w:rPr>
                <w:rFonts w:cstheme="minorHAnsi"/>
              </w:rPr>
              <w:t>•</w:t>
            </w:r>
          </w:p>
        </w:tc>
        <w:tc>
          <w:tcPr>
            <w:tcW w:w="1079" w:type="dxa"/>
            <w:vAlign w:val="center"/>
          </w:tcPr>
          <w:p w:rsidR="00DA7883" w:rsidRDefault="00DA7883" w:rsidP="00791773">
            <w:pPr>
              <w:pStyle w:val="NoSpacing"/>
              <w:jc w:val="center"/>
            </w:pPr>
            <w:r>
              <w:t xml:space="preserve">T1 = </w:t>
            </w:r>
            <w:r>
              <w:rPr>
                <w:rFonts w:cstheme="minorHAnsi"/>
              </w:rPr>
              <w:t>•</w:t>
            </w:r>
          </w:p>
        </w:tc>
        <w:tc>
          <w:tcPr>
            <w:tcW w:w="1079" w:type="dxa"/>
            <w:vMerge w:val="restart"/>
            <w:vAlign w:val="center"/>
          </w:tcPr>
          <w:p w:rsidR="00DA7883" w:rsidRDefault="00DA7883" w:rsidP="00791773">
            <w:pPr>
              <w:pStyle w:val="NoSpacing"/>
              <w:jc w:val="center"/>
            </w:pPr>
            <w:r w:rsidRPr="00B22976">
              <w:rPr>
                <w:noProof/>
              </w:rPr>
              <w:drawing>
                <wp:inline distT="0" distB="0" distL="0" distR="0" wp14:anchorId="1311DDC6" wp14:editId="2F75A171">
                  <wp:extent cx="266700" cy="272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Diagram.png"/>
                          <pic:cNvPicPr/>
                        </pic:nvPicPr>
                        <pic:blipFill rotWithShape="1">
                          <a:blip r:embed="rId4">
                            <a:extLst>
                              <a:ext uri="{28A0092B-C50C-407E-A947-70E740481C1C}">
                                <a14:useLocalDpi xmlns:a14="http://schemas.microsoft.com/office/drawing/2010/main" val="0"/>
                              </a:ext>
                            </a:extLst>
                          </a:blip>
                          <a:srcRect l="7531" t="9231" r="85097" b="78718"/>
                          <a:stretch/>
                        </pic:blipFill>
                        <pic:spPr bwMode="auto">
                          <a:xfrm>
                            <a:off x="0" y="0"/>
                            <a:ext cx="271778" cy="277687"/>
                          </a:xfrm>
                          <a:prstGeom prst="rect">
                            <a:avLst/>
                          </a:prstGeom>
                          <a:ln>
                            <a:noFill/>
                          </a:ln>
                          <a:extLst>
                            <a:ext uri="{53640926-AAD7-44D8-BBD7-CCE9431645EC}">
                              <a14:shadowObscured xmlns:a14="http://schemas.microsoft.com/office/drawing/2010/main"/>
                            </a:ext>
                          </a:extLst>
                        </pic:spPr>
                      </pic:pic>
                    </a:graphicData>
                  </a:graphic>
                </wp:inline>
              </w:drawing>
            </w:r>
          </w:p>
        </w:tc>
        <w:tc>
          <w:tcPr>
            <w:tcW w:w="1079" w:type="dxa"/>
            <w:vAlign w:val="center"/>
          </w:tcPr>
          <w:p w:rsidR="00DA7883" w:rsidRDefault="00DA7883" w:rsidP="00791773">
            <w:pPr>
              <w:pStyle w:val="NoSpacing"/>
              <w:jc w:val="center"/>
            </w:pPr>
            <w:r>
              <w:t>T1 = E</w:t>
            </w:r>
          </w:p>
        </w:tc>
        <w:tc>
          <w:tcPr>
            <w:tcW w:w="1079" w:type="dxa"/>
            <w:vMerge w:val="restart"/>
            <w:vAlign w:val="center"/>
          </w:tcPr>
          <w:p w:rsidR="00DA7883" w:rsidRDefault="00DA7883" w:rsidP="00791773">
            <w:pPr>
              <w:pStyle w:val="NoSpacing"/>
              <w:jc w:val="center"/>
            </w:pPr>
            <w:r w:rsidRPr="00B22976">
              <w:rPr>
                <w:noProof/>
              </w:rPr>
              <w:drawing>
                <wp:inline distT="0" distB="0" distL="0" distR="0" wp14:anchorId="2AEE1CA8" wp14:editId="0BCE1F51">
                  <wp:extent cx="257175" cy="421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Diagram.png"/>
                          <pic:cNvPicPr/>
                        </pic:nvPicPr>
                        <pic:blipFill rotWithShape="1">
                          <a:blip r:embed="rId4">
                            <a:extLst>
                              <a:ext uri="{28A0092B-C50C-407E-A947-70E740481C1C}">
                                <a14:useLocalDpi xmlns:a14="http://schemas.microsoft.com/office/drawing/2010/main" val="0"/>
                              </a:ext>
                            </a:extLst>
                          </a:blip>
                          <a:srcRect l="7371" t="9231" r="85097" b="71025"/>
                          <a:stretch/>
                        </pic:blipFill>
                        <pic:spPr bwMode="auto">
                          <a:xfrm>
                            <a:off x="0" y="0"/>
                            <a:ext cx="266972" cy="437378"/>
                          </a:xfrm>
                          <a:prstGeom prst="rect">
                            <a:avLst/>
                          </a:prstGeom>
                          <a:ln>
                            <a:noFill/>
                          </a:ln>
                          <a:extLst>
                            <a:ext uri="{53640926-AAD7-44D8-BBD7-CCE9431645EC}">
                              <a14:shadowObscured xmlns:a14="http://schemas.microsoft.com/office/drawing/2010/main"/>
                            </a:ext>
                          </a:extLst>
                        </pic:spPr>
                      </pic:pic>
                    </a:graphicData>
                  </a:graphic>
                </wp:inline>
              </w:drawing>
            </w:r>
          </w:p>
        </w:tc>
      </w:tr>
      <w:tr w:rsidR="00DA7883" w:rsidTr="00791773">
        <w:tc>
          <w:tcPr>
            <w:tcW w:w="1079" w:type="dxa"/>
            <w:vMerge/>
          </w:tcPr>
          <w:p w:rsidR="00DA7883" w:rsidRDefault="00DA7883" w:rsidP="00DA7883">
            <w:pPr>
              <w:pStyle w:val="NoSpacing"/>
            </w:pPr>
          </w:p>
        </w:tc>
        <w:tc>
          <w:tcPr>
            <w:tcW w:w="1079" w:type="dxa"/>
            <w:vAlign w:val="center"/>
          </w:tcPr>
          <w:p w:rsidR="00DA7883" w:rsidRDefault="00DA7883" w:rsidP="00791773">
            <w:pPr>
              <w:pStyle w:val="NoSpacing"/>
              <w:jc w:val="center"/>
            </w:pPr>
            <w:r>
              <w:t>T2 = E</w:t>
            </w:r>
          </w:p>
        </w:tc>
        <w:tc>
          <w:tcPr>
            <w:tcW w:w="1079" w:type="dxa"/>
            <w:vMerge/>
          </w:tcPr>
          <w:p w:rsidR="00DA7883" w:rsidRDefault="00DA7883" w:rsidP="00DA7883">
            <w:pPr>
              <w:pStyle w:val="NoSpacing"/>
            </w:pPr>
          </w:p>
        </w:tc>
        <w:tc>
          <w:tcPr>
            <w:tcW w:w="1079" w:type="dxa"/>
            <w:vAlign w:val="center"/>
          </w:tcPr>
          <w:p w:rsidR="00DA7883" w:rsidRDefault="00DA7883" w:rsidP="00791773">
            <w:pPr>
              <w:pStyle w:val="NoSpacing"/>
              <w:jc w:val="center"/>
            </w:pPr>
            <w:r>
              <w:t xml:space="preserve">T2 = </w:t>
            </w:r>
            <w:r>
              <w:rPr>
                <w:rFonts w:cstheme="minorHAnsi"/>
              </w:rPr>
              <w:t>E</w:t>
            </w:r>
          </w:p>
        </w:tc>
        <w:tc>
          <w:tcPr>
            <w:tcW w:w="1079" w:type="dxa"/>
            <w:vMerge/>
          </w:tcPr>
          <w:p w:rsidR="00DA7883" w:rsidRDefault="00DA7883" w:rsidP="00DA7883">
            <w:pPr>
              <w:pStyle w:val="NoSpacing"/>
            </w:pPr>
          </w:p>
        </w:tc>
        <w:tc>
          <w:tcPr>
            <w:tcW w:w="1079" w:type="dxa"/>
            <w:vAlign w:val="center"/>
          </w:tcPr>
          <w:p w:rsidR="00DA7883" w:rsidRDefault="00DA7883" w:rsidP="00791773">
            <w:pPr>
              <w:pStyle w:val="NoSpacing"/>
              <w:jc w:val="center"/>
            </w:pPr>
            <w:r>
              <w:t xml:space="preserve">T2 = </w:t>
            </w:r>
            <w:r>
              <w:rPr>
                <w:rFonts w:cstheme="minorHAnsi"/>
              </w:rPr>
              <w:t>•</w:t>
            </w:r>
          </w:p>
        </w:tc>
        <w:tc>
          <w:tcPr>
            <w:tcW w:w="1079" w:type="dxa"/>
            <w:vMerge/>
          </w:tcPr>
          <w:p w:rsidR="00DA7883" w:rsidRDefault="00DA7883" w:rsidP="00DA7883">
            <w:pPr>
              <w:pStyle w:val="NoSpacing"/>
            </w:pPr>
          </w:p>
        </w:tc>
      </w:tr>
    </w:tbl>
    <w:p w:rsidR="005817C1" w:rsidRDefault="005817C1" w:rsidP="00B22976">
      <w:pPr>
        <w:pStyle w:val="NoSpacing"/>
      </w:pPr>
    </w:p>
    <w:p w:rsidR="00075E50" w:rsidRDefault="00075E50" w:rsidP="00B22976">
      <w:pPr>
        <w:pStyle w:val="NoSpacing"/>
      </w:pPr>
      <w:r>
        <w:t>Tree two is a RBT because it can be derived like so</w:t>
      </w:r>
    </w:p>
    <w:p w:rsidR="00A849B5" w:rsidRDefault="00A849B5" w:rsidP="00B22976">
      <w:pPr>
        <w:pStyle w:val="NoSpacing"/>
      </w:pPr>
    </w:p>
    <w:tbl>
      <w:tblPr>
        <w:tblStyle w:val="TableGrid"/>
        <w:tblW w:w="0" w:type="auto"/>
        <w:tblLook w:val="04A0" w:firstRow="1" w:lastRow="0" w:firstColumn="1" w:lastColumn="0" w:noHBand="0" w:noVBand="1"/>
      </w:tblPr>
      <w:tblGrid>
        <w:gridCol w:w="872"/>
        <w:gridCol w:w="904"/>
        <w:gridCol w:w="874"/>
        <w:gridCol w:w="904"/>
        <w:gridCol w:w="1416"/>
        <w:gridCol w:w="1416"/>
        <w:gridCol w:w="2429"/>
      </w:tblGrid>
      <w:tr w:rsidR="00DA7883" w:rsidTr="00791773">
        <w:tc>
          <w:tcPr>
            <w:tcW w:w="872" w:type="dxa"/>
            <w:vMerge w:val="restart"/>
            <w:vAlign w:val="center"/>
          </w:tcPr>
          <w:p w:rsidR="00DA7883" w:rsidRDefault="00DA7883" w:rsidP="00791773">
            <w:pPr>
              <w:pStyle w:val="NoSpacing"/>
              <w:jc w:val="center"/>
            </w:pPr>
            <w:r>
              <w:t>E</w:t>
            </w:r>
          </w:p>
        </w:tc>
        <w:tc>
          <w:tcPr>
            <w:tcW w:w="904" w:type="dxa"/>
            <w:vAlign w:val="center"/>
          </w:tcPr>
          <w:p w:rsidR="00DA7883" w:rsidRDefault="00DA7883" w:rsidP="00791773">
            <w:pPr>
              <w:pStyle w:val="NoSpacing"/>
              <w:jc w:val="center"/>
            </w:pPr>
            <w:r>
              <w:t>T1 = E</w:t>
            </w:r>
          </w:p>
        </w:tc>
        <w:tc>
          <w:tcPr>
            <w:tcW w:w="874" w:type="dxa"/>
            <w:vMerge w:val="restart"/>
            <w:vAlign w:val="center"/>
          </w:tcPr>
          <w:p w:rsidR="00DA7883" w:rsidRDefault="00DA7883" w:rsidP="00791773">
            <w:pPr>
              <w:pStyle w:val="NoSpacing"/>
              <w:jc w:val="center"/>
            </w:pPr>
            <w:r>
              <w:rPr>
                <w:rFonts w:cstheme="minorHAnsi"/>
              </w:rPr>
              <w:t>•</w:t>
            </w:r>
          </w:p>
        </w:tc>
        <w:tc>
          <w:tcPr>
            <w:tcW w:w="904" w:type="dxa"/>
            <w:vAlign w:val="center"/>
          </w:tcPr>
          <w:p w:rsidR="00DA7883" w:rsidRDefault="00DA7883" w:rsidP="00791773">
            <w:pPr>
              <w:pStyle w:val="NoSpacing"/>
              <w:jc w:val="center"/>
            </w:pPr>
            <w:r>
              <w:t xml:space="preserve">T1 = </w:t>
            </w:r>
            <w:r>
              <w:rPr>
                <w:rFonts w:cstheme="minorHAnsi"/>
              </w:rPr>
              <w:t>•</w:t>
            </w:r>
          </w:p>
        </w:tc>
        <w:tc>
          <w:tcPr>
            <w:tcW w:w="1416" w:type="dxa"/>
            <w:vMerge w:val="restart"/>
            <w:vAlign w:val="center"/>
          </w:tcPr>
          <w:p w:rsidR="00DA7883" w:rsidRDefault="00DA7883" w:rsidP="00791773">
            <w:pPr>
              <w:pStyle w:val="NoSpacing"/>
              <w:jc w:val="center"/>
            </w:pPr>
            <w:r w:rsidRPr="00B22976">
              <w:rPr>
                <w:noProof/>
              </w:rPr>
              <w:drawing>
                <wp:inline distT="0" distB="0" distL="0" distR="0" wp14:anchorId="0157D1EB" wp14:editId="211CC3EB">
                  <wp:extent cx="533400" cy="3240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Diagram.png"/>
                          <pic:cNvPicPr/>
                        </pic:nvPicPr>
                        <pic:blipFill rotWithShape="1">
                          <a:blip r:embed="rId4">
                            <a:extLst>
                              <a:ext uri="{28A0092B-C50C-407E-A947-70E740481C1C}">
                                <a14:useLocalDpi xmlns:a14="http://schemas.microsoft.com/office/drawing/2010/main" val="0"/>
                              </a:ext>
                            </a:extLst>
                          </a:blip>
                          <a:srcRect l="31088" t="8975" r="56252" b="78718"/>
                          <a:stretch/>
                        </pic:blipFill>
                        <pic:spPr bwMode="auto">
                          <a:xfrm>
                            <a:off x="0" y="0"/>
                            <a:ext cx="540169" cy="328204"/>
                          </a:xfrm>
                          <a:prstGeom prst="rect">
                            <a:avLst/>
                          </a:prstGeom>
                          <a:ln>
                            <a:noFill/>
                          </a:ln>
                          <a:extLst>
                            <a:ext uri="{53640926-AAD7-44D8-BBD7-CCE9431645EC}">
                              <a14:shadowObscured xmlns:a14="http://schemas.microsoft.com/office/drawing/2010/main"/>
                            </a:ext>
                          </a:extLst>
                        </pic:spPr>
                      </pic:pic>
                    </a:graphicData>
                  </a:graphic>
                </wp:inline>
              </w:drawing>
            </w:r>
          </w:p>
        </w:tc>
        <w:tc>
          <w:tcPr>
            <w:tcW w:w="1416" w:type="dxa"/>
            <w:vAlign w:val="center"/>
          </w:tcPr>
          <w:p w:rsidR="00DA7883" w:rsidRDefault="00DA7883" w:rsidP="00791773">
            <w:pPr>
              <w:pStyle w:val="NoSpacing"/>
              <w:jc w:val="center"/>
            </w:pPr>
            <w:r>
              <w:t xml:space="preserve">T1 = </w:t>
            </w:r>
            <w:r w:rsidRPr="00B22976">
              <w:rPr>
                <w:noProof/>
              </w:rPr>
              <w:drawing>
                <wp:inline distT="0" distB="0" distL="0" distR="0" wp14:anchorId="6794D3E7" wp14:editId="53923FD6">
                  <wp:extent cx="371475" cy="22570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Diagram.png"/>
                          <pic:cNvPicPr/>
                        </pic:nvPicPr>
                        <pic:blipFill rotWithShape="1">
                          <a:blip r:embed="rId4">
                            <a:extLst>
                              <a:ext uri="{28A0092B-C50C-407E-A947-70E740481C1C}">
                                <a14:useLocalDpi xmlns:a14="http://schemas.microsoft.com/office/drawing/2010/main" val="0"/>
                              </a:ext>
                            </a:extLst>
                          </a:blip>
                          <a:srcRect l="31088" t="8975" r="56252" b="78718"/>
                          <a:stretch/>
                        </pic:blipFill>
                        <pic:spPr bwMode="auto">
                          <a:xfrm>
                            <a:off x="0" y="0"/>
                            <a:ext cx="383264" cy="232869"/>
                          </a:xfrm>
                          <a:prstGeom prst="rect">
                            <a:avLst/>
                          </a:prstGeom>
                          <a:ln>
                            <a:noFill/>
                          </a:ln>
                          <a:extLst>
                            <a:ext uri="{53640926-AAD7-44D8-BBD7-CCE9431645EC}">
                              <a14:shadowObscured xmlns:a14="http://schemas.microsoft.com/office/drawing/2010/main"/>
                            </a:ext>
                          </a:extLst>
                        </pic:spPr>
                      </pic:pic>
                    </a:graphicData>
                  </a:graphic>
                </wp:inline>
              </w:drawing>
            </w:r>
          </w:p>
        </w:tc>
        <w:tc>
          <w:tcPr>
            <w:tcW w:w="2429" w:type="dxa"/>
            <w:vMerge w:val="restart"/>
            <w:vAlign w:val="center"/>
          </w:tcPr>
          <w:p w:rsidR="00DA7883" w:rsidRDefault="00DA7883" w:rsidP="00791773">
            <w:pPr>
              <w:pStyle w:val="NoSpacing"/>
              <w:jc w:val="center"/>
            </w:pPr>
            <w:r w:rsidRPr="00B22976">
              <w:rPr>
                <w:noProof/>
              </w:rPr>
              <w:drawing>
                <wp:inline distT="0" distB="0" distL="0" distR="0" wp14:anchorId="2CA7E117" wp14:editId="3F72FBDC">
                  <wp:extent cx="733425" cy="5382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Diagram.png"/>
                          <pic:cNvPicPr/>
                        </pic:nvPicPr>
                        <pic:blipFill rotWithShape="1">
                          <a:blip r:embed="rId4">
                            <a:extLst>
                              <a:ext uri="{28A0092B-C50C-407E-A947-70E740481C1C}">
                                <a14:useLocalDpi xmlns:a14="http://schemas.microsoft.com/office/drawing/2010/main" val="0"/>
                              </a:ext>
                            </a:extLst>
                          </a:blip>
                          <a:srcRect l="26281" t="9231" r="56252" b="70256"/>
                          <a:stretch/>
                        </pic:blipFill>
                        <pic:spPr bwMode="auto">
                          <a:xfrm>
                            <a:off x="0" y="0"/>
                            <a:ext cx="742838" cy="545203"/>
                          </a:xfrm>
                          <a:prstGeom prst="rect">
                            <a:avLst/>
                          </a:prstGeom>
                          <a:ln>
                            <a:noFill/>
                          </a:ln>
                          <a:extLst>
                            <a:ext uri="{53640926-AAD7-44D8-BBD7-CCE9431645EC}">
                              <a14:shadowObscured xmlns:a14="http://schemas.microsoft.com/office/drawing/2010/main"/>
                            </a:ext>
                          </a:extLst>
                        </pic:spPr>
                      </pic:pic>
                    </a:graphicData>
                  </a:graphic>
                </wp:inline>
              </w:drawing>
            </w:r>
          </w:p>
        </w:tc>
      </w:tr>
      <w:tr w:rsidR="00DA7883" w:rsidTr="00791773">
        <w:tc>
          <w:tcPr>
            <w:tcW w:w="872" w:type="dxa"/>
            <w:vMerge/>
          </w:tcPr>
          <w:p w:rsidR="00DA7883" w:rsidRDefault="00DA7883" w:rsidP="00DA7883">
            <w:pPr>
              <w:pStyle w:val="NoSpacing"/>
            </w:pPr>
          </w:p>
        </w:tc>
        <w:tc>
          <w:tcPr>
            <w:tcW w:w="904" w:type="dxa"/>
            <w:vAlign w:val="center"/>
          </w:tcPr>
          <w:p w:rsidR="00DA7883" w:rsidRDefault="00DA7883" w:rsidP="00791773">
            <w:pPr>
              <w:pStyle w:val="NoSpacing"/>
              <w:jc w:val="center"/>
            </w:pPr>
            <w:r>
              <w:t>T2 = E</w:t>
            </w:r>
          </w:p>
        </w:tc>
        <w:tc>
          <w:tcPr>
            <w:tcW w:w="874" w:type="dxa"/>
            <w:vMerge/>
            <w:vAlign w:val="center"/>
          </w:tcPr>
          <w:p w:rsidR="00DA7883" w:rsidRDefault="00DA7883" w:rsidP="00791773">
            <w:pPr>
              <w:pStyle w:val="NoSpacing"/>
              <w:jc w:val="center"/>
            </w:pPr>
          </w:p>
        </w:tc>
        <w:tc>
          <w:tcPr>
            <w:tcW w:w="904" w:type="dxa"/>
            <w:vAlign w:val="center"/>
          </w:tcPr>
          <w:p w:rsidR="00DA7883" w:rsidRDefault="00DA7883" w:rsidP="00791773">
            <w:pPr>
              <w:pStyle w:val="NoSpacing"/>
              <w:jc w:val="center"/>
            </w:pPr>
            <w:r>
              <w:t xml:space="preserve">T2 = </w:t>
            </w:r>
            <w:r>
              <w:rPr>
                <w:rFonts w:cstheme="minorHAnsi"/>
              </w:rPr>
              <w:t>•</w:t>
            </w:r>
          </w:p>
        </w:tc>
        <w:tc>
          <w:tcPr>
            <w:tcW w:w="1416" w:type="dxa"/>
            <w:vMerge/>
            <w:vAlign w:val="center"/>
          </w:tcPr>
          <w:p w:rsidR="00DA7883" w:rsidRDefault="00DA7883" w:rsidP="00791773">
            <w:pPr>
              <w:pStyle w:val="NoSpacing"/>
              <w:jc w:val="center"/>
            </w:pPr>
          </w:p>
        </w:tc>
        <w:tc>
          <w:tcPr>
            <w:tcW w:w="1416" w:type="dxa"/>
            <w:vAlign w:val="center"/>
          </w:tcPr>
          <w:p w:rsidR="00DA7883" w:rsidRDefault="00DA7883" w:rsidP="00791773">
            <w:pPr>
              <w:pStyle w:val="NoSpacing"/>
              <w:jc w:val="center"/>
            </w:pPr>
            <w:r>
              <w:t xml:space="preserve">T2 = </w:t>
            </w:r>
            <w:r>
              <w:rPr>
                <w:rFonts w:cstheme="minorHAnsi"/>
              </w:rPr>
              <w:t>•</w:t>
            </w:r>
          </w:p>
        </w:tc>
        <w:tc>
          <w:tcPr>
            <w:tcW w:w="2429" w:type="dxa"/>
            <w:vMerge/>
          </w:tcPr>
          <w:p w:rsidR="00DA7883" w:rsidRDefault="00DA7883" w:rsidP="00DA7883">
            <w:pPr>
              <w:pStyle w:val="NoSpacing"/>
            </w:pPr>
          </w:p>
        </w:tc>
      </w:tr>
    </w:tbl>
    <w:p w:rsidR="00A849B5" w:rsidRDefault="00A849B5" w:rsidP="00B22976">
      <w:pPr>
        <w:pStyle w:val="NoSpacing"/>
      </w:pPr>
    </w:p>
    <w:p w:rsidR="00DA7883" w:rsidRDefault="00DA7883" w:rsidP="00B22976">
      <w:pPr>
        <w:pStyle w:val="NoSpacing"/>
      </w:pPr>
      <w:r>
        <w:t>Tree four is a RBT because it can be derived like so:</w:t>
      </w:r>
    </w:p>
    <w:tbl>
      <w:tblPr>
        <w:tblStyle w:val="TableGrid"/>
        <w:tblW w:w="0" w:type="auto"/>
        <w:tblLook w:val="04A0" w:firstRow="1" w:lastRow="0" w:firstColumn="1" w:lastColumn="0" w:noHBand="0" w:noVBand="1"/>
      </w:tblPr>
      <w:tblGrid>
        <w:gridCol w:w="1079"/>
        <w:gridCol w:w="1079"/>
        <w:gridCol w:w="1079"/>
        <w:gridCol w:w="1079"/>
        <w:gridCol w:w="1079"/>
        <w:gridCol w:w="1260"/>
        <w:gridCol w:w="1304"/>
      </w:tblGrid>
      <w:tr w:rsidR="00DA7883" w:rsidTr="00791773">
        <w:tc>
          <w:tcPr>
            <w:tcW w:w="1079" w:type="dxa"/>
            <w:vMerge w:val="restart"/>
            <w:vAlign w:val="center"/>
          </w:tcPr>
          <w:p w:rsidR="00DA7883" w:rsidRDefault="00DA7883" w:rsidP="00791773">
            <w:pPr>
              <w:pStyle w:val="NoSpacing"/>
              <w:jc w:val="center"/>
            </w:pPr>
            <w:r>
              <w:t>E</w:t>
            </w:r>
          </w:p>
        </w:tc>
        <w:tc>
          <w:tcPr>
            <w:tcW w:w="1079" w:type="dxa"/>
            <w:vAlign w:val="center"/>
          </w:tcPr>
          <w:p w:rsidR="00DA7883" w:rsidRDefault="00DA7883" w:rsidP="00791773">
            <w:pPr>
              <w:pStyle w:val="NoSpacing"/>
              <w:jc w:val="center"/>
            </w:pPr>
            <w:r>
              <w:t xml:space="preserve">T1 = </w:t>
            </w:r>
            <w:r>
              <w:rPr>
                <w:rFonts w:cstheme="minorHAnsi"/>
              </w:rPr>
              <w:t>E</w:t>
            </w:r>
          </w:p>
        </w:tc>
        <w:tc>
          <w:tcPr>
            <w:tcW w:w="1079" w:type="dxa"/>
            <w:vMerge w:val="restart"/>
            <w:vAlign w:val="center"/>
          </w:tcPr>
          <w:p w:rsidR="00DA7883" w:rsidRDefault="00DA7883" w:rsidP="00791773">
            <w:pPr>
              <w:pStyle w:val="NoSpacing"/>
              <w:jc w:val="center"/>
            </w:pPr>
            <w:r>
              <w:rPr>
                <w:rFonts w:cstheme="minorHAnsi"/>
              </w:rPr>
              <w:t>•</w:t>
            </w:r>
          </w:p>
        </w:tc>
        <w:tc>
          <w:tcPr>
            <w:tcW w:w="1079" w:type="dxa"/>
            <w:vAlign w:val="center"/>
          </w:tcPr>
          <w:p w:rsidR="00DA7883" w:rsidRDefault="00DA7883" w:rsidP="00791773">
            <w:pPr>
              <w:pStyle w:val="NoSpacing"/>
              <w:jc w:val="center"/>
            </w:pPr>
            <w:r>
              <w:t xml:space="preserve">T1 = </w:t>
            </w:r>
            <w:r>
              <w:rPr>
                <w:rFonts w:cstheme="minorHAnsi"/>
              </w:rPr>
              <w:t>•</w:t>
            </w:r>
          </w:p>
        </w:tc>
        <w:tc>
          <w:tcPr>
            <w:tcW w:w="1079" w:type="dxa"/>
            <w:vMerge w:val="restart"/>
            <w:vAlign w:val="center"/>
          </w:tcPr>
          <w:p w:rsidR="00DA7883" w:rsidRDefault="00DA7883" w:rsidP="00791773">
            <w:pPr>
              <w:pStyle w:val="NoSpacing"/>
              <w:jc w:val="center"/>
            </w:pPr>
            <w:r w:rsidRPr="00B22976">
              <w:rPr>
                <w:noProof/>
              </w:rPr>
              <w:drawing>
                <wp:inline distT="0" distB="0" distL="0" distR="0" wp14:anchorId="102009E0" wp14:editId="382789C7">
                  <wp:extent cx="323850" cy="330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Diagram.png"/>
                          <pic:cNvPicPr/>
                        </pic:nvPicPr>
                        <pic:blipFill rotWithShape="1">
                          <a:blip r:embed="rId4">
                            <a:extLst>
                              <a:ext uri="{28A0092B-C50C-407E-A947-70E740481C1C}">
                                <a14:useLocalDpi xmlns:a14="http://schemas.microsoft.com/office/drawing/2010/main" val="0"/>
                              </a:ext>
                            </a:extLst>
                          </a:blip>
                          <a:srcRect l="7531" t="9231" r="85097" b="78718"/>
                          <a:stretch/>
                        </pic:blipFill>
                        <pic:spPr bwMode="auto">
                          <a:xfrm>
                            <a:off x="0" y="0"/>
                            <a:ext cx="327791" cy="334917"/>
                          </a:xfrm>
                          <a:prstGeom prst="rect">
                            <a:avLst/>
                          </a:prstGeom>
                          <a:ln>
                            <a:noFill/>
                          </a:ln>
                          <a:extLst>
                            <a:ext uri="{53640926-AAD7-44D8-BBD7-CCE9431645EC}">
                              <a14:shadowObscured xmlns:a14="http://schemas.microsoft.com/office/drawing/2010/main"/>
                            </a:ext>
                          </a:extLst>
                        </pic:spPr>
                      </pic:pic>
                    </a:graphicData>
                  </a:graphic>
                </wp:inline>
              </w:drawing>
            </w:r>
          </w:p>
        </w:tc>
        <w:tc>
          <w:tcPr>
            <w:tcW w:w="1260" w:type="dxa"/>
            <w:vAlign w:val="center"/>
          </w:tcPr>
          <w:p w:rsidR="00DA7883" w:rsidRDefault="00DA7883" w:rsidP="00791773">
            <w:pPr>
              <w:pStyle w:val="NoSpacing"/>
              <w:jc w:val="center"/>
            </w:pPr>
            <w:r>
              <w:t xml:space="preserve">T1 = </w:t>
            </w:r>
            <w:r w:rsidRPr="00B22976">
              <w:rPr>
                <w:noProof/>
              </w:rPr>
              <w:drawing>
                <wp:inline distT="0" distB="0" distL="0" distR="0" wp14:anchorId="5FDD61FF" wp14:editId="4B055126">
                  <wp:extent cx="323850" cy="330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Diagram.png"/>
                          <pic:cNvPicPr/>
                        </pic:nvPicPr>
                        <pic:blipFill rotWithShape="1">
                          <a:blip r:embed="rId4">
                            <a:extLst>
                              <a:ext uri="{28A0092B-C50C-407E-A947-70E740481C1C}">
                                <a14:useLocalDpi xmlns:a14="http://schemas.microsoft.com/office/drawing/2010/main" val="0"/>
                              </a:ext>
                            </a:extLst>
                          </a:blip>
                          <a:srcRect l="7531" t="9231" r="85097" b="78718"/>
                          <a:stretch/>
                        </pic:blipFill>
                        <pic:spPr bwMode="auto">
                          <a:xfrm>
                            <a:off x="0" y="0"/>
                            <a:ext cx="327791" cy="334917"/>
                          </a:xfrm>
                          <a:prstGeom prst="rect">
                            <a:avLst/>
                          </a:prstGeom>
                          <a:ln>
                            <a:noFill/>
                          </a:ln>
                          <a:extLst>
                            <a:ext uri="{53640926-AAD7-44D8-BBD7-CCE9431645EC}">
                              <a14:shadowObscured xmlns:a14="http://schemas.microsoft.com/office/drawing/2010/main"/>
                            </a:ext>
                          </a:extLst>
                        </pic:spPr>
                      </pic:pic>
                    </a:graphicData>
                  </a:graphic>
                </wp:inline>
              </w:drawing>
            </w:r>
          </w:p>
        </w:tc>
        <w:tc>
          <w:tcPr>
            <w:tcW w:w="898" w:type="dxa"/>
            <w:vMerge w:val="restart"/>
            <w:vAlign w:val="center"/>
          </w:tcPr>
          <w:p w:rsidR="00DA7883" w:rsidRDefault="00DA7883" w:rsidP="00791773">
            <w:pPr>
              <w:pStyle w:val="NoSpacing"/>
              <w:jc w:val="center"/>
            </w:pPr>
            <w:r w:rsidRPr="00B22976">
              <w:rPr>
                <w:noProof/>
              </w:rPr>
              <w:drawing>
                <wp:inline distT="0" distB="0" distL="0" distR="0" wp14:anchorId="3DCA1F6D" wp14:editId="0E245F72">
                  <wp:extent cx="690974"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Diagram.png"/>
                          <pic:cNvPicPr/>
                        </pic:nvPicPr>
                        <pic:blipFill rotWithShape="1">
                          <a:blip r:embed="rId4">
                            <a:extLst>
                              <a:ext uri="{28A0092B-C50C-407E-A947-70E740481C1C}">
                                <a14:useLocalDpi xmlns:a14="http://schemas.microsoft.com/office/drawing/2010/main" val="0"/>
                              </a:ext>
                            </a:extLst>
                          </a:blip>
                          <a:srcRect l="72113" t="9230" r="9778" b="70000"/>
                          <a:stretch/>
                        </pic:blipFill>
                        <pic:spPr bwMode="auto">
                          <a:xfrm>
                            <a:off x="0" y="0"/>
                            <a:ext cx="708814" cy="508088"/>
                          </a:xfrm>
                          <a:prstGeom prst="rect">
                            <a:avLst/>
                          </a:prstGeom>
                          <a:ln>
                            <a:noFill/>
                          </a:ln>
                          <a:extLst>
                            <a:ext uri="{53640926-AAD7-44D8-BBD7-CCE9431645EC}">
                              <a14:shadowObscured xmlns:a14="http://schemas.microsoft.com/office/drawing/2010/main"/>
                            </a:ext>
                          </a:extLst>
                        </pic:spPr>
                      </pic:pic>
                    </a:graphicData>
                  </a:graphic>
                </wp:inline>
              </w:drawing>
            </w:r>
          </w:p>
        </w:tc>
      </w:tr>
      <w:tr w:rsidR="00DA7883" w:rsidTr="00791773">
        <w:tc>
          <w:tcPr>
            <w:tcW w:w="1079" w:type="dxa"/>
            <w:vMerge/>
          </w:tcPr>
          <w:p w:rsidR="00DA7883" w:rsidRDefault="00DA7883" w:rsidP="00B16F4A">
            <w:pPr>
              <w:pStyle w:val="NoSpacing"/>
            </w:pPr>
          </w:p>
        </w:tc>
        <w:tc>
          <w:tcPr>
            <w:tcW w:w="1079" w:type="dxa"/>
            <w:vAlign w:val="center"/>
          </w:tcPr>
          <w:p w:rsidR="00DA7883" w:rsidRDefault="00DA7883" w:rsidP="00791773">
            <w:pPr>
              <w:pStyle w:val="NoSpacing"/>
              <w:jc w:val="center"/>
            </w:pPr>
            <w:r>
              <w:t>T2 = E</w:t>
            </w:r>
          </w:p>
        </w:tc>
        <w:tc>
          <w:tcPr>
            <w:tcW w:w="1079" w:type="dxa"/>
            <w:vMerge/>
            <w:vAlign w:val="center"/>
          </w:tcPr>
          <w:p w:rsidR="00DA7883" w:rsidRDefault="00DA7883" w:rsidP="00791773">
            <w:pPr>
              <w:pStyle w:val="NoSpacing"/>
              <w:jc w:val="center"/>
            </w:pPr>
          </w:p>
        </w:tc>
        <w:tc>
          <w:tcPr>
            <w:tcW w:w="1079" w:type="dxa"/>
            <w:vAlign w:val="center"/>
          </w:tcPr>
          <w:p w:rsidR="00DA7883" w:rsidRDefault="00DA7883" w:rsidP="00791773">
            <w:pPr>
              <w:pStyle w:val="NoSpacing"/>
              <w:jc w:val="center"/>
            </w:pPr>
            <w:r>
              <w:t xml:space="preserve">T2 = </w:t>
            </w:r>
            <w:r>
              <w:rPr>
                <w:rFonts w:cstheme="minorHAnsi"/>
              </w:rPr>
              <w:t>E</w:t>
            </w:r>
          </w:p>
        </w:tc>
        <w:tc>
          <w:tcPr>
            <w:tcW w:w="1079" w:type="dxa"/>
            <w:vMerge/>
            <w:vAlign w:val="center"/>
          </w:tcPr>
          <w:p w:rsidR="00DA7883" w:rsidRDefault="00DA7883" w:rsidP="00791773">
            <w:pPr>
              <w:pStyle w:val="NoSpacing"/>
              <w:jc w:val="center"/>
            </w:pPr>
          </w:p>
        </w:tc>
        <w:tc>
          <w:tcPr>
            <w:tcW w:w="1260" w:type="dxa"/>
            <w:vAlign w:val="center"/>
          </w:tcPr>
          <w:p w:rsidR="00DA7883" w:rsidRDefault="00DA7883" w:rsidP="00791773">
            <w:pPr>
              <w:pStyle w:val="NoSpacing"/>
              <w:jc w:val="center"/>
            </w:pPr>
            <w:r>
              <w:t xml:space="preserve">T2 = </w:t>
            </w:r>
            <w:r>
              <w:rPr>
                <w:rFonts w:cstheme="minorHAnsi"/>
              </w:rPr>
              <w:t>•</w:t>
            </w:r>
          </w:p>
        </w:tc>
        <w:tc>
          <w:tcPr>
            <w:tcW w:w="898" w:type="dxa"/>
            <w:vMerge/>
          </w:tcPr>
          <w:p w:rsidR="00DA7883" w:rsidRDefault="00DA7883" w:rsidP="00B16F4A">
            <w:pPr>
              <w:pStyle w:val="NoSpacing"/>
            </w:pPr>
          </w:p>
        </w:tc>
      </w:tr>
    </w:tbl>
    <w:p w:rsidR="00DA7883" w:rsidRDefault="00DA7883" w:rsidP="00B22976">
      <w:pPr>
        <w:pStyle w:val="NoSpacing"/>
      </w:pPr>
    </w:p>
    <w:p w:rsidR="00B64F66" w:rsidRDefault="006D34C1" w:rsidP="00B22976">
      <w:pPr>
        <w:pStyle w:val="NoSpacing"/>
      </w:pPr>
      <w:r>
        <w:t xml:space="preserve">Tree three is not a RBT. I’ll prove this by </w:t>
      </w:r>
      <w:r w:rsidR="00791773">
        <w:t xml:space="preserve">showing (through structural induction) that every RBT node can only have at most 1 parent. </w:t>
      </w:r>
    </w:p>
    <w:p w:rsidR="00B64F66" w:rsidRDefault="00B64F66" w:rsidP="00B22976">
      <w:pPr>
        <w:pStyle w:val="NoSpacing"/>
      </w:pPr>
    </w:p>
    <w:p w:rsidR="007E5713" w:rsidRDefault="00F94D1B" w:rsidP="00B22976">
      <w:pPr>
        <w:pStyle w:val="NoSpacing"/>
      </w:pPr>
      <w:r>
        <w:t>I’ll start with the statement P(</w:t>
      </w:r>
      <w:r w:rsidR="007E5713">
        <w:t>S</w:t>
      </w:r>
      <w:r w:rsidR="00791773">
        <w:t>n)</w:t>
      </w:r>
      <w:r w:rsidR="007E5713">
        <w:t>: Every node in a RBT, n, has at most one parent.</w:t>
      </w:r>
    </w:p>
    <w:p w:rsidR="007E5713" w:rsidRDefault="007E5713" w:rsidP="00B22976">
      <w:pPr>
        <w:pStyle w:val="NoSpacing"/>
      </w:pPr>
    </w:p>
    <w:p w:rsidR="007E5713" w:rsidRDefault="007E5713" w:rsidP="00B22976">
      <w:pPr>
        <w:pStyle w:val="NoSpacing"/>
      </w:pPr>
      <w:r>
        <w:t>Base Case: The empty tree doesn’t contain a node so it doesn’t have any parents. The statement is vacuously true.</w:t>
      </w:r>
    </w:p>
    <w:p w:rsidR="007E5713" w:rsidRDefault="007E5713" w:rsidP="00B22976">
      <w:pPr>
        <w:pStyle w:val="NoSpacing"/>
      </w:pPr>
    </w:p>
    <w:p w:rsidR="007E5713" w:rsidRDefault="007E5713" w:rsidP="00B22976">
      <w:pPr>
        <w:pStyle w:val="NoSpacing"/>
      </w:pPr>
      <w:r>
        <w:t>Induction Step: I’ll show P(S</w:t>
      </w:r>
      <w:r w:rsidRPr="00791773">
        <w:rPr>
          <w:vertAlign w:val="subscript"/>
        </w:rPr>
        <w:t>1</w:t>
      </w:r>
      <w:r>
        <w:t>) and P(S</w:t>
      </w:r>
      <w:r w:rsidRPr="00791773">
        <w:rPr>
          <w:vertAlign w:val="subscript"/>
        </w:rPr>
        <w:t>2</w:t>
      </w:r>
      <w:r>
        <w:t>) and P(S</w:t>
      </w:r>
      <w:r w:rsidRPr="00791773">
        <w:rPr>
          <w:vertAlign w:val="subscript"/>
        </w:rPr>
        <w:t>3</w:t>
      </w:r>
      <w:r>
        <w:t>)… P(S</w:t>
      </w:r>
      <w:r w:rsidRPr="00791773">
        <w:rPr>
          <w:vertAlign w:val="subscript"/>
        </w:rPr>
        <w:t>n</w:t>
      </w:r>
      <w:r>
        <w:t xml:space="preserve">) </w:t>
      </w:r>
      <w:r>
        <w:sym w:font="Wingdings" w:char="F0E0"/>
      </w:r>
      <w:r>
        <w:t xml:space="preserve"> P(S</w:t>
      </w:r>
      <w:r w:rsidRPr="00791773">
        <w:rPr>
          <w:vertAlign w:val="subscript"/>
        </w:rPr>
        <w:t>n+1</w:t>
      </w:r>
      <w:r>
        <w:t>) using a direct proof.</w:t>
      </w:r>
    </w:p>
    <w:p w:rsidR="007E5713" w:rsidRDefault="007E5713" w:rsidP="00B22976">
      <w:pPr>
        <w:pStyle w:val="NoSpacing"/>
      </w:pPr>
    </w:p>
    <w:p w:rsidR="007E5713" w:rsidRDefault="007E5713" w:rsidP="00B22976">
      <w:pPr>
        <w:pStyle w:val="NoSpacing"/>
      </w:pPr>
      <w:r>
        <w:t>I’ll assume that everything</w:t>
      </w:r>
      <w:r w:rsidR="00791773">
        <w:t xml:space="preserve"> ( </w:t>
      </w:r>
      <w:r w:rsidR="00791773">
        <w:t>P(S</w:t>
      </w:r>
      <w:r w:rsidR="00791773" w:rsidRPr="00791773">
        <w:rPr>
          <w:vertAlign w:val="subscript"/>
        </w:rPr>
        <w:t>1</w:t>
      </w:r>
      <w:r w:rsidR="00791773">
        <w:t>) and P(S</w:t>
      </w:r>
      <w:r w:rsidR="00791773" w:rsidRPr="00791773">
        <w:rPr>
          <w:vertAlign w:val="subscript"/>
        </w:rPr>
        <w:t>2</w:t>
      </w:r>
      <w:r w:rsidR="00791773">
        <w:t>) and P(S</w:t>
      </w:r>
      <w:r w:rsidR="00791773" w:rsidRPr="00791773">
        <w:rPr>
          <w:vertAlign w:val="subscript"/>
        </w:rPr>
        <w:t>3</w:t>
      </w:r>
      <w:r w:rsidR="00791773">
        <w:t>)… P(S</w:t>
      </w:r>
      <w:r w:rsidR="00791773" w:rsidRPr="00791773">
        <w:rPr>
          <w:vertAlign w:val="subscript"/>
        </w:rPr>
        <w:t>n</w:t>
      </w:r>
      <w:r w:rsidR="00791773">
        <w:t xml:space="preserve">) </w:t>
      </w:r>
      <w:r w:rsidR="00791773">
        <w:t>)</w:t>
      </w:r>
      <w:r>
        <w:t xml:space="preserve"> up until the next element</w:t>
      </w:r>
      <w:r w:rsidR="00791773">
        <w:t xml:space="preserve"> </w:t>
      </w:r>
      <w:r w:rsidR="00791773">
        <w:t>P(S</w:t>
      </w:r>
      <w:r w:rsidR="00791773" w:rsidRPr="00791773">
        <w:rPr>
          <w:vertAlign w:val="subscript"/>
        </w:rPr>
        <w:t>n+1</w:t>
      </w:r>
      <w:r w:rsidR="00791773">
        <w:t xml:space="preserve">) </w:t>
      </w:r>
      <w:r>
        <w:t xml:space="preserve"> is true. </w:t>
      </w:r>
    </w:p>
    <w:p w:rsidR="007E5713" w:rsidRDefault="007E5713" w:rsidP="00B22976">
      <w:pPr>
        <w:pStyle w:val="NoSpacing"/>
      </w:pPr>
    </w:p>
    <w:p w:rsidR="007E5713" w:rsidRDefault="00791773" w:rsidP="00B22976">
      <w:pPr>
        <w:pStyle w:val="NoSpacing"/>
      </w:pPr>
      <w:r>
        <w:t xml:space="preserve">The constructor for a RBT </w:t>
      </w:r>
      <w:r w:rsidR="007E5713">
        <w:t>takes two RBT</w:t>
      </w:r>
      <w:r>
        <w:t>s</w:t>
      </w:r>
      <w:r w:rsidR="007E5713">
        <w:t xml:space="preserve"> (for which the property is assumed to be true) and connects their roots to a new root so that each </w:t>
      </w:r>
      <w:r>
        <w:t xml:space="preserve">of their other </w:t>
      </w:r>
      <w:r w:rsidR="007E5713">
        <w:t xml:space="preserve">roots has a single parent. The constructor preserves the property. </w:t>
      </w:r>
    </w:p>
    <w:p w:rsidR="007E5713" w:rsidRDefault="007E5713" w:rsidP="00B22976">
      <w:pPr>
        <w:pStyle w:val="NoSpacing"/>
      </w:pPr>
    </w:p>
    <w:p w:rsidR="007E5713" w:rsidRDefault="007E5713" w:rsidP="00B22976">
      <w:pPr>
        <w:pStyle w:val="NoSpacing"/>
      </w:pPr>
      <w:r>
        <w:t>By induction, P(</w:t>
      </w:r>
      <w:r w:rsidR="00791773">
        <w:t>S</w:t>
      </w:r>
      <w:r w:rsidRPr="00791773">
        <w:rPr>
          <w:vertAlign w:val="subscript"/>
        </w:rPr>
        <w:t>n</w:t>
      </w:r>
      <w:r>
        <w:t xml:space="preserve">) is true for all RBT. </w:t>
      </w:r>
    </w:p>
    <w:p w:rsidR="007E5713" w:rsidRDefault="007E5713" w:rsidP="00B22976">
      <w:pPr>
        <w:pStyle w:val="NoSpacing"/>
      </w:pPr>
    </w:p>
    <w:p w:rsidR="00DA7883" w:rsidRPr="00B22976" w:rsidRDefault="007E5713" w:rsidP="00B22976">
      <w:pPr>
        <w:pStyle w:val="NoSpacing"/>
      </w:pPr>
      <w:r>
        <w:t>Therefore, tree three cannot be a RBT because it violates this property – one of the nodes has two parents.</w:t>
      </w:r>
      <w:r w:rsidR="006D34C1">
        <w:t xml:space="preserve"> </w:t>
      </w:r>
    </w:p>
    <w:p w:rsidR="00ED5857" w:rsidRPr="00B22976" w:rsidRDefault="00ED5857" w:rsidP="00B22976">
      <w:pPr>
        <w:pStyle w:val="Heading1"/>
      </w:pPr>
      <w:r w:rsidRPr="00B22976">
        <w:lastRenderedPageBreak/>
        <w:t>DMC Problem 8.11(b)</w:t>
      </w:r>
    </w:p>
    <w:p w:rsidR="00ED5857" w:rsidRPr="00B22976" w:rsidRDefault="00ED5857" w:rsidP="00B22976">
      <w:pPr>
        <w:pStyle w:val="NoSpacing"/>
      </w:pPr>
    </w:p>
    <w:p w:rsidR="00ED5857" w:rsidRPr="00B22976" w:rsidRDefault="00ED5857" w:rsidP="00B22976">
      <w:pPr>
        <w:pStyle w:val="NoSpacing"/>
        <w:rPr>
          <w:b/>
        </w:rPr>
      </w:pPr>
      <w:r w:rsidRPr="00B22976">
        <w:rPr>
          <w:b/>
        </w:rPr>
        <w:t>(b) Which are RFBTs? Explain your answers.</w:t>
      </w:r>
    </w:p>
    <w:p w:rsidR="00ED5857" w:rsidRDefault="00ED5857" w:rsidP="00B22976">
      <w:pPr>
        <w:pStyle w:val="NoSpacing"/>
      </w:pPr>
    </w:p>
    <w:p w:rsidR="00F233C2" w:rsidRDefault="00BE4ECE" w:rsidP="00B22976">
      <w:pPr>
        <w:pStyle w:val="NoSpacing"/>
      </w:pPr>
      <w:r>
        <w:t xml:space="preserve">Only </w:t>
      </w:r>
      <w:r w:rsidR="00C23F5D">
        <w:t xml:space="preserve">tree </w:t>
      </w:r>
      <w:r>
        <w:t>two</w:t>
      </w:r>
      <w:r w:rsidR="00C23F5D">
        <w:t xml:space="preserve"> is a RFBT. </w:t>
      </w:r>
      <w:r w:rsidR="00F233C2">
        <w:t>Here is the derivation:</w:t>
      </w:r>
    </w:p>
    <w:p w:rsidR="00F233C2" w:rsidRDefault="00F233C2" w:rsidP="00B22976">
      <w:pPr>
        <w:pStyle w:val="NoSpacing"/>
      </w:pPr>
    </w:p>
    <w:tbl>
      <w:tblPr>
        <w:tblStyle w:val="TableGrid"/>
        <w:tblW w:w="0" w:type="auto"/>
        <w:tblLook w:val="04A0" w:firstRow="1" w:lastRow="0" w:firstColumn="1" w:lastColumn="0" w:noHBand="0" w:noVBand="1"/>
      </w:tblPr>
      <w:tblGrid>
        <w:gridCol w:w="1079"/>
        <w:gridCol w:w="1079"/>
        <w:gridCol w:w="1079"/>
        <w:gridCol w:w="1618"/>
        <w:gridCol w:w="2520"/>
      </w:tblGrid>
      <w:tr w:rsidR="00F233C2" w:rsidTr="00F233C2">
        <w:tc>
          <w:tcPr>
            <w:tcW w:w="1079" w:type="dxa"/>
            <w:vMerge w:val="restart"/>
            <w:vAlign w:val="center"/>
          </w:tcPr>
          <w:p w:rsidR="00F233C2" w:rsidRDefault="00F233C2" w:rsidP="00B16F4A">
            <w:pPr>
              <w:pStyle w:val="NoSpacing"/>
              <w:jc w:val="center"/>
            </w:pPr>
            <w:r>
              <w:rPr>
                <w:rFonts w:cstheme="minorHAnsi"/>
              </w:rPr>
              <w:t>•</w:t>
            </w:r>
          </w:p>
        </w:tc>
        <w:tc>
          <w:tcPr>
            <w:tcW w:w="1079" w:type="dxa"/>
            <w:vAlign w:val="center"/>
          </w:tcPr>
          <w:p w:rsidR="00F233C2" w:rsidRDefault="00F233C2" w:rsidP="00B16F4A">
            <w:pPr>
              <w:pStyle w:val="NoSpacing"/>
              <w:jc w:val="center"/>
            </w:pPr>
            <w:r>
              <w:t xml:space="preserve">T1 = </w:t>
            </w:r>
            <w:r>
              <w:rPr>
                <w:rFonts w:cstheme="minorHAnsi"/>
              </w:rPr>
              <w:t>•</w:t>
            </w:r>
          </w:p>
        </w:tc>
        <w:tc>
          <w:tcPr>
            <w:tcW w:w="1079" w:type="dxa"/>
            <w:vMerge w:val="restart"/>
            <w:vAlign w:val="center"/>
          </w:tcPr>
          <w:p w:rsidR="00F233C2" w:rsidRDefault="00F233C2" w:rsidP="00B16F4A">
            <w:pPr>
              <w:pStyle w:val="NoSpacing"/>
              <w:jc w:val="center"/>
            </w:pPr>
            <w:r w:rsidRPr="00B22976">
              <w:rPr>
                <w:noProof/>
              </w:rPr>
              <w:drawing>
                <wp:inline distT="0" distB="0" distL="0" distR="0" wp14:anchorId="25911391" wp14:editId="49A87419">
                  <wp:extent cx="533400" cy="3240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Diagram.png"/>
                          <pic:cNvPicPr/>
                        </pic:nvPicPr>
                        <pic:blipFill rotWithShape="1">
                          <a:blip r:embed="rId4">
                            <a:extLst>
                              <a:ext uri="{28A0092B-C50C-407E-A947-70E740481C1C}">
                                <a14:useLocalDpi xmlns:a14="http://schemas.microsoft.com/office/drawing/2010/main" val="0"/>
                              </a:ext>
                            </a:extLst>
                          </a:blip>
                          <a:srcRect l="31088" t="8975" r="56252" b="78718"/>
                          <a:stretch/>
                        </pic:blipFill>
                        <pic:spPr bwMode="auto">
                          <a:xfrm>
                            <a:off x="0" y="0"/>
                            <a:ext cx="540169" cy="328204"/>
                          </a:xfrm>
                          <a:prstGeom prst="rect">
                            <a:avLst/>
                          </a:prstGeom>
                          <a:ln>
                            <a:noFill/>
                          </a:ln>
                          <a:extLst>
                            <a:ext uri="{53640926-AAD7-44D8-BBD7-CCE9431645EC}">
                              <a14:shadowObscured xmlns:a14="http://schemas.microsoft.com/office/drawing/2010/main"/>
                            </a:ext>
                          </a:extLst>
                        </pic:spPr>
                      </pic:pic>
                    </a:graphicData>
                  </a:graphic>
                </wp:inline>
              </w:drawing>
            </w:r>
          </w:p>
        </w:tc>
        <w:tc>
          <w:tcPr>
            <w:tcW w:w="1618" w:type="dxa"/>
            <w:vAlign w:val="center"/>
          </w:tcPr>
          <w:p w:rsidR="00F233C2" w:rsidRDefault="00F233C2" w:rsidP="00B16F4A">
            <w:pPr>
              <w:pStyle w:val="NoSpacing"/>
              <w:jc w:val="center"/>
            </w:pPr>
            <w:r>
              <w:t xml:space="preserve">T1 = </w:t>
            </w:r>
            <w:r w:rsidRPr="00B22976">
              <w:rPr>
                <w:noProof/>
              </w:rPr>
              <w:drawing>
                <wp:inline distT="0" distB="0" distL="0" distR="0" wp14:anchorId="5E7AB56D" wp14:editId="248F0857">
                  <wp:extent cx="533400" cy="3240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Diagram.png"/>
                          <pic:cNvPicPr/>
                        </pic:nvPicPr>
                        <pic:blipFill rotWithShape="1">
                          <a:blip r:embed="rId4">
                            <a:extLst>
                              <a:ext uri="{28A0092B-C50C-407E-A947-70E740481C1C}">
                                <a14:useLocalDpi xmlns:a14="http://schemas.microsoft.com/office/drawing/2010/main" val="0"/>
                              </a:ext>
                            </a:extLst>
                          </a:blip>
                          <a:srcRect l="31088" t="8975" r="56252" b="78718"/>
                          <a:stretch/>
                        </pic:blipFill>
                        <pic:spPr bwMode="auto">
                          <a:xfrm>
                            <a:off x="0" y="0"/>
                            <a:ext cx="540169" cy="328204"/>
                          </a:xfrm>
                          <a:prstGeom prst="rect">
                            <a:avLst/>
                          </a:prstGeom>
                          <a:ln>
                            <a:noFill/>
                          </a:ln>
                          <a:extLst>
                            <a:ext uri="{53640926-AAD7-44D8-BBD7-CCE9431645EC}">
                              <a14:shadowObscured xmlns:a14="http://schemas.microsoft.com/office/drawing/2010/main"/>
                            </a:ext>
                          </a:extLst>
                        </pic:spPr>
                      </pic:pic>
                    </a:graphicData>
                  </a:graphic>
                </wp:inline>
              </w:drawing>
            </w:r>
          </w:p>
        </w:tc>
        <w:tc>
          <w:tcPr>
            <w:tcW w:w="2520" w:type="dxa"/>
            <w:vMerge w:val="restart"/>
            <w:vAlign w:val="center"/>
          </w:tcPr>
          <w:p w:rsidR="00F233C2" w:rsidRDefault="00F233C2" w:rsidP="00B16F4A">
            <w:pPr>
              <w:pStyle w:val="NoSpacing"/>
              <w:jc w:val="center"/>
            </w:pPr>
            <w:r w:rsidRPr="00B22976">
              <w:rPr>
                <w:noProof/>
              </w:rPr>
              <w:drawing>
                <wp:inline distT="0" distB="0" distL="0" distR="0" wp14:anchorId="1E3FC11B" wp14:editId="0EDFF7F0">
                  <wp:extent cx="838200" cy="5912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Diagram.png"/>
                          <pic:cNvPicPr/>
                        </pic:nvPicPr>
                        <pic:blipFill rotWithShape="1">
                          <a:blip r:embed="rId4">
                            <a:extLst>
                              <a:ext uri="{28A0092B-C50C-407E-A947-70E740481C1C}">
                                <a14:useLocalDpi xmlns:a14="http://schemas.microsoft.com/office/drawing/2010/main" val="0"/>
                              </a:ext>
                            </a:extLst>
                          </a:blip>
                          <a:srcRect l="26120" t="9231" r="55931" b="70513"/>
                          <a:stretch/>
                        </pic:blipFill>
                        <pic:spPr bwMode="auto">
                          <a:xfrm>
                            <a:off x="0" y="0"/>
                            <a:ext cx="846674" cy="597207"/>
                          </a:xfrm>
                          <a:prstGeom prst="rect">
                            <a:avLst/>
                          </a:prstGeom>
                          <a:ln>
                            <a:noFill/>
                          </a:ln>
                          <a:extLst>
                            <a:ext uri="{53640926-AAD7-44D8-BBD7-CCE9431645EC}">
                              <a14:shadowObscured xmlns:a14="http://schemas.microsoft.com/office/drawing/2010/main"/>
                            </a:ext>
                          </a:extLst>
                        </pic:spPr>
                      </pic:pic>
                    </a:graphicData>
                  </a:graphic>
                </wp:inline>
              </w:drawing>
            </w:r>
          </w:p>
        </w:tc>
      </w:tr>
      <w:tr w:rsidR="00F233C2" w:rsidTr="00F233C2">
        <w:tc>
          <w:tcPr>
            <w:tcW w:w="1079" w:type="dxa"/>
            <w:vMerge/>
          </w:tcPr>
          <w:p w:rsidR="00F233C2" w:rsidRDefault="00F233C2" w:rsidP="00B16F4A">
            <w:pPr>
              <w:pStyle w:val="NoSpacing"/>
            </w:pPr>
          </w:p>
        </w:tc>
        <w:tc>
          <w:tcPr>
            <w:tcW w:w="1079" w:type="dxa"/>
            <w:vAlign w:val="center"/>
          </w:tcPr>
          <w:p w:rsidR="00F233C2" w:rsidRDefault="00F233C2" w:rsidP="00B16F4A">
            <w:pPr>
              <w:pStyle w:val="NoSpacing"/>
              <w:jc w:val="center"/>
            </w:pPr>
            <w:r>
              <w:t>T2</w:t>
            </w:r>
            <w:r>
              <w:t xml:space="preserve"> = </w:t>
            </w:r>
            <w:r>
              <w:rPr>
                <w:rFonts w:cstheme="minorHAnsi"/>
              </w:rPr>
              <w:t>•</w:t>
            </w:r>
          </w:p>
        </w:tc>
        <w:tc>
          <w:tcPr>
            <w:tcW w:w="1079" w:type="dxa"/>
            <w:vMerge/>
          </w:tcPr>
          <w:p w:rsidR="00F233C2" w:rsidRDefault="00F233C2" w:rsidP="00B16F4A">
            <w:pPr>
              <w:pStyle w:val="NoSpacing"/>
            </w:pPr>
          </w:p>
        </w:tc>
        <w:tc>
          <w:tcPr>
            <w:tcW w:w="1618" w:type="dxa"/>
            <w:vAlign w:val="center"/>
          </w:tcPr>
          <w:p w:rsidR="00F233C2" w:rsidRDefault="00F233C2" w:rsidP="00B16F4A">
            <w:pPr>
              <w:pStyle w:val="NoSpacing"/>
              <w:jc w:val="center"/>
            </w:pPr>
            <w:r>
              <w:t xml:space="preserve">T2 = </w:t>
            </w:r>
            <w:r>
              <w:rPr>
                <w:rFonts w:cstheme="minorHAnsi"/>
              </w:rPr>
              <w:t>•</w:t>
            </w:r>
          </w:p>
        </w:tc>
        <w:tc>
          <w:tcPr>
            <w:tcW w:w="2520" w:type="dxa"/>
            <w:vMerge/>
          </w:tcPr>
          <w:p w:rsidR="00F233C2" w:rsidRDefault="00F233C2" w:rsidP="00B16F4A">
            <w:pPr>
              <w:pStyle w:val="NoSpacing"/>
            </w:pPr>
          </w:p>
        </w:tc>
      </w:tr>
    </w:tbl>
    <w:p w:rsidR="00F233C2" w:rsidRDefault="00F233C2" w:rsidP="00F233C2">
      <w:pPr>
        <w:pStyle w:val="NoSpacing"/>
      </w:pPr>
    </w:p>
    <w:p w:rsidR="00360FC2" w:rsidRDefault="00360FC2" w:rsidP="00B22976">
      <w:pPr>
        <w:pStyle w:val="NoSpacing"/>
      </w:pPr>
      <w:r>
        <w:t xml:space="preserve">By structural induction I will prove that every </w:t>
      </w:r>
      <w:r w:rsidR="00822D68">
        <w:t>node in a RFB</w:t>
      </w:r>
      <w:r w:rsidR="00791773">
        <w:t xml:space="preserve">T has exactly 0 or two children – therefore excluding trees 1, 3, and 4.  </w:t>
      </w:r>
      <w:r w:rsidR="00822D68">
        <w:t xml:space="preserve"> </w:t>
      </w:r>
    </w:p>
    <w:p w:rsidR="00822D68" w:rsidRDefault="00822D68" w:rsidP="00B22976">
      <w:pPr>
        <w:pStyle w:val="NoSpacing"/>
      </w:pPr>
    </w:p>
    <w:p w:rsidR="00360FC2" w:rsidRDefault="00360FC2" w:rsidP="00B22976">
      <w:pPr>
        <w:pStyle w:val="NoSpacing"/>
      </w:pPr>
      <w:r>
        <w:t>I’ll start with the statement P(S</w:t>
      </w:r>
      <w:r w:rsidRPr="00674995">
        <w:rPr>
          <w:vertAlign w:val="subscript"/>
        </w:rPr>
        <w:t>n</w:t>
      </w:r>
      <w:r>
        <w:t>)</w:t>
      </w:r>
      <w:r w:rsidR="00F724AC">
        <w:t>: In a</w:t>
      </w:r>
      <w:r>
        <w:t xml:space="preserve"> RFBT, n, </w:t>
      </w:r>
      <w:r w:rsidR="00F724AC">
        <w:t xml:space="preserve">every node has exactly zero or </w:t>
      </w:r>
      <w:r>
        <w:t xml:space="preserve">two children. </w:t>
      </w:r>
    </w:p>
    <w:p w:rsidR="00360FC2" w:rsidRDefault="00360FC2" w:rsidP="00B22976">
      <w:pPr>
        <w:pStyle w:val="NoSpacing"/>
      </w:pPr>
    </w:p>
    <w:p w:rsidR="00360FC2" w:rsidRDefault="00360FC2" w:rsidP="00B22976">
      <w:pPr>
        <w:pStyle w:val="NoSpacing"/>
      </w:pPr>
      <w:r>
        <w:t>Base Case</w:t>
      </w:r>
      <w:r w:rsidR="00674995">
        <w:t>: P(S</w:t>
      </w:r>
      <w:r w:rsidR="00674995" w:rsidRPr="00674995">
        <w:rPr>
          <w:vertAlign w:val="subscript"/>
        </w:rPr>
        <w:t>1</w:t>
      </w:r>
      <w:r w:rsidR="00674995">
        <w:t xml:space="preserve">) is obviously true because a single node has zero children. </w:t>
      </w:r>
    </w:p>
    <w:p w:rsidR="00F22E4E" w:rsidRDefault="00F22E4E" w:rsidP="00B22976">
      <w:pPr>
        <w:pStyle w:val="NoSpacing"/>
      </w:pPr>
    </w:p>
    <w:p w:rsidR="00F22E4E" w:rsidRPr="004E25A3" w:rsidRDefault="00F22E4E" w:rsidP="004E25A3">
      <w:pPr>
        <w:pStyle w:val="NoSpacing"/>
      </w:pPr>
      <w:r>
        <w:t xml:space="preserve">Now, induction step: I’ll assume </w:t>
      </w:r>
      <w:r w:rsidR="004E25A3">
        <w:t>P(S</w:t>
      </w:r>
      <w:r w:rsidR="004E25A3" w:rsidRPr="004E25A3">
        <w:rPr>
          <w:vertAlign w:val="subscript"/>
        </w:rPr>
        <w:t>n</w:t>
      </w:r>
      <w:r w:rsidR="004E25A3" w:rsidRPr="004E25A3">
        <w:t>)</w:t>
      </w:r>
      <w:r w:rsidR="004E25A3">
        <w:rPr>
          <w:vertAlign w:val="subscript"/>
        </w:rPr>
        <w:t xml:space="preserve"> </w:t>
      </w:r>
      <w:r w:rsidR="00A54D60">
        <w:t xml:space="preserve">is true for </w:t>
      </w:r>
      <w:r>
        <w:t xml:space="preserve">every RFBT </w:t>
      </w:r>
      <w:r w:rsidR="00674995">
        <w:t>from S</w:t>
      </w:r>
      <w:r w:rsidR="00674995" w:rsidRPr="00674995">
        <w:rPr>
          <w:vertAlign w:val="subscript"/>
        </w:rPr>
        <w:t>1</w:t>
      </w:r>
      <w:r w:rsidR="00674995">
        <w:t xml:space="preserve"> to S</w:t>
      </w:r>
      <w:r w:rsidR="00674995" w:rsidRPr="00674995">
        <w:rPr>
          <w:vertAlign w:val="subscript"/>
        </w:rPr>
        <w:t>n</w:t>
      </w:r>
      <w:r w:rsidR="00A54D60">
        <w:t xml:space="preserve"> and implies P(S</w:t>
      </w:r>
      <w:r w:rsidR="00A54D60" w:rsidRPr="00A54D60">
        <w:rPr>
          <w:vertAlign w:val="subscript"/>
        </w:rPr>
        <w:t>n+1</w:t>
      </w:r>
      <w:r w:rsidR="00A54D60">
        <w:t xml:space="preserve">) is also true. </w:t>
      </w:r>
    </w:p>
    <w:p w:rsidR="00F22E4E" w:rsidRDefault="00F22E4E" w:rsidP="00B22976">
      <w:pPr>
        <w:pStyle w:val="NoSpacing"/>
      </w:pPr>
    </w:p>
    <w:p w:rsidR="00F22E4E" w:rsidRDefault="00F22E4E" w:rsidP="00B22976">
      <w:pPr>
        <w:pStyle w:val="NoSpacing"/>
      </w:pPr>
      <w:r>
        <w:t xml:space="preserve">The constructor rule says that </w:t>
      </w:r>
      <w:r w:rsidR="00AB1C9B">
        <w:t xml:space="preserve">to make a RFBT you must take two disjointed trees and connect them to a single root. This preserves the property because the new root will have the previous two trees roots as children. Since we’ve assumed that the two previous trees have the property, this means the new tree also has the property. </w:t>
      </w:r>
    </w:p>
    <w:p w:rsidR="001D1C66" w:rsidRDefault="001D1C66" w:rsidP="00B22976">
      <w:pPr>
        <w:pStyle w:val="NoSpacing"/>
      </w:pPr>
    </w:p>
    <w:p w:rsidR="001D1C66" w:rsidRDefault="001D1C66" w:rsidP="00B22976">
      <w:pPr>
        <w:pStyle w:val="NoSpacing"/>
      </w:pPr>
      <w:r>
        <w:t xml:space="preserve">We also don’t have to worry about an empty tree making the constructor create a node where there is only one child because the empty set is not considered to be a RFBT. </w:t>
      </w:r>
    </w:p>
    <w:p w:rsidR="00F233C2" w:rsidRDefault="00F233C2" w:rsidP="00B22976">
      <w:pPr>
        <w:pStyle w:val="NoSpacing"/>
      </w:pPr>
    </w:p>
    <w:p w:rsidR="00F233C2" w:rsidRPr="00B22976" w:rsidRDefault="00F233C2" w:rsidP="00B22976">
      <w:pPr>
        <w:pStyle w:val="NoSpacing"/>
      </w:pPr>
    </w:p>
    <w:p w:rsidR="007F2708" w:rsidRPr="00B22976" w:rsidRDefault="007F2708" w:rsidP="00B22976">
      <w:pPr>
        <w:pStyle w:val="Heading1"/>
      </w:pPr>
      <w:r w:rsidRPr="00B22976">
        <w:lastRenderedPageBreak/>
        <w:t>DMC Problem 9.2(g)</w:t>
      </w:r>
    </w:p>
    <w:p w:rsidR="00D978DE" w:rsidRPr="00B22976" w:rsidRDefault="00D978DE" w:rsidP="00B22976">
      <w:pPr>
        <w:pStyle w:val="NoSpacing"/>
      </w:pPr>
    </w:p>
    <w:p w:rsidR="00D978DE" w:rsidRPr="00B22976" w:rsidRDefault="00D978DE" w:rsidP="00B22976">
      <w:pPr>
        <w:pStyle w:val="NoSpacing"/>
        <w:rPr>
          <w:b/>
        </w:rPr>
      </w:pPr>
      <w:r w:rsidRPr="00B22976">
        <w:rPr>
          <w:b/>
        </w:rPr>
        <w:t>(g) Compute the sum for the following:</w:t>
      </w:r>
      <w:r w:rsidR="00DF2758">
        <w:rPr>
          <w:rFonts w:eastAsiaTheme="minorEastAsia"/>
          <w:b/>
        </w:rPr>
        <w:t xml:space="preserve"> </w:t>
      </w:r>
      <m:oMath>
        <m:nary>
          <m:naryPr>
            <m:chr m:val="∑"/>
            <m:limLoc m:val="undOvr"/>
            <m:ctrlPr>
              <w:rPr>
                <w:rFonts w:ascii="Cambria Math" w:hAnsi="Cambria Math"/>
                <w:b/>
              </w:rPr>
            </m:ctrlPr>
          </m:naryPr>
          <m:sub>
            <m:r>
              <m:rPr>
                <m:sty m:val="bi"/>
              </m:rPr>
              <w:rPr>
                <w:rFonts w:ascii="Cambria Math" w:hAnsi="Cambria Math"/>
              </w:rPr>
              <m:t>i</m:t>
            </m:r>
            <m:r>
              <m:rPr>
                <m:sty m:val="b"/>
              </m:rPr>
              <w:rPr>
                <w:rFonts w:ascii="Cambria Math" w:hAnsi="Cambria Math"/>
              </w:rPr>
              <m:t>=0</m:t>
            </m:r>
          </m:sub>
          <m:sup>
            <m:r>
              <m:rPr>
                <m:sty m:val="bi"/>
              </m:rPr>
              <w:rPr>
                <w:rFonts w:ascii="Cambria Math" w:hAnsi="Cambria Math"/>
              </w:rPr>
              <m:t>n</m:t>
            </m:r>
          </m:sup>
          <m:e>
            <m:nary>
              <m:naryPr>
                <m:chr m:val="∑"/>
                <m:limLoc m:val="undOvr"/>
                <m:ctrlPr>
                  <w:rPr>
                    <w:rFonts w:ascii="Cambria Math" w:hAnsi="Cambria Math"/>
                    <w:b/>
                  </w:rPr>
                </m:ctrlPr>
              </m:naryPr>
              <m:sub>
                <m:r>
                  <m:rPr>
                    <m:sty m:val="bi"/>
                  </m:rPr>
                  <w:rPr>
                    <w:rFonts w:ascii="Cambria Math" w:hAnsi="Cambria Math"/>
                  </w:rPr>
                  <m:t>j</m:t>
                </m:r>
                <m:r>
                  <m:rPr>
                    <m:sty m:val="b"/>
                  </m:rPr>
                  <w:rPr>
                    <w:rFonts w:ascii="Cambria Math" w:hAnsi="Cambria Math"/>
                  </w:rPr>
                  <m:t>=0</m:t>
                </m:r>
              </m:sub>
              <m:sup>
                <m:r>
                  <m:rPr>
                    <m:sty m:val="bi"/>
                  </m:rPr>
                  <w:rPr>
                    <w:rFonts w:ascii="Cambria Math" w:hAnsi="Cambria Math"/>
                  </w:rPr>
                  <m:t>i</m:t>
                </m:r>
              </m:sup>
              <m:e>
                <m:sSup>
                  <m:sSupPr>
                    <m:ctrlPr>
                      <w:rPr>
                        <w:rFonts w:ascii="Cambria Math" w:hAnsi="Cambria Math"/>
                        <w:b/>
                      </w:rPr>
                    </m:ctrlPr>
                  </m:sSupPr>
                  <m:e>
                    <m:r>
                      <m:rPr>
                        <m:sty m:val="b"/>
                      </m:rPr>
                      <w:rPr>
                        <w:rFonts w:ascii="Cambria Math" w:hAnsi="Cambria Math"/>
                      </w:rPr>
                      <m:t>2</m:t>
                    </m:r>
                  </m:e>
                  <m:sup>
                    <m:r>
                      <m:rPr>
                        <m:sty m:val="bi"/>
                      </m:rPr>
                      <w:rPr>
                        <w:rFonts w:ascii="Cambria Math" w:hAnsi="Cambria Math"/>
                      </w:rPr>
                      <m:t>i</m:t>
                    </m:r>
                  </m:sup>
                </m:sSup>
              </m:e>
            </m:nary>
          </m:e>
        </m:nary>
      </m:oMath>
    </w:p>
    <w:p w:rsidR="00D978DE" w:rsidRDefault="00D978DE" w:rsidP="00B22976">
      <w:pPr>
        <w:pStyle w:val="NoSpacing"/>
      </w:pPr>
    </w:p>
    <w:p w:rsidR="00DF2758" w:rsidRDefault="00DF2758" w:rsidP="00B22976">
      <w:pPr>
        <w:pStyle w:val="NoSpacing"/>
      </w:pPr>
      <w:r>
        <w:t>Start with the inner sum. This one is fairly simple to reason out. Since i is the upper bound, the inner sum is just adding 2</w:t>
      </w:r>
      <w:r w:rsidR="00CF6A2E" w:rsidRPr="00CF6A2E">
        <w:rPr>
          <w:vertAlign w:val="superscript"/>
        </w:rPr>
        <w:t>i</w:t>
      </w:r>
      <w:r>
        <w:t xml:space="preserve"> (i+1) times. It’s </w:t>
      </w:r>
      <w:r w:rsidR="00CF6A2E">
        <w:t>(i+1)</w:t>
      </w:r>
      <w:r>
        <w:t xml:space="preserve"> because j starts at zero. This leaves us with:</w:t>
      </w:r>
    </w:p>
    <w:p w:rsidR="00DF2758" w:rsidRDefault="00DF2758" w:rsidP="00B22976">
      <w:pPr>
        <w:pStyle w:val="NoSpacing"/>
      </w:pPr>
    </w:p>
    <w:p w:rsidR="00DF2758" w:rsidRPr="00DF2758" w:rsidRDefault="00DF2758" w:rsidP="00B22976">
      <w:pPr>
        <w:pStyle w:val="NoSpacing"/>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(i+1)</m:t>
              </m:r>
            </m:e>
          </m:nary>
        </m:oMath>
      </m:oMathPara>
    </w:p>
    <w:p w:rsidR="00DF2758" w:rsidRDefault="00DF2758" w:rsidP="00B22976">
      <w:pPr>
        <w:pStyle w:val="NoSpacing"/>
        <w:rPr>
          <w:rFonts w:eastAsiaTheme="minorEastAsia"/>
        </w:rPr>
      </w:pPr>
    </w:p>
    <w:p w:rsidR="00DF2758" w:rsidRDefault="00DF2758" w:rsidP="00B22976">
      <w:pPr>
        <w:pStyle w:val="NoSpacing"/>
      </w:pPr>
      <w:r>
        <w:t>We can distribute the 2</w:t>
      </w:r>
      <w:r w:rsidR="00CF6A2E">
        <w:rPr>
          <w:vertAlign w:val="superscript"/>
        </w:rPr>
        <w:t>i</w:t>
      </w:r>
      <w:r>
        <w:t xml:space="preserve"> to each term in the parenthesis and apply </w:t>
      </w:r>
      <w:r w:rsidR="00CF6A2E">
        <w:t xml:space="preserve">one </w:t>
      </w:r>
      <w:r>
        <w:t xml:space="preserve">of the rules concerning the addition of terms within a summation to get this: </w:t>
      </w:r>
    </w:p>
    <w:p w:rsidR="00DF2758" w:rsidRDefault="00DF2758" w:rsidP="00B22976">
      <w:pPr>
        <w:pStyle w:val="NoSpacing"/>
      </w:pPr>
    </w:p>
    <w:p w:rsidR="00DF2758" w:rsidRPr="00DF2758" w:rsidRDefault="00DF2758" w:rsidP="00DF2758">
      <w:pPr>
        <w:pStyle w:val="NoSpacing"/>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(i+1)</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i*2</m:t>
                  </m:r>
                </m:e>
                <m:sup>
                  <m:r>
                    <w:rPr>
                      <w:rFonts w:ascii="Cambria Math" w:hAnsi="Cambria Math"/>
                    </w:rPr>
                    <m:t>i</m:t>
                  </m:r>
                </m:sup>
              </m:s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e>
          </m:nary>
        </m:oMath>
      </m:oMathPara>
    </w:p>
    <w:p w:rsidR="00DF2758" w:rsidRPr="00DF2758" w:rsidRDefault="00DF2758" w:rsidP="00DF2758">
      <w:pPr>
        <w:pStyle w:val="NoSpacing"/>
        <w:rPr>
          <w:rFonts w:eastAsiaTheme="minorEastAsia"/>
        </w:rPr>
      </w:pPr>
    </w:p>
    <w:p w:rsidR="00DF2758" w:rsidRDefault="008D261A" w:rsidP="00B22976">
      <w:pPr>
        <w:pStyle w:val="NoSpacing"/>
      </w:pPr>
      <w:r>
        <w:t>We have rules for both these sums from the book.</w:t>
      </w:r>
    </w:p>
    <w:p w:rsidR="008D261A" w:rsidRDefault="008D261A" w:rsidP="00B22976">
      <w:pPr>
        <w:pStyle w:val="NoSpacing"/>
      </w:pPr>
    </w:p>
    <w:p w:rsidR="008D261A" w:rsidRDefault="008D261A" w:rsidP="00B22976">
      <w:pPr>
        <w:pStyle w:val="NoSpacing"/>
      </w:pPr>
      <w:r>
        <w:t xml:space="preserve">The first can be written as </w:t>
      </w:r>
      <w:r w:rsidR="00B3213D">
        <w:t>(n-1)</w:t>
      </w:r>
      <w:r w:rsidR="00CF6A2E">
        <w:t>2</w:t>
      </w:r>
      <w:r w:rsidR="00B3213D" w:rsidRPr="00CF6A2E">
        <w:rPr>
          <w:vertAlign w:val="superscript"/>
        </w:rPr>
        <w:t xml:space="preserve">n+1 </w:t>
      </w:r>
      <w:r w:rsidR="00B3213D">
        <w:t>+ 2</w:t>
      </w:r>
    </w:p>
    <w:p w:rsidR="00B3213D" w:rsidRDefault="00B3213D" w:rsidP="00B22976">
      <w:pPr>
        <w:pStyle w:val="NoSpacing"/>
      </w:pPr>
      <w:r>
        <w:t>The second can be written as 2</w:t>
      </w:r>
      <w:r w:rsidRPr="00CF6A2E">
        <w:rPr>
          <w:vertAlign w:val="superscript"/>
        </w:rPr>
        <w:t xml:space="preserve">n+1 </w:t>
      </w:r>
      <w:r>
        <w:t>-1</w:t>
      </w:r>
    </w:p>
    <w:p w:rsidR="00B3213D" w:rsidRDefault="00B3213D" w:rsidP="00B22976">
      <w:pPr>
        <w:pStyle w:val="NoSpacing"/>
      </w:pPr>
    </w:p>
    <w:p w:rsidR="00B3213D" w:rsidRDefault="00B3213D" w:rsidP="00B22976">
      <w:pPr>
        <w:pStyle w:val="NoSpacing"/>
      </w:pPr>
      <w:r>
        <w:t>Adding these formulas gets</w:t>
      </w:r>
    </w:p>
    <w:p w:rsidR="00B3213D" w:rsidRDefault="00B3213D" w:rsidP="00B22976">
      <w:pPr>
        <w:pStyle w:val="NoSpacing"/>
      </w:pPr>
    </w:p>
    <w:p w:rsidR="00B3213D" w:rsidRPr="00B3213D" w:rsidRDefault="00B3213D" w:rsidP="00B22976">
      <w:pPr>
        <w:pStyle w:val="NoSpacing"/>
        <w:rPr>
          <w:rFonts w:eastAsiaTheme="minorEastAsia"/>
        </w:rPr>
      </w:pPr>
      <m:oMathPara>
        <m:oMath>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-1=n</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-1=n</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m:oMathPara>
    </w:p>
    <w:p w:rsidR="00B3213D" w:rsidRDefault="00B3213D" w:rsidP="00B22976">
      <w:pPr>
        <w:pStyle w:val="NoSpacing"/>
        <w:rPr>
          <w:rFonts w:eastAsiaTheme="minorEastAsia"/>
        </w:rPr>
      </w:pPr>
    </w:p>
    <w:p w:rsidR="00B3213D" w:rsidRPr="00B22976" w:rsidRDefault="00B3213D" w:rsidP="00B22976">
      <w:pPr>
        <w:pStyle w:val="NoSpacing"/>
      </w:pPr>
      <w:r>
        <w:rPr>
          <w:rFonts w:eastAsiaTheme="minorEastAsia"/>
        </w:rPr>
        <w:t>Thus, for our final a</w:t>
      </w:r>
      <w:r w:rsidR="00CF6A2E">
        <w:rPr>
          <w:rFonts w:eastAsiaTheme="minorEastAsia"/>
        </w:rPr>
        <w:t xml:space="preserve">nswer is </w:t>
      </w:r>
      <w:r>
        <w:rPr>
          <w:rFonts w:eastAsiaTheme="minorEastAsia"/>
        </w:rPr>
        <w:t xml:space="preserve">the formula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hAnsi="Cambria Math"/>
          </w:rPr>
          <m:t xml:space="preserve">= </m:t>
        </m:r>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p>
    <w:p w:rsidR="007F2708" w:rsidRPr="00B22976" w:rsidRDefault="007F2708" w:rsidP="00B22976">
      <w:pPr>
        <w:pStyle w:val="Heading1"/>
      </w:pPr>
      <w:r w:rsidRPr="00B22976">
        <w:lastRenderedPageBreak/>
        <w:t>DMC Problem 6.19</w:t>
      </w:r>
      <w:r w:rsidR="00D978DE" w:rsidRPr="00B22976">
        <w:t>(a)</w:t>
      </w:r>
    </w:p>
    <w:p w:rsidR="00D978DE" w:rsidRPr="00B22976" w:rsidRDefault="00D978DE" w:rsidP="00B22976">
      <w:pPr>
        <w:pStyle w:val="NoSpacing"/>
      </w:pPr>
    </w:p>
    <w:p w:rsidR="00D978DE" w:rsidRPr="00B22976" w:rsidRDefault="00D978DE" w:rsidP="00B22976">
      <w:pPr>
        <w:pStyle w:val="NoSpacing"/>
        <w:rPr>
          <w:b/>
        </w:rPr>
      </w:pPr>
      <w:r w:rsidRPr="00B22976">
        <w:rPr>
          <w:b/>
        </w:rPr>
        <w:t xml:space="preserve">You have a stack of </w:t>
      </w:r>
      <w:r w:rsidRPr="00B22976">
        <w:rPr>
          <w:b/>
          <w:i/>
        </w:rPr>
        <w:t>n</w:t>
      </w:r>
      <w:r w:rsidRPr="00B22976">
        <w:rPr>
          <w:b/>
        </w:rPr>
        <w:t xml:space="preserve"> boxes. You may split a stack into two. If you split a stack of </w:t>
      </w:r>
      <w:r w:rsidRPr="00B22976">
        <w:rPr>
          <w:b/>
          <w:i/>
        </w:rPr>
        <w:t>k</w:t>
      </w:r>
      <w:r w:rsidRPr="00B22976">
        <w:rPr>
          <w:b/>
        </w:rPr>
        <w:t xml:space="preserve"> boxes into two stacks of </w:t>
      </w:r>
      <w:r w:rsidRPr="00B22976">
        <w:rPr>
          <w:b/>
          <w:i/>
        </w:rPr>
        <w:t>k</w:t>
      </w:r>
      <w:r w:rsidRPr="00B22976">
        <w:rPr>
          <w:b/>
          <w:i/>
          <w:vertAlign w:val="subscript"/>
        </w:rPr>
        <w:t>1</w:t>
      </w:r>
      <w:r w:rsidRPr="00B22976">
        <w:rPr>
          <w:b/>
        </w:rPr>
        <w:t xml:space="preserve">, </w:t>
      </w:r>
      <w:r w:rsidRPr="00B22976">
        <w:rPr>
          <w:b/>
          <w:i/>
        </w:rPr>
        <w:t>k</w:t>
      </w:r>
      <w:r w:rsidRPr="00B22976">
        <w:rPr>
          <w:b/>
          <w:i/>
          <w:vertAlign w:val="subscript"/>
        </w:rPr>
        <w:t>2</w:t>
      </w:r>
      <w:r w:rsidRPr="00B22976">
        <w:rPr>
          <w:b/>
        </w:rPr>
        <w:t xml:space="preserve"> (</w:t>
      </w:r>
      <w:r w:rsidRPr="00B22976">
        <w:rPr>
          <w:b/>
          <w:i/>
        </w:rPr>
        <w:t>k</w:t>
      </w:r>
      <w:r w:rsidRPr="00B22976">
        <w:rPr>
          <w:b/>
          <w:i/>
          <w:vertAlign w:val="subscript"/>
        </w:rPr>
        <w:t>1</w:t>
      </w:r>
      <w:r w:rsidRPr="00B22976">
        <w:rPr>
          <w:b/>
        </w:rPr>
        <w:t xml:space="preserve"> + </w:t>
      </w:r>
      <w:r w:rsidRPr="00B22976">
        <w:rPr>
          <w:b/>
          <w:i/>
        </w:rPr>
        <w:t>k</w:t>
      </w:r>
      <w:r w:rsidRPr="00B22976">
        <w:rPr>
          <w:b/>
          <w:i/>
          <w:vertAlign w:val="subscript"/>
        </w:rPr>
        <w:t>2</w:t>
      </w:r>
      <w:r w:rsidRPr="00B22976">
        <w:rPr>
          <w:b/>
        </w:rPr>
        <w:t xml:space="preserve"> = </w:t>
      </w:r>
      <w:r w:rsidRPr="00B22976">
        <w:rPr>
          <w:b/>
          <w:i/>
        </w:rPr>
        <w:t>k</w:t>
      </w:r>
      <w:r w:rsidRPr="00B22976">
        <w:rPr>
          <w:b/>
        </w:rPr>
        <w:t>), you earn $</w:t>
      </w:r>
      <w:r w:rsidRPr="00B22976">
        <w:rPr>
          <w:b/>
          <w:i/>
        </w:rPr>
        <w:t>k</w:t>
      </w:r>
      <w:r w:rsidRPr="00B22976">
        <w:rPr>
          <w:b/>
          <w:i/>
          <w:vertAlign w:val="subscript"/>
        </w:rPr>
        <w:t>1</w:t>
      </w:r>
      <w:r w:rsidRPr="00B22976">
        <w:rPr>
          <w:b/>
          <w:i/>
        </w:rPr>
        <w:t>k</w:t>
      </w:r>
      <w:r w:rsidRPr="00B22976">
        <w:rPr>
          <w:b/>
          <w:i/>
          <w:vertAlign w:val="subscript"/>
        </w:rPr>
        <w:t>2</w:t>
      </w:r>
      <w:r w:rsidRPr="00B22976">
        <w:rPr>
          <w:b/>
        </w:rPr>
        <w:t xml:space="preserve"> (the product). You must reduce the stack of </w:t>
      </w:r>
      <w:r w:rsidRPr="00B22976">
        <w:rPr>
          <w:b/>
          <w:i/>
        </w:rPr>
        <w:t>n</w:t>
      </w:r>
      <w:r w:rsidRPr="00B22976">
        <w:rPr>
          <w:b/>
        </w:rPr>
        <w:t xml:space="preserve"> boxes to </w:t>
      </w:r>
      <w:r w:rsidRPr="00B22976">
        <w:rPr>
          <w:b/>
          <w:i/>
        </w:rPr>
        <w:t>n</w:t>
      </w:r>
      <w:r w:rsidRPr="00B22976">
        <w:rPr>
          <w:b/>
        </w:rPr>
        <w:t xml:space="preserve"> stacks of one box and earn as much money as possible.</w:t>
      </w:r>
    </w:p>
    <w:p w:rsidR="00D978DE" w:rsidRPr="00B22976" w:rsidRDefault="00D978DE" w:rsidP="00B22976">
      <w:pPr>
        <w:pStyle w:val="NoSpacing"/>
        <w:rPr>
          <w:b/>
        </w:rPr>
      </w:pPr>
    </w:p>
    <w:p w:rsidR="00D978DE" w:rsidRPr="00B22976" w:rsidRDefault="00D978DE" w:rsidP="00B22976">
      <w:pPr>
        <w:pStyle w:val="NoSpacing"/>
        <w:rPr>
          <w:b/>
        </w:rPr>
      </w:pPr>
      <w:r w:rsidRPr="00B22976">
        <w:rPr>
          <w:b/>
        </w:rPr>
        <w:t xml:space="preserve">(a) Tinker with different ways of </w:t>
      </w:r>
      <w:r w:rsidR="00A42C8A" w:rsidRPr="00B22976">
        <w:rPr>
          <w:b/>
        </w:rPr>
        <w:t>unstacking 4 and 5 boxes.</w:t>
      </w:r>
    </w:p>
    <w:p w:rsidR="00D978DE" w:rsidRDefault="00D978DE" w:rsidP="00B22976">
      <w:pPr>
        <w:pStyle w:val="NoSpacing"/>
      </w:pPr>
    </w:p>
    <w:p w:rsidR="003A55D2" w:rsidRDefault="00364A30" w:rsidP="00B22976">
      <w:pPr>
        <w:pStyle w:val="NoSpacing"/>
      </w:pPr>
      <w:r>
        <w:t>Four boxes:</w:t>
      </w:r>
    </w:p>
    <w:tbl>
      <w:tblPr>
        <w:tblStyle w:val="TableGrid"/>
        <w:tblW w:w="0" w:type="auto"/>
        <w:tblLook w:val="04A0" w:firstRow="1" w:lastRow="0" w:firstColumn="1" w:lastColumn="0" w:noHBand="0" w:noVBand="1"/>
      </w:tblPr>
      <w:tblGrid>
        <w:gridCol w:w="2697"/>
        <w:gridCol w:w="1348"/>
        <w:gridCol w:w="674"/>
        <w:gridCol w:w="675"/>
        <w:gridCol w:w="2881"/>
      </w:tblGrid>
      <w:tr w:rsidR="00640980" w:rsidTr="00640980">
        <w:tc>
          <w:tcPr>
            <w:tcW w:w="5394" w:type="dxa"/>
            <w:gridSpan w:val="4"/>
          </w:tcPr>
          <w:p w:rsidR="00640980" w:rsidRDefault="00640980" w:rsidP="00640980">
            <w:pPr>
              <w:pStyle w:val="NoSpacing"/>
              <w:jc w:val="center"/>
            </w:pPr>
            <w:r>
              <w:t>Box Breakdown</w:t>
            </w:r>
          </w:p>
        </w:tc>
        <w:tc>
          <w:tcPr>
            <w:tcW w:w="2881" w:type="dxa"/>
          </w:tcPr>
          <w:p w:rsidR="00640980" w:rsidRDefault="00640980" w:rsidP="00B22976">
            <w:pPr>
              <w:pStyle w:val="NoSpacing"/>
            </w:pPr>
            <w:r>
              <w:t>$$$ gained from breakdown</w:t>
            </w:r>
          </w:p>
        </w:tc>
      </w:tr>
      <w:tr w:rsidR="00640980" w:rsidTr="00640980">
        <w:tc>
          <w:tcPr>
            <w:tcW w:w="5394" w:type="dxa"/>
            <w:gridSpan w:val="4"/>
            <w:vAlign w:val="center"/>
          </w:tcPr>
          <w:p w:rsidR="00640980" w:rsidRDefault="00640980" w:rsidP="00640980">
            <w:pPr>
              <w:pStyle w:val="NoSpacing"/>
              <w:jc w:val="center"/>
            </w:pPr>
            <w:r>
              <w:t>4</w:t>
            </w:r>
          </w:p>
        </w:tc>
        <w:tc>
          <w:tcPr>
            <w:tcW w:w="2881" w:type="dxa"/>
          </w:tcPr>
          <w:p w:rsidR="00640980" w:rsidRDefault="00640980" w:rsidP="00B22976">
            <w:pPr>
              <w:pStyle w:val="NoSpacing"/>
            </w:pPr>
          </w:p>
        </w:tc>
      </w:tr>
      <w:tr w:rsidR="00364A30" w:rsidTr="00640980">
        <w:tc>
          <w:tcPr>
            <w:tcW w:w="2697" w:type="dxa"/>
            <w:vAlign w:val="center"/>
          </w:tcPr>
          <w:p w:rsidR="00364A30" w:rsidRDefault="00364A30" w:rsidP="00640980">
            <w:pPr>
              <w:pStyle w:val="NoSpacing"/>
              <w:jc w:val="center"/>
            </w:pPr>
            <w:r>
              <w:t>1</w:t>
            </w:r>
          </w:p>
        </w:tc>
        <w:tc>
          <w:tcPr>
            <w:tcW w:w="2697" w:type="dxa"/>
            <w:gridSpan w:val="3"/>
            <w:vAlign w:val="center"/>
          </w:tcPr>
          <w:p w:rsidR="00364A30" w:rsidRDefault="00364A30" w:rsidP="00640980">
            <w:pPr>
              <w:pStyle w:val="NoSpacing"/>
              <w:jc w:val="center"/>
            </w:pPr>
            <w:r>
              <w:t>3</w:t>
            </w:r>
          </w:p>
        </w:tc>
        <w:tc>
          <w:tcPr>
            <w:tcW w:w="2881" w:type="dxa"/>
          </w:tcPr>
          <w:p w:rsidR="00364A30" w:rsidRDefault="00364A30" w:rsidP="00B22976">
            <w:pPr>
              <w:pStyle w:val="NoSpacing"/>
            </w:pPr>
            <w:r>
              <w:t>3</w:t>
            </w:r>
          </w:p>
        </w:tc>
      </w:tr>
      <w:tr w:rsidR="00364A30" w:rsidTr="00640980">
        <w:tc>
          <w:tcPr>
            <w:tcW w:w="2697" w:type="dxa"/>
            <w:vAlign w:val="center"/>
          </w:tcPr>
          <w:p w:rsidR="00364A30" w:rsidRDefault="00364A30" w:rsidP="00640980">
            <w:pPr>
              <w:pStyle w:val="NoSpacing"/>
              <w:jc w:val="center"/>
            </w:pPr>
          </w:p>
        </w:tc>
        <w:tc>
          <w:tcPr>
            <w:tcW w:w="1348" w:type="dxa"/>
            <w:vAlign w:val="center"/>
          </w:tcPr>
          <w:p w:rsidR="00364A30" w:rsidRDefault="00364A30" w:rsidP="00640980">
            <w:pPr>
              <w:pStyle w:val="NoSpacing"/>
              <w:jc w:val="center"/>
            </w:pPr>
            <w:r>
              <w:t>1</w:t>
            </w:r>
          </w:p>
        </w:tc>
        <w:tc>
          <w:tcPr>
            <w:tcW w:w="1349" w:type="dxa"/>
            <w:gridSpan w:val="2"/>
            <w:vAlign w:val="center"/>
          </w:tcPr>
          <w:p w:rsidR="00364A30" w:rsidRDefault="00364A30" w:rsidP="00640980">
            <w:pPr>
              <w:pStyle w:val="NoSpacing"/>
              <w:jc w:val="center"/>
            </w:pPr>
            <w:r>
              <w:t>2</w:t>
            </w:r>
          </w:p>
        </w:tc>
        <w:tc>
          <w:tcPr>
            <w:tcW w:w="2881" w:type="dxa"/>
          </w:tcPr>
          <w:p w:rsidR="00364A30" w:rsidRDefault="00364A30" w:rsidP="00B22976">
            <w:pPr>
              <w:pStyle w:val="NoSpacing"/>
            </w:pPr>
            <w:r>
              <w:t>2</w:t>
            </w:r>
          </w:p>
        </w:tc>
      </w:tr>
      <w:tr w:rsidR="00364A30" w:rsidTr="00640980">
        <w:tc>
          <w:tcPr>
            <w:tcW w:w="2697" w:type="dxa"/>
            <w:vAlign w:val="center"/>
          </w:tcPr>
          <w:p w:rsidR="00364A30" w:rsidRDefault="00364A30" w:rsidP="00640980">
            <w:pPr>
              <w:pStyle w:val="NoSpacing"/>
              <w:jc w:val="center"/>
            </w:pPr>
          </w:p>
        </w:tc>
        <w:tc>
          <w:tcPr>
            <w:tcW w:w="1348" w:type="dxa"/>
            <w:vAlign w:val="center"/>
          </w:tcPr>
          <w:p w:rsidR="00364A30" w:rsidRDefault="00364A30" w:rsidP="00640980">
            <w:pPr>
              <w:pStyle w:val="NoSpacing"/>
              <w:jc w:val="center"/>
            </w:pPr>
          </w:p>
        </w:tc>
        <w:tc>
          <w:tcPr>
            <w:tcW w:w="674" w:type="dxa"/>
            <w:vAlign w:val="center"/>
          </w:tcPr>
          <w:p w:rsidR="00364A30" w:rsidRDefault="00364A30" w:rsidP="00640980">
            <w:pPr>
              <w:pStyle w:val="NoSpacing"/>
              <w:jc w:val="center"/>
            </w:pPr>
            <w:r>
              <w:t>1</w:t>
            </w:r>
          </w:p>
        </w:tc>
        <w:tc>
          <w:tcPr>
            <w:tcW w:w="675" w:type="dxa"/>
            <w:vAlign w:val="center"/>
          </w:tcPr>
          <w:p w:rsidR="00364A30" w:rsidRDefault="00364A30" w:rsidP="00640980">
            <w:pPr>
              <w:pStyle w:val="NoSpacing"/>
              <w:jc w:val="center"/>
            </w:pPr>
            <w:r>
              <w:t>1</w:t>
            </w:r>
          </w:p>
        </w:tc>
        <w:tc>
          <w:tcPr>
            <w:tcW w:w="2881" w:type="dxa"/>
          </w:tcPr>
          <w:p w:rsidR="00364A30" w:rsidRDefault="00364A30" w:rsidP="00B22976">
            <w:pPr>
              <w:pStyle w:val="NoSpacing"/>
            </w:pPr>
            <w:r>
              <w:t>1</w:t>
            </w:r>
          </w:p>
        </w:tc>
      </w:tr>
    </w:tbl>
    <w:p w:rsidR="00364A30" w:rsidRDefault="00364A30" w:rsidP="00B22976">
      <w:pPr>
        <w:pStyle w:val="NoSpacing"/>
      </w:pPr>
    </w:p>
    <w:p w:rsidR="00364A30" w:rsidRDefault="00364A30" w:rsidP="00B22976">
      <w:pPr>
        <w:pStyle w:val="NoSpacing"/>
      </w:pPr>
      <w:r>
        <w:t>Number of turns: 3</w:t>
      </w:r>
    </w:p>
    <w:p w:rsidR="00364A30" w:rsidRDefault="00364A30" w:rsidP="00B22976">
      <w:pPr>
        <w:pStyle w:val="NoSpacing"/>
      </w:pPr>
      <w:r>
        <w:t>Money earned: 6</w:t>
      </w:r>
    </w:p>
    <w:p w:rsidR="00364A30" w:rsidRDefault="00364A30" w:rsidP="00B22976">
      <w:pPr>
        <w:pStyle w:val="NoSpacing"/>
      </w:pPr>
    </w:p>
    <w:tbl>
      <w:tblPr>
        <w:tblStyle w:val="TableGrid"/>
        <w:tblW w:w="0" w:type="auto"/>
        <w:tblLook w:val="04A0" w:firstRow="1" w:lastRow="0" w:firstColumn="1" w:lastColumn="0" w:noHBand="0" w:noVBand="1"/>
      </w:tblPr>
      <w:tblGrid>
        <w:gridCol w:w="1798"/>
        <w:gridCol w:w="1798"/>
        <w:gridCol w:w="1798"/>
        <w:gridCol w:w="1799"/>
        <w:gridCol w:w="3597"/>
      </w:tblGrid>
      <w:tr w:rsidR="00640980" w:rsidTr="000E2D20">
        <w:tc>
          <w:tcPr>
            <w:tcW w:w="7193" w:type="dxa"/>
            <w:gridSpan w:val="4"/>
          </w:tcPr>
          <w:p w:rsidR="00640980" w:rsidRDefault="00640980" w:rsidP="00640980">
            <w:pPr>
              <w:pStyle w:val="NoSpacing"/>
              <w:jc w:val="center"/>
            </w:pPr>
            <w:r>
              <w:t>Box Breakdown</w:t>
            </w:r>
          </w:p>
        </w:tc>
        <w:tc>
          <w:tcPr>
            <w:tcW w:w="3597" w:type="dxa"/>
          </w:tcPr>
          <w:p w:rsidR="00640980" w:rsidRDefault="00640980" w:rsidP="00640980">
            <w:pPr>
              <w:pStyle w:val="NoSpacing"/>
            </w:pPr>
            <w:r>
              <w:t>$$$ gained from breakdown</w:t>
            </w:r>
          </w:p>
        </w:tc>
      </w:tr>
      <w:tr w:rsidR="00640980" w:rsidTr="00640980">
        <w:tc>
          <w:tcPr>
            <w:tcW w:w="7193" w:type="dxa"/>
            <w:gridSpan w:val="4"/>
            <w:vAlign w:val="center"/>
          </w:tcPr>
          <w:p w:rsidR="00640980" w:rsidRDefault="00640980" w:rsidP="00640980">
            <w:pPr>
              <w:pStyle w:val="NoSpacing"/>
              <w:jc w:val="center"/>
            </w:pPr>
            <w:r>
              <w:t>4</w:t>
            </w:r>
          </w:p>
        </w:tc>
        <w:tc>
          <w:tcPr>
            <w:tcW w:w="3597" w:type="dxa"/>
            <w:vAlign w:val="center"/>
          </w:tcPr>
          <w:p w:rsidR="00640980" w:rsidRDefault="00640980" w:rsidP="00640980">
            <w:pPr>
              <w:pStyle w:val="NoSpacing"/>
              <w:jc w:val="center"/>
            </w:pPr>
          </w:p>
        </w:tc>
      </w:tr>
      <w:tr w:rsidR="00364A30" w:rsidTr="00640980">
        <w:tc>
          <w:tcPr>
            <w:tcW w:w="3596" w:type="dxa"/>
            <w:gridSpan w:val="2"/>
            <w:vAlign w:val="center"/>
          </w:tcPr>
          <w:p w:rsidR="00364A30" w:rsidRDefault="00364A30" w:rsidP="00640980">
            <w:pPr>
              <w:pStyle w:val="NoSpacing"/>
              <w:jc w:val="center"/>
            </w:pPr>
            <w:r>
              <w:t>2</w:t>
            </w:r>
          </w:p>
        </w:tc>
        <w:tc>
          <w:tcPr>
            <w:tcW w:w="3597" w:type="dxa"/>
            <w:gridSpan w:val="2"/>
            <w:vAlign w:val="center"/>
          </w:tcPr>
          <w:p w:rsidR="00364A30" w:rsidRDefault="00364A30" w:rsidP="00640980">
            <w:pPr>
              <w:pStyle w:val="NoSpacing"/>
              <w:jc w:val="center"/>
            </w:pPr>
            <w:r>
              <w:t>2</w:t>
            </w:r>
          </w:p>
        </w:tc>
        <w:tc>
          <w:tcPr>
            <w:tcW w:w="3597" w:type="dxa"/>
            <w:vAlign w:val="center"/>
          </w:tcPr>
          <w:p w:rsidR="00364A30" w:rsidRDefault="00364A30" w:rsidP="00640980">
            <w:pPr>
              <w:pStyle w:val="NoSpacing"/>
              <w:jc w:val="center"/>
            </w:pPr>
            <w:r>
              <w:t>4</w:t>
            </w:r>
          </w:p>
        </w:tc>
      </w:tr>
      <w:tr w:rsidR="00364A30" w:rsidTr="00640980">
        <w:tc>
          <w:tcPr>
            <w:tcW w:w="1798" w:type="dxa"/>
            <w:vAlign w:val="center"/>
          </w:tcPr>
          <w:p w:rsidR="00364A30" w:rsidRDefault="00364A30" w:rsidP="00640980">
            <w:pPr>
              <w:pStyle w:val="NoSpacing"/>
              <w:jc w:val="center"/>
            </w:pPr>
            <w:r>
              <w:t>1</w:t>
            </w:r>
          </w:p>
        </w:tc>
        <w:tc>
          <w:tcPr>
            <w:tcW w:w="1798" w:type="dxa"/>
            <w:vAlign w:val="center"/>
          </w:tcPr>
          <w:p w:rsidR="00364A30" w:rsidRDefault="00364A30" w:rsidP="00640980">
            <w:pPr>
              <w:pStyle w:val="NoSpacing"/>
              <w:jc w:val="center"/>
            </w:pPr>
            <w:r>
              <w:t>1</w:t>
            </w:r>
          </w:p>
        </w:tc>
        <w:tc>
          <w:tcPr>
            <w:tcW w:w="1798" w:type="dxa"/>
            <w:vAlign w:val="center"/>
          </w:tcPr>
          <w:p w:rsidR="00364A30" w:rsidRDefault="00364A30" w:rsidP="00640980">
            <w:pPr>
              <w:pStyle w:val="NoSpacing"/>
              <w:jc w:val="center"/>
            </w:pPr>
            <w:r>
              <w:t>1</w:t>
            </w:r>
          </w:p>
        </w:tc>
        <w:tc>
          <w:tcPr>
            <w:tcW w:w="1799" w:type="dxa"/>
            <w:vAlign w:val="center"/>
          </w:tcPr>
          <w:p w:rsidR="00364A30" w:rsidRDefault="00364A30" w:rsidP="00640980">
            <w:pPr>
              <w:pStyle w:val="NoSpacing"/>
              <w:jc w:val="center"/>
            </w:pPr>
            <w:r>
              <w:t>1</w:t>
            </w:r>
          </w:p>
        </w:tc>
        <w:tc>
          <w:tcPr>
            <w:tcW w:w="3597" w:type="dxa"/>
            <w:vAlign w:val="center"/>
          </w:tcPr>
          <w:p w:rsidR="00364A30" w:rsidRDefault="00364A30" w:rsidP="00640980">
            <w:pPr>
              <w:pStyle w:val="NoSpacing"/>
              <w:jc w:val="center"/>
            </w:pPr>
            <w:r>
              <w:t>1+1</w:t>
            </w:r>
          </w:p>
        </w:tc>
      </w:tr>
    </w:tbl>
    <w:p w:rsidR="00364A30" w:rsidRDefault="00364A30" w:rsidP="00B22976">
      <w:pPr>
        <w:pStyle w:val="NoSpacing"/>
      </w:pPr>
    </w:p>
    <w:p w:rsidR="00364A30" w:rsidRDefault="00364A30" w:rsidP="00B22976">
      <w:pPr>
        <w:pStyle w:val="NoSpacing"/>
      </w:pPr>
      <w:r>
        <w:t xml:space="preserve">Number of turns: </w:t>
      </w:r>
      <w:r w:rsidR="00BD647E">
        <w:t>3</w:t>
      </w:r>
    </w:p>
    <w:p w:rsidR="00BD647E" w:rsidRDefault="00BD647E" w:rsidP="00B22976">
      <w:pPr>
        <w:pStyle w:val="NoSpacing"/>
      </w:pPr>
      <w:r>
        <w:t>Money earned: 6</w:t>
      </w:r>
    </w:p>
    <w:p w:rsidR="00BD647E" w:rsidRDefault="00BD647E" w:rsidP="00B22976">
      <w:pPr>
        <w:pStyle w:val="NoSpacing"/>
      </w:pPr>
    </w:p>
    <w:p w:rsidR="00364A30" w:rsidRDefault="00364A30" w:rsidP="00B22976">
      <w:pPr>
        <w:pStyle w:val="NoSpacing"/>
      </w:pPr>
      <w:r>
        <w:t>Five boxes:</w:t>
      </w:r>
    </w:p>
    <w:tbl>
      <w:tblPr>
        <w:tblStyle w:val="TableGrid"/>
        <w:tblW w:w="0" w:type="auto"/>
        <w:tblLook w:val="04A0" w:firstRow="1" w:lastRow="0" w:firstColumn="1" w:lastColumn="0" w:noHBand="0" w:noVBand="1"/>
      </w:tblPr>
      <w:tblGrid>
        <w:gridCol w:w="2697"/>
        <w:gridCol w:w="674"/>
        <w:gridCol w:w="674"/>
        <w:gridCol w:w="674"/>
        <w:gridCol w:w="675"/>
        <w:gridCol w:w="3241"/>
      </w:tblGrid>
      <w:tr w:rsidR="00640980" w:rsidTr="00640980">
        <w:tc>
          <w:tcPr>
            <w:tcW w:w="5394" w:type="dxa"/>
            <w:gridSpan w:val="5"/>
          </w:tcPr>
          <w:p w:rsidR="00640980" w:rsidRDefault="00640980" w:rsidP="00640980">
            <w:pPr>
              <w:pStyle w:val="NoSpacing"/>
              <w:jc w:val="center"/>
            </w:pPr>
            <w:r>
              <w:t>Box Breakdown</w:t>
            </w:r>
          </w:p>
        </w:tc>
        <w:tc>
          <w:tcPr>
            <w:tcW w:w="3241" w:type="dxa"/>
          </w:tcPr>
          <w:p w:rsidR="00640980" w:rsidRDefault="00640980" w:rsidP="00640980">
            <w:pPr>
              <w:pStyle w:val="NoSpacing"/>
            </w:pPr>
            <w:r>
              <w:t>$$$ gained from breakdown</w:t>
            </w:r>
          </w:p>
        </w:tc>
      </w:tr>
      <w:tr w:rsidR="00640980" w:rsidTr="00640980">
        <w:tc>
          <w:tcPr>
            <w:tcW w:w="5394" w:type="dxa"/>
            <w:gridSpan w:val="5"/>
            <w:vAlign w:val="center"/>
          </w:tcPr>
          <w:p w:rsidR="00640980" w:rsidRDefault="00640980" w:rsidP="00640980">
            <w:pPr>
              <w:pStyle w:val="NoSpacing"/>
              <w:jc w:val="center"/>
            </w:pPr>
            <w:r>
              <w:t>5</w:t>
            </w:r>
          </w:p>
        </w:tc>
        <w:tc>
          <w:tcPr>
            <w:tcW w:w="3241" w:type="dxa"/>
          </w:tcPr>
          <w:p w:rsidR="00640980" w:rsidRDefault="00640980" w:rsidP="00B22976">
            <w:pPr>
              <w:pStyle w:val="NoSpacing"/>
            </w:pPr>
          </w:p>
        </w:tc>
      </w:tr>
      <w:tr w:rsidR="00364A30" w:rsidTr="00640980">
        <w:tc>
          <w:tcPr>
            <w:tcW w:w="2697" w:type="dxa"/>
            <w:vAlign w:val="center"/>
          </w:tcPr>
          <w:p w:rsidR="00364A30" w:rsidRDefault="00364A30" w:rsidP="00640980">
            <w:pPr>
              <w:pStyle w:val="NoSpacing"/>
              <w:jc w:val="center"/>
            </w:pPr>
            <w:r>
              <w:t>1</w:t>
            </w:r>
          </w:p>
        </w:tc>
        <w:tc>
          <w:tcPr>
            <w:tcW w:w="2697" w:type="dxa"/>
            <w:gridSpan w:val="4"/>
            <w:vAlign w:val="center"/>
          </w:tcPr>
          <w:p w:rsidR="00364A30" w:rsidRDefault="00364A30" w:rsidP="00640980">
            <w:pPr>
              <w:pStyle w:val="NoSpacing"/>
              <w:jc w:val="center"/>
            </w:pPr>
            <w:r>
              <w:t>4</w:t>
            </w:r>
          </w:p>
        </w:tc>
        <w:tc>
          <w:tcPr>
            <w:tcW w:w="3241" w:type="dxa"/>
          </w:tcPr>
          <w:p w:rsidR="00364A30" w:rsidRDefault="00364A30" w:rsidP="00B22976">
            <w:pPr>
              <w:pStyle w:val="NoSpacing"/>
            </w:pPr>
            <w:r>
              <w:t>4</w:t>
            </w:r>
          </w:p>
        </w:tc>
      </w:tr>
      <w:tr w:rsidR="00364A30" w:rsidTr="00640980">
        <w:tc>
          <w:tcPr>
            <w:tcW w:w="2697" w:type="dxa"/>
            <w:vAlign w:val="center"/>
          </w:tcPr>
          <w:p w:rsidR="00364A30" w:rsidRDefault="00364A30" w:rsidP="00640980">
            <w:pPr>
              <w:pStyle w:val="NoSpacing"/>
              <w:jc w:val="center"/>
            </w:pPr>
            <w:r>
              <w:t>1</w:t>
            </w:r>
          </w:p>
        </w:tc>
        <w:tc>
          <w:tcPr>
            <w:tcW w:w="1348" w:type="dxa"/>
            <w:gridSpan w:val="2"/>
            <w:vAlign w:val="center"/>
          </w:tcPr>
          <w:p w:rsidR="00364A30" w:rsidRDefault="00364A30" w:rsidP="00640980">
            <w:pPr>
              <w:pStyle w:val="NoSpacing"/>
              <w:jc w:val="center"/>
            </w:pPr>
            <w:r>
              <w:t>2</w:t>
            </w:r>
          </w:p>
        </w:tc>
        <w:tc>
          <w:tcPr>
            <w:tcW w:w="1349" w:type="dxa"/>
            <w:gridSpan w:val="2"/>
            <w:vAlign w:val="center"/>
          </w:tcPr>
          <w:p w:rsidR="00364A30" w:rsidRDefault="00364A30" w:rsidP="00640980">
            <w:pPr>
              <w:pStyle w:val="NoSpacing"/>
              <w:jc w:val="center"/>
            </w:pPr>
            <w:r>
              <w:t>2</w:t>
            </w:r>
          </w:p>
        </w:tc>
        <w:tc>
          <w:tcPr>
            <w:tcW w:w="3241" w:type="dxa"/>
          </w:tcPr>
          <w:p w:rsidR="00364A30" w:rsidRDefault="00364A30" w:rsidP="00B22976">
            <w:pPr>
              <w:pStyle w:val="NoSpacing"/>
            </w:pPr>
            <w:r>
              <w:t>4</w:t>
            </w:r>
          </w:p>
        </w:tc>
      </w:tr>
      <w:tr w:rsidR="00364A30" w:rsidTr="00640980">
        <w:tc>
          <w:tcPr>
            <w:tcW w:w="2697" w:type="dxa"/>
            <w:vAlign w:val="center"/>
          </w:tcPr>
          <w:p w:rsidR="00364A30" w:rsidRDefault="00364A30" w:rsidP="00640980">
            <w:pPr>
              <w:pStyle w:val="NoSpacing"/>
              <w:jc w:val="center"/>
            </w:pPr>
          </w:p>
        </w:tc>
        <w:tc>
          <w:tcPr>
            <w:tcW w:w="674" w:type="dxa"/>
            <w:vAlign w:val="center"/>
          </w:tcPr>
          <w:p w:rsidR="00364A30" w:rsidRDefault="00364A30" w:rsidP="00640980">
            <w:pPr>
              <w:pStyle w:val="NoSpacing"/>
              <w:jc w:val="center"/>
            </w:pPr>
            <w:r>
              <w:t>1</w:t>
            </w:r>
          </w:p>
        </w:tc>
        <w:tc>
          <w:tcPr>
            <w:tcW w:w="674" w:type="dxa"/>
            <w:vAlign w:val="center"/>
          </w:tcPr>
          <w:p w:rsidR="00364A30" w:rsidRDefault="00364A30" w:rsidP="00640980">
            <w:pPr>
              <w:pStyle w:val="NoSpacing"/>
              <w:jc w:val="center"/>
            </w:pPr>
            <w:r>
              <w:t>1</w:t>
            </w:r>
          </w:p>
        </w:tc>
        <w:tc>
          <w:tcPr>
            <w:tcW w:w="674" w:type="dxa"/>
            <w:vAlign w:val="center"/>
          </w:tcPr>
          <w:p w:rsidR="00364A30" w:rsidRDefault="00364A30" w:rsidP="00640980">
            <w:pPr>
              <w:pStyle w:val="NoSpacing"/>
              <w:jc w:val="center"/>
            </w:pPr>
            <w:r>
              <w:t>1</w:t>
            </w:r>
          </w:p>
        </w:tc>
        <w:tc>
          <w:tcPr>
            <w:tcW w:w="675" w:type="dxa"/>
            <w:vAlign w:val="center"/>
          </w:tcPr>
          <w:p w:rsidR="00364A30" w:rsidRDefault="00364A30" w:rsidP="00640980">
            <w:pPr>
              <w:pStyle w:val="NoSpacing"/>
              <w:jc w:val="center"/>
            </w:pPr>
            <w:r>
              <w:t>1</w:t>
            </w:r>
          </w:p>
        </w:tc>
        <w:tc>
          <w:tcPr>
            <w:tcW w:w="3241" w:type="dxa"/>
          </w:tcPr>
          <w:p w:rsidR="00364A30" w:rsidRDefault="00364A30" w:rsidP="00B22976">
            <w:pPr>
              <w:pStyle w:val="NoSpacing"/>
            </w:pPr>
            <w:r>
              <w:t>1+1</w:t>
            </w:r>
          </w:p>
        </w:tc>
      </w:tr>
    </w:tbl>
    <w:p w:rsidR="00364A30" w:rsidRDefault="00364A30" w:rsidP="00B22976">
      <w:pPr>
        <w:pStyle w:val="NoSpacing"/>
      </w:pPr>
    </w:p>
    <w:p w:rsidR="00BD647E" w:rsidRDefault="00BD647E" w:rsidP="00B22976">
      <w:pPr>
        <w:pStyle w:val="NoSpacing"/>
      </w:pPr>
      <w:r>
        <w:t>Number of turns: 4</w:t>
      </w:r>
    </w:p>
    <w:p w:rsidR="00BD647E" w:rsidRDefault="00BD647E" w:rsidP="00B22976">
      <w:pPr>
        <w:pStyle w:val="NoSpacing"/>
      </w:pPr>
      <w:r>
        <w:t>Money earned: 10</w:t>
      </w:r>
    </w:p>
    <w:p w:rsidR="00BD647E" w:rsidRDefault="00BD647E" w:rsidP="00B22976">
      <w:pPr>
        <w:pStyle w:val="NoSpacing"/>
      </w:pPr>
    </w:p>
    <w:tbl>
      <w:tblPr>
        <w:tblStyle w:val="TableGrid"/>
        <w:tblW w:w="0" w:type="auto"/>
        <w:tblLook w:val="04A0" w:firstRow="1" w:lastRow="0" w:firstColumn="1" w:lastColumn="0" w:noHBand="0" w:noVBand="1"/>
      </w:tblPr>
      <w:tblGrid>
        <w:gridCol w:w="1798"/>
        <w:gridCol w:w="1798"/>
        <w:gridCol w:w="1798"/>
        <w:gridCol w:w="899"/>
        <w:gridCol w:w="900"/>
        <w:gridCol w:w="3597"/>
      </w:tblGrid>
      <w:tr w:rsidR="00754CC6" w:rsidTr="00C21B7F">
        <w:tc>
          <w:tcPr>
            <w:tcW w:w="7193" w:type="dxa"/>
            <w:gridSpan w:val="5"/>
          </w:tcPr>
          <w:p w:rsidR="00754CC6" w:rsidRDefault="00754CC6" w:rsidP="00754CC6">
            <w:pPr>
              <w:pStyle w:val="NoSpacing"/>
              <w:jc w:val="center"/>
            </w:pPr>
            <w:r>
              <w:t>Box Breakdown</w:t>
            </w:r>
          </w:p>
        </w:tc>
        <w:tc>
          <w:tcPr>
            <w:tcW w:w="3597" w:type="dxa"/>
          </w:tcPr>
          <w:p w:rsidR="00754CC6" w:rsidRDefault="00754CC6" w:rsidP="00754CC6">
            <w:pPr>
              <w:pStyle w:val="NoSpacing"/>
            </w:pPr>
            <w:r>
              <w:t>$$$ gained from breakdown</w:t>
            </w:r>
          </w:p>
        </w:tc>
      </w:tr>
      <w:tr w:rsidR="00754CC6" w:rsidTr="00754CC6">
        <w:tc>
          <w:tcPr>
            <w:tcW w:w="7193" w:type="dxa"/>
            <w:gridSpan w:val="5"/>
            <w:vAlign w:val="center"/>
          </w:tcPr>
          <w:p w:rsidR="00754CC6" w:rsidRDefault="00754CC6" w:rsidP="00754CC6">
            <w:pPr>
              <w:pStyle w:val="NoSpacing"/>
              <w:jc w:val="center"/>
            </w:pPr>
            <w:r>
              <w:t>5</w:t>
            </w:r>
          </w:p>
        </w:tc>
        <w:tc>
          <w:tcPr>
            <w:tcW w:w="3597" w:type="dxa"/>
          </w:tcPr>
          <w:p w:rsidR="00754CC6" w:rsidRDefault="00754CC6" w:rsidP="00B22976">
            <w:pPr>
              <w:pStyle w:val="NoSpacing"/>
            </w:pPr>
          </w:p>
        </w:tc>
      </w:tr>
      <w:tr w:rsidR="00364A30" w:rsidTr="00754CC6">
        <w:tc>
          <w:tcPr>
            <w:tcW w:w="3596" w:type="dxa"/>
            <w:gridSpan w:val="2"/>
            <w:vAlign w:val="center"/>
          </w:tcPr>
          <w:p w:rsidR="00364A30" w:rsidRDefault="00364A30" w:rsidP="00754CC6">
            <w:pPr>
              <w:pStyle w:val="NoSpacing"/>
              <w:jc w:val="center"/>
            </w:pPr>
            <w:r>
              <w:t>2</w:t>
            </w:r>
          </w:p>
        </w:tc>
        <w:tc>
          <w:tcPr>
            <w:tcW w:w="3597" w:type="dxa"/>
            <w:gridSpan w:val="3"/>
            <w:vAlign w:val="center"/>
          </w:tcPr>
          <w:p w:rsidR="00364A30" w:rsidRDefault="00364A30" w:rsidP="00754CC6">
            <w:pPr>
              <w:pStyle w:val="NoSpacing"/>
              <w:jc w:val="center"/>
            </w:pPr>
            <w:r>
              <w:t>3</w:t>
            </w:r>
          </w:p>
        </w:tc>
        <w:tc>
          <w:tcPr>
            <w:tcW w:w="3597" w:type="dxa"/>
          </w:tcPr>
          <w:p w:rsidR="00364A30" w:rsidRDefault="00364A30" w:rsidP="00B22976">
            <w:pPr>
              <w:pStyle w:val="NoSpacing"/>
            </w:pPr>
            <w:r>
              <w:t>6</w:t>
            </w:r>
          </w:p>
        </w:tc>
      </w:tr>
      <w:tr w:rsidR="00364A30" w:rsidTr="00754CC6">
        <w:tc>
          <w:tcPr>
            <w:tcW w:w="1798" w:type="dxa"/>
            <w:vAlign w:val="center"/>
          </w:tcPr>
          <w:p w:rsidR="00364A30" w:rsidRDefault="00364A30" w:rsidP="00754CC6">
            <w:pPr>
              <w:pStyle w:val="NoSpacing"/>
              <w:jc w:val="center"/>
            </w:pPr>
            <w:r>
              <w:t>1</w:t>
            </w:r>
          </w:p>
        </w:tc>
        <w:tc>
          <w:tcPr>
            <w:tcW w:w="1798" w:type="dxa"/>
            <w:vAlign w:val="center"/>
          </w:tcPr>
          <w:p w:rsidR="00364A30" w:rsidRDefault="00364A30" w:rsidP="00754CC6">
            <w:pPr>
              <w:pStyle w:val="NoSpacing"/>
              <w:jc w:val="center"/>
            </w:pPr>
            <w:r>
              <w:t>1</w:t>
            </w:r>
          </w:p>
        </w:tc>
        <w:tc>
          <w:tcPr>
            <w:tcW w:w="1798" w:type="dxa"/>
            <w:vAlign w:val="center"/>
          </w:tcPr>
          <w:p w:rsidR="00364A30" w:rsidRDefault="00364A30" w:rsidP="00754CC6">
            <w:pPr>
              <w:pStyle w:val="NoSpacing"/>
              <w:jc w:val="center"/>
            </w:pPr>
            <w:r>
              <w:t>1</w:t>
            </w:r>
          </w:p>
        </w:tc>
        <w:tc>
          <w:tcPr>
            <w:tcW w:w="1799" w:type="dxa"/>
            <w:gridSpan w:val="2"/>
            <w:vAlign w:val="center"/>
          </w:tcPr>
          <w:p w:rsidR="00364A30" w:rsidRDefault="00364A30" w:rsidP="00754CC6">
            <w:pPr>
              <w:pStyle w:val="NoSpacing"/>
              <w:jc w:val="center"/>
            </w:pPr>
            <w:r>
              <w:t>2</w:t>
            </w:r>
          </w:p>
        </w:tc>
        <w:tc>
          <w:tcPr>
            <w:tcW w:w="3597" w:type="dxa"/>
          </w:tcPr>
          <w:p w:rsidR="00364A30" w:rsidRDefault="00BD647E" w:rsidP="00B22976">
            <w:pPr>
              <w:pStyle w:val="NoSpacing"/>
            </w:pPr>
            <w:r>
              <w:t>1+2</w:t>
            </w:r>
          </w:p>
        </w:tc>
      </w:tr>
      <w:tr w:rsidR="00364A30" w:rsidTr="00754CC6">
        <w:tc>
          <w:tcPr>
            <w:tcW w:w="3596" w:type="dxa"/>
            <w:gridSpan w:val="2"/>
            <w:vAlign w:val="center"/>
          </w:tcPr>
          <w:p w:rsidR="00364A30" w:rsidRDefault="00364A30" w:rsidP="00754CC6">
            <w:pPr>
              <w:pStyle w:val="NoSpacing"/>
              <w:jc w:val="center"/>
            </w:pPr>
          </w:p>
        </w:tc>
        <w:tc>
          <w:tcPr>
            <w:tcW w:w="1798" w:type="dxa"/>
            <w:vAlign w:val="center"/>
          </w:tcPr>
          <w:p w:rsidR="00364A30" w:rsidRDefault="00364A30" w:rsidP="00754CC6">
            <w:pPr>
              <w:pStyle w:val="NoSpacing"/>
              <w:jc w:val="center"/>
            </w:pPr>
          </w:p>
        </w:tc>
        <w:tc>
          <w:tcPr>
            <w:tcW w:w="899" w:type="dxa"/>
            <w:vAlign w:val="center"/>
          </w:tcPr>
          <w:p w:rsidR="00364A30" w:rsidRDefault="00364A30" w:rsidP="00754CC6">
            <w:pPr>
              <w:pStyle w:val="NoSpacing"/>
              <w:jc w:val="center"/>
            </w:pPr>
            <w:r>
              <w:t>1</w:t>
            </w:r>
          </w:p>
        </w:tc>
        <w:tc>
          <w:tcPr>
            <w:tcW w:w="900" w:type="dxa"/>
            <w:vAlign w:val="center"/>
          </w:tcPr>
          <w:p w:rsidR="00364A30" w:rsidRDefault="00364A30" w:rsidP="00754CC6">
            <w:pPr>
              <w:pStyle w:val="NoSpacing"/>
              <w:jc w:val="center"/>
            </w:pPr>
            <w:r>
              <w:t>1</w:t>
            </w:r>
          </w:p>
        </w:tc>
        <w:tc>
          <w:tcPr>
            <w:tcW w:w="3597" w:type="dxa"/>
          </w:tcPr>
          <w:p w:rsidR="00364A30" w:rsidRDefault="00BD647E" w:rsidP="00B22976">
            <w:pPr>
              <w:pStyle w:val="NoSpacing"/>
            </w:pPr>
            <w:r>
              <w:t>1</w:t>
            </w:r>
          </w:p>
        </w:tc>
      </w:tr>
    </w:tbl>
    <w:p w:rsidR="00364A30" w:rsidRDefault="00364A30" w:rsidP="00B22976">
      <w:pPr>
        <w:pStyle w:val="NoSpacing"/>
      </w:pPr>
    </w:p>
    <w:p w:rsidR="003A55D2" w:rsidRDefault="00BD647E" w:rsidP="00B22976">
      <w:pPr>
        <w:pStyle w:val="NoSpacing"/>
      </w:pPr>
      <w:r>
        <w:t>Number of turns: 4</w:t>
      </w:r>
    </w:p>
    <w:p w:rsidR="00BD647E" w:rsidRDefault="00BD647E" w:rsidP="00B22976">
      <w:pPr>
        <w:pStyle w:val="NoSpacing"/>
      </w:pPr>
      <w:r>
        <w:t>Money earned: 10</w:t>
      </w:r>
    </w:p>
    <w:p w:rsidR="00754CC6" w:rsidRDefault="00754CC6" w:rsidP="00B22976">
      <w:pPr>
        <w:pStyle w:val="NoSpacing"/>
      </w:pPr>
    </w:p>
    <w:p w:rsidR="00754CC6" w:rsidRDefault="00754CC6" w:rsidP="00B22976">
      <w:pPr>
        <w:pStyle w:val="NoSpacing"/>
      </w:pPr>
    </w:p>
    <w:p w:rsidR="00754CC6" w:rsidRDefault="00754CC6" w:rsidP="00B22976">
      <w:pPr>
        <w:pStyle w:val="NoSpacing"/>
      </w:pPr>
    </w:p>
    <w:p w:rsidR="00754CC6" w:rsidRDefault="00754CC6" w:rsidP="00B22976">
      <w:pPr>
        <w:pStyle w:val="NoSpacing"/>
      </w:pPr>
    </w:p>
    <w:p w:rsidR="00754CC6" w:rsidRDefault="00754CC6" w:rsidP="00B22976">
      <w:pPr>
        <w:pStyle w:val="NoSpacing"/>
      </w:pPr>
    </w:p>
    <w:p w:rsidR="00BD647E" w:rsidRDefault="00BD647E" w:rsidP="00B22976">
      <w:pPr>
        <w:pStyle w:val="NoSpacing"/>
      </w:pPr>
    </w:p>
    <w:tbl>
      <w:tblPr>
        <w:tblStyle w:val="TableGrid"/>
        <w:tblW w:w="0" w:type="auto"/>
        <w:tblLook w:val="04A0" w:firstRow="1" w:lastRow="0" w:firstColumn="1" w:lastColumn="0" w:noHBand="0" w:noVBand="1"/>
      </w:tblPr>
      <w:tblGrid>
        <w:gridCol w:w="449"/>
        <w:gridCol w:w="450"/>
        <w:gridCol w:w="899"/>
        <w:gridCol w:w="1798"/>
        <w:gridCol w:w="3597"/>
        <w:gridCol w:w="3597"/>
      </w:tblGrid>
      <w:tr w:rsidR="00754CC6" w:rsidTr="00576121">
        <w:tc>
          <w:tcPr>
            <w:tcW w:w="7193" w:type="dxa"/>
            <w:gridSpan w:val="5"/>
          </w:tcPr>
          <w:p w:rsidR="00754CC6" w:rsidRDefault="00754CC6" w:rsidP="00754CC6">
            <w:pPr>
              <w:pStyle w:val="NoSpacing"/>
              <w:jc w:val="center"/>
            </w:pPr>
            <w:r>
              <w:lastRenderedPageBreak/>
              <w:t>Box Breakdown</w:t>
            </w:r>
          </w:p>
        </w:tc>
        <w:tc>
          <w:tcPr>
            <w:tcW w:w="3597" w:type="dxa"/>
          </w:tcPr>
          <w:p w:rsidR="00754CC6" w:rsidRDefault="00754CC6" w:rsidP="00754CC6">
            <w:pPr>
              <w:pStyle w:val="NoSpacing"/>
            </w:pPr>
            <w:r>
              <w:t>$$$ gained from breakdown</w:t>
            </w:r>
          </w:p>
        </w:tc>
      </w:tr>
      <w:tr w:rsidR="00754CC6" w:rsidTr="00754CC6">
        <w:tc>
          <w:tcPr>
            <w:tcW w:w="7193" w:type="dxa"/>
            <w:gridSpan w:val="5"/>
            <w:vAlign w:val="center"/>
          </w:tcPr>
          <w:p w:rsidR="00754CC6" w:rsidRDefault="00754CC6" w:rsidP="00754CC6">
            <w:pPr>
              <w:pStyle w:val="NoSpacing"/>
              <w:jc w:val="center"/>
            </w:pPr>
            <w:r>
              <w:t>5</w:t>
            </w:r>
          </w:p>
        </w:tc>
        <w:tc>
          <w:tcPr>
            <w:tcW w:w="3597" w:type="dxa"/>
          </w:tcPr>
          <w:p w:rsidR="00754CC6" w:rsidRDefault="00754CC6" w:rsidP="00B22976">
            <w:pPr>
              <w:pStyle w:val="NoSpacing"/>
            </w:pPr>
          </w:p>
        </w:tc>
      </w:tr>
      <w:tr w:rsidR="00BD647E" w:rsidTr="00754CC6">
        <w:tc>
          <w:tcPr>
            <w:tcW w:w="3596" w:type="dxa"/>
            <w:gridSpan w:val="4"/>
            <w:vAlign w:val="center"/>
          </w:tcPr>
          <w:p w:rsidR="00BD647E" w:rsidRDefault="00BD647E" w:rsidP="00754CC6">
            <w:pPr>
              <w:pStyle w:val="NoSpacing"/>
              <w:jc w:val="center"/>
            </w:pPr>
            <w:r>
              <w:t>4</w:t>
            </w:r>
          </w:p>
        </w:tc>
        <w:tc>
          <w:tcPr>
            <w:tcW w:w="3597" w:type="dxa"/>
            <w:vAlign w:val="center"/>
          </w:tcPr>
          <w:p w:rsidR="00BD647E" w:rsidRDefault="00BD647E" w:rsidP="00754CC6">
            <w:pPr>
              <w:pStyle w:val="NoSpacing"/>
              <w:jc w:val="center"/>
            </w:pPr>
            <w:r>
              <w:t>1</w:t>
            </w:r>
          </w:p>
        </w:tc>
        <w:tc>
          <w:tcPr>
            <w:tcW w:w="3597" w:type="dxa"/>
          </w:tcPr>
          <w:p w:rsidR="00BD647E" w:rsidRDefault="00BD647E" w:rsidP="00B22976">
            <w:pPr>
              <w:pStyle w:val="NoSpacing"/>
            </w:pPr>
            <w:r>
              <w:t>4</w:t>
            </w:r>
          </w:p>
        </w:tc>
      </w:tr>
      <w:tr w:rsidR="00BD647E" w:rsidTr="00754CC6">
        <w:tc>
          <w:tcPr>
            <w:tcW w:w="1798" w:type="dxa"/>
            <w:gridSpan w:val="3"/>
            <w:vAlign w:val="center"/>
          </w:tcPr>
          <w:p w:rsidR="00BD647E" w:rsidRDefault="00BD647E" w:rsidP="00754CC6">
            <w:pPr>
              <w:pStyle w:val="NoSpacing"/>
              <w:jc w:val="center"/>
            </w:pPr>
            <w:r>
              <w:t>3</w:t>
            </w:r>
          </w:p>
        </w:tc>
        <w:tc>
          <w:tcPr>
            <w:tcW w:w="1798" w:type="dxa"/>
            <w:vAlign w:val="center"/>
          </w:tcPr>
          <w:p w:rsidR="00BD647E" w:rsidRDefault="00BD647E" w:rsidP="00754CC6">
            <w:pPr>
              <w:pStyle w:val="NoSpacing"/>
              <w:jc w:val="center"/>
            </w:pPr>
            <w:r>
              <w:t>1</w:t>
            </w:r>
          </w:p>
        </w:tc>
        <w:tc>
          <w:tcPr>
            <w:tcW w:w="3597" w:type="dxa"/>
            <w:vAlign w:val="center"/>
          </w:tcPr>
          <w:p w:rsidR="00BD647E" w:rsidRDefault="00BD647E" w:rsidP="00754CC6">
            <w:pPr>
              <w:pStyle w:val="NoSpacing"/>
              <w:jc w:val="center"/>
            </w:pPr>
          </w:p>
        </w:tc>
        <w:tc>
          <w:tcPr>
            <w:tcW w:w="3597" w:type="dxa"/>
          </w:tcPr>
          <w:p w:rsidR="00BD647E" w:rsidRDefault="00BD647E" w:rsidP="00B22976">
            <w:pPr>
              <w:pStyle w:val="NoSpacing"/>
            </w:pPr>
            <w:r>
              <w:t>3</w:t>
            </w:r>
          </w:p>
        </w:tc>
      </w:tr>
      <w:tr w:rsidR="00BD647E" w:rsidTr="00754CC6">
        <w:tc>
          <w:tcPr>
            <w:tcW w:w="899" w:type="dxa"/>
            <w:gridSpan w:val="2"/>
            <w:vAlign w:val="center"/>
          </w:tcPr>
          <w:p w:rsidR="00BD647E" w:rsidRDefault="00BD647E" w:rsidP="00754CC6">
            <w:pPr>
              <w:pStyle w:val="NoSpacing"/>
              <w:jc w:val="center"/>
            </w:pPr>
            <w:r>
              <w:t>2</w:t>
            </w:r>
          </w:p>
        </w:tc>
        <w:tc>
          <w:tcPr>
            <w:tcW w:w="899" w:type="dxa"/>
            <w:vAlign w:val="center"/>
          </w:tcPr>
          <w:p w:rsidR="00BD647E" w:rsidRDefault="00BD647E" w:rsidP="00754CC6">
            <w:pPr>
              <w:pStyle w:val="NoSpacing"/>
              <w:jc w:val="center"/>
            </w:pPr>
            <w:r>
              <w:t>1</w:t>
            </w:r>
          </w:p>
        </w:tc>
        <w:tc>
          <w:tcPr>
            <w:tcW w:w="1798" w:type="dxa"/>
            <w:vAlign w:val="center"/>
          </w:tcPr>
          <w:p w:rsidR="00BD647E" w:rsidRDefault="00BD647E" w:rsidP="00754CC6">
            <w:pPr>
              <w:pStyle w:val="NoSpacing"/>
              <w:jc w:val="center"/>
            </w:pPr>
          </w:p>
        </w:tc>
        <w:tc>
          <w:tcPr>
            <w:tcW w:w="3597" w:type="dxa"/>
            <w:vAlign w:val="center"/>
          </w:tcPr>
          <w:p w:rsidR="00BD647E" w:rsidRDefault="00BD647E" w:rsidP="00754CC6">
            <w:pPr>
              <w:pStyle w:val="NoSpacing"/>
              <w:jc w:val="center"/>
            </w:pPr>
          </w:p>
        </w:tc>
        <w:tc>
          <w:tcPr>
            <w:tcW w:w="3597" w:type="dxa"/>
          </w:tcPr>
          <w:p w:rsidR="00BD647E" w:rsidRDefault="00BD647E" w:rsidP="00B22976">
            <w:pPr>
              <w:pStyle w:val="NoSpacing"/>
            </w:pPr>
            <w:r>
              <w:t>2</w:t>
            </w:r>
          </w:p>
        </w:tc>
      </w:tr>
      <w:tr w:rsidR="00BD647E" w:rsidTr="00754CC6">
        <w:tc>
          <w:tcPr>
            <w:tcW w:w="449" w:type="dxa"/>
            <w:vAlign w:val="center"/>
          </w:tcPr>
          <w:p w:rsidR="00BD647E" w:rsidRDefault="00BD647E" w:rsidP="00754CC6">
            <w:pPr>
              <w:pStyle w:val="NoSpacing"/>
              <w:jc w:val="center"/>
            </w:pPr>
            <w:r>
              <w:t>1</w:t>
            </w:r>
          </w:p>
        </w:tc>
        <w:tc>
          <w:tcPr>
            <w:tcW w:w="450" w:type="dxa"/>
            <w:vAlign w:val="center"/>
          </w:tcPr>
          <w:p w:rsidR="00BD647E" w:rsidRDefault="00BD647E" w:rsidP="00754CC6">
            <w:pPr>
              <w:pStyle w:val="NoSpacing"/>
              <w:jc w:val="center"/>
            </w:pPr>
            <w:r>
              <w:t>1</w:t>
            </w:r>
          </w:p>
        </w:tc>
        <w:tc>
          <w:tcPr>
            <w:tcW w:w="899" w:type="dxa"/>
            <w:vAlign w:val="center"/>
          </w:tcPr>
          <w:p w:rsidR="00BD647E" w:rsidRDefault="00BD647E" w:rsidP="00754CC6">
            <w:pPr>
              <w:pStyle w:val="NoSpacing"/>
              <w:jc w:val="center"/>
            </w:pPr>
          </w:p>
        </w:tc>
        <w:tc>
          <w:tcPr>
            <w:tcW w:w="1798" w:type="dxa"/>
            <w:vAlign w:val="center"/>
          </w:tcPr>
          <w:p w:rsidR="00BD647E" w:rsidRDefault="00BD647E" w:rsidP="00754CC6">
            <w:pPr>
              <w:pStyle w:val="NoSpacing"/>
              <w:jc w:val="center"/>
            </w:pPr>
          </w:p>
        </w:tc>
        <w:tc>
          <w:tcPr>
            <w:tcW w:w="3597" w:type="dxa"/>
            <w:vAlign w:val="center"/>
          </w:tcPr>
          <w:p w:rsidR="00BD647E" w:rsidRDefault="00BD647E" w:rsidP="00754CC6">
            <w:pPr>
              <w:pStyle w:val="NoSpacing"/>
              <w:jc w:val="center"/>
            </w:pPr>
          </w:p>
        </w:tc>
        <w:tc>
          <w:tcPr>
            <w:tcW w:w="3597" w:type="dxa"/>
          </w:tcPr>
          <w:p w:rsidR="00BD647E" w:rsidRDefault="00BD647E" w:rsidP="00B22976">
            <w:pPr>
              <w:pStyle w:val="NoSpacing"/>
            </w:pPr>
            <w:r>
              <w:t>1</w:t>
            </w:r>
          </w:p>
        </w:tc>
      </w:tr>
    </w:tbl>
    <w:p w:rsidR="00BD647E" w:rsidRDefault="00BD647E" w:rsidP="00B22976">
      <w:pPr>
        <w:pStyle w:val="NoSpacing"/>
      </w:pPr>
    </w:p>
    <w:p w:rsidR="00BD647E" w:rsidRDefault="00BD647E" w:rsidP="00B22976">
      <w:pPr>
        <w:pStyle w:val="NoSpacing"/>
      </w:pPr>
      <w:r>
        <w:t>Number of turns: 4</w:t>
      </w:r>
    </w:p>
    <w:p w:rsidR="00BD647E" w:rsidRDefault="00BD647E" w:rsidP="00B22976">
      <w:pPr>
        <w:pStyle w:val="NoSpacing"/>
      </w:pPr>
      <w:r>
        <w:t xml:space="preserve">Money earned: </w:t>
      </w:r>
      <w:r w:rsidR="005F08D9">
        <w:t>10</w:t>
      </w:r>
    </w:p>
    <w:p w:rsidR="00BD647E" w:rsidRDefault="00BD647E" w:rsidP="00B22976">
      <w:pPr>
        <w:pStyle w:val="NoSpacing"/>
      </w:pPr>
    </w:p>
    <w:p w:rsidR="00BD647E" w:rsidRDefault="00BD647E" w:rsidP="00B22976">
      <w:pPr>
        <w:pStyle w:val="NoSpacing"/>
      </w:pPr>
      <w:r>
        <w:t>Six boxes:</w:t>
      </w:r>
    </w:p>
    <w:p w:rsidR="00BD647E" w:rsidRDefault="00BD647E" w:rsidP="00B22976">
      <w:pPr>
        <w:pStyle w:val="NoSpacing"/>
      </w:pPr>
    </w:p>
    <w:tbl>
      <w:tblPr>
        <w:tblStyle w:val="TableGrid"/>
        <w:tblW w:w="0" w:type="auto"/>
        <w:tblLayout w:type="fixed"/>
        <w:tblLook w:val="04A0" w:firstRow="1" w:lastRow="0" w:firstColumn="1" w:lastColumn="0" w:noHBand="0" w:noVBand="1"/>
      </w:tblPr>
      <w:tblGrid>
        <w:gridCol w:w="2152"/>
        <w:gridCol w:w="2520"/>
        <w:gridCol w:w="1260"/>
        <w:gridCol w:w="630"/>
        <w:gridCol w:w="315"/>
        <w:gridCol w:w="316"/>
        <w:gridCol w:w="3597"/>
      </w:tblGrid>
      <w:tr w:rsidR="00754CC6" w:rsidTr="00A7726A">
        <w:trPr>
          <w:trHeight w:val="269"/>
        </w:trPr>
        <w:tc>
          <w:tcPr>
            <w:tcW w:w="7193" w:type="dxa"/>
            <w:gridSpan w:val="6"/>
          </w:tcPr>
          <w:p w:rsidR="00754CC6" w:rsidRDefault="00754CC6" w:rsidP="00754CC6">
            <w:pPr>
              <w:pStyle w:val="NoSpacing"/>
              <w:jc w:val="center"/>
            </w:pPr>
            <w:r>
              <w:t>Box Breakdown</w:t>
            </w:r>
          </w:p>
        </w:tc>
        <w:tc>
          <w:tcPr>
            <w:tcW w:w="3597" w:type="dxa"/>
          </w:tcPr>
          <w:p w:rsidR="00754CC6" w:rsidRDefault="00754CC6" w:rsidP="00754CC6">
            <w:pPr>
              <w:pStyle w:val="NoSpacing"/>
            </w:pPr>
            <w:r>
              <w:t>$$$ gained from breakdown</w:t>
            </w:r>
          </w:p>
        </w:tc>
      </w:tr>
      <w:tr w:rsidR="00754CC6" w:rsidTr="00754CC6">
        <w:trPr>
          <w:trHeight w:val="269"/>
        </w:trPr>
        <w:tc>
          <w:tcPr>
            <w:tcW w:w="7193" w:type="dxa"/>
            <w:gridSpan w:val="6"/>
            <w:vAlign w:val="center"/>
          </w:tcPr>
          <w:p w:rsidR="00754CC6" w:rsidRDefault="00754CC6" w:rsidP="00754CC6">
            <w:pPr>
              <w:pStyle w:val="NoSpacing"/>
              <w:jc w:val="center"/>
            </w:pPr>
            <w:r>
              <w:t>6</w:t>
            </w:r>
          </w:p>
        </w:tc>
        <w:tc>
          <w:tcPr>
            <w:tcW w:w="3597" w:type="dxa"/>
          </w:tcPr>
          <w:p w:rsidR="00754CC6" w:rsidRDefault="00754CC6" w:rsidP="00B22976">
            <w:pPr>
              <w:pStyle w:val="NoSpacing"/>
            </w:pPr>
          </w:p>
        </w:tc>
      </w:tr>
      <w:tr w:rsidR="00BD647E" w:rsidTr="00754CC6">
        <w:trPr>
          <w:trHeight w:val="269"/>
        </w:trPr>
        <w:tc>
          <w:tcPr>
            <w:tcW w:w="2152" w:type="dxa"/>
            <w:vAlign w:val="center"/>
          </w:tcPr>
          <w:p w:rsidR="00BD647E" w:rsidRDefault="00BD647E" w:rsidP="00754CC6">
            <w:pPr>
              <w:pStyle w:val="NoSpacing"/>
              <w:jc w:val="center"/>
            </w:pPr>
            <w:r>
              <w:t>1</w:t>
            </w:r>
          </w:p>
        </w:tc>
        <w:tc>
          <w:tcPr>
            <w:tcW w:w="5041" w:type="dxa"/>
            <w:gridSpan w:val="5"/>
            <w:vAlign w:val="center"/>
          </w:tcPr>
          <w:p w:rsidR="00BD647E" w:rsidRDefault="00BD647E" w:rsidP="00754CC6">
            <w:pPr>
              <w:pStyle w:val="NoSpacing"/>
              <w:jc w:val="center"/>
            </w:pPr>
            <w:r>
              <w:t>5</w:t>
            </w:r>
          </w:p>
        </w:tc>
        <w:tc>
          <w:tcPr>
            <w:tcW w:w="3597" w:type="dxa"/>
          </w:tcPr>
          <w:p w:rsidR="00BD647E" w:rsidRDefault="00BD647E" w:rsidP="00B22976">
            <w:pPr>
              <w:pStyle w:val="NoSpacing"/>
            </w:pPr>
            <w:r>
              <w:t>5</w:t>
            </w:r>
          </w:p>
        </w:tc>
      </w:tr>
      <w:tr w:rsidR="00BD647E" w:rsidTr="00754CC6">
        <w:trPr>
          <w:trHeight w:val="269"/>
        </w:trPr>
        <w:tc>
          <w:tcPr>
            <w:tcW w:w="2152" w:type="dxa"/>
            <w:vAlign w:val="center"/>
          </w:tcPr>
          <w:p w:rsidR="00BD647E" w:rsidRDefault="00BD647E" w:rsidP="00754CC6">
            <w:pPr>
              <w:pStyle w:val="NoSpacing"/>
              <w:jc w:val="center"/>
            </w:pPr>
          </w:p>
        </w:tc>
        <w:tc>
          <w:tcPr>
            <w:tcW w:w="2520" w:type="dxa"/>
            <w:vAlign w:val="center"/>
          </w:tcPr>
          <w:p w:rsidR="00BD647E" w:rsidRDefault="00BD647E" w:rsidP="00754CC6">
            <w:pPr>
              <w:pStyle w:val="NoSpacing"/>
              <w:jc w:val="center"/>
            </w:pPr>
            <w:r>
              <w:t>1</w:t>
            </w:r>
          </w:p>
        </w:tc>
        <w:tc>
          <w:tcPr>
            <w:tcW w:w="2521" w:type="dxa"/>
            <w:gridSpan w:val="4"/>
            <w:vAlign w:val="center"/>
          </w:tcPr>
          <w:p w:rsidR="00BD647E" w:rsidRDefault="00BD647E" w:rsidP="00754CC6">
            <w:pPr>
              <w:pStyle w:val="NoSpacing"/>
              <w:jc w:val="center"/>
            </w:pPr>
            <w:r>
              <w:t>4</w:t>
            </w:r>
          </w:p>
        </w:tc>
        <w:tc>
          <w:tcPr>
            <w:tcW w:w="3597" w:type="dxa"/>
          </w:tcPr>
          <w:p w:rsidR="00BD647E" w:rsidRDefault="00BD647E" w:rsidP="00B22976">
            <w:pPr>
              <w:pStyle w:val="NoSpacing"/>
            </w:pPr>
            <w:r>
              <w:t>4</w:t>
            </w:r>
          </w:p>
        </w:tc>
      </w:tr>
      <w:tr w:rsidR="00BD647E" w:rsidTr="00754CC6">
        <w:trPr>
          <w:trHeight w:val="269"/>
        </w:trPr>
        <w:tc>
          <w:tcPr>
            <w:tcW w:w="2152" w:type="dxa"/>
            <w:vAlign w:val="center"/>
          </w:tcPr>
          <w:p w:rsidR="00BD647E" w:rsidRDefault="00BD647E" w:rsidP="00754CC6">
            <w:pPr>
              <w:pStyle w:val="NoSpacing"/>
              <w:jc w:val="center"/>
            </w:pPr>
          </w:p>
        </w:tc>
        <w:tc>
          <w:tcPr>
            <w:tcW w:w="2520" w:type="dxa"/>
            <w:vAlign w:val="center"/>
          </w:tcPr>
          <w:p w:rsidR="00BD647E" w:rsidRDefault="00BD647E" w:rsidP="00754CC6">
            <w:pPr>
              <w:pStyle w:val="NoSpacing"/>
              <w:jc w:val="center"/>
            </w:pPr>
          </w:p>
        </w:tc>
        <w:tc>
          <w:tcPr>
            <w:tcW w:w="1260" w:type="dxa"/>
            <w:vAlign w:val="center"/>
          </w:tcPr>
          <w:p w:rsidR="00BD647E" w:rsidRDefault="00BD647E" w:rsidP="00754CC6">
            <w:pPr>
              <w:pStyle w:val="NoSpacing"/>
              <w:jc w:val="center"/>
            </w:pPr>
            <w:r>
              <w:t>1</w:t>
            </w:r>
          </w:p>
        </w:tc>
        <w:tc>
          <w:tcPr>
            <w:tcW w:w="1261" w:type="dxa"/>
            <w:gridSpan w:val="3"/>
            <w:vAlign w:val="center"/>
          </w:tcPr>
          <w:p w:rsidR="00BD647E" w:rsidRDefault="00BD647E" w:rsidP="00754CC6">
            <w:pPr>
              <w:pStyle w:val="NoSpacing"/>
              <w:jc w:val="center"/>
            </w:pPr>
            <w:r>
              <w:t>3</w:t>
            </w:r>
          </w:p>
        </w:tc>
        <w:tc>
          <w:tcPr>
            <w:tcW w:w="3597" w:type="dxa"/>
          </w:tcPr>
          <w:p w:rsidR="00BD647E" w:rsidRDefault="00BD647E" w:rsidP="00B22976">
            <w:pPr>
              <w:pStyle w:val="NoSpacing"/>
            </w:pPr>
            <w:r>
              <w:t>3</w:t>
            </w:r>
          </w:p>
        </w:tc>
      </w:tr>
      <w:tr w:rsidR="00BD647E" w:rsidTr="00754CC6">
        <w:trPr>
          <w:trHeight w:val="269"/>
        </w:trPr>
        <w:tc>
          <w:tcPr>
            <w:tcW w:w="2152" w:type="dxa"/>
            <w:vAlign w:val="center"/>
          </w:tcPr>
          <w:p w:rsidR="00BD647E" w:rsidRDefault="00BD647E" w:rsidP="00754CC6">
            <w:pPr>
              <w:pStyle w:val="NoSpacing"/>
              <w:jc w:val="center"/>
            </w:pPr>
          </w:p>
        </w:tc>
        <w:tc>
          <w:tcPr>
            <w:tcW w:w="2520" w:type="dxa"/>
            <w:vAlign w:val="center"/>
          </w:tcPr>
          <w:p w:rsidR="00BD647E" w:rsidRDefault="00BD647E" w:rsidP="00754CC6">
            <w:pPr>
              <w:pStyle w:val="NoSpacing"/>
              <w:jc w:val="center"/>
            </w:pPr>
          </w:p>
        </w:tc>
        <w:tc>
          <w:tcPr>
            <w:tcW w:w="1260" w:type="dxa"/>
            <w:vAlign w:val="center"/>
          </w:tcPr>
          <w:p w:rsidR="00BD647E" w:rsidRDefault="00BD647E" w:rsidP="00754CC6">
            <w:pPr>
              <w:pStyle w:val="NoSpacing"/>
              <w:jc w:val="center"/>
            </w:pPr>
          </w:p>
        </w:tc>
        <w:tc>
          <w:tcPr>
            <w:tcW w:w="630" w:type="dxa"/>
            <w:vAlign w:val="center"/>
          </w:tcPr>
          <w:p w:rsidR="00BD647E" w:rsidRDefault="00BD647E" w:rsidP="00754CC6">
            <w:pPr>
              <w:pStyle w:val="NoSpacing"/>
              <w:jc w:val="center"/>
            </w:pPr>
            <w:r>
              <w:t>1</w:t>
            </w:r>
          </w:p>
        </w:tc>
        <w:tc>
          <w:tcPr>
            <w:tcW w:w="631" w:type="dxa"/>
            <w:gridSpan w:val="2"/>
            <w:vAlign w:val="center"/>
          </w:tcPr>
          <w:p w:rsidR="00BD647E" w:rsidRDefault="00BD647E" w:rsidP="00754CC6">
            <w:pPr>
              <w:pStyle w:val="NoSpacing"/>
              <w:jc w:val="center"/>
            </w:pPr>
            <w:r>
              <w:t>2</w:t>
            </w:r>
          </w:p>
        </w:tc>
        <w:tc>
          <w:tcPr>
            <w:tcW w:w="3597" w:type="dxa"/>
          </w:tcPr>
          <w:p w:rsidR="00BD647E" w:rsidRDefault="00BD647E" w:rsidP="00B22976">
            <w:pPr>
              <w:pStyle w:val="NoSpacing"/>
            </w:pPr>
            <w:r>
              <w:t>2</w:t>
            </w:r>
          </w:p>
        </w:tc>
      </w:tr>
      <w:tr w:rsidR="00BD647E" w:rsidTr="00754CC6">
        <w:trPr>
          <w:trHeight w:val="269"/>
        </w:trPr>
        <w:tc>
          <w:tcPr>
            <w:tcW w:w="2152" w:type="dxa"/>
            <w:vAlign w:val="center"/>
          </w:tcPr>
          <w:p w:rsidR="00BD647E" w:rsidRDefault="00BD647E" w:rsidP="00754CC6">
            <w:pPr>
              <w:pStyle w:val="NoSpacing"/>
              <w:jc w:val="center"/>
            </w:pPr>
          </w:p>
        </w:tc>
        <w:tc>
          <w:tcPr>
            <w:tcW w:w="2520" w:type="dxa"/>
            <w:vAlign w:val="center"/>
          </w:tcPr>
          <w:p w:rsidR="00BD647E" w:rsidRDefault="00BD647E" w:rsidP="00754CC6">
            <w:pPr>
              <w:pStyle w:val="NoSpacing"/>
              <w:jc w:val="center"/>
            </w:pPr>
          </w:p>
        </w:tc>
        <w:tc>
          <w:tcPr>
            <w:tcW w:w="1260" w:type="dxa"/>
            <w:vAlign w:val="center"/>
          </w:tcPr>
          <w:p w:rsidR="00BD647E" w:rsidRDefault="00BD647E" w:rsidP="00754CC6">
            <w:pPr>
              <w:pStyle w:val="NoSpacing"/>
              <w:jc w:val="center"/>
            </w:pPr>
          </w:p>
        </w:tc>
        <w:tc>
          <w:tcPr>
            <w:tcW w:w="630" w:type="dxa"/>
            <w:vAlign w:val="center"/>
          </w:tcPr>
          <w:p w:rsidR="00BD647E" w:rsidRDefault="00BD647E" w:rsidP="00754CC6">
            <w:pPr>
              <w:pStyle w:val="NoSpacing"/>
              <w:jc w:val="center"/>
            </w:pPr>
          </w:p>
        </w:tc>
        <w:tc>
          <w:tcPr>
            <w:tcW w:w="315" w:type="dxa"/>
            <w:vAlign w:val="center"/>
          </w:tcPr>
          <w:p w:rsidR="00BD647E" w:rsidRDefault="00BD647E" w:rsidP="00754CC6">
            <w:pPr>
              <w:pStyle w:val="NoSpacing"/>
              <w:jc w:val="center"/>
            </w:pPr>
            <w:r>
              <w:t>1</w:t>
            </w:r>
          </w:p>
        </w:tc>
        <w:tc>
          <w:tcPr>
            <w:tcW w:w="316" w:type="dxa"/>
            <w:vAlign w:val="center"/>
          </w:tcPr>
          <w:p w:rsidR="00BD647E" w:rsidRDefault="00BD647E" w:rsidP="00754CC6">
            <w:pPr>
              <w:pStyle w:val="NoSpacing"/>
              <w:jc w:val="center"/>
            </w:pPr>
            <w:r>
              <w:t>1</w:t>
            </w:r>
          </w:p>
        </w:tc>
        <w:tc>
          <w:tcPr>
            <w:tcW w:w="3597" w:type="dxa"/>
          </w:tcPr>
          <w:p w:rsidR="00BD647E" w:rsidRDefault="00BD647E" w:rsidP="00B22976">
            <w:pPr>
              <w:pStyle w:val="NoSpacing"/>
            </w:pPr>
            <w:r>
              <w:t>1</w:t>
            </w:r>
          </w:p>
        </w:tc>
      </w:tr>
    </w:tbl>
    <w:p w:rsidR="00BD647E" w:rsidRDefault="00BD647E" w:rsidP="00B22976">
      <w:pPr>
        <w:pStyle w:val="NoSpacing"/>
      </w:pPr>
    </w:p>
    <w:p w:rsidR="00BD647E" w:rsidRDefault="005F08D9" w:rsidP="00B22976">
      <w:pPr>
        <w:pStyle w:val="NoSpacing"/>
      </w:pPr>
      <w:r>
        <w:t>Number of turns: 5</w:t>
      </w:r>
    </w:p>
    <w:p w:rsidR="005F08D9" w:rsidRDefault="005F08D9" w:rsidP="00B22976">
      <w:pPr>
        <w:pStyle w:val="NoSpacing"/>
      </w:pPr>
      <w:r>
        <w:t>Money earned: 15</w:t>
      </w:r>
    </w:p>
    <w:p w:rsidR="005F08D9" w:rsidRDefault="005F08D9" w:rsidP="00B22976">
      <w:pPr>
        <w:pStyle w:val="NoSpacing"/>
      </w:pPr>
    </w:p>
    <w:p w:rsidR="00754CC6" w:rsidRDefault="00754CC6" w:rsidP="00B22976">
      <w:pPr>
        <w:pStyle w:val="NoSpacing"/>
      </w:pPr>
      <w:r>
        <w:t>There are clear patterns emerging…</w:t>
      </w:r>
    </w:p>
    <w:p w:rsidR="00754CC6" w:rsidRDefault="00754CC6" w:rsidP="00B22976">
      <w:pPr>
        <w:pStyle w:val="NoSpacing"/>
      </w:pPr>
    </w:p>
    <w:p w:rsidR="005F08D9" w:rsidRDefault="005F08D9" w:rsidP="00B22976">
      <w:pPr>
        <w:pStyle w:val="NoSpacing"/>
      </w:pPr>
      <w:r>
        <w:t>Table of values:</w:t>
      </w:r>
    </w:p>
    <w:tbl>
      <w:tblPr>
        <w:tblStyle w:val="TableGrid"/>
        <w:tblW w:w="0" w:type="auto"/>
        <w:tblLook w:val="04A0" w:firstRow="1" w:lastRow="0" w:firstColumn="1" w:lastColumn="0" w:noHBand="0" w:noVBand="1"/>
      </w:tblPr>
      <w:tblGrid>
        <w:gridCol w:w="3596"/>
        <w:gridCol w:w="3597"/>
        <w:gridCol w:w="3597"/>
      </w:tblGrid>
      <w:tr w:rsidR="005F08D9" w:rsidTr="005F08D9">
        <w:tc>
          <w:tcPr>
            <w:tcW w:w="3596" w:type="dxa"/>
          </w:tcPr>
          <w:p w:rsidR="005F08D9" w:rsidRPr="00C11339" w:rsidRDefault="005F08D9" w:rsidP="00B22976">
            <w:pPr>
              <w:pStyle w:val="NoSpacing"/>
              <w:rPr>
                <w:b/>
              </w:rPr>
            </w:pPr>
            <w:r w:rsidRPr="00C11339">
              <w:rPr>
                <w:b/>
              </w:rPr>
              <w:t>N</w:t>
            </w:r>
          </w:p>
        </w:tc>
        <w:tc>
          <w:tcPr>
            <w:tcW w:w="3597" w:type="dxa"/>
          </w:tcPr>
          <w:p w:rsidR="005F08D9" w:rsidRPr="00C11339" w:rsidRDefault="005F08D9" w:rsidP="00B22976">
            <w:pPr>
              <w:pStyle w:val="NoSpacing"/>
              <w:rPr>
                <w:b/>
              </w:rPr>
            </w:pPr>
            <w:r w:rsidRPr="00C11339">
              <w:rPr>
                <w:b/>
              </w:rPr>
              <w:t>Number of turns</w:t>
            </w:r>
          </w:p>
        </w:tc>
        <w:tc>
          <w:tcPr>
            <w:tcW w:w="3597" w:type="dxa"/>
          </w:tcPr>
          <w:p w:rsidR="005F08D9" w:rsidRPr="00C11339" w:rsidRDefault="005F08D9" w:rsidP="00B22976">
            <w:pPr>
              <w:pStyle w:val="NoSpacing"/>
              <w:rPr>
                <w:b/>
              </w:rPr>
            </w:pPr>
            <w:r w:rsidRPr="00C11339">
              <w:rPr>
                <w:b/>
              </w:rPr>
              <w:t>Money earned</w:t>
            </w:r>
          </w:p>
        </w:tc>
      </w:tr>
      <w:tr w:rsidR="005F08D9" w:rsidTr="005F08D9">
        <w:tc>
          <w:tcPr>
            <w:tcW w:w="3596" w:type="dxa"/>
          </w:tcPr>
          <w:p w:rsidR="005F08D9" w:rsidRDefault="005F08D9" w:rsidP="00B22976">
            <w:pPr>
              <w:pStyle w:val="NoSpacing"/>
            </w:pPr>
            <w:r>
              <w:t>4</w:t>
            </w:r>
          </w:p>
        </w:tc>
        <w:tc>
          <w:tcPr>
            <w:tcW w:w="3597" w:type="dxa"/>
          </w:tcPr>
          <w:p w:rsidR="005F08D9" w:rsidRDefault="005F08D9" w:rsidP="00B22976">
            <w:pPr>
              <w:pStyle w:val="NoSpacing"/>
            </w:pPr>
            <w:r>
              <w:t>3</w:t>
            </w:r>
          </w:p>
        </w:tc>
        <w:tc>
          <w:tcPr>
            <w:tcW w:w="3597" w:type="dxa"/>
          </w:tcPr>
          <w:p w:rsidR="005F08D9" w:rsidRDefault="005F08D9" w:rsidP="00B22976">
            <w:pPr>
              <w:pStyle w:val="NoSpacing"/>
            </w:pPr>
            <w:r>
              <w:t>6</w:t>
            </w:r>
          </w:p>
        </w:tc>
      </w:tr>
      <w:tr w:rsidR="005F08D9" w:rsidTr="005F08D9">
        <w:tc>
          <w:tcPr>
            <w:tcW w:w="3596" w:type="dxa"/>
          </w:tcPr>
          <w:p w:rsidR="005F08D9" w:rsidRDefault="005F08D9" w:rsidP="00B22976">
            <w:pPr>
              <w:pStyle w:val="NoSpacing"/>
            </w:pPr>
            <w:r>
              <w:t>5</w:t>
            </w:r>
          </w:p>
        </w:tc>
        <w:tc>
          <w:tcPr>
            <w:tcW w:w="3597" w:type="dxa"/>
          </w:tcPr>
          <w:p w:rsidR="005F08D9" w:rsidRDefault="005F08D9" w:rsidP="00B22976">
            <w:pPr>
              <w:pStyle w:val="NoSpacing"/>
            </w:pPr>
            <w:r>
              <w:t>4</w:t>
            </w:r>
          </w:p>
        </w:tc>
        <w:tc>
          <w:tcPr>
            <w:tcW w:w="3597" w:type="dxa"/>
          </w:tcPr>
          <w:p w:rsidR="005F08D9" w:rsidRDefault="005F08D9" w:rsidP="00B22976">
            <w:pPr>
              <w:pStyle w:val="NoSpacing"/>
            </w:pPr>
            <w:r>
              <w:t>10</w:t>
            </w:r>
          </w:p>
        </w:tc>
      </w:tr>
      <w:tr w:rsidR="005F08D9" w:rsidTr="005F08D9">
        <w:tc>
          <w:tcPr>
            <w:tcW w:w="3596" w:type="dxa"/>
          </w:tcPr>
          <w:p w:rsidR="005F08D9" w:rsidRDefault="005F08D9" w:rsidP="00B22976">
            <w:pPr>
              <w:pStyle w:val="NoSpacing"/>
            </w:pPr>
            <w:r>
              <w:t>6</w:t>
            </w:r>
          </w:p>
        </w:tc>
        <w:tc>
          <w:tcPr>
            <w:tcW w:w="3597" w:type="dxa"/>
          </w:tcPr>
          <w:p w:rsidR="005F08D9" w:rsidRDefault="005F08D9" w:rsidP="00B22976">
            <w:pPr>
              <w:pStyle w:val="NoSpacing"/>
            </w:pPr>
            <w:r>
              <w:t>5</w:t>
            </w:r>
          </w:p>
        </w:tc>
        <w:tc>
          <w:tcPr>
            <w:tcW w:w="3597" w:type="dxa"/>
          </w:tcPr>
          <w:p w:rsidR="005F08D9" w:rsidRDefault="005F08D9" w:rsidP="00B22976">
            <w:pPr>
              <w:pStyle w:val="NoSpacing"/>
            </w:pPr>
            <w:r>
              <w:t>15</w:t>
            </w:r>
          </w:p>
        </w:tc>
      </w:tr>
    </w:tbl>
    <w:p w:rsidR="005F08D9" w:rsidRDefault="005F08D9" w:rsidP="00B22976">
      <w:pPr>
        <w:pStyle w:val="NoSpacing"/>
      </w:pPr>
    </w:p>
    <w:p w:rsidR="005F08D9" w:rsidRPr="00B22976" w:rsidRDefault="005F08D9" w:rsidP="00B22976">
      <w:pPr>
        <w:pStyle w:val="NoSpacing"/>
      </w:pPr>
    </w:p>
    <w:p w:rsidR="00D978DE" w:rsidRPr="00B22976" w:rsidRDefault="00D978DE" w:rsidP="00E257FB">
      <w:pPr>
        <w:pStyle w:val="Heading1"/>
      </w:pPr>
      <w:r w:rsidRPr="00B22976">
        <w:lastRenderedPageBreak/>
        <w:t>DMC Problem 6.19(b)</w:t>
      </w:r>
    </w:p>
    <w:p w:rsidR="00A42C8A" w:rsidRPr="00B22976" w:rsidRDefault="00A42C8A" w:rsidP="00B22976">
      <w:pPr>
        <w:pStyle w:val="NoSpacing"/>
      </w:pPr>
    </w:p>
    <w:p w:rsidR="00A42C8A" w:rsidRPr="00E257FB" w:rsidRDefault="00A42C8A" w:rsidP="00B22976">
      <w:pPr>
        <w:pStyle w:val="NoSpacing"/>
        <w:rPr>
          <w:b/>
        </w:rPr>
      </w:pPr>
      <w:r w:rsidRPr="00E257FB">
        <w:rPr>
          <w:b/>
        </w:rPr>
        <w:t>(b) Make a conjecture for the number of turns you need. Prove it by strong induction.</w:t>
      </w:r>
    </w:p>
    <w:p w:rsidR="00E257FB" w:rsidRDefault="00E257FB" w:rsidP="00B22976">
      <w:pPr>
        <w:pStyle w:val="NoSpacing"/>
      </w:pPr>
    </w:p>
    <w:p w:rsidR="00E257FB" w:rsidRDefault="00E257FB" w:rsidP="00B22976">
      <w:pPr>
        <w:pStyle w:val="NoSpacing"/>
      </w:pPr>
      <w:r>
        <w:t>P(n): F</w:t>
      </w:r>
      <w:r w:rsidR="00C11339">
        <w:t xml:space="preserve">or </w:t>
      </w:r>
      <w:r w:rsidR="005F1E72">
        <w:t>stacks</w:t>
      </w:r>
      <w:r w:rsidR="00C11339">
        <w:t xml:space="preserve"> of sizes </w:t>
      </w:r>
      <w:r w:rsidR="00911127">
        <w:t xml:space="preserve">from 1 to </w:t>
      </w:r>
      <w:r>
        <w:t>n, you need n</w:t>
      </w:r>
      <w:r w:rsidR="00911127">
        <w:t>-</w:t>
      </w:r>
      <w:r>
        <w:t xml:space="preserve">1 </w:t>
      </w:r>
      <w:r w:rsidR="00C63348">
        <w:t xml:space="preserve">turns to </w:t>
      </w:r>
      <w:r w:rsidR="00911127">
        <w:t xml:space="preserve">separate the boxes into stacks of 1. </w:t>
      </w:r>
      <w:r>
        <w:t xml:space="preserve"> </w:t>
      </w:r>
    </w:p>
    <w:p w:rsidR="00911127" w:rsidRDefault="00911127" w:rsidP="00B22976">
      <w:pPr>
        <w:pStyle w:val="NoSpacing"/>
      </w:pPr>
    </w:p>
    <w:p w:rsidR="00911127" w:rsidRDefault="00911127" w:rsidP="00B22976">
      <w:pPr>
        <w:pStyle w:val="NoSpacing"/>
      </w:pPr>
      <w:r>
        <w:t xml:space="preserve">Base Case: P(1) – Takes </w:t>
      </w:r>
      <w:r w:rsidR="00EB6363">
        <w:t xml:space="preserve">zero turns because it is already a stack of 1. </w:t>
      </w:r>
      <w:r w:rsidR="00C11339">
        <w:t>This fits P(n)</w:t>
      </w:r>
      <w:r w:rsidR="00193DCE">
        <w:t>.</w:t>
      </w:r>
    </w:p>
    <w:p w:rsidR="00EB6363" w:rsidRDefault="00EB6363" w:rsidP="00B22976">
      <w:pPr>
        <w:pStyle w:val="NoSpacing"/>
      </w:pPr>
    </w:p>
    <w:p w:rsidR="00EB6363" w:rsidRDefault="00EB6363" w:rsidP="00B22976">
      <w:pPr>
        <w:pStyle w:val="NoSpacing"/>
      </w:pPr>
      <w:r>
        <w:t xml:space="preserve">Induction Step: Assume P(1) and P(2) and P(3) up to P(n) is true and </w:t>
      </w:r>
      <w:r>
        <w:sym w:font="Wingdings" w:char="F0E0"/>
      </w:r>
      <w:r w:rsidR="00193DCE">
        <w:t xml:space="preserve"> P(n+1). I’ll prove this via a direct proof. </w:t>
      </w:r>
    </w:p>
    <w:p w:rsidR="00EB6363" w:rsidRDefault="00EB6363" w:rsidP="00B22976">
      <w:pPr>
        <w:pStyle w:val="NoSpacing"/>
      </w:pPr>
    </w:p>
    <w:p w:rsidR="00EB6363" w:rsidRDefault="005F1E72" w:rsidP="00B22976">
      <w:pPr>
        <w:pStyle w:val="NoSpacing"/>
      </w:pPr>
      <w:r>
        <w:t xml:space="preserve">A box of size n+1 can be broken into 2 stacks of n and 1. We know n satisfies P(n) because of the induction hypothesis. A stack of size N can be further broken down into </w:t>
      </w:r>
      <w:r w:rsidR="004C7C19">
        <w:t xml:space="preserve">a stack of n-1 and 1 boxes. Each of these stacks also fulfill </w:t>
      </w:r>
      <w:r w:rsidR="000A2C46">
        <w:t xml:space="preserve">P(n) because of the induction hypothesis. </w:t>
      </w:r>
      <w:r w:rsidR="00A22FC6">
        <w:t>These break</w:t>
      </w:r>
      <w:r w:rsidR="00D53F96">
        <w:t xml:space="preserve">downs can be repeated until </w:t>
      </w:r>
      <w:r w:rsidR="00A22FC6">
        <w:t xml:space="preserve">only stacks of size 1 are left and all stacks will satisfy P(n) because of the original strong induction. </w:t>
      </w:r>
    </w:p>
    <w:p w:rsidR="00E5187C" w:rsidRDefault="00E5187C" w:rsidP="00B22976">
      <w:pPr>
        <w:pStyle w:val="NoSpacing"/>
      </w:pPr>
    </w:p>
    <w:p w:rsidR="00E5187C" w:rsidRDefault="00E5187C" w:rsidP="00B22976">
      <w:pPr>
        <w:pStyle w:val="NoSpacing"/>
      </w:pPr>
      <w:r>
        <w:t>Essentially, increasing the size of an initial stack by 1 just means that you have to spend 1 extra turn doing the breakdown which is a phenomena encapsulated by P(n).</w:t>
      </w:r>
    </w:p>
    <w:p w:rsidR="00EB6363" w:rsidRDefault="00EB6363" w:rsidP="00B22976">
      <w:pPr>
        <w:pStyle w:val="NoSpacing"/>
      </w:pPr>
    </w:p>
    <w:p w:rsidR="00EB6363" w:rsidRDefault="00EB6363" w:rsidP="00B22976">
      <w:pPr>
        <w:pStyle w:val="NoSpacing"/>
      </w:pPr>
    </w:p>
    <w:p w:rsidR="00911127" w:rsidRPr="00B22976" w:rsidRDefault="00911127" w:rsidP="00B22976">
      <w:pPr>
        <w:pStyle w:val="NoSpacing"/>
      </w:pPr>
    </w:p>
    <w:p w:rsidR="00A42C8A" w:rsidRPr="00B22976" w:rsidRDefault="00A42C8A" w:rsidP="00B22976">
      <w:pPr>
        <w:pStyle w:val="NoSpacing"/>
      </w:pPr>
    </w:p>
    <w:p w:rsidR="00D978DE" w:rsidRPr="00B22976" w:rsidRDefault="00D978DE" w:rsidP="006C1984">
      <w:pPr>
        <w:pStyle w:val="Heading1"/>
      </w:pPr>
      <w:r w:rsidRPr="00B22976">
        <w:lastRenderedPageBreak/>
        <w:t>DMC Problem 6.19(c)</w:t>
      </w:r>
    </w:p>
    <w:p w:rsidR="00A42C8A" w:rsidRPr="00B22976" w:rsidRDefault="00A42C8A" w:rsidP="00B22976">
      <w:pPr>
        <w:pStyle w:val="NoSpacing"/>
      </w:pPr>
    </w:p>
    <w:p w:rsidR="00A42C8A" w:rsidRDefault="00A42C8A" w:rsidP="00B22976">
      <w:pPr>
        <w:pStyle w:val="NoSpacing"/>
        <w:rPr>
          <w:b/>
        </w:rPr>
      </w:pPr>
      <w:r w:rsidRPr="006C1984">
        <w:rPr>
          <w:b/>
        </w:rPr>
        <w:t xml:space="preserve">(c) Make a conjecture for the maximum $ you can earn. Prove it by strong induction. </w:t>
      </w:r>
    </w:p>
    <w:p w:rsidR="006C1984" w:rsidRDefault="006C1984" w:rsidP="00B22976">
      <w:pPr>
        <w:pStyle w:val="NoSpacing"/>
        <w:rPr>
          <w:b/>
        </w:rPr>
      </w:pPr>
    </w:p>
    <w:p w:rsidR="00BE367E" w:rsidRPr="00BE367E" w:rsidRDefault="00BE367E" w:rsidP="00B22976">
      <w:pPr>
        <w:pStyle w:val="NoSpacing"/>
      </w:pPr>
      <w:r>
        <w:t>First I plugged in values found in part a of the question then filled out the rest of the table below.</w:t>
      </w:r>
    </w:p>
    <w:p w:rsidR="00BE367E" w:rsidRDefault="00BE367E" w:rsidP="00B22976">
      <w:pPr>
        <w:pStyle w:val="NoSpacing"/>
        <w:rPr>
          <w:b/>
        </w:rPr>
      </w:pPr>
    </w:p>
    <w:tbl>
      <w:tblPr>
        <w:tblStyle w:val="TableGrid"/>
        <w:tblW w:w="0" w:type="auto"/>
        <w:tblLook w:val="04A0" w:firstRow="1" w:lastRow="0" w:firstColumn="1" w:lastColumn="0" w:noHBand="0" w:noVBand="1"/>
      </w:tblPr>
      <w:tblGrid>
        <w:gridCol w:w="5395"/>
        <w:gridCol w:w="5395"/>
      </w:tblGrid>
      <w:tr w:rsidR="006A686B" w:rsidTr="006A686B">
        <w:tc>
          <w:tcPr>
            <w:tcW w:w="5395" w:type="dxa"/>
          </w:tcPr>
          <w:p w:rsidR="006A686B" w:rsidRDefault="006A686B" w:rsidP="00B22976">
            <w:pPr>
              <w:pStyle w:val="NoSpacing"/>
            </w:pPr>
            <w:r>
              <w:t>N</w:t>
            </w:r>
          </w:p>
        </w:tc>
        <w:tc>
          <w:tcPr>
            <w:tcW w:w="5395" w:type="dxa"/>
          </w:tcPr>
          <w:p w:rsidR="006A686B" w:rsidRDefault="006A686B" w:rsidP="00B22976">
            <w:pPr>
              <w:pStyle w:val="NoSpacing"/>
            </w:pPr>
            <w:r>
              <w:t>Amount of money</w:t>
            </w:r>
          </w:p>
        </w:tc>
      </w:tr>
      <w:tr w:rsidR="006A686B" w:rsidTr="006A686B">
        <w:tc>
          <w:tcPr>
            <w:tcW w:w="5395" w:type="dxa"/>
          </w:tcPr>
          <w:p w:rsidR="006A686B" w:rsidRDefault="006A686B" w:rsidP="00B22976">
            <w:pPr>
              <w:pStyle w:val="NoSpacing"/>
            </w:pPr>
            <w:r>
              <w:t>1</w:t>
            </w:r>
          </w:p>
        </w:tc>
        <w:tc>
          <w:tcPr>
            <w:tcW w:w="5395" w:type="dxa"/>
          </w:tcPr>
          <w:p w:rsidR="006A686B" w:rsidRDefault="006A686B" w:rsidP="00B22976">
            <w:pPr>
              <w:pStyle w:val="NoSpacing"/>
            </w:pPr>
            <w:r>
              <w:t>0</w:t>
            </w:r>
          </w:p>
        </w:tc>
      </w:tr>
      <w:tr w:rsidR="006A686B" w:rsidTr="006A686B">
        <w:tc>
          <w:tcPr>
            <w:tcW w:w="5395" w:type="dxa"/>
          </w:tcPr>
          <w:p w:rsidR="006A686B" w:rsidRDefault="006A686B" w:rsidP="00B22976">
            <w:pPr>
              <w:pStyle w:val="NoSpacing"/>
            </w:pPr>
            <w:r>
              <w:t>2</w:t>
            </w:r>
          </w:p>
        </w:tc>
        <w:tc>
          <w:tcPr>
            <w:tcW w:w="5395" w:type="dxa"/>
          </w:tcPr>
          <w:p w:rsidR="006A686B" w:rsidRDefault="006A686B" w:rsidP="00B22976">
            <w:pPr>
              <w:pStyle w:val="NoSpacing"/>
            </w:pPr>
            <w:r>
              <w:t>1</w:t>
            </w:r>
          </w:p>
        </w:tc>
      </w:tr>
      <w:tr w:rsidR="006A686B" w:rsidTr="006A686B">
        <w:tc>
          <w:tcPr>
            <w:tcW w:w="5395" w:type="dxa"/>
          </w:tcPr>
          <w:p w:rsidR="006A686B" w:rsidRDefault="006A686B" w:rsidP="00B22976">
            <w:pPr>
              <w:pStyle w:val="NoSpacing"/>
            </w:pPr>
            <w:r>
              <w:t>3</w:t>
            </w:r>
          </w:p>
        </w:tc>
        <w:tc>
          <w:tcPr>
            <w:tcW w:w="5395" w:type="dxa"/>
          </w:tcPr>
          <w:p w:rsidR="006A686B" w:rsidRDefault="006A686B" w:rsidP="00B22976">
            <w:pPr>
              <w:pStyle w:val="NoSpacing"/>
            </w:pPr>
            <w:r>
              <w:t>3</w:t>
            </w:r>
          </w:p>
        </w:tc>
      </w:tr>
      <w:tr w:rsidR="006A686B" w:rsidTr="006A686B">
        <w:tc>
          <w:tcPr>
            <w:tcW w:w="5395" w:type="dxa"/>
          </w:tcPr>
          <w:p w:rsidR="006A686B" w:rsidRDefault="006A686B" w:rsidP="00B22976">
            <w:pPr>
              <w:pStyle w:val="NoSpacing"/>
            </w:pPr>
            <w:r>
              <w:t>4</w:t>
            </w:r>
          </w:p>
        </w:tc>
        <w:tc>
          <w:tcPr>
            <w:tcW w:w="5395" w:type="dxa"/>
          </w:tcPr>
          <w:p w:rsidR="006A686B" w:rsidRDefault="006A686B" w:rsidP="00B22976">
            <w:pPr>
              <w:pStyle w:val="NoSpacing"/>
            </w:pPr>
            <w:r>
              <w:t>6</w:t>
            </w:r>
          </w:p>
        </w:tc>
      </w:tr>
      <w:tr w:rsidR="006A686B" w:rsidTr="006A686B">
        <w:tc>
          <w:tcPr>
            <w:tcW w:w="5395" w:type="dxa"/>
          </w:tcPr>
          <w:p w:rsidR="006A686B" w:rsidRDefault="006A686B" w:rsidP="00B22976">
            <w:pPr>
              <w:pStyle w:val="NoSpacing"/>
            </w:pPr>
            <w:r>
              <w:t>5</w:t>
            </w:r>
          </w:p>
        </w:tc>
        <w:tc>
          <w:tcPr>
            <w:tcW w:w="5395" w:type="dxa"/>
          </w:tcPr>
          <w:p w:rsidR="006A686B" w:rsidRDefault="006A686B" w:rsidP="00B22976">
            <w:pPr>
              <w:pStyle w:val="NoSpacing"/>
            </w:pPr>
            <w:r>
              <w:t>10</w:t>
            </w:r>
          </w:p>
        </w:tc>
      </w:tr>
      <w:tr w:rsidR="006A686B" w:rsidTr="006A686B">
        <w:tc>
          <w:tcPr>
            <w:tcW w:w="5395" w:type="dxa"/>
          </w:tcPr>
          <w:p w:rsidR="006A686B" w:rsidRDefault="006A686B" w:rsidP="00B22976">
            <w:pPr>
              <w:pStyle w:val="NoSpacing"/>
            </w:pPr>
            <w:r>
              <w:t>6</w:t>
            </w:r>
          </w:p>
        </w:tc>
        <w:tc>
          <w:tcPr>
            <w:tcW w:w="5395" w:type="dxa"/>
          </w:tcPr>
          <w:p w:rsidR="006A686B" w:rsidRDefault="006A686B" w:rsidP="00B22976">
            <w:pPr>
              <w:pStyle w:val="NoSpacing"/>
            </w:pPr>
            <w:r>
              <w:t>15</w:t>
            </w:r>
          </w:p>
        </w:tc>
      </w:tr>
    </w:tbl>
    <w:p w:rsidR="006C1984" w:rsidRDefault="006C1984" w:rsidP="00B22976">
      <w:pPr>
        <w:pStyle w:val="NoSpacing"/>
      </w:pPr>
    </w:p>
    <w:p w:rsidR="0049634A" w:rsidRDefault="008452E2" w:rsidP="00B22976">
      <w:pPr>
        <w:pStyle w:val="NoSpacing"/>
        <w:rPr>
          <w:rFonts w:eastAsiaTheme="minorEastAsia"/>
        </w:rPr>
      </w:pPr>
      <w:r>
        <w:t xml:space="preserve">I noticed the values fit within </w:t>
      </w:r>
      <w:r w:rsidR="0049634A">
        <w:t xml:space="preserve">this </w:t>
      </w:r>
      <w:r>
        <w:t>summation formula:</w:t>
      </w:r>
      <w:r w:rsidR="00052228">
        <w:t xml:space="preserve"> T(n) =</w:t>
      </w:r>
      <w:r w:rsidR="0049634A">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i-1</m:t>
            </m:r>
          </m:e>
        </m:nary>
      </m:oMath>
    </w:p>
    <w:p w:rsidR="0049634A" w:rsidRDefault="0049634A" w:rsidP="00B22976">
      <w:pPr>
        <w:pStyle w:val="NoSpacing"/>
        <w:rPr>
          <w:rFonts w:eastAsiaTheme="minorEastAsia"/>
        </w:rPr>
      </w:pPr>
    </w:p>
    <w:p w:rsidR="0049634A" w:rsidRDefault="0049634A" w:rsidP="00B22976">
      <w:pPr>
        <w:pStyle w:val="NoSpacing"/>
      </w:pPr>
      <w:r>
        <w:rPr>
          <w:rFonts w:eastAsiaTheme="minorEastAsia"/>
        </w:rPr>
        <w:t>Using the rules of summation, that can be rewritten as .5n(n+1) – x which simplifies down to .5n(n-1).</w:t>
      </w:r>
    </w:p>
    <w:p w:rsidR="0049634A" w:rsidRDefault="0049634A" w:rsidP="00B22976">
      <w:pPr>
        <w:pStyle w:val="NoSpacing"/>
      </w:pPr>
    </w:p>
    <w:p w:rsidR="006A686B" w:rsidRDefault="0049634A" w:rsidP="00B22976">
      <w:pPr>
        <w:pStyle w:val="NoSpacing"/>
      </w:pPr>
      <w:r>
        <w:t xml:space="preserve">Thus </w:t>
      </w:r>
      <w:r w:rsidR="00D14BD1">
        <w:t>T</w:t>
      </w:r>
      <w:r w:rsidR="006A686B">
        <w:t>(n) =</w:t>
      </w:r>
      <w:r>
        <w:t xml:space="preserve"> the max $ you can earn with a starting stack of n boxes = .5n(n-1)</w:t>
      </w:r>
    </w:p>
    <w:p w:rsidR="008A7B04" w:rsidRDefault="008A7B04" w:rsidP="00B22976">
      <w:pPr>
        <w:pStyle w:val="NoSpacing"/>
      </w:pPr>
    </w:p>
    <w:p w:rsidR="00CD437E" w:rsidRDefault="00CD437E" w:rsidP="00B22976">
      <w:pPr>
        <w:pStyle w:val="NoSpacing"/>
      </w:pPr>
      <w:r>
        <w:t xml:space="preserve">Statement: P(n): T(n) is a correct amount for the total money to be earned for all values of 1 up to n. </w:t>
      </w:r>
    </w:p>
    <w:p w:rsidR="00CD437E" w:rsidRDefault="00CD437E" w:rsidP="00B22976">
      <w:pPr>
        <w:pStyle w:val="NoSpacing"/>
      </w:pPr>
    </w:p>
    <w:p w:rsidR="008A7B04" w:rsidRDefault="00052228" w:rsidP="00B22976">
      <w:pPr>
        <w:pStyle w:val="NoSpacing"/>
      </w:pPr>
      <w:r>
        <w:t xml:space="preserve">I’ll prove P(n) for all n from 1 to infinity. </w:t>
      </w:r>
    </w:p>
    <w:p w:rsidR="008A7B04" w:rsidRDefault="008A7B04" w:rsidP="00B22976">
      <w:pPr>
        <w:pStyle w:val="NoSpacing"/>
      </w:pPr>
    </w:p>
    <w:p w:rsidR="008A7B04" w:rsidRDefault="008A7B04" w:rsidP="00B22976">
      <w:pPr>
        <w:pStyle w:val="NoSpacing"/>
      </w:pPr>
      <w:r>
        <w:t>Base case: T(0) = .5(</w:t>
      </w:r>
      <w:r w:rsidR="00DD277E">
        <w:t>1)(1-1) = 0. This checks out.</w:t>
      </w:r>
    </w:p>
    <w:p w:rsidR="00DD277E" w:rsidRDefault="00DD277E" w:rsidP="00B22976">
      <w:pPr>
        <w:pStyle w:val="NoSpacing"/>
      </w:pPr>
    </w:p>
    <w:p w:rsidR="00DD277E" w:rsidRDefault="00DD277E" w:rsidP="00B22976">
      <w:pPr>
        <w:pStyle w:val="NoSpacing"/>
      </w:pPr>
      <w:r>
        <w:t xml:space="preserve">Induction step: Assume P(1) and P(2) and P(3) … P(n) are true and imply </w:t>
      </w:r>
      <w:r>
        <w:sym w:font="Wingdings" w:char="F0E0"/>
      </w:r>
      <w:r>
        <w:t xml:space="preserve"> P(n+1) – prove this via a direct proof.</w:t>
      </w:r>
    </w:p>
    <w:p w:rsidR="00BA2229" w:rsidRDefault="00BA2229" w:rsidP="00B22976">
      <w:pPr>
        <w:pStyle w:val="NoSpacing"/>
      </w:pPr>
    </w:p>
    <w:p w:rsidR="00BA2229" w:rsidRDefault="00371DD7" w:rsidP="00B22976">
      <w:pPr>
        <w:pStyle w:val="NoSpacing"/>
      </w:pPr>
      <w:r>
        <w:t>T(n+1) can be written as .5(n+1)(n+1-1)</w:t>
      </w:r>
      <w:r w:rsidR="00ED63DC">
        <w:t xml:space="preserve"> which can be written as .5(n)(n+1)</w:t>
      </w:r>
      <w:r w:rsidR="00631663">
        <w:t>.</w:t>
      </w:r>
      <w:r w:rsidR="00B74CA1">
        <w:t xml:space="preserve"> That can be written as the sum of T(n) and T(n-1) -- .5n(n-1) and .5(n-1)(n-2) respectively which we assume to be accurate equations because of the induction hypothesis.</w:t>
      </w:r>
    </w:p>
    <w:p w:rsidR="00B74CA1" w:rsidRDefault="00B74CA1" w:rsidP="00B22976">
      <w:pPr>
        <w:pStyle w:val="NoSpacing"/>
      </w:pPr>
    </w:p>
    <w:p w:rsidR="00B74CA1" w:rsidRDefault="00B74CA1" w:rsidP="00B22976">
      <w:pPr>
        <w:pStyle w:val="NoSpacing"/>
      </w:pPr>
      <w:r>
        <w:t>Thus we have used true formulas to derive something that must therefore also be true.</w:t>
      </w:r>
    </w:p>
    <w:p w:rsidR="009C4EA5" w:rsidRDefault="009C4EA5" w:rsidP="00B22976">
      <w:pPr>
        <w:pStyle w:val="NoSpacing"/>
      </w:pPr>
    </w:p>
    <w:p w:rsidR="009C4EA5" w:rsidRDefault="009C4EA5" w:rsidP="00B22976">
      <w:pPr>
        <w:pStyle w:val="NoSpacing"/>
      </w:pPr>
      <w:r>
        <w:t xml:space="preserve">By </w:t>
      </w:r>
      <w:r w:rsidR="0027040D">
        <w:t xml:space="preserve">strong </w:t>
      </w:r>
      <w:r>
        <w:t xml:space="preserve">induction, P(n) is true for all n greater than 1. </w:t>
      </w:r>
    </w:p>
    <w:p w:rsidR="00B6394B" w:rsidRDefault="00B6394B" w:rsidP="00B22976">
      <w:pPr>
        <w:pStyle w:val="NoSpacing"/>
      </w:pPr>
    </w:p>
    <w:p w:rsidR="00631663" w:rsidRDefault="00631663" w:rsidP="00B22976">
      <w:pPr>
        <w:pStyle w:val="NoSpacing"/>
      </w:pPr>
    </w:p>
    <w:p w:rsidR="00631663" w:rsidRDefault="00631663" w:rsidP="00B22976">
      <w:pPr>
        <w:pStyle w:val="NoSpacing"/>
      </w:pPr>
    </w:p>
    <w:p w:rsidR="00DD277E" w:rsidRDefault="00DD277E" w:rsidP="00B22976">
      <w:pPr>
        <w:pStyle w:val="NoSpacing"/>
      </w:pPr>
    </w:p>
    <w:p w:rsidR="00DD277E" w:rsidRPr="006C1984" w:rsidRDefault="00DD277E" w:rsidP="00B22976">
      <w:pPr>
        <w:pStyle w:val="NoSpacing"/>
      </w:pPr>
    </w:p>
    <w:p w:rsidR="00D978DE" w:rsidRPr="00B22976" w:rsidRDefault="00D978DE" w:rsidP="00B22976">
      <w:pPr>
        <w:pStyle w:val="NoSpacing"/>
      </w:pPr>
    </w:p>
    <w:p w:rsidR="007F2708" w:rsidRPr="00B22976" w:rsidRDefault="007F2708" w:rsidP="000569AB">
      <w:pPr>
        <w:pStyle w:val="Heading1"/>
      </w:pPr>
      <w:r w:rsidRPr="00B22976">
        <w:lastRenderedPageBreak/>
        <w:t>DMC Problem 8.9(c)</w:t>
      </w:r>
    </w:p>
    <w:p w:rsidR="00A42C8A" w:rsidRPr="00B22976" w:rsidRDefault="00A42C8A" w:rsidP="00B22976">
      <w:pPr>
        <w:pStyle w:val="NoSpacing"/>
      </w:pPr>
    </w:p>
    <w:p w:rsidR="00A42C8A" w:rsidRPr="009D4B4F" w:rsidRDefault="00A42C8A" w:rsidP="00B22976">
      <w:pPr>
        <w:pStyle w:val="NoSpacing"/>
        <w:rPr>
          <w:b/>
        </w:rPr>
      </w:pPr>
      <w:r w:rsidRPr="009D4B4F">
        <w:rPr>
          <w:b/>
        </w:rPr>
        <w:t xml:space="preserve">In a tree (RBT or RFBT): a node is a leaf if both its children are empty; a node is half-full if one child is empty and the other is non-empty. A node is full if both children are non-empty. Let L be the number of leaves, H the number of half-full nodes, and F the number of full nodes. Let n = L + H + F be the total number of nodes. </w:t>
      </w:r>
    </w:p>
    <w:p w:rsidR="00A42C8A" w:rsidRPr="009D4B4F" w:rsidRDefault="00A42C8A" w:rsidP="00B22976">
      <w:pPr>
        <w:pStyle w:val="NoSpacing"/>
        <w:rPr>
          <w:b/>
        </w:rPr>
      </w:pPr>
    </w:p>
    <w:p w:rsidR="00A42C8A" w:rsidRPr="00B22976" w:rsidRDefault="00A42C8A" w:rsidP="00B22976">
      <w:pPr>
        <w:pStyle w:val="NoSpacing"/>
      </w:pPr>
      <w:r w:rsidRPr="009D4B4F">
        <w:rPr>
          <w:b/>
        </w:rPr>
        <w:t>(c) Prove by structural induction that in any RFBT, n = 2F + 1.</w:t>
      </w:r>
      <w:r w:rsidRPr="00B22976">
        <w:t xml:space="preserve"> </w:t>
      </w:r>
    </w:p>
    <w:p w:rsidR="00A42C8A" w:rsidRDefault="00A42C8A" w:rsidP="00B22976">
      <w:pPr>
        <w:pStyle w:val="NoSpacing"/>
      </w:pPr>
    </w:p>
    <w:p w:rsidR="00D93623" w:rsidRDefault="00B6394B" w:rsidP="00B22976">
      <w:pPr>
        <w:pStyle w:val="NoSpacing"/>
      </w:pPr>
      <w:r>
        <w:t>P(n): For any RFBT with n nodes, the number of nodes can also be written as 2F + 1.</w:t>
      </w:r>
    </w:p>
    <w:p w:rsidR="00601564" w:rsidRDefault="00601564" w:rsidP="00B22976">
      <w:pPr>
        <w:pStyle w:val="NoSpacing"/>
      </w:pPr>
    </w:p>
    <w:p w:rsidR="00601564" w:rsidRDefault="00601564" w:rsidP="00B22976">
      <w:pPr>
        <w:pStyle w:val="NoSpacing"/>
      </w:pPr>
      <w:r>
        <w:t>Base Case: P(1) is true because a RFBT with a single node with no children satisfies the equation (2 * 0 + 1) = 1.</w:t>
      </w:r>
    </w:p>
    <w:p w:rsidR="006D1F2E" w:rsidRDefault="006D1F2E" w:rsidP="00B22976">
      <w:pPr>
        <w:pStyle w:val="NoSpacing"/>
      </w:pPr>
    </w:p>
    <w:p w:rsidR="006D1F2E" w:rsidRDefault="006D1F2E" w:rsidP="00B22976">
      <w:pPr>
        <w:pStyle w:val="NoSpacing"/>
      </w:pPr>
      <w:r>
        <w:t xml:space="preserve">Induction Step: Assume P(1) and P(2) and P(3) … P(n) are true and imply P(n+1) is also true – I’ll prove this with a direct proof. </w:t>
      </w:r>
    </w:p>
    <w:p w:rsidR="006D1F2E" w:rsidRDefault="006D1F2E" w:rsidP="00B22976">
      <w:pPr>
        <w:pStyle w:val="NoSpacing"/>
      </w:pPr>
    </w:p>
    <w:p w:rsidR="006D1F2E" w:rsidRDefault="006729FA" w:rsidP="00B22976">
      <w:pPr>
        <w:pStyle w:val="NoSpacing"/>
      </w:pPr>
      <w:r>
        <w:t>The constructor for a</w:t>
      </w:r>
      <w:r w:rsidR="00526B19">
        <w:t xml:space="preserve"> RFBT takes two other RFBTs that </w:t>
      </w:r>
      <w:r>
        <w:t xml:space="preserve">are assumed to have the property and connects them to a new root – adding one node in the process. This new node will always be “full” because it’s two children have </w:t>
      </w:r>
      <w:r w:rsidR="00C92103">
        <w:t xml:space="preserve">to be the roots of other RFBTs. </w:t>
      </w:r>
    </w:p>
    <w:p w:rsidR="00C92103" w:rsidRDefault="00C92103" w:rsidP="00B22976">
      <w:pPr>
        <w:pStyle w:val="NoSpacing"/>
      </w:pPr>
    </w:p>
    <w:p w:rsidR="00C92103" w:rsidRPr="00C92103" w:rsidRDefault="00C92103" w:rsidP="00B22976">
      <w:pPr>
        <w:pStyle w:val="NoSpacing"/>
      </w:pPr>
      <w:r>
        <w:t>The minimum difference in number of nodes between the new constructed tree and a “child tree” is 2</w:t>
      </w:r>
      <w:r w:rsidR="00526B19">
        <w:t xml:space="preserve"> (the new root plus the smallest possible RFBT of size 1)</w:t>
      </w:r>
      <w:r>
        <w:t xml:space="preserve">, which is why the equation is </w:t>
      </w:r>
      <w:r>
        <w:rPr>
          <w:i/>
        </w:rPr>
        <w:t>2F</w:t>
      </w:r>
      <w:r>
        <w:t xml:space="preserve"> + 1. </w:t>
      </w:r>
    </w:p>
    <w:p w:rsidR="00B6394B" w:rsidRDefault="00B6394B" w:rsidP="00B22976">
      <w:pPr>
        <w:pStyle w:val="NoSpacing"/>
      </w:pPr>
    </w:p>
    <w:p w:rsidR="00B6394B" w:rsidRDefault="00054012" w:rsidP="00B22976">
      <w:pPr>
        <w:pStyle w:val="NoSpacing"/>
      </w:pPr>
      <w:r>
        <w:t>Thus, the constructor preserves the property stated which means for any RFBT n = 2F + 1 by structural induction.</w:t>
      </w:r>
    </w:p>
    <w:p w:rsidR="00707ED3" w:rsidRPr="00B22976" w:rsidRDefault="00707ED3" w:rsidP="00B22976">
      <w:pPr>
        <w:pStyle w:val="NoSpacing"/>
      </w:pPr>
    </w:p>
    <w:p w:rsidR="009F47EE" w:rsidRPr="00B22976" w:rsidRDefault="007F2708" w:rsidP="000569AB">
      <w:pPr>
        <w:pStyle w:val="Heading1"/>
      </w:pPr>
      <w:r w:rsidRPr="00B22976">
        <w:lastRenderedPageBreak/>
        <w:t>DMC Problem 9.15</w:t>
      </w:r>
    </w:p>
    <w:p w:rsidR="00A42C8A" w:rsidRPr="00B22976" w:rsidRDefault="00A42C8A" w:rsidP="00B22976">
      <w:pPr>
        <w:pStyle w:val="NoSpacing"/>
      </w:pPr>
    </w:p>
    <w:p w:rsidR="00A42C8A" w:rsidRPr="00B22976" w:rsidRDefault="00A42C8A" w:rsidP="00E054C1">
      <w:pPr>
        <w:pStyle w:val="NoSpacing"/>
      </w:pPr>
      <w:r w:rsidRPr="00B22976">
        <w:t xml:space="preserve">Order these functions so that each function is in big-Oh of the next. </w:t>
      </w:r>
    </w:p>
    <w:p w:rsidR="00A42C8A" w:rsidRPr="00B22976" w:rsidRDefault="00A42C8A" w:rsidP="00E054C1">
      <w:pPr>
        <w:pStyle w:val="NoSpacing"/>
      </w:pPr>
    </w:p>
    <w:p w:rsidR="00643C1C" w:rsidRDefault="00AA276C" w:rsidP="00E054C1">
      <w:pPr>
        <w:pStyle w:val="NoSpacing"/>
        <w:rPr>
          <w:vertAlign w:val="superscript"/>
        </w:rPr>
      </w:pPr>
      <m:oMath>
        <m:sSup>
          <m:sSupPr>
            <m:ctrlPr>
              <w:rPr>
                <w:rFonts w:ascii="Cambria Math" w:hAnsi="Cambria Math"/>
                <w:i/>
                <w:vertAlign w:val="superscript"/>
              </w:rPr>
            </m:ctrlPr>
          </m:sSupPr>
          <m:e>
            <m:r>
              <w:rPr>
                <w:rFonts w:ascii="Cambria Math" w:hAnsi="Cambria Math"/>
                <w:vertAlign w:val="superscript"/>
              </w:rPr>
              <m:t>n</m:t>
            </m:r>
          </m:e>
          <m:sup>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sup>
        </m:sSup>
        <m:r>
          <w:rPr>
            <w:rFonts w:ascii="Cambria Math" w:hAnsi="Cambria Math"/>
            <w:vertAlign w:val="superscript"/>
          </w:rPr>
          <m:t xml:space="preserve">, </m:t>
        </m:r>
        <m:sSup>
          <m:sSupPr>
            <m:ctrlPr>
              <w:rPr>
                <w:rFonts w:ascii="Cambria Math" w:hAnsi="Cambria Math"/>
                <w:i/>
                <w:vertAlign w:val="superscript"/>
              </w:rPr>
            </m:ctrlPr>
          </m:sSupPr>
          <m:e>
            <m:d>
              <m:dPr>
                <m:ctrlPr>
                  <w:rPr>
                    <w:rFonts w:ascii="Cambria Math" w:hAnsi="Cambria Math"/>
                    <w:i/>
                    <w:vertAlign w:val="superscript"/>
                  </w:rPr>
                </m:ctrlPr>
              </m:dPr>
              <m:e>
                <m:r>
                  <w:rPr>
                    <w:rFonts w:ascii="Cambria Math" w:hAnsi="Cambria Math"/>
                    <w:vertAlign w:val="superscript"/>
                  </w:rPr>
                  <m:t>1.5</m:t>
                </m:r>
              </m:e>
            </m:d>
          </m:e>
          <m:sup>
            <m:r>
              <w:rPr>
                <w:rFonts w:ascii="Cambria Math" w:hAnsi="Cambria Math"/>
                <w:vertAlign w:val="superscript"/>
              </w:rPr>
              <m:t>n</m:t>
            </m:r>
          </m:sup>
        </m:sSup>
        <m:r>
          <w:rPr>
            <w:rFonts w:ascii="Cambria Math" w:hAnsi="Cambria Math"/>
            <w:vertAlign w:val="superscript"/>
          </w:rPr>
          <m:t xml:space="preserve">, </m:t>
        </m:r>
        <m:rad>
          <m:radPr>
            <m:degHide m:val="1"/>
            <m:ctrlPr>
              <w:rPr>
                <w:rFonts w:ascii="Cambria Math" w:hAnsi="Cambria Math"/>
                <w:i/>
                <w:vertAlign w:val="superscript"/>
              </w:rPr>
            </m:ctrlPr>
          </m:radPr>
          <m:deg/>
          <m:e>
            <m:r>
              <w:rPr>
                <w:rFonts w:ascii="Cambria Math" w:hAnsi="Cambria Math"/>
                <w:vertAlign w:val="superscript"/>
              </w:rPr>
              <m:t>n</m:t>
            </m:r>
          </m:e>
        </m:rad>
        <m:r>
          <w:rPr>
            <w:rFonts w:ascii="Cambria Math" w:hAnsi="Cambria Math"/>
            <w:vertAlign w:val="superscript"/>
          </w:rPr>
          <m:t xml:space="preserve">, </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100</m:t>
            </m:r>
          </m:sup>
        </m:sSup>
        <m:r>
          <w:rPr>
            <w:rFonts w:ascii="Cambria Math" w:hAnsi="Cambria Math"/>
            <w:vertAlign w:val="superscript"/>
          </w:rPr>
          <m:t xml:space="preserve">, n!, </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r>
          <w:rPr>
            <w:rFonts w:ascii="Cambria Math" w:hAnsi="Cambria Math"/>
            <w:vertAlign w:val="superscript"/>
          </w:rPr>
          <m:t xml:space="preserve">, </m:t>
        </m:r>
        <m:sSup>
          <m:sSupPr>
            <m:ctrlPr>
              <w:rPr>
                <w:rFonts w:ascii="Cambria Math" w:hAnsi="Cambria Math"/>
                <w:i/>
                <w:vertAlign w:val="superscript"/>
              </w:rPr>
            </m:ctrlPr>
          </m:sSupPr>
          <m:e>
            <m:d>
              <m:dPr>
                <m:ctrlPr>
                  <w:rPr>
                    <w:rFonts w:ascii="Cambria Math" w:hAnsi="Cambria Math"/>
                    <w:i/>
                    <w:vertAlign w:val="superscript"/>
                  </w:rPr>
                </m:ctrlPr>
              </m:dPr>
              <m:e>
                <m:func>
                  <m:funcPr>
                    <m:ctrlPr>
                      <w:rPr>
                        <w:rFonts w:ascii="Cambria Math" w:hAnsi="Cambria Math"/>
                        <w:i/>
                        <w:vertAlign w:val="superscript"/>
                      </w:rPr>
                    </m:ctrlPr>
                  </m:funcPr>
                  <m:fName>
                    <m:r>
                      <m:rPr>
                        <m:sty m:val="p"/>
                      </m:rPr>
                      <w:rPr>
                        <w:rFonts w:ascii="Cambria Math" w:hAnsi="Cambria Math"/>
                        <w:vertAlign w:val="superscript"/>
                      </w:rPr>
                      <m:t>ln</m:t>
                    </m:r>
                  </m:fName>
                  <m:e>
                    <m:d>
                      <m:dPr>
                        <m:ctrlPr>
                          <w:rPr>
                            <w:rFonts w:ascii="Cambria Math" w:hAnsi="Cambria Math"/>
                            <w:i/>
                            <w:vertAlign w:val="superscript"/>
                          </w:rPr>
                        </m:ctrlPr>
                      </m:dPr>
                      <m:e>
                        <m:r>
                          <w:rPr>
                            <w:rFonts w:ascii="Cambria Math" w:hAnsi="Cambria Math"/>
                            <w:vertAlign w:val="superscript"/>
                          </w:rPr>
                          <m:t>n</m:t>
                        </m:r>
                      </m:e>
                    </m:d>
                  </m:e>
                </m:func>
              </m:e>
            </m:d>
          </m:e>
          <m:sup>
            <m:r>
              <w:rPr>
                <w:rFonts w:ascii="Cambria Math" w:hAnsi="Cambria Math"/>
                <w:vertAlign w:val="superscript"/>
              </w:rPr>
              <m:t>n</m:t>
            </m:r>
          </m:sup>
        </m:sSup>
        <m:r>
          <w:rPr>
            <w:rFonts w:ascii="Cambria Math" w:hAnsi="Cambria Math"/>
            <w:vertAlign w:val="superscript"/>
          </w:rPr>
          <m:t xml:space="preserve">, </m:t>
        </m:r>
        <m:sSup>
          <m:sSupPr>
            <m:ctrlPr>
              <w:rPr>
                <w:rFonts w:ascii="Cambria Math" w:hAnsi="Cambria Math"/>
                <w:i/>
                <w:vertAlign w:val="superscript"/>
              </w:rPr>
            </m:ctrlPr>
          </m:sSupPr>
          <m:e>
            <m:r>
              <w:rPr>
                <w:rFonts w:ascii="Cambria Math" w:hAnsi="Cambria Math"/>
                <w:vertAlign w:val="superscript"/>
              </w:rPr>
              <m:t>n</m:t>
            </m:r>
          </m:e>
          <m:sup>
            <m:func>
              <m:funcPr>
                <m:ctrlPr>
                  <w:rPr>
                    <w:rFonts w:ascii="Cambria Math" w:hAnsi="Cambria Math"/>
                    <w:i/>
                    <w:vertAlign w:val="superscript"/>
                  </w:rPr>
                </m:ctrlPr>
              </m:funcPr>
              <m:fName>
                <m:r>
                  <m:rPr>
                    <m:sty m:val="p"/>
                  </m:rPr>
                  <w:rPr>
                    <w:rFonts w:ascii="Cambria Math" w:hAnsi="Cambria Math"/>
                    <w:vertAlign w:val="superscript"/>
                  </w:rPr>
                  <m:t>ln</m:t>
                </m:r>
              </m:fName>
              <m:e>
                <m:d>
                  <m:dPr>
                    <m:ctrlPr>
                      <w:rPr>
                        <w:rFonts w:ascii="Cambria Math" w:hAnsi="Cambria Math"/>
                        <w:i/>
                        <w:vertAlign w:val="superscript"/>
                      </w:rPr>
                    </m:ctrlPr>
                  </m:dPr>
                  <m:e>
                    <m:r>
                      <w:rPr>
                        <w:rFonts w:ascii="Cambria Math" w:hAnsi="Cambria Math"/>
                        <w:vertAlign w:val="superscript"/>
                      </w:rPr>
                      <m:t>n</m:t>
                    </m:r>
                  </m:e>
                </m:d>
              </m:e>
            </m:func>
          </m:sup>
        </m:sSup>
        <m:r>
          <w:rPr>
            <w:rFonts w:ascii="Cambria Math" w:hAnsi="Cambria Math"/>
            <w:vertAlign w:val="superscript"/>
          </w:rPr>
          <m:t>,</m:t>
        </m:r>
        <m:func>
          <m:funcPr>
            <m:ctrlPr>
              <w:rPr>
                <w:rFonts w:ascii="Cambria Math" w:hAnsi="Cambria Math"/>
                <w:i/>
                <w:vertAlign w:val="superscript"/>
              </w:rPr>
            </m:ctrlPr>
          </m:funcPr>
          <m:fName>
            <m:sSup>
              <m:sSupPr>
                <m:ctrlPr>
                  <w:rPr>
                    <w:rFonts w:ascii="Cambria Math" w:hAnsi="Cambria Math"/>
                    <w:i/>
                    <w:vertAlign w:val="superscript"/>
                  </w:rPr>
                </m:ctrlPr>
              </m:sSupPr>
              <m:e>
                <m:r>
                  <m:rPr>
                    <m:sty m:val="p"/>
                  </m:rPr>
                  <w:rPr>
                    <w:rFonts w:ascii="Cambria Math" w:hAnsi="Cambria Math"/>
                    <w:vertAlign w:val="superscript"/>
                  </w:rPr>
                  <m:t>ln</m:t>
                </m:r>
              </m:e>
              <m:sup>
                <m:r>
                  <w:rPr>
                    <w:rFonts w:ascii="Cambria Math" w:hAnsi="Cambria Math"/>
                    <w:vertAlign w:val="superscript"/>
                  </w:rPr>
                  <m:t>3</m:t>
                </m:r>
                <m:ctrlPr>
                  <w:rPr>
                    <w:rFonts w:ascii="Cambria Math" w:hAnsi="Cambria Math"/>
                    <w:vertAlign w:val="superscript"/>
                  </w:rPr>
                </m:ctrlPr>
              </m:sup>
            </m:sSup>
          </m:fName>
          <m:e>
            <m:r>
              <w:rPr>
                <w:rFonts w:ascii="Cambria Math" w:hAnsi="Cambria Math"/>
                <w:vertAlign w:val="superscript"/>
              </w:rPr>
              <m:t xml:space="preserve">n,  </m:t>
            </m:r>
          </m:e>
        </m:func>
        <m:r>
          <w:rPr>
            <w:rFonts w:ascii="Cambria Math" w:hAnsi="Cambria Math"/>
            <w:vertAlign w:val="superscript"/>
          </w:rPr>
          <m:t xml:space="preserve"> </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vertAlign w:val="superscript"/>
          </w:rPr>
          <m:t>, nln</m:t>
        </m:r>
        <m:d>
          <m:dPr>
            <m:ctrlPr>
              <w:rPr>
                <w:rFonts w:ascii="Cambria Math" w:hAnsi="Cambria Math"/>
                <w:i/>
                <w:vertAlign w:val="superscript"/>
              </w:rPr>
            </m:ctrlPr>
          </m:dPr>
          <m:e>
            <m:r>
              <w:rPr>
                <w:rFonts w:ascii="Cambria Math" w:hAnsi="Cambria Math"/>
                <w:vertAlign w:val="superscript"/>
              </w:rPr>
              <m:t>n</m:t>
            </m:r>
          </m:e>
        </m:d>
        <m:r>
          <w:rPr>
            <w:rFonts w:ascii="Cambria Math" w:hAnsi="Cambria Math"/>
            <w:vertAlign w:val="superscript"/>
          </w:rPr>
          <m:t xml:space="preserve">, </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3</m:t>
            </m:r>
          </m:sup>
        </m:sSup>
        <m:r>
          <w:rPr>
            <w:rFonts w:ascii="Cambria Math" w:hAnsi="Cambria Math"/>
            <w:vertAlign w:val="superscript"/>
          </w:rPr>
          <m:t xml:space="preserve">, </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r>
          <w:rPr>
            <w:rFonts w:ascii="Cambria Math" w:hAnsi="Cambria Math"/>
            <w:vertAlign w:val="superscript"/>
          </w:rPr>
          <m:t xml:space="preserve">, </m:t>
        </m:r>
        <m:sSup>
          <m:sSupPr>
            <m:ctrlPr>
              <w:rPr>
                <w:rFonts w:ascii="Cambria Math" w:hAnsi="Cambria Math"/>
                <w:i/>
                <w:vertAlign w:val="superscript"/>
              </w:rPr>
            </m:ctrlPr>
          </m:sSupPr>
          <m:e>
            <m:r>
              <w:rPr>
                <w:rFonts w:ascii="Cambria Math" w:hAnsi="Cambria Math"/>
                <w:vertAlign w:val="superscript"/>
              </w:rPr>
              <m:t>n</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r>
          <w:rPr>
            <w:rFonts w:ascii="Cambria Math" w:hAnsi="Cambria Math"/>
            <w:vertAlign w:val="superscript"/>
          </w:rPr>
          <m:t xml:space="preserve">, </m:t>
        </m:r>
        <m:sSubSup>
          <m:sSubSupPr>
            <m:ctrlPr>
              <w:rPr>
                <w:rFonts w:ascii="Cambria Math" w:hAnsi="Cambria Math"/>
                <w:i/>
                <w:vertAlign w:val="superscript"/>
              </w:rPr>
            </m:ctrlPr>
          </m:sSubSupPr>
          <m:e>
            <m:r>
              <w:rPr>
                <w:rFonts w:ascii="Cambria Math" w:hAnsi="Cambria Math"/>
                <w:vertAlign w:val="superscript"/>
              </w:rPr>
              <m:t>F</m:t>
            </m:r>
          </m:e>
          <m:sub>
            <m:d>
              <m:dPr>
                <m:begChr m:val="["/>
                <m:endChr m:val="]"/>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H</m:t>
                    </m:r>
                  </m:e>
                  <m:sub>
                    <m:r>
                      <w:rPr>
                        <w:rFonts w:ascii="Cambria Math" w:hAnsi="Cambria Math"/>
                        <w:vertAlign w:val="superscript"/>
                      </w:rPr>
                      <m:t>n</m:t>
                    </m:r>
                  </m:sub>
                </m:sSub>
              </m:e>
            </m:d>
          </m:sub>
          <m:sup>
            <m:r>
              <w:rPr>
                <w:rFonts w:ascii="Cambria Math" w:hAnsi="Cambria Math"/>
                <w:vertAlign w:val="superscript"/>
              </w:rPr>
              <m:t>2</m:t>
            </m:r>
          </m:sup>
        </m:sSubSup>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H</m:t>
            </m:r>
          </m:e>
          <m:sub>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n</m:t>
                </m:r>
              </m:sub>
            </m:sSub>
          </m:sub>
        </m:sSub>
        <m:r>
          <w:rPr>
            <w:rFonts w:ascii="Cambria Math" w:hAnsi="Cambria Math"/>
            <w:vertAlign w:val="superscript"/>
          </w:rPr>
          <m:t xml:space="preserve"> </m:t>
        </m:r>
      </m:oMath>
      <w:r>
        <w:rPr>
          <w:vertAlign w:val="superscript"/>
        </w:rPr>
        <w:t xml:space="preserve"> </w:t>
      </w:r>
    </w:p>
    <w:p w:rsidR="00E054C1" w:rsidRDefault="00E054C1" w:rsidP="00E054C1">
      <w:pPr>
        <w:pStyle w:val="NoSpacing"/>
      </w:pPr>
    </w:p>
    <w:p w:rsidR="00190B91" w:rsidRPr="00E054C1" w:rsidRDefault="00190B91" w:rsidP="00E054C1">
      <w:pPr>
        <w:pStyle w:val="NoSpacing"/>
      </w:pPr>
      <w:bookmarkStart w:id="0" w:name="_GoBack"/>
      <w:bookmarkEnd w:id="0"/>
    </w:p>
    <w:sectPr w:rsidR="00190B91" w:rsidRPr="00E054C1" w:rsidSect="008C04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708"/>
    <w:rsid w:val="00052228"/>
    <w:rsid w:val="00054012"/>
    <w:rsid w:val="000569AB"/>
    <w:rsid w:val="00075E50"/>
    <w:rsid w:val="00095CB1"/>
    <w:rsid w:val="000A2C46"/>
    <w:rsid w:val="00190B91"/>
    <w:rsid w:val="00193DCE"/>
    <w:rsid w:val="001A5757"/>
    <w:rsid w:val="001D1C66"/>
    <w:rsid w:val="00261C9E"/>
    <w:rsid w:val="002648B8"/>
    <w:rsid w:val="0027040D"/>
    <w:rsid w:val="002B3374"/>
    <w:rsid w:val="00360430"/>
    <w:rsid w:val="00360FC2"/>
    <w:rsid w:val="00364A30"/>
    <w:rsid w:val="00371DD7"/>
    <w:rsid w:val="00390C9A"/>
    <w:rsid w:val="003A55D2"/>
    <w:rsid w:val="0049634A"/>
    <w:rsid w:val="004C7C19"/>
    <w:rsid w:val="004E0E42"/>
    <w:rsid w:val="004E25A3"/>
    <w:rsid w:val="00520C4B"/>
    <w:rsid w:val="00525F54"/>
    <w:rsid w:val="00526B19"/>
    <w:rsid w:val="00527CE5"/>
    <w:rsid w:val="005817C1"/>
    <w:rsid w:val="005A409C"/>
    <w:rsid w:val="005C7BD4"/>
    <w:rsid w:val="005F08D9"/>
    <w:rsid w:val="005F1E72"/>
    <w:rsid w:val="00601564"/>
    <w:rsid w:val="00631663"/>
    <w:rsid w:val="00640980"/>
    <w:rsid w:val="00643C1C"/>
    <w:rsid w:val="0066020E"/>
    <w:rsid w:val="006729FA"/>
    <w:rsid w:val="00674995"/>
    <w:rsid w:val="006A686B"/>
    <w:rsid w:val="006C1984"/>
    <w:rsid w:val="006D1F2E"/>
    <w:rsid w:val="006D34C1"/>
    <w:rsid w:val="00707ED3"/>
    <w:rsid w:val="00754CC6"/>
    <w:rsid w:val="0079023E"/>
    <w:rsid w:val="00791773"/>
    <w:rsid w:val="007E5713"/>
    <w:rsid w:val="007F2708"/>
    <w:rsid w:val="00822D68"/>
    <w:rsid w:val="00822FF7"/>
    <w:rsid w:val="008452E2"/>
    <w:rsid w:val="008A7B04"/>
    <w:rsid w:val="008C045E"/>
    <w:rsid w:val="008D261A"/>
    <w:rsid w:val="008E18D3"/>
    <w:rsid w:val="00911127"/>
    <w:rsid w:val="00964D6D"/>
    <w:rsid w:val="009C4EA5"/>
    <w:rsid w:val="009D4B4F"/>
    <w:rsid w:val="009F47EE"/>
    <w:rsid w:val="00A22FC6"/>
    <w:rsid w:val="00A42C8A"/>
    <w:rsid w:val="00A54D60"/>
    <w:rsid w:val="00A849B5"/>
    <w:rsid w:val="00AA276C"/>
    <w:rsid w:val="00AB1C9B"/>
    <w:rsid w:val="00AE1651"/>
    <w:rsid w:val="00B22976"/>
    <w:rsid w:val="00B31FF4"/>
    <w:rsid w:val="00B3213D"/>
    <w:rsid w:val="00B6394B"/>
    <w:rsid w:val="00B64F66"/>
    <w:rsid w:val="00B74CA1"/>
    <w:rsid w:val="00BA2229"/>
    <w:rsid w:val="00BD647E"/>
    <w:rsid w:val="00BE367E"/>
    <w:rsid w:val="00BE4ECE"/>
    <w:rsid w:val="00C11339"/>
    <w:rsid w:val="00C23F5D"/>
    <w:rsid w:val="00C54035"/>
    <w:rsid w:val="00C5585F"/>
    <w:rsid w:val="00C63348"/>
    <w:rsid w:val="00C82ED2"/>
    <w:rsid w:val="00C92103"/>
    <w:rsid w:val="00CD437E"/>
    <w:rsid w:val="00CF665B"/>
    <w:rsid w:val="00CF6A2E"/>
    <w:rsid w:val="00D14BD1"/>
    <w:rsid w:val="00D53F96"/>
    <w:rsid w:val="00D93623"/>
    <w:rsid w:val="00D978DE"/>
    <w:rsid w:val="00DA7883"/>
    <w:rsid w:val="00DD277E"/>
    <w:rsid w:val="00DF2758"/>
    <w:rsid w:val="00E054C1"/>
    <w:rsid w:val="00E257FB"/>
    <w:rsid w:val="00E5187C"/>
    <w:rsid w:val="00EB6363"/>
    <w:rsid w:val="00ED5857"/>
    <w:rsid w:val="00ED63DC"/>
    <w:rsid w:val="00F2141C"/>
    <w:rsid w:val="00F22E4E"/>
    <w:rsid w:val="00F233C2"/>
    <w:rsid w:val="00F724AC"/>
    <w:rsid w:val="00F9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FE84"/>
  <w15:chartTrackingRefBased/>
  <w15:docId w15:val="{41FBC4E7-AFB7-4951-8CD1-ABFD6222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ocket"/>
    <w:basedOn w:val="Normal"/>
    <w:next w:val="Normal"/>
    <w:link w:val="Heading1Char"/>
    <w:qFormat/>
    <w:rsid w:val="007F270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heme="majorEastAsia" w:hAnsi="Calibri" w:cstheme="majorBidi"/>
      <w:b/>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F2708"/>
    <w:rPr>
      <w:rFonts w:ascii="Calibri" w:eastAsiaTheme="majorEastAsia" w:hAnsi="Calibri" w:cstheme="majorBidi"/>
      <w:b/>
      <w:sz w:val="52"/>
      <w:szCs w:val="32"/>
    </w:rPr>
  </w:style>
  <w:style w:type="paragraph" w:styleId="NoSpacing">
    <w:name w:val="No Spacing"/>
    <w:uiPriority w:val="1"/>
    <w:qFormat/>
    <w:rsid w:val="007F2708"/>
    <w:pPr>
      <w:spacing w:after="0" w:line="240" w:lineRule="auto"/>
    </w:pPr>
  </w:style>
  <w:style w:type="character" w:styleId="PlaceholderText">
    <w:name w:val="Placeholder Text"/>
    <w:basedOn w:val="DefaultParagraphFont"/>
    <w:uiPriority w:val="99"/>
    <w:semiHidden/>
    <w:rsid w:val="00D978DE"/>
    <w:rPr>
      <w:color w:val="808080"/>
    </w:rPr>
  </w:style>
  <w:style w:type="table" w:styleId="TableGrid">
    <w:name w:val="Table Grid"/>
    <w:basedOn w:val="TableNormal"/>
    <w:uiPriority w:val="39"/>
    <w:rsid w:val="00581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9</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crabshack73@gmail.com</dc:creator>
  <cp:keywords/>
  <dc:description/>
  <cp:lastModifiedBy>crabshack73@gmail.com</cp:lastModifiedBy>
  <cp:revision>72</cp:revision>
  <cp:lastPrinted>2017-10-10T13:53:00Z</cp:lastPrinted>
  <dcterms:created xsi:type="dcterms:W3CDTF">2017-10-06T13:09:00Z</dcterms:created>
  <dcterms:modified xsi:type="dcterms:W3CDTF">2017-10-10T13:58:00Z</dcterms:modified>
</cp:coreProperties>
</file>