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7EE" w:rsidRPr="00CB6034" w:rsidRDefault="00CB02B8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Condition Strength</w:t>
      </w:r>
    </w:p>
    <w:p w:rsidR="00CB02B8" w:rsidRPr="00CB6034" w:rsidRDefault="00CB02B8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“P is stronger than Q” means: </w:t>
      </w:r>
    </w:p>
    <w:p w:rsidR="00CB02B8" w:rsidRPr="00CB6034" w:rsidRDefault="00CB02B8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-P implies Q”  </w:t>
      </w:r>
    </w:p>
    <w:p w:rsidR="00CB02B8" w:rsidRPr="00CB6034" w:rsidRDefault="00CB02B8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-P guarantees more than Q</w:t>
      </w:r>
    </w:p>
    <w:p w:rsidR="00CB02B8" w:rsidRPr="00CB6034" w:rsidRDefault="00CB02B8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-Fewer values satisfy P than Q</w:t>
      </w:r>
    </w:p>
    <w:p w:rsidR="00CB02B8" w:rsidRPr="00CB6034" w:rsidRDefault="00CB02B8" w:rsidP="00CB02B8">
      <w:pPr>
        <w:pStyle w:val="NoSpacing"/>
        <w:rPr>
          <w:sz w:val="20"/>
          <w:szCs w:val="20"/>
        </w:rPr>
      </w:pPr>
    </w:p>
    <w:p w:rsidR="00CB02B8" w:rsidRPr="00CB6034" w:rsidRDefault="00CB02B8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Stronger means more specific </w:t>
      </w:r>
    </w:p>
    <w:p w:rsidR="00CB02B8" w:rsidRPr="00CB6034" w:rsidRDefault="00CB02B8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Weaker means more general</w:t>
      </w:r>
    </w:p>
    <w:p w:rsidR="00CB02B8" w:rsidRPr="00CB6034" w:rsidRDefault="00CB02B8" w:rsidP="00CB02B8">
      <w:pPr>
        <w:pStyle w:val="NoSpacing"/>
        <w:rPr>
          <w:sz w:val="20"/>
          <w:szCs w:val="20"/>
        </w:rPr>
      </w:pPr>
    </w:p>
    <w:p w:rsidR="00CB02B8" w:rsidRPr="00CB6034" w:rsidRDefault="00CB02B8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Examples:</w:t>
      </w:r>
    </w:p>
    <w:p w:rsidR="00CB02B8" w:rsidRPr="00CB6034" w:rsidRDefault="00CB02B8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x&gt;</w:t>
      </w:r>
      <w:r w:rsidR="0003024B" w:rsidRPr="00CB6034">
        <w:rPr>
          <w:sz w:val="20"/>
          <w:szCs w:val="20"/>
        </w:rPr>
        <w:t>1 is stronger than x&gt;0</w:t>
      </w:r>
      <w:r w:rsidR="004D234B" w:rsidRPr="00CB6034">
        <w:rPr>
          <w:sz w:val="20"/>
          <w:szCs w:val="20"/>
        </w:rPr>
        <w:br/>
        <w:t>x &gt; 0 is stronger than x&gt;-1</w:t>
      </w:r>
    </w:p>
    <w:p w:rsidR="00CB02B8" w:rsidRPr="00CB6034" w:rsidRDefault="00CB02B8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y is even </w:t>
      </w:r>
      <w:proofErr w:type="gramStart"/>
      <w:r w:rsidRPr="00CB6034">
        <w:rPr>
          <w:sz w:val="20"/>
          <w:szCs w:val="20"/>
        </w:rPr>
        <w:t>is</w:t>
      </w:r>
      <w:proofErr w:type="gramEnd"/>
      <w:r w:rsidRPr="00CB6034">
        <w:rPr>
          <w:sz w:val="20"/>
          <w:szCs w:val="20"/>
        </w:rPr>
        <w:t xml:space="preserve"> stronger than y Ξ 2 (mod 4)</w:t>
      </w:r>
    </w:p>
    <w:p w:rsidR="00CB02B8" w:rsidRPr="00CB6034" w:rsidRDefault="00CB02B8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No relationship: 0 ≤ x ≤ 10 or 5 ≤ x ≤ 11</w:t>
      </w:r>
    </w:p>
    <w:p w:rsidR="009F1A3E" w:rsidRPr="00CB6034" w:rsidRDefault="009F1A3E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y = x + 1 &amp;&amp; x is even stronger than y is odd &amp;&amp; x is even</w:t>
      </w:r>
    </w:p>
    <w:p w:rsidR="00691B42" w:rsidRPr="00CB6034" w:rsidRDefault="00691B42" w:rsidP="00691B42">
      <w:pPr>
        <w:pStyle w:val="NoSpacing"/>
        <w:rPr>
          <w:sz w:val="20"/>
          <w:szCs w:val="20"/>
        </w:rPr>
      </w:pPr>
      <w:proofErr w:type="gramStart"/>
      <w:r w:rsidRPr="00CB6034">
        <w:rPr>
          <w:sz w:val="20"/>
          <w:szCs w:val="20"/>
        </w:rPr>
        <w:t>{ |</w:t>
      </w:r>
      <w:proofErr w:type="gramEnd"/>
      <w:r w:rsidRPr="00CB6034">
        <w:rPr>
          <w:sz w:val="20"/>
          <w:szCs w:val="20"/>
        </w:rPr>
        <w:t>x| &gt; w } vs { x &gt; w }</w:t>
      </w:r>
      <w:r w:rsidR="00A24135" w:rsidRPr="00CB6034">
        <w:rPr>
          <w:sz w:val="20"/>
          <w:szCs w:val="20"/>
        </w:rPr>
        <w:t xml:space="preserve"> (</w:t>
      </w:r>
      <w:r w:rsidR="00791BB8" w:rsidRPr="00CB6034">
        <w:rPr>
          <w:sz w:val="20"/>
          <w:szCs w:val="20"/>
        </w:rPr>
        <w:t>no relationship)</w:t>
      </w:r>
      <w:r w:rsidR="005161A2" w:rsidRPr="00CB6034">
        <w:rPr>
          <w:noProof/>
          <w:sz w:val="20"/>
          <w:szCs w:val="20"/>
        </w:rPr>
        <w:t xml:space="preserve"> </w:t>
      </w:r>
    </w:p>
    <w:p w:rsidR="008053C8" w:rsidRPr="00CB6034" w:rsidRDefault="008053C8" w:rsidP="00CB02B8">
      <w:pPr>
        <w:pStyle w:val="NoSpacing"/>
        <w:rPr>
          <w:sz w:val="20"/>
          <w:szCs w:val="20"/>
        </w:rPr>
      </w:pPr>
    </w:p>
    <w:p w:rsidR="008053C8" w:rsidRPr="00CB6034" w:rsidRDefault="008053C8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Let P =&gt; Q =&gt; R, S =&gt; T =&gt; U and </w:t>
      </w:r>
      <w:proofErr w:type="gramStart"/>
      <w:r w:rsidRPr="00CB6034">
        <w:rPr>
          <w:sz w:val="20"/>
          <w:szCs w:val="20"/>
        </w:rPr>
        <w:t>{ Q</w:t>
      </w:r>
      <w:proofErr w:type="gramEnd"/>
      <w:r w:rsidRPr="00CB6034">
        <w:rPr>
          <w:sz w:val="20"/>
          <w:szCs w:val="20"/>
        </w:rPr>
        <w:t xml:space="preserve"> } code { T } be true</w:t>
      </w:r>
    </w:p>
    <w:p w:rsidR="00A847DB" w:rsidRPr="00CB6034" w:rsidRDefault="00A847DB" w:rsidP="00A847DB">
      <w:pPr>
        <w:pStyle w:val="NoSpacing"/>
        <w:rPr>
          <w:sz w:val="20"/>
          <w:szCs w:val="20"/>
        </w:rPr>
      </w:pPr>
      <w:proofErr w:type="gramStart"/>
      <w:r w:rsidRPr="00CB6034">
        <w:rPr>
          <w:sz w:val="20"/>
          <w:szCs w:val="20"/>
        </w:rPr>
        <w:t>{ Q</w:t>
      </w:r>
      <w:proofErr w:type="gramEnd"/>
      <w:r w:rsidRPr="00CB6034">
        <w:rPr>
          <w:sz w:val="20"/>
          <w:szCs w:val="20"/>
        </w:rPr>
        <w:t xml:space="preserve"> } code { T } </w:t>
      </w:r>
    </w:p>
    <w:p w:rsidR="00A847DB" w:rsidRPr="00CB6034" w:rsidRDefault="00A847DB" w:rsidP="00A847DB">
      <w:pPr>
        <w:pStyle w:val="NoSpacing"/>
        <w:rPr>
          <w:sz w:val="20"/>
          <w:szCs w:val="20"/>
        </w:rPr>
      </w:pPr>
      <w:proofErr w:type="gramStart"/>
      <w:r w:rsidRPr="00CB6034">
        <w:rPr>
          <w:sz w:val="20"/>
          <w:szCs w:val="20"/>
        </w:rPr>
        <w:t>{ Q</w:t>
      </w:r>
      <w:proofErr w:type="gramEnd"/>
      <w:r w:rsidRPr="00CB6034">
        <w:rPr>
          <w:sz w:val="20"/>
          <w:szCs w:val="20"/>
        </w:rPr>
        <w:t xml:space="preserve"> } code { U } </w:t>
      </w:r>
    </w:p>
    <w:p w:rsidR="00A847DB" w:rsidRPr="00CB6034" w:rsidRDefault="00A847DB" w:rsidP="00A847DB">
      <w:pPr>
        <w:pStyle w:val="NoSpacing"/>
        <w:rPr>
          <w:sz w:val="20"/>
          <w:szCs w:val="20"/>
        </w:rPr>
      </w:pPr>
      <w:proofErr w:type="gramStart"/>
      <w:r w:rsidRPr="00CB6034">
        <w:rPr>
          <w:sz w:val="20"/>
          <w:szCs w:val="20"/>
        </w:rPr>
        <w:t>{ P</w:t>
      </w:r>
      <w:proofErr w:type="gramEnd"/>
      <w:r w:rsidRPr="00CB6034">
        <w:rPr>
          <w:sz w:val="20"/>
          <w:szCs w:val="20"/>
        </w:rPr>
        <w:t xml:space="preserve"> } code { T } </w:t>
      </w:r>
    </w:p>
    <w:p w:rsidR="00A847DB" w:rsidRPr="00CB6034" w:rsidRDefault="00A847DB" w:rsidP="00A847DB">
      <w:pPr>
        <w:pStyle w:val="NoSpacing"/>
        <w:rPr>
          <w:sz w:val="20"/>
          <w:szCs w:val="20"/>
        </w:rPr>
      </w:pPr>
      <w:proofErr w:type="gramStart"/>
      <w:r w:rsidRPr="00CB6034">
        <w:rPr>
          <w:sz w:val="20"/>
          <w:szCs w:val="20"/>
        </w:rPr>
        <w:t>{ P</w:t>
      </w:r>
      <w:proofErr w:type="gramEnd"/>
      <w:r w:rsidRPr="00CB6034">
        <w:rPr>
          <w:sz w:val="20"/>
          <w:szCs w:val="20"/>
        </w:rPr>
        <w:t xml:space="preserve"> } code { U }</w:t>
      </w:r>
    </w:p>
    <w:p w:rsidR="00A847DB" w:rsidRPr="00CB6034" w:rsidRDefault="00A847DB" w:rsidP="00A847DB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Are true</w:t>
      </w:r>
    </w:p>
    <w:p w:rsidR="00CB02B8" w:rsidRPr="00CB6034" w:rsidRDefault="00CB02B8" w:rsidP="00CB02B8">
      <w:pPr>
        <w:pStyle w:val="NoSpacing"/>
        <w:rPr>
          <w:sz w:val="20"/>
          <w:szCs w:val="20"/>
        </w:rPr>
      </w:pPr>
    </w:p>
    <w:p w:rsidR="00CB02B8" w:rsidRPr="00CB6034" w:rsidRDefault="00022823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Loops:</w:t>
      </w:r>
    </w:p>
    <w:p w:rsidR="00CB02B8" w:rsidRPr="00CB6034" w:rsidRDefault="00CB02B8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Partial Correctness:</w:t>
      </w:r>
    </w:p>
    <w:p w:rsidR="00CB02B8" w:rsidRPr="00CB6034" w:rsidRDefault="00CB02B8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1. Guess loop invariant</w:t>
      </w:r>
    </w:p>
    <w:p w:rsidR="0092687F" w:rsidRPr="00CB6034" w:rsidRDefault="0092687F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2. Prove loop invariant holds before loop (base case)</w:t>
      </w:r>
    </w:p>
    <w:p w:rsidR="00CB02B8" w:rsidRPr="00CB6034" w:rsidRDefault="0092687F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3. </w:t>
      </w:r>
      <w:r w:rsidR="00CB02B8" w:rsidRPr="00CB6034">
        <w:rPr>
          <w:sz w:val="20"/>
          <w:szCs w:val="20"/>
        </w:rPr>
        <w:t>Prove loop invariant</w:t>
      </w:r>
      <w:r w:rsidRPr="00CB6034">
        <w:rPr>
          <w:sz w:val="20"/>
          <w:szCs w:val="20"/>
        </w:rPr>
        <w:t xml:space="preserve"> holds after k+1th iteration (induction)</w:t>
      </w:r>
    </w:p>
    <w:p w:rsidR="00CB02B8" w:rsidRPr="00CB6034" w:rsidRDefault="0092687F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4</w:t>
      </w:r>
      <w:r w:rsidR="00CB02B8" w:rsidRPr="00CB6034">
        <w:rPr>
          <w:sz w:val="20"/>
          <w:szCs w:val="20"/>
        </w:rPr>
        <w:t xml:space="preserve">. </w:t>
      </w:r>
      <w:r w:rsidRPr="00CB6034">
        <w:rPr>
          <w:sz w:val="20"/>
          <w:szCs w:val="20"/>
        </w:rPr>
        <w:t>Prove exit condition and invariant imply postcondition</w:t>
      </w:r>
    </w:p>
    <w:p w:rsidR="0092687F" w:rsidRPr="00CB6034" w:rsidRDefault="0092687F" w:rsidP="00CB02B8">
      <w:pPr>
        <w:pStyle w:val="NoSpacing"/>
        <w:rPr>
          <w:sz w:val="20"/>
          <w:szCs w:val="20"/>
        </w:rPr>
      </w:pPr>
    </w:p>
    <w:p w:rsidR="0092687F" w:rsidRPr="00CB6034" w:rsidRDefault="0092687F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Termination:</w:t>
      </w:r>
    </w:p>
    <w:p w:rsidR="0092687F" w:rsidRPr="00CB6034" w:rsidRDefault="0092687F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1. Guess decrementing function</w:t>
      </w:r>
    </w:p>
    <w:p w:rsidR="0092687F" w:rsidRPr="00CB6034" w:rsidRDefault="0092687F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2. Prove it’s bounded</w:t>
      </w:r>
    </w:p>
    <w:p w:rsidR="0092687F" w:rsidRPr="00CB6034" w:rsidRDefault="0092687F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3. Prove it approaches bound</w:t>
      </w:r>
    </w:p>
    <w:p w:rsidR="0092687F" w:rsidRPr="00CB6034" w:rsidRDefault="000D2C5A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4. Prove lower bound</w:t>
      </w:r>
      <w:r w:rsidR="0092687F" w:rsidRPr="00CB6034">
        <w:rPr>
          <w:sz w:val="20"/>
          <w:szCs w:val="20"/>
        </w:rPr>
        <w:t xml:space="preserve"> and loop invariant imply exit condition</w:t>
      </w:r>
    </w:p>
    <w:p w:rsidR="0092687F" w:rsidRPr="00CB6034" w:rsidRDefault="0092687F" w:rsidP="00CB02B8">
      <w:pPr>
        <w:pStyle w:val="NoSpacing"/>
        <w:rPr>
          <w:sz w:val="20"/>
          <w:szCs w:val="20"/>
        </w:rPr>
      </w:pPr>
    </w:p>
    <w:p w:rsidR="00A9597D" w:rsidRPr="00CB6034" w:rsidRDefault="00A9597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Specifications:</w:t>
      </w:r>
    </w:p>
    <w:p w:rsidR="00A9597D" w:rsidRPr="00CB6034" w:rsidRDefault="00A9597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Contract between a method and its caller</w:t>
      </w:r>
    </w:p>
    <w:p w:rsidR="00A9597D" w:rsidRPr="00CB6034" w:rsidRDefault="00A9597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Obligations of the method (implementation of specification): </w:t>
      </w:r>
    </w:p>
    <w:p w:rsidR="00CC432D" w:rsidRPr="00CB6034" w:rsidRDefault="00A9597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agrees to provide postc</w:t>
      </w:r>
      <w:r w:rsidR="00CC432D" w:rsidRPr="00CB6034">
        <w:rPr>
          <w:sz w:val="20"/>
          <w:szCs w:val="20"/>
        </w:rPr>
        <w:t xml:space="preserve">ondition if precondition held! </w:t>
      </w:r>
    </w:p>
    <w:p w:rsidR="00CC432D" w:rsidRPr="00CB6034" w:rsidRDefault="00A9597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Obligations of the caller (user of specification): </w:t>
      </w:r>
    </w:p>
    <w:p w:rsidR="00A9597D" w:rsidRPr="00CB6034" w:rsidRDefault="00A9597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agrees to meet the precondition and not expect more than postcondition promised</w:t>
      </w:r>
    </w:p>
    <w:p w:rsidR="00CC432D" w:rsidRPr="00CB6034" w:rsidRDefault="00E06B05" w:rsidP="00CB02B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Specs are good </w:t>
      </w:r>
      <w:proofErr w:type="spellStart"/>
      <w:r>
        <w:rPr>
          <w:sz w:val="20"/>
          <w:szCs w:val="20"/>
        </w:rPr>
        <w:t>cuz</w:t>
      </w:r>
      <w:proofErr w:type="spellEnd"/>
      <w:r>
        <w:rPr>
          <w:sz w:val="20"/>
          <w:szCs w:val="20"/>
        </w:rPr>
        <w:t xml:space="preserve">: </w:t>
      </w:r>
    </w:p>
    <w:p w:rsidR="00BD631E" w:rsidRPr="00CB6034" w:rsidRDefault="00CC432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Documentation</w:t>
      </w:r>
      <w:r w:rsidR="00022823" w:rsidRPr="00CB6034">
        <w:rPr>
          <w:sz w:val="20"/>
          <w:szCs w:val="20"/>
        </w:rPr>
        <w:t xml:space="preserve">, </w:t>
      </w:r>
      <w:r w:rsidRPr="00CB6034">
        <w:rPr>
          <w:sz w:val="20"/>
          <w:szCs w:val="20"/>
        </w:rPr>
        <w:t>Abstraction</w:t>
      </w:r>
      <w:r w:rsidR="00022823" w:rsidRPr="00CB6034">
        <w:rPr>
          <w:sz w:val="20"/>
          <w:szCs w:val="20"/>
        </w:rPr>
        <w:t xml:space="preserve">, </w:t>
      </w:r>
      <w:r w:rsidRPr="00CB6034">
        <w:rPr>
          <w:sz w:val="20"/>
          <w:szCs w:val="20"/>
        </w:rPr>
        <w:t>Modularity</w:t>
      </w:r>
      <w:r w:rsidR="00022823" w:rsidRPr="00CB6034">
        <w:rPr>
          <w:sz w:val="20"/>
          <w:szCs w:val="20"/>
        </w:rPr>
        <w:t xml:space="preserve">, </w:t>
      </w:r>
      <w:proofErr w:type="gramStart"/>
      <w:r w:rsidRPr="00CB6034">
        <w:rPr>
          <w:sz w:val="20"/>
          <w:szCs w:val="20"/>
        </w:rPr>
        <w:t>Enables</w:t>
      </w:r>
      <w:proofErr w:type="gramEnd"/>
      <w:r w:rsidRPr="00CB6034">
        <w:rPr>
          <w:sz w:val="20"/>
          <w:szCs w:val="20"/>
        </w:rPr>
        <w:t xml:space="preserve"> reasoning about correctness</w:t>
      </w:r>
      <w:r w:rsidR="00022823" w:rsidRPr="00CB6034">
        <w:rPr>
          <w:sz w:val="20"/>
          <w:szCs w:val="20"/>
        </w:rPr>
        <w:t xml:space="preserve">, </w:t>
      </w:r>
      <w:r w:rsidR="00BD631E" w:rsidRPr="00CB6034">
        <w:rPr>
          <w:sz w:val="20"/>
          <w:szCs w:val="20"/>
        </w:rPr>
        <w:t>Enables reasoning about substitutability</w:t>
      </w:r>
    </w:p>
    <w:p w:rsidR="00CC432D" w:rsidRPr="00CB6034" w:rsidRDefault="00CC432D" w:rsidP="00CB02B8">
      <w:pPr>
        <w:pStyle w:val="NoSpacing"/>
        <w:rPr>
          <w:sz w:val="20"/>
          <w:szCs w:val="20"/>
        </w:rPr>
      </w:pPr>
      <w:proofErr w:type="spellStart"/>
      <w:r w:rsidRPr="00CB6034">
        <w:rPr>
          <w:sz w:val="20"/>
          <w:szCs w:val="20"/>
        </w:rPr>
        <w:t>PoS</w:t>
      </w:r>
      <w:proofErr w:type="spellEnd"/>
      <w:r w:rsidRPr="00CB6034">
        <w:rPr>
          <w:sz w:val="20"/>
          <w:szCs w:val="20"/>
        </w:rPr>
        <w:t xml:space="preserve"> Specification Format:</w:t>
      </w:r>
    </w:p>
    <w:p w:rsidR="00CC432D" w:rsidRPr="00CB6034" w:rsidRDefault="00CC432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requires: clause spells out constraints on client</w:t>
      </w:r>
    </w:p>
    <w:p w:rsidR="00CC432D" w:rsidRPr="00CB6034" w:rsidRDefault="00CC432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modifies: lists objects (typically parameters) that may be modified by the method.</w:t>
      </w:r>
    </w:p>
    <w:p w:rsidR="00CC432D" w:rsidRPr="00CB6034" w:rsidRDefault="00CC432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throws: lists possible exceptions</w:t>
      </w:r>
    </w:p>
    <w:p w:rsidR="00CC432D" w:rsidRPr="00CB6034" w:rsidRDefault="00CC432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effects: describes final state of modified objects</w:t>
      </w:r>
    </w:p>
    <w:p w:rsidR="00CC432D" w:rsidRPr="00CB6034" w:rsidRDefault="00CC432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returns: describes return value</w:t>
      </w:r>
    </w:p>
    <w:p w:rsidR="00CC432D" w:rsidRPr="00CB6034" w:rsidRDefault="00CC432D" w:rsidP="00CB02B8">
      <w:pPr>
        <w:pStyle w:val="NoSpacing"/>
        <w:rPr>
          <w:sz w:val="20"/>
          <w:szCs w:val="20"/>
        </w:rPr>
      </w:pPr>
    </w:p>
    <w:p w:rsidR="00CC432D" w:rsidRPr="00CB6034" w:rsidRDefault="00CC432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Specification Style:</w:t>
      </w:r>
    </w:p>
    <w:p w:rsidR="00CC432D" w:rsidRPr="00CB6034" w:rsidRDefault="00CC432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Bad to have side effects AND return</w:t>
      </w:r>
    </w:p>
    <w:p w:rsidR="00CC432D" w:rsidRPr="00CB6034" w:rsidRDefault="00CC432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Point is to be helpful – balance formalness</w:t>
      </w:r>
    </w:p>
    <w:p w:rsidR="00CC432D" w:rsidRPr="00CB6034" w:rsidRDefault="00CC432D" w:rsidP="00CB02B8">
      <w:pPr>
        <w:pStyle w:val="NoSpacing"/>
        <w:rPr>
          <w:sz w:val="20"/>
          <w:szCs w:val="20"/>
        </w:rPr>
      </w:pPr>
    </w:p>
    <w:p w:rsidR="00CC432D" w:rsidRPr="00CB6034" w:rsidRDefault="00CC432D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Specification Strength:</w:t>
      </w:r>
    </w:p>
    <w:p w:rsidR="00CC432D" w:rsidRPr="00CB6034" w:rsidRDefault="00CC432D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“A is stronger than B” means:</w:t>
      </w:r>
    </w:p>
    <w:p w:rsidR="00CC432D" w:rsidRPr="00CB6034" w:rsidRDefault="00CC432D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For every implementation I</w:t>
      </w:r>
    </w:p>
    <w:p w:rsidR="00CC432D" w:rsidRPr="00CB6034" w:rsidRDefault="00CC432D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“I satisfies A” implies “I satisfies B”</w:t>
      </w:r>
    </w:p>
    <w:p w:rsidR="00CC432D" w:rsidRPr="00CB6034" w:rsidRDefault="00CC432D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The opposite is not necessarily true</w:t>
      </w:r>
    </w:p>
    <w:p w:rsidR="00CC432D" w:rsidRPr="00CB6034" w:rsidRDefault="00CC432D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For every client C</w:t>
      </w:r>
    </w:p>
    <w:p w:rsidR="00CC432D" w:rsidRPr="00CB6034" w:rsidRDefault="00CC432D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“C works with B” implies “C works with A”</w:t>
      </w:r>
    </w:p>
    <w:p w:rsidR="00CC432D" w:rsidRPr="00CB6034" w:rsidRDefault="00CC432D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The opposite is not necessarily true</w:t>
      </w:r>
    </w:p>
    <w:p w:rsidR="00377414" w:rsidRPr="00CB6034" w:rsidRDefault="00377414" w:rsidP="00CC432D">
      <w:pPr>
        <w:pStyle w:val="NoSpacing"/>
        <w:rPr>
          <w:sz w:val="20"/>
          <w:szCs w:val="20"/>
        </w:rPr>
      </w:pPr>
    </w:p>
    <w:p w:rsidR="00377414" w:rsidRPr="00CB6034" w:rsidRDefault="00377414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A larger world of implementations </w:t>
      </w:r>
      <w:proofErr w:type="gramStart"/>
      <w:r w:rsidRPr="00CB6034">
        <w:rPr>
          <w:sz w:val="20"/>
          <w:szCs w:val="20"/>
        </w:rPr>
        <w:t>satisfy</w:t>
      </w:r>
      <w:proofErr w:type="gramEnd"/>
      <w:r w:rsidRPr="00CB6034">
        <w:rPr>
          <w:sz w:val="20"/>
          <w:szCs w:val="20"/>
        </w:rPr>
        <w:t xml:space="preserve"> the weaker spec B than the stronger spec A</w:t>
      </w:r>
    </w:p>
    <w:p w:rsidR="00191F36" w:rsidRPr="00CB6034" w:rsidRDefault="00191F36" w:rsidP="00CC432D">
      <w:pPr>
        <w:pStyle w:val="NoSpacing"/>
        <w:rPr>
          <w:sz w:val="20"/>
          <w:szCs w:val="20"/>
        </w:rPr>
      </w:pPr>
    </w:p>
    <w:p w:rsidR="00861B84" w:rsidRPr="00CB6034" w:rsidRDefault="00191F36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(</w:t>
      </w:r>
      <w:r w:rsidR="00861B84" w:rsidRPr="00CB6034">
        <w:rPr>
          <w:sz w:val="20"/>
          <w:szCs w:val="20"/>
        </w:rPr>
        <w:t xml:space="preserve">FALSE) </w:t>
      </w:r>
      <w:r w:rsidRPr="00CB6034">
        <w:rPr>
          <w:sz w:val="20"/>
          <w:szCs w:val="20"/>
        </w:rPr>
        <w:t>If specification A is stronger than specification B, then any implementation that satisfies B satisfies A as well.</w:t>
      </w:r>
    </w:p>
    <w:p w:rsidR="00191F36" w:rsidRPr="00CB6034" w:rsidRDefault="00861B84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(TRUE) </w:t>
      </w:r>
      <w:r w:rsidR="00191F36" w:rsidRPr="00CB6034">
        <w:rPr>
          <w:sz w:val="20"/>
          <w:szCs w:val="20"/>
        </w:rPr>
        <w:t>If PA =&gt; PB and QB =&gt; QA then spec B is stronger than spec A. (PA denotes the precondition of A and QA denotes the postcondition of A.)</w:t>
      </w:r>
    </w:p>
    <w:p w:rsidR="009C1043" w:rsidRPr="00CB6034" w:rsidRDefault="009C1043" w:rsidP="00CC432D">
      <w:pPr>
        <w:pStyle w:val="NoSpacing"/>
        <w:rPr>
          <w:sz w:val="20"/>
          <w:szCs w:val="20"/>
        </w:rPr>
      </w:pPr>
    </w:p>
    <w:p w:rsidR="009C1043" w:rsidRPr="00CB6034" w:rsidRDefault="009C1043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To Strengthen a spec:</w:t>
      </w:r>
    </w:p>
    <w:p w:rsidR="009C1043" w:rsidRPr="00CB6034" w:rsidRDefault="009C1043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Require less of client – fewer </w:t>
      </w:r>
      <w:r w:rsidR="00022823" w:rsidRPr="00CB6034">
        <w:rPr>
          <w:sz w:val="20"/>
          <w:szCs w:val="20"/>
        </w:rPr>
        <w:t xml:space="preserve">conditions. </w:t>
      </w:r>
      <w:r w:rsidRPr="00CB6034">
        <w:rPr>
          <w:sz w:val="20"/>
          <w:szCs w:val="20"/>
        </w:rPr>
        <w:t>Promise more – effects, modifies returns</w:t>
      </w:r>
    </w:p>
    <w:p w:rsidR="009C1043" w:rsidRPr="00CB6034" w:rsidRDefault="009C1043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To weaken a spec:</w:t>
      </w:r>
    </w:p>
    <w:p w:rsidR="009C1043" w:rsidRPr="00CB6034" w:rsidRDefault="009C1043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Require more – add conditions</w:t>
      </w:r>
    </w:p>
    <w:p w:rsidR="009C1043" w:rsidRPr="00CB6034" w:rsidRDefault="009C1043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Promise less – effects, modifies, returns</w:t>
      </w:r>
    </w:p>
    <w:p w:rsidR="00CC432D" w:rsidRPr="00CB6034" w:rsidRDefault="00CC432D" w:rsidP="00CC432D">
      <w:pPr>
        <w:pStyle w:val="NoSpacing"/>
        <w:rPr>
          <w:sz w:val="20"/>
          <w:szCs w:val="20"/>
        </w:rPr>
      </w:pPr>
    </w:p>
    <w:p w:rsidR="00CC432D" w:rsidRPr="00CB6034" w:rsidRDefault="00CC432D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Principle of substitutability:</w:t>
      </w:r>
    </w:p>
    <w:p w:rsidR="00CC432D" w:rsidRPr="00CB6034" w:rsidRDefault="00CC432D" w:rsidP="00CC432D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A stronger spec can always be substituted for a weaker one</w:t>
      </w:r>
    </w:p>
    <w:p w:rsidR="009C1043" w:rsidRPr="00CB6034" w:rsidRDefault="00421E16" w:rsidP="00421E16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If spec of </w:t>
      </w:r>
      <w:proofErr w:type="spellStart"/>
      <w:r w:rsidRPr="00CB6034">
        <w:rPr>
          <w:sz w:val="20"/>
          <w:szCs w:val="20"/>
        </w:rPr>
        <w:t>Y.foo</w:t>
      </w:r>
      <w:proofErr w:type="spellEnd"/>
      <w:r w:rsidRPr="00CB6034">
        <w:rPr>
          <w:sz w:val="20"/>
          <w:szCs w:val="20"/>
        </w:rPr>
        <w:t>(</w:t>
      </w:r>
      <w:proofErr w:type="spellStart"/>
      <w:r w:rsidRPr="00CB6034">
        <w:rPr>
          <w:sz w:val="20"/>
          <w:szCs w:val="20"/>
        </w:rPr>
        <w:t>int</w:t>
      </w:r>
      <w:proofErr w:type="spellEnd"/>
      <w:r w:rsidRPr="00CB6034">
        <w:rPr>
          <w:sz w:val="20"/>
          <w:szCs w:val="20"/>
        </w:rPr>
        <w:t xml:space="preserve">) is stronger than that of </w:t>
      </w:r>
      <w:proofErr w:type="spellStart"/>
      <w:r w:rsidRPr="00CB6034">
        <w:rPr>
          <w:sz w:val="20"/>
          <w:szCs w:val="20"/>
        </w:rPr>
        <w:t>X.foo</w:t>
      </w:r>
      <w:proofErr w:type="spellEnd"/>
      <w:r w:rsidRPr="00CB6034">
        <w:rPr>
          <w:sz w:val="20"/>
          <w:szCs w:val="20"/>
        </w:rPr>
        <w:t>(</w:t>
      </w:r>
      <w:proofErr w:type="spellStart"/>
      <w:r w:rsidRPr="00CB6034">
        <w:rPr>
          <w:sz w:val="20"/>
          <w:szCs w:val="20"/>
        </w:rPr>
        <w:t>int</w:t>
      </w:r>
      <w:proofErr w:type="spellEnd"/>
      <w:r w:rsidRPr="00CB6034">
        <w:rPr>
          <w:sz w:val="20"/>
          <w:szCs w:val="20"/>
        </w:rPr>
        <w:t xml:space="preserve">) then </w:t>
      </w:r>
    </w:p>
    <w:p w:rsidR="00421E16" w:rsidRPr="00CB6034" w:rsidRDefault="00421E16" w:rsidP="00421E16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we can safely substitute </w:t>
      </w:r>
      <w:proofErr w:type="spellStart"/>
      <w:r w:rsidRPr="00CB6034">
        <w:rPr>
          <w:sz w:val="20"/>
          <w:szCs w:val="20"/>
        </w:rPr>
        <w:t>Y.foo</w:t>
      </w:r>
      <w:proofErr w:type="spellEnd"/>
      <w:r w:rsidRPr="00CB6034">
        <w:rPr>
          <w:sz w:val="20"/>
          <w:szCs w:val="20"/>
        </w:rPr>
        <w:t>(</w:t>
      </w:r>
      <w:proofErr w:type="spellStart"/>
      <w:r w:rsidRPr="00CB6034">
        <w:rPr>
          <w:sz w:val="20"/>
          <w:szCs w:val="20"/>
        </w:rPr>
        <w:t>int</w:t>
      </w:r>
      <w:proofErr w:type="spellEnd"/>
      <w:r w:rsidRPr="00CB6034">
        <w:rPr>
          <w:sz w:val="20"/>
          <w:szCs w:val="20"/>
        </w:rPr>
        <w:t xml:space="preserve">) for </w:t>
      </w:r>
      <w:proofErr w:type="spellStart"/>
      <w:r w:rsidRPr="00CB6034">
        <w:rPr>
          <w:sz w:val="20"/>
          <w:szCs w:val="20"/>
        </w:rPr>
        <w:t>X.foo</w:t>
      </w:r>
      <w:proofErr w:type="spellEnd"/>
      <w:r w:rsidRPr="00CB6034">
        <w:rPr>
          <w:sz w:val="20"/>
          <w:szCs w:val="20"/>
        </w:rPr>
        <w:t>(</w:t>
      </w:r>
      <w:proofErr w:type="spellStart"/>
      <w:r w:rsidRPr="00CB6034">
        <w:rPr>
          <w:sz w:val="20"/>
          <w:szCs w:val="20"/>
        </w:rPr>
        <w:t>int</w:t>
      </w:r>
      <w:proofErr w:type="spellEnd"/>
      <w:r w:rsidRPr="00CB6034">
        <w:rPr>
          <w:sz w:val="20"/>
          <w:szCs w:val="20"/>
        </w:rPr>
        <w:t>)!</w:t>
      </w:r>
    </w:p>
    <w:p w:rsidR="006C2F5F" w:rsidRPr="00CB6034" w:rsidRDefault="006C2F5F" w:rsidP="00421E16">
      <w:pPr>
        <w:pStyle w:val="NoSpacing"/>
        <w:rPr>
          <w:sz w:val="20"/>
          <w:szCs w:val="20"/>
        </w:rPr>
      </w:pPr>
    </w:p>
    <w:p w:rsidR="006C2F5F" w:rsidRPr="00CB6034" w:rsidRDefault="00570087" w:rsidP="00421E16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ADTs Overview:</w:t>
      </w:r>
    </w:p>
    <w:p w:rsidR="00570087" w:rsidRPr="00CB6034" w:rsidRDefault="00570087" w:rsidP="00421E16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-Higher level data abstraction</w:t>
      </w:r>
    </w:p>
    <w:p w:rsidR="00570087" w:rsidRPr="00CB6034" w:rsidRDefault="00570087" w:rsidP="00421E16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-A specification mechanism</w:t>
      </w:r>
    </w:p>
    <w:p w:rsidR="00570087" w:rsidRPr="00CB6034" w:rsidRDefault="00570087" w:rsidP="00421E16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-A way of thinking about programs and design</w:t>
      </w:r>
    </w:p>
    <w:p w:rsidR="00570087" w:rsidRPr="00CB6034" w:rsidRDefault="00570087" w:rsidP="00421E16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-A set of operations:</w:t>
      </w:r>
    </w:p>
    <w:p w:rsidR="00570087" w:rsidRPr="00CB6034" w:rsidRDefault="00570087" w:rsidP="00421E16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ADT abstracts from organization to meaning of data </w:t>
      </w:r>
    </w:p>
    <w:p w:rsidR="00570087" w:rsidRPr="00CB6034" w:rsidRDefault="00570087" w:rsidP="00D630F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ADT abstracts from structure to use</w:t>
      </w:r>
    </w:p>
    <w:p w:rsidR="00CC432D" w:rsidRPr="00CB6034" w:rsidRDefault="00CC432D" w:rsidP="00CB02B8">
      <w:pPr>
        <w:pStyle w:val="NoSpacing"/>
        <w:rPr>
          <w:sz w:val="20"/>
          <w:szCs w:val="20"/>
        </w:rPr>
      </w:pPr>
    </w:p>
    <w:p w:rsidR="00570087" w:rsidRPr="00CB6034" w:rsidRDefault="00570087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Mutability:</w:t>
      </w:r>
    </w:p>
    <w:p w:rsidR="00570087" w:rsidRPr="00CB6034" w:rsidRDefault="00570087" w:rsidP="00570087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Overview, Abstract Fields, Creators,</w:t>
      </w:r>
    </w:p>
    <w:p w:rsidR="00570087" w:rsidRPr="00CB6034" w:rsidRDefault="00570087" w:rsidP="00570087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Observers, Producers, </w:t>
      </w:r>
      <w:proofErr w:type="spellStart"/>
      <w:r w:rsidRPr="00CB6034">
        <w:rPr>
          <w:sz w:val="20"/>
          <w:szCs w:val="20"/>
        </w:rPr>
        <w:t>Mutators</w:t>
      </w:r>
      <w:proofErr w:type="spellEnd"/>
    </w:p>
    <w:p w:rsidR="00570087" w:rsidRPr="00CB6034" w:rsidRDefault="00570087" w:rsidP="00570087">
      <w:pPr>
        <w:pStyle w:val="NoSpacing"/>
        <w:rPr>
          <w:sz w:val="20"/>
          <w:szCs w:val="20"/>
        </w:rPr>
      </w:pPr>
    </w:p>
    <w:p w:rsidR="00570087" w:rsidRPr="00CB6034" w:rsidRDefault="00570087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Immutable ADTs have no </w:t>
      </w:r>
      <w:proofErr w:type="spellStart"/>
      <w:r w:rsidRPr="00CB6034">
        <w:rPr>
          <w:sz w:val="20"/>
          <w:szCs w:val="20"/>
        </w:rPr>
        <w:t>muta</w:t>
      </w:r>
      <w:r w:rsidR="008D424A" w:rsidRPr="00CB6034">
        <w:rPr>
          <w:sz w:val="20"/>
          <w:szCs w:val="20"/>
        </w:rPr>
        <w:t>tors</w:t>
      </w:r>
      <w:proofErr w:type="spellEnd"/>
    </w:p>
    <w:p w:rsidR="008D424A" w:rsidRPr="00CB6034" w:rsidRDefault="008D424A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Rare for </w:t>
      </w:r>
      <w:proofErr w:type="spellStart"/>
      <w:r w:rsidRPr="00CB6034">
        <w:rPr>
          <w:sz w:val="20"/>
          <w:szCs w:val="20"/>
        </w:rPr>
        <w:t>immutables</w:t>
      </w:r>
      <w:proofErr w:type="spellEnd"/>
      <w:r w:rsidRPr="00CB6034">
        <w:rPr>
          <w:sz w:val="20"/>
          <w:szCs w:val="20"/>
        </w:rPr>
        <w:t xml:space="preserve"> to have producers</w:t>
      </w:r>
    </w:p>
    <w:p w:rsidR="008D424A" w:rsidRPr="00CB6034" w:rsidRDefault="008D424A" w:rsidP="00CB02B8">
      <w:pPr>
        <w:pStyle w:val="NoSpacing"/>
        <w:rPr>
          <w:sz w:val="20"/>
          <w:szCs w:val="20"/>
        </w:rPr>
      </w:pPr>
    </w:p>
    <w:p w:rsidR="008D424A" w:rsidRPr="00CB6034" w:rsidRDefault="008D424A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Representation Stuff</w:t>
      </w:r>
    </w:p>
    <w:p w:rsidR="008D424A" w:rsidRPr="00CB6034" w:rsidRDefault="008D424A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Representation Invariant: Function that ensures</w:t>
      </w:r>
    </w:p>
    <w:p w:rsidR="008D424A" w:rsidRPr="00CB6034" w:rsidRDefault="008D424A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Representation is valid</w:t>
      </w:r>
    </w:p>
    <w:p w:rsidR="00077A62" w:rsidRPr="00CB6034" w:rsidRDefault="00077A62" w:rsidP="00CB02B8">
      <w:pPr>
        <w:pStyle w:val="NoSpacing"/>
        <w:rPr>
          <w:sz w:val="20"/>
          <w:szCs w:val="20"/>
        </w:rPr>
      </w:pPr>
    </w:p>
    <w:p w:rsidR="00ED244B" w:rsidRPr="00CB6034" w:rsidRDefault="00022823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a) (FALSE) If every method in a Java class returns only immutable objects then the class is immutable. </w:t>
      </w:r>
    </w:p>
    <w:p w:rsidR="00ED244B" w:rsidRPr="00CB6034" w:rsidRDefault="00022823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b) (FALSE) The representation invariant is part of the ADT specification. </w:t>
      </w:r>
    </w:p>
    <w:p w:rsidR="00ED244B" w:rsidRPr="00CB6034" w:rsidRDefault="00022823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c) (FALSE) The abstraction function is part of the ADT specification. </w:t>
      </w:r>
    </w:p>
    <w:p w:rsidR="00ED244B" w:rsidRPr="00CB6034" w:rsidRDefault="00022823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>d) (FALSE) The rep invariant must hold before and after every statement in every method.</w:t>
      </w:r>
    </w:p>
    <w:p w:rsidR="00022823" w:rsidRPr="00CB6034" w:rsidRDefault="00022823" w:rsidP="00CB02B8">
      <w:pPr>
        <w:pStyle w:val="NoSpacing"/>
        <w:rPr>
          <w:sz w:val="20"/>
          <w:szCs w:val="20"/>
        </w:rPr>
      </w:pPr>
      <w:r w:rsidRPr="00CB6034">
        <w:rPr>
          <w:sz w:val="20"/>
          <w:szCs w:val="20"/>
        </w:rPr>
        <w:t xml:space="preserve"> e) (TRUE) The abstraction function maps valid objects to abstract values</w:t>
      </w:r>
    </w:p>
    <w:p w:rsidR="00CB6034" w:rsidRDefault="00E06B05" w:rsidP="00CB02B8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8D959DA">
            <wp:simplePos x="0" y="0"/>
            <wp:positionH relativeFrom="column">
              <wp:posOffset>28575</wp:posOffset>
            </wp:positionH>
            <wp:positionV relativeFrom="paragraph">
              <wp:posOffset>73660</wp:posOffset>
            </wp:positionV>
            <wp:extent cx="2171700" cy="12522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  <w:bookmarkStart w:id="0" w:name="_GoBack"/>
      <w:bookmarkEnd w:id="0"/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CB6034" w:rsidRDefault="00CB6034" w:rsidP="00CB02B8">
      <w:pPr>
        <w:pStyle w:val="NoSpacing"/>
      </w:pPr>
    </w:p>
    <w:p w:rsidR="00E06B05" w:rsidRDefault="00E06B05" w:rsidP="00CB02B8">
      <w:pPr>
        <w:pStyle w:val="NoSpacing"/>
      </w:pPr>
    </w:p>
    <w:p w:rsidR="00E06B05" w:rsidRDefault="00E06B05" w:rsidP="00CB02B8">
      <w:pPr>
        <w:pStyle w:val="NoSpacing"/>
      </w:pPr>
    </w:p>
    <w:p w:rsidR="003C2DF7" w:rsidRDefault="003C2DF7" w:rsidP="00CB02B8">
      <w:pPr>
        <w:pStyle w:val="NoSpacing"/>
      </w:pPr>
    </w:p>
    <w:p w:rsidR="00E06B05" w:rsidRDefault="00E06B05" w:rsidP="00CB02B8">
      <w:pPr>
        <w:pStyle w:val="NoSpacing"/>
      </w:pPr>
    </w:p>
    <w:p w:rsidR="00D630F8" w:rsidRDefault="00D630F8" w:rsidP="00CB02B8">
      <w:pPr>
        <w:pStyle w:val="NoSpacing"/>
      </w:pPr>
    </w:p>
    <w:p w:rsidR="00833DCF" w:rsidRDefault="005161A2" w:rsidP="00CB02B8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A56EB0">
            <wp:simplePos x="0" y="0"/>
            <wp:positionH relativeFrom="column">
              <wp:posOffset>2266950</wp:posOffset>
            </wp:positionH>
            <wp:positionV relativeFrom="paragraph">
              <wp:posOffset>-247650</wp:posOffset>
            </wp:positionV>
            <wp:extent cx="4935173" cy="5052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173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DCF">
        <w:t xml:space="preserve">Spec A: requires: x ≥ 0 returns: y such that |y*y – x| &lt; 0.001 </w:t>
      </w:r>
    </w:p>
    <w:p w:rsidR="00833DCF" w:rsidRDefault="00833DCF" w:rsidP="00CB02B8">
      <w:pPr>
        <w:pStyle w:val="NoSpacing"/>
      </w:pPr>
    </w:p>
    <w:p w:rsidR="00833DCF" w:rsidRDefault="00833DCF" w:rsidP="00CB02B8">
      <w:pPr>
        <w:pStyle w:val="NoSpacing"/>
      </w:pPr>
      <w:r>
        <w:t xml:space="preserve">Spec B: requires: x ≥ 0 returns: y such that |y*y – x| &lt; 0.0001 </w:t>
      </w:r>
    </w:p>
    <w:p w:rsidR="00833DCF" w:rsidRDefault="00833DCF" w:rsidP="00CB02B8">
      <w:pPr>
        <w:pStyle w:val="NoSpacing"/>
      </w:pPr>
    </w:p>
    <w:p w:rsidR="00833DCF" w:rsidRDefault="00833DCF" w:rsidP="00CB02B8">
      <w:pPr>
        <w:pStyle w:val="NoSpacing"/>
      </w:pPr>
      <w:r>
        <w:t xml:space="preserve">Spec C: returns: y such that |y*y – x| &lt; 0.001 if x ≥ 0, and 0.0 if x &lt; 0 </w:t>
      </w:r>
    </w:p>
    <w:p w:rsidR="00833DCF" w:rsidRDefault="00833DCF" w:rsidP="00CB02B8">
      <w:pPr>
        <w:pStyle w:val="NoSpacing"/>
      </w:pPr>
    </w:p>
    <w:p w:rsidR="00833DCF" w:rsidRDefault="00833DCF" w:rsidP="00CB02B8">
      <w:pPr>
        <w:pStyle w:val="NoSpacing"/>
      </w:pPr>
      <w:r>
        <w:t xml:space="preserve">Spec D: returns: y such that |y*y – x| &lt; 0.001 if x ≥ 0 throws: </w:t>
      </w:r>
      <w:proofErr w:type="spellStart"/>
      <w:r>
        <w:t>IllegalArgumentException</w:t>
      </w:r>
      <w:proofErr w:type="spellEnd"/>
      <w:r>
        <w:t xml:space="preserve"> if x &lt; 0</w:t>
      </w:r>
    </w:p>
    <w:p w:rsidR="00833DCF" w:rsidRDefault="00833DCF" w:rsidP="00CB02B8">
      <w:pPr>
        <w:pStyle w:val="NoSpacing"/>
      </w:pPr>
    </w:p>
    <w:p w:rsidR="00833DCF" w:rsidRDefault="00833DCF" w:rsidP="00CB02B8">
      <w:pPr>
        <w:pStyle w:val="NoSpacing"/>
      </w:pPr>
      <w:r>
        <w:t xml:space="preserve">a) A </w:t>
      </w:r>
      <w:r w:rsidRPr="00833DCF">
        <w:rPr>
          <w:b/>
        </w:rPr>
        <w:t>B</w:t>
      </w:r>
      <w:r>
        <w:t xml:space="preserve"> Neither </w:t>
      </w:r>
    </w:p>
    <w:p w:rsidR="00833DCF" w:rsidRDefault="00833DCF" w:rsidP="00CB02B8">
      <w:pPr>
        <w:pStyle w:val="NoSpacing"/>
      </w:pPr>
      <w:r>
        <w:t xml:space="preserve">b) A </w:t>
      </w:r>
      <w:r w:rsidRPr="00833DCF">
        <w:rPr>
          <w:b/>
        </w:rPr>
        <w:t>C</w:t>
      </w:r>
      <w:r>
        <w:t xml:space="preserve"> Neither </w:t>
      </w:r>
    </w:p>
    <w:p w:rsidR="00833DCF" w:rsidRDefault="00833DCF" w:rsidP="00CB02B8">
      <w:pPr>
        <w:pStyle w:val="NoSpacing"/>
      </w:pPr>
      <w:r>
        <w:t xml:space="preserve">c) A </w:t>
      </w:r>
      <w:r w:rsidRPr="00833DCF">
        <w:rPr>
          <w:b/>
        </w:rPr>
        <w:t>D</w:t>
      </w:r>
      <w:r>
        <w:t xml:space="preserve"> Neither </w:t>
      </w:r>
    </w:p>
    <w:p w:rsidR="00833DCF" w:rsidRDefault="00833DCF" w:rsidP="00CB02B8">
      <w:pPr>
        <w:pStyle w:val="NoSpacing"/>
      </w:pPr>
      <w:r>
        <w:t xml:space="preserve">d) B C </w:t>
      </w:r>
      <w:r w:rsidRPr="00833DCF">
        <w:rPr>
          <w:b/>
        </w:rPr>
        <w:t>Neither</w:t>
      </w:r>
      <w:r>
        <w:t xml:space="preserve"> </w:t>
      </w:r>
    </w:p>
    <w:p w:rsidR="00833DCF" w:rsidRDefault="00833DCF" w:rsidP="00CB02B8">
      <w:pPr>
        <w:pStyle w:val="NoSpacing"/>
      </w:pPr>
      <w:r>
        <w:t xml:space="preserve">e) B D </w:t>
      </w:r>
      <w:r w:rsidRPr="00833DCF">
        <w:rPr>
          <w:b/>
        </w:rPr>
        <w:t>Neither</w:t>
      </w:r>
      <w:r>
        <w:t xml:space="preserve"> </w:t>
      </w:r>
    </w:p>
    <w:p w:rsidR="00833DCF" w:rsidRDefault="00833DCF" w:rsidP="00CB02B8">
      <w:pPr>
        <w:pStyle w:val="NoSpacing"/>
        <w:rPr>
          <w:b/>
        </w:rPr>
      </w:pPr>
      <w:r>
        <w:t xml:space="preserve">f) C D </w:t>
      </w:r>
      <w:r w:rsidRPr="00833DCF">
        <w:rPr>
          <w:b/>
        </w:rPr>
        <w:t>Neither</w:t>
      </w:r>
    </w:p>
    <w:p w:rsidR="00DE756B" w:rsidRDefault="00DE756B" w:rsidP="00CB02B8">
      <w:pPr>
        <w:pStyle w:val="NoSpacing"/>
        <w:rPr>
          <w:b/>
        </w:rPr>
      </w:pPr>
    </w:p>
    <w:p w:rsidR="00DE756B" w:rsidRDefault="00DE756B" w:rsidP="00CB02B8">
      <w:pPr>
        <w:pStyle w:val="NoSpacing"/>
      </w:pPr>
      <w:r>
        <w:t xml:space="preserve">requires: none </w:t>
      </w:r>
    </w:p>
    <w:p w:rsidR="00DE756B" w:rsidRDefault="00DE756B" w:rsidP="00CB02B8">
      <w:pPr>
        <w:pStyle w:val="NoSpacing"/>
      </w:pPr>
      <w:r>
        <w:t xml:space="preserve">modifies: this[index] </w:t>
      </w:r>
    </w:p>
    <w:p w:rsidR="00DE756B" w:rsidRDefault="00DE756B" w:rsidP="00CB02B8">
      <w:pPr>
        <w:pStyle w:val="NoSpacing"/>
      </w:pPr>
      <w:r>
        <w:t xml:space="preserve">effects: </w:t>
      </w:r>
      <w:proofErr w:type="spellStart"/>
      <w:r>
        <w:t>thispost</w:t>
      </w:r>
      <w:proofErr w:type="spellEnd"/>
      <w:r>
        <w:t xml:space="preserve">[index] = element returns: </w:t>
      </w:r>
      <w:proofErr w:type="spellStart"/>
      <w:r>
        <w:t>thispre</w:t>
      </w:r>
      <w:proofErr w:type="spellEnd"/>
      <w:r>
        <w:t xml:space="preserve">[index] </w:t>
      </w:r>
    </w:p>
    <w:p w:rsidR="00DE756B" w:rsidRDefault="00DE756B" w:rsidP="00CB02B8">
      <w:pPr>
        <w:pStyle w:val="NoSpacing"/>
      </w:pPr>
      <w:r>
        <w:t xml:space="preserve">throws: </w:t>
      </w:r>
      <w:proofErr w:type="spellStart"/>
      <w:r>
        <w:t>IndexOutOfBoundsException</w:t>
      </w:r>
      <w:proofErr w:type="spellEnd"/>
      <w:r>
        <w:t xml:space="preserve"> if index &lt; 0 || index &gt;= </w:t>
      </w:r>
      <w:proofErr w:type="spellStart"/>
      <w:proofErr w:type="gramStart"/>
      <w:r>
        <w:t>this.size</w:t>
      </w:r>
      <w:proofErr w:type="spellEnd"/>
      <w:proofErr w:type="gramEnd"/>
      <w:r>
        <w:t xml:space="preserve">() </w:t>
      </w:r>
    </w:p>
    <w:p w:rsidR="00DE756B" w:rsidRDefault="00DE756B" w:rsidP="00CB02B8">
      <w:pPr>
        <w:pStyle w:val="NoSpacing"/>
      </w:pPr>
    </w:p>
    <w:p w:rsidR="00DE756B" w:rsidRPr="00CB02B8" w:rsidRDefault="0046465C" w:rsidP="00CB02B8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3221990</wp:posOffset>
                </wp:positionV>
                <wp:extent cx="7411085" cy="1285875"/>
                <wp:effectExtent l="0" t="0" r="1841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108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65C" w:rsidRDefault="0046465C" w:rsidP="0046465C">
                            <w:pPr>
                              <w:pStyle w:val="NoSpacing"/>
                            </w:pPr>
                            <w:r>
                              <w:t>Overloading :(same function name but different signature)</w:t>
                            </w:r>
                          </w:p>
                          <w:p w:rsidR="0046465C" w:rsidRDefault="0046465C" w:rsidP="0046465C">
                            <w:pPr>
                              <w:pStyle w:val="NoSpacing"/>
                            </w:pPr>
                            <w:r>
                              <w:t xml:space="preserve">1. Two or more methods having the same name with different </w:t>
                            </w:r>
                            <w:proofErr w:type="spellStart"/>
                            <w:r>
                              <w:t>arugment</w:t>
                            </w:r>
                            <w:proofErr w:type="spellEnd"/>
                            <w:r>
                              <w:t xml:space="preserve"> in same class is known as Overloading.</w:t>
                            </w:r>
                            <w:r>
                              <w:t xml:space="preserve"> </w:t>
                            </w:r>
                            <w:r>
                              <w:t xml:space="preserve">2. Overloading is used when you want to extend the </w:t>
                            </w:r>
                            <w:proofErr w:type="spellStart"/>
                            <w:r>
                              <w:t>functionlity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t>3. Overloading is known as compile time polymorphism</w:t>
                            </w:r>
                          </w:p>
                          <w:p w:rsidR="0046465C" w:rsidRDefault="0046465C" w:rsidP="0046465C">
                            <w:pPr>
                              <w:pStyle w:val="NoSpacing"/>
                            </w:pPr>
                            <w:r>
                              <w:t>Overriding :(same function name but same signature)</w:t>
                            </w:r>
                          </w:p>
                          <w:p w:rsidR="0046465C" w:rsidRDefault="0046465C" w:rsidP="0046465C">
                            <w:pPr>
                              <w:pStyle w:val="NoSpacing"/>
                            </w:pPr>
                            <w:r>
                              <w:t xml:space="preserve">1. Two or more methods having the same method name and same </w:t>
                            </w:r>
                            <w:proofErr w:type="spellStart"/>
                            <w:r>
                              <w:t>arugment</w:t>
                            </w:r>
                            <w:proofErr w:type="spellEnd"/>
                            <w:r>
                              <w:t xml:space="preserve"> in parent class and child class in known as overriding.</w:t>
                            </w:r>
                            <w:r>
                              <w:t xml:space="preserve"> </w:t>
                            </w:r>
                            <w:r>
                              <w:t xml:space="preserve">2. Overriding is used when you want to reuse the existing </w:t>
                            </w:r>
                            <w:proofErr w:type="spellStart"/>
                            <w:r>
                              <w:t>functionlity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t>3. Overriding is known as run time polymorphism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25pt;margin-top:253.7pt;width:583.55pt;height:10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">
                <v:textbox>
                  <w:txbxContent>
                    <w:p w:rsidR="0046465C" w:rsidRDefault="0046465C" w:rsidP="0046465C">
                      <w:pPr>
                        <w:pStyle w:val="NoSpacing"/>
                      </w:pPr>
                      <w:r>
                        <w:t>Overloading :(same function name but different signature)</w:t>
                      </w:r>
                    </w:p>
                    <w:p w:rsidR="0046465C" w:rsidRDefault="0046465C" w:rsidP="0046465C">
                      <w:pPr>
                        <w:pStyle w:val="NoSpacing"/>
                      </w:pPr>
                      <w:r>
                        <w:t xml:space="preserve">1. Two or more methods having the same name with different </w:t>
                      </w:r>
                      <w:proofErr w:type="spellStart"/>
                      <w:r>
                        <w:t>arugment</w:t>
                      </w:r>
                      <w:proofErr w:type="spellEnd"/>
                      <w:r>
                        <w:t xml:space="preserve"> in same class is known as Overloading.</w:t>
                      </w:r>
                      <w:r>
                        <w:t xml:space="preserve"> </w:t>
                      </w:r>
                      <w:r>
                        <w:t xml:space="preserve">2. Overloading is used when you want to extend the </w:t>
                      </w:r>
                      <w:proofErr w:type="spellStart"/>
                      <w:r>
                        <w:t>functionlity</w:t>
                      </w:r>
                      <w:proofErr w:type="spellEnd"/>
                      <w:r>
                        <w:t>.</w:t>
                      </w:r>
                      <w:r>
                        <w:t xml:space="preserve"> </w:t>
                      </w:r>
                      <w:r>
                        <w:t>3. Overloading is known as compile time polymorphism</w:t>
                      </w:r>
                    </w:p>
                    <w:p w:rsidR="0046465C" w:rsidRDefault="0046465C" w:rsidP="0046465C">
                      <w:pPr>
                        <w:pStyle w:val="NoSpacing"/>
                      </w:pPr>
                      <w:r>
                        <w:t>Overriding :(same function name but same signature)</w:t>
                      </w:r>
                    </w:p>
                    <w:p w:rsidR="0046465C" w:rsidRDefault="0046465C" w:rsidP="0046465C">
                      <w:pPr>
                        <w:pStyle w:val="NoSpacing"/>
                      </w:pPr>
                      <w:r>
                        <w:t xml:space="preserve">1. Two or more methods having the same method name and same </w:t>
                      </w:r>
                      <w:proofErr w:type="spellStart"/>
                      <w:r>
                        <w:t>arugment</w:t>
                      </w:r>
                      <w:proofErr w:type="spellEnd"/>
                      <w:r>
                        <w:t xml:space="preserve"> in parent class and child class in known as overriding.</w:t>
                      </w:r>
                      <w:r>
                        <w:t xml:space="preserve"> </w:t>
                      </w:r>
                      <w:r>
                        <w:t xml:space="preserve">2. Overriding is used when you want to reuse the existing </w:t>
                      </w:r>
                      <w:proofErr w:type="spellStart"/>
                      <w:r>
                        <w:t>functionlity</w:t>
                      </w:r>
                      <w:proofErr w:type="spellEnd"/>
                      <w:r>
                        <w:t>.</w:t>
                      </w:r>
                      <w:r>
                        <w:t xml:space="preserve"> </w:t>
                      </w:r>
                      <w:r>
                        <w:t>3. Overriding is known as run time polymorphism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17B7">
        <w:rPr>
          <w:noProof/>
        </w:rPr>
        <w:drawing>
          <wp:anchor distT="0" distB="0" distL="114300" distR="114300" simplePos="0" relativeHeight="251660288" behindDoc="1" locked="0" layoutInCell="1" allowOverlap="1" wp14:anchorId="10A9244F">
            <wp:simplePos x="0" y="0"/>
            <wp:positionH relativeFrom="column">
              <wp:posOffset>123825</wp:posOffset>
            </wp:positionH>
            <wp:positionV relativeFrom="paragraph">
              <wp:posOffset>1310640</wp:posOffset>
            </wp:positionV>
            <wp:extent cx="6593834" cy="1914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83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7B7">
        <w:rPr>
          <w:noProof/>
        </w:rPr>
        <w:drawing>
          <wp:anchor distT="0" distB="0" distL="114300" distR="114300" simplePos="0" relativeHeight="251659264" behindDoc="1" locked="0" layoutInCell="1" allowOverlap="1" wp14:anchorId="55EE2356">
            <wp:simplePos x="0" y="0"/>
            <wp:positionH relativeFrom="column">
              <wp:posOffset>2266950</wp:posOffset>
            </wp:positionH>
            <wp:positionV relativeFrom="paragraph">
              <wp:posOffset>200025</wp:posOffset>
            </wp:positionV>
            <wp:extent cx="4324350" cy="1031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56B">
        <w:t xml:space="preserve">true =&gt; </w:t>
      </w:r>
      <w:proofErr w:type="gramStart"/>
      <w:r w:rsidR="00DE756B">
        <w:t>( if</w:t>
      </w:r>
      <w:proofErr w:type="gramEnd"/>
      <w:r w:rsidR="00DE756B">
        <w:t xml:space="preserve"> index &lt; 0 || index ≥ </w:t>
      </w:r>
      <w:proofErr w:type="spellStart"/>
      <w:r w:rsidR="00DE756B">
        <w:t>this.size</w:t>
      </w:r>
      <w:proofErr w:type="spellEnd"/>
      <w:r w:rsidR="00DE756B">
        <w:t xml:space="preserve"> then throws </w:t>
      </w:r>
      <w:proofErr w:type="spellStart"/>
      <w:r w:rsidR="00DE756B">
        <w:t>IndexOutOfBoundsException</w:t>
      </w:r>
      <w:proofErr w:type="spellEnd"/>
      <w:r w:rsidR="00DE756B">
        <w:t xml:space="preserve"> else </w:t>
      </w:r>
      <w:proofErr w:type="spellStart"/>
      <w:r w:rsidR="00DE756B">
        <w:t>thispost</w:t>
      </w:r>
      <w:proofErr w:type="spellEnd"/>
      <w:r w:rsidR="00DE756B">
        <w:t xml:space="preserve">[index] = element and returns </w:t>
      </w:r>
      <w:proofErr w:type="spellStart"/>
      <w:r w:rsidR="00DE756B">
        <w:t>thispre</w:t>
      </w:r>
      <w:proofErr w:type="spellEnd"/>
      <w:r w:rsidR="00DE756B">
        <w:t>[index] ) AND (</w:t>
      </w:r>
      <w:proofErr w:type="spellStart"/>
      <w:r w:rsidR="00DE756B">
        <w:t>foreach</w:t>
      </w:r>
      <w:proofErr w:type="spellEnd"/>
      <w:r w:rsidR="00DE756B">
        <w:t xml:space="preserve"> i ≠ index, </w:t>
      </w:r>
      <w:proofErr w:type="spellStart"/>
      <w:r w:rsidR="00DE756B">
        <w:t>thispost</w:t>
      </w:r>
      <w:proofErr w:type="spellEnd"/>
      <w:r w:rsidR="00DE756B">
        <w:t xml:space="preserve">[i] = </w:t>
      </w:r>
      <w:proofErr w:type="spellStart"/>
      <w:r w:rsidR="00DE756B">
        <w:t>thispre</w:t>
      </w:r>
      <w:proofErr w:type="spellEnd"/>
      <w:r w:rsidR="00DE756B">
        <w:t>[i])</w:t>
      </w:r>
      <w:r w:rsidR="009E17B7" w:rsidRPr="009E17B7">
        <w:rPr>
          <w:noProof/>
        </w:rPr>
        <w:t xml:space="preserve"> </w:t>
      </w:r>
    </w:p>
    <w:sectPr w:rsidR="00DE756B" w:rsidRPr="00CB02B8" w:rsidSect="00022823">
      <w:pgSz w:w="12240" w:h="15840"/>
      <w:pgMar w:top="720" w:right="720" w:bottom="720" w:left="720" w:header="720" w:footer="720" w:gutter="0"/>
      <w:cols w:num="3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E8"/>
    <w:rsid w:val="00022823"/>
    <w:rsid w:val="0003024B"/>
    <w:rsid w:val="00077A62"/>
    <w:rsid w:val="000D2C5A"/>
    <w:rsid w:val="00137314"/>
    <w:rsid w:val="00157A0A"/>
    <w:rsid w:val="00191F36"/>
    <w:rsid w:val="00341C15"/>
    <w:rsid w:val="00377414"/>
    <w:rsid w:val="003C2DF7"/>
    <w:rsid w:val="00421E16"/>
    <w:rsid w:val="004624E3"/>
    <w:rsid w:val="0046465C"/>
    <w:rsid w:val="004D234B"/>
    <w:rsid w:val="005161A2"/>
    <w:rsid w:val="00527CE5"/>
    <w:rsid w:val="00570087"/>
    <w:rsid w:val="00691B42"/>
    <w:rsid w:val="006A0428"/>
    <w:rsid w:val="006C2F5F"/>
    <w:rsid w:val="007020BC"/>
    <w:rsid w:val="0072162B"/>
    <w:rsid w:val="00763DE8"/>
    <w:rsid w:val="00791BB8"/>
    <w:rsid w:val="008053C8"/>
    <w:rsid w:val="00833DCF"/>
    <w:rsid w:val="00861B84"/>
    <w:rsid w:val="008D0C7A"/>
    <w:rsid w:val="008D424A"/>
    <w:rsid w:val="0092687F"/>
    <w:rsid w:val="009C1043"/>
    <w:rsid w:val="009E17B7"/>
    <w:rsid w:val="009F1A3E"/>
    <w:rsid w:val="009F47EE"/>
    <w:rsid w:val="00A24135"/>
    <w:rsid w:val="00A847DB"/>
    <w:rsid w:val="00A9597D"/>
    <w:rsid w:val="00B86DC9"/>
    <w:rsid w:val="00BD631E"/>
    <w:rsid w:val="00C4639D"/>
    <w:rsid w:val="00C935C9"/>
    <w:rsid w:val="00CB02B8"/>
    <w:rsid w:val="00CB6034"/>
    <w:rsid w:val="00CC432D"/>
    <w:rsid w:val="00D630F8"/>
    <w:rsid w:val="00DE756B"/>
    <w:rsid w:val="00E06B05"/>
    <w:rsid w:val="00E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E6E1"/>
  <w15:chartTrackingRefBased/>
  <w15:docId w15:val="{5590768F-8796-4AA6-9470-2F313E26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2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crabshack73@gmail.com</dc:creator>
  <cp:keywords/>
  <dc:description/>
  <cp:lastModifiedBy>westonmjones@gmail.com</cp:lastModifiedBy>
  <cp:revision>35</cp:revision>
  <cp:lastPrinted>2018-02-26T16:28:00Z</cp:lastPrinted>
  <dcterms:created xsi:type="dcterms:W3CDTF">2018-02-25T22:01:00Z</dcterms:created>
  <dcterms:modified xsi:type="dcterms:W3CDTF">2018-05-07T14:17:00Z</dcterms:modified>
</cp:coreProperties>
</file>