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360"/>
        </w:tabs>
        <w:rPr/>
      </w:pPr>
      <w:r w:rsidDel="00000000" w:rsidR="00000000" w:rsidRPr="00000000">
        <w:rPr>
          <w:rtl w:val="0"/>
        </w:rPr>
        <w:t xml:space="preserve">William Fan</w:t>
      </w:r>
    </w:p>
    <w:p w:rsidR="00000000" w:rsidDel="00000000" w:rsidP="00000000" w:rsidRDefault="00000000" w:rsidRPr="00000000" w14:paraId="00000002">
      <w:pPr>
        <w:tabs>
          <w:tab w:val="left" w:leader="none" w:pos="360"/>
        </w:tabs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tabs>
          <w:tab w:val="left" w:leader="none" w:pos="360"/>
        </w:tabs>
        <w:rPr/>
      </w:pPr>
      <w:r w:rsidDel="00000000" w:rsidR="00000000" w:rsidRPr="00000000">
        <w:rPr>
          <w:rtl w:val="0"/>
        </w:rPr>
        <w:t xml:space="preserve">Prof. Chiang</w:t>
      </w:r>
    </w:p>
    <w:p w:rsidR="00000000" w:rsidDel="00000000" w:rsidP="00000000" w:rsidRDefault="00000000" w:rsidRPr="00000000" w14:paraId="00000004">
      <w:pPr>
        <w:tabs>
          <w:tab w:val="left" w:leader="none" w:pos="360"/>
        </w:tabs>
        <w:rPr/>
      </w:pPr>
      <w:r w:rsidDel="00000000" w:rsidR="00000000" w:rsidRPr="00000000">
        <w:rPr>
          <w:rtl w:val="0"/>
        </w:rPr>
        <w:t xml:space="preserve">NWIT 105</w:t>
      </w:r>
    </w:p>
    <w:p w:rsidR="00000000" w:rsidDel="00000000" w:rsidP="00000000" w:rsidRDefault="00000000" w:rsidRPr="00000000" w14:paraId="00000005">
      <w:pPr>
        <w:tabs>
          <w:tab w:val="left" w:leader="none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60"/>
        </w:tabs>
        <w:ind w:left="360" w:hanging="360"/>
        <w:rPr/>
      </w:pPr>
      <w:r w:rsidDel="00000000" w:rsidR="00000000" w:rsidRPr="00000000">
        <w:rPr>
          <w:rtl w:val="0"/>
        </w:rPr>
        <w:t xml:space="preserve">      </w:t>
        <w:tab/>
        <w:t xml:space="preserve">Using NotebookLM was mostly a smooth and expedient experience. It has a nice human-centered design, and the operational language makes it largely instruction-free. I was able to upload multiple types of resources such as PDFs, TXT, and Markdown files. However, it was surprisingly not able to take Pages files or DOCX files. After a brief transition of file types, I was able to upload everything smoothly. NotebookLM will basically take all the scraps of information you provide and generate content from them. The study guide took a little over a minute to generate, which was quite impressive since I uploaded 20 files. However, the content was a little too generic. It has a preset sectioning method since it weights different types of content evenly. For example, I had 18 files of practice questions, one syllabus, and one homework assignment, but the generated guide had four equal parts with similar word counts. I wish I had more control over this so I could emphasize certain parts. I might use it again and actually incorporate it into my certification preparation.</w:t>
      </w:r>
    </w:p>
    <w:p w:rsidR="00000000" w:rsidDel="00000000" w:rsidP="00000000" w:rsidRDefault="00000000" w:rsidRPr="00000000" w14:paraId="00000007">
      <w:pPr>
        <w:tabs>
          <w:tab w:val="left" w:leader="none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360"/>
        </w:tabs>
        <w:rPr/>
      </w:pPr>
      <w:r w:rsidDel="00000000" w:rsidR="00000000" w:rsidRPr="00000000">
        <w:rPr>
          <w:rtl w:val="0"/>
        </w:rPr>
        <w:t xml:space="preserve">Fact 1:</w:t>
      </w:r>
    </w:p>
    <w:p w:rsidR="00000000" w:rsidDel="00000000" w:rsidP="00000000" w:rsidRDefault="00000000" w:rsidRPr="00000000" w14:paraId="00000009">
      <w:pPr>
        <w:tabs>
          <w:tab w:val="left" w:leader="none" w:pos="360"/>
        </w:tabs>
        <w:ind w:left="360" w:hanging="360"/>
        <w:rPr/>
      </w:pPr>
      <w:r w:rsidDel="00000000" w:rsidR="00000000" w:rsidRPr="00000000">
        <w:rPr>
          <w:rtl w:val="0"/>
        </w:rPr>
        <w:tab/>
        <w:tab/>
        <w:t xml:space="preserve">It tried to eliminate hallucinations during conversation by including citations, but it only applies to chat mode (Learn Prompting).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Fact 2:</w:t>
      </w:r>
    </w:p>
    <w:p w:rsidR="00000000" w:rsidDel="00000000" w:rsidP="00000000" w:rsidRDefault="00000000" w:rsidRPr="00000000" w14:paraId="0000000C">
      <w:pPr>
        <w:ind w:left="360" w:firstLine="360"/>
        <w:rPr/>
      </w:pPr>
      <w:r w:rsidDel="00000000" w:rsidR="00000000" w:rsidRPr="00000000">
        <w:rPr>
          <w:rtl w:val="0"/>
        </w:rPr>
        <w:t xml:space="preserve">Further customization and setting styles are only available in the un-free option of the software (Gulati, Paragraph 5).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rPr/>
      </w:pPr>
      <w:r w:rsidDel="00000000" w:rsidR="00000000" w:rsidRPr="00000000">
        <w:rPr>
          <w:rtl w:val="0"/>
        </w:rPr>
        <w:t xml:space="preserve">Work Cited:</w:t>
        <w:br w:type="textWrapping"/>
        <w:t xml:space="preserve">1. Gulati, Jayita. “The Ultimate Guide to Learning Anything with NotebookLM.” KDnuggets, 19 May 2025, www.kdnuggets.com/the-ultimate-guide-to-learning-anything-with-notebooklm.</w:t>
      </w:r>
    </w:p>
    <w:p w:rsidR="00000000" w:rsidDel="00000000" w:rsidP="00000000" w:rsidRDefault="00000000" w:rsidRPr="00000000" w14:paraId="0000001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rPr/>
      </w:pPr>
      <w:r w:rsidDel="00000000" w:rsidR="00000000" w:rsidRPr="00000000">
        <w:rPr>
          <w:rtl w:val="0"/>
        </w:rPr>
        <w:t xml:space="preserve">2. Kilpatrick, Chandler. “A Complete How-To Guide to NotebookLM.” Learn Prompting, 8 Jan. 2025, learnprompting.org/blog/notebooklm-guide.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