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63121" w14:textId="77777777" w:rsidR="00C65554" w:rsidRPr="00BD1E8F" w:rsidRDefault="00C65554" w:rsidP="00C65554">
      <w:pPr>
        <w:pStyle w:val="Heading1"/>
        <w:rPr>
          <w:rFonts w:ascii="Calibri" w:hAnsi="Calibri" w:cs="Calibri"/>
        </w:rPr>
      </w:pPr>
      <w:r w:rsidRPr="00BD1E8F">
        <w:rPr>
          <w:rFonts w:ascii="Calibri" w:hAnsi="Calibri" w:cs="Calibri"/>
        </w:rPr>
        <w:t>Enterprise Firewall Design and Selection</w:t>
      </w:r>
    </w:p>
    <w:p w14:paraId="26879981" w14:textId="74570757" w:rsidR="00C65554" w:rsidRPr="00835D63" w:rsidRDefault="00B27EBF" w:rsidP="00C65554">
      <w:pPr>
        <w:spacing w:line="278" w:lineRule="auto"/>
        <w:rPr>
          <w:rStyle w:val="IntenseReference"/>
          <w:rFonts w:ascii="Calibri" w:hAnsi="Calibri" w:cs="Calibri"/>
          <w:color w:val="7030A0"/>
        </w:rPr>
      </w:pPr>
      <w:r>
        <w:rPr>
          <w:rStyle w:val="IntenseReference"/>
          <w:rFonts w:ascii="Calibri" w:hAnsi="Calibri" w:cs="Calibri"/>
          <w:color w:val="7030A0"/>
        </w:rPr>
        <w:t>Introduction</w:t>
      </w:r>
      <w:r w:rsidR="00B32DC9">
        <w:rPr>
          <w:rStyle w:val="IntenseReference"/>
          <w:rFonts w:ascii="Calibri" w:hAnsi="Calibri" w:cs="Calibri"/>
          <w:color w:val="7030A0"/>
        </w:rPr>
        <w:t xml:space="preserve"> and Guide</w:t>
      </w:r>
      <w:r>
        <w:rPr>
          <w:rStyle w:val="IntenseReference"/>
          <w:rFonts w:ascii="Calibri" w:hAnsi="Calibri" w:cs="Calibri"/>
          <w:color w:val="7030A0"/>
        </w:rPr>
        <w:t>:</w:t>
      </w:r>
    </w:p>
    <w:p w14:paraId="2B5BA59D" w14:textId="44D73624" w:rsidR="002967B1" w:rsidRDefault="002967B1" w:rsidP="00C65554">
      <w:pPr>
        <w:spacing w:line="278" w:lineRule="auto"/>
        <w:rPr>
          <w:rFonts w:ascii="Calibri" w:hAnsi="Calibri" w:cs="Calibri"/>
          <w:sz w:val="25"/>
          <w:szCs w:val="25"/>
        </w:rPr>
      </w:pPr>
      <w:r w:rsidRPr="002967B1">
        <w:rPr>
          <w:rFonts w:ascii="Calibri" w:hAnsi="Calibri" w:cs="Calibri"/>
          <w:sz w:val="25"/>
          <w:szCs w:val="25"/>
        </w:rPr>
        <w:t xml:space="preserve">You are to do Enterprise Firewall Design research. Your research must be between </w:t>
      </w:r>
      <w:r>
        <w:rPr>
          <w:rFonts w:ascii="Calibri" w:hAnsi="Calibri" w:cs="Calibri"/>
          <w:sz w:val="25"/>
          <w:szCs w:val="25"/>
        </w:rPr>
        <w:t>3</w:t>
      </w:r>
      <w:r w:rsidRPr="002967B1">
        <w:rPr>
          <w:rFonts w:ascii="Calibri" w:hAnsi="Calibri" w:cs="Calibri"/>
          <w:sz w:val="25"/>
          <w:szCs w:val="25"/>
        </w:rPr>
        <w:t xml:space="preserve"> to </w:t>
      </w:r>
      <w:r>
        <w:rPr>
          <w:rFonts w:ascii="Calibri" w:hAnsi="Calibri" w:cs="Calibri"/>
          <w:sz w:val="25"/>
          <w:szCs w:val="25"/>
        </w:rPr>
        <w:t>5</w:t>
      </w:r>
      <w:r w:rsidRPr="002967B1">
        <w:rPr>
          <w:rFonts w:ascii="Calibri" w:hAnsi="Calibri" w:cs="Calibri"/>
          <w:sz w:val="25"/>
          <w:szCs w:val="25"/>
        </w:rPr>
        <w:t xml:space="preserve"> pages with a minimum of </w:t>
      </w:r>
      <w:r>
        <w:rPr>
          <w:rFonts w:ascii="Calibri" w:hAnsi="Calibri" w:cs="Calibri"/>
          <w:sz w:val="25"/>
          <w:szCs w:val="25"/>
        </w:rPr>
        <w:t>7</w:t>
      </w:r>
      <w:r w:rsidRPr="002967B1">
        <w:rPr>
          <w:rFonts w:ascii="Calibri" w:hAnsi="Calibri" w:cs="Calibri"/>
          <w:sz w:val="25"/>
          <w:szCs w:val="25"/>
        </w:rPr>
        <w:t>00 words. When you perform your research, please start within our textbook (Chapters 3 and 4</w:t>
      </w:r>
      <w:r w:rsidR="00726386">
        <w:rPr>
          <w:rFonts w:ascii="Calibri" w:hAnsi="Calibri" w:cs="Calibri"/>
          <w:sz w:val="25"/>
          <w:szCs w:val="25"/>
        </w:rPr>
        <w:t xml:space="preserve"> and the slides we went over along your notes-if any</w:t>
      </w:r>
      <w:r w:rsidRPr="002967B1">
        <w:rPr>
          <w:rFonts w:ascii="Calibri" w:hAnsi="Calibri" w:cs="Calibri"/>
          <w:sz w:val="25"/>
          <w:szCs w:val="25"/>
        </w:rPr>
        <w:t>). Then utilize some of the reputable sites, such as Cisco, SolarWinds, Juniper, Microsoft etc. Add your resources at the end</w:t>
      </w:r>
      <w:r w:rsidR="000766CA">
        <w:rPr>
          <w:rFonts w:ascii="Calibri" w:hAnsi="Calibri" w:cs="Calibri"/>
          <w:sz w:val="25"/>
          <w:szCs w:val="25"/>
        </w:rPr>
        <w:t>.</w:t>
      </w:r>
    </w:p>
    <w:p w14:paraId="23A74D3D" w14:textId="1AEFBCDC" w:rsidR="00B32DC9" w:rsidRPr="000060DB" w:rsidRDefault="000766CA" w:rsidP="00B27EBF">
      <w:pPr>
        <w:spacing w:line="278" w:lineRule="auto"/>
        <w:rPr>
          <w:rStyle w:val="IntenseReference"/>
          <w:rFonts w:ascii="Calibri" w:hAnsi="Calibri" w:cs="Calibri"/>
          <w:b w:val="0"/>
          <w:bCs w:val="0"/>
          <w:smallCaps w:val="0"/>
          <w:color w:val="auto"/>
          <w:spacing w:val="0"/>
          <w:sz w:val="25"/>
          <w:szCs w:val="25"/>
        </w:rPr>
      </w:pPr>
      <w:r w:rsidRPr="000766CA">
        <w:rPr>
          <w:rFonts w:ascii="Calibri" w:hAnsi="Calibri" w:cs="Calibri"/>
          <w:sz w:val="25"/>
          <w:szCs w:val="25"/>
        </w:rPr>
        <w:t xml:space="preserve">Your writing and documentation must be at </w:t>
      </w:r>
      <w:r w:rsidRPr="000766CA">
        <w:rPr>
          <w:rFonts w:ascii="Calibri" w:hAnsi="Calibri" w:cs="Calibri"/>
          <w:sz w:val="25"/>
          <w:szCs w:val="25"/>
        </w:rPr>
        <w:t>college</w:t>
      </w:r>
      <w:r>
        <w:rPr>
          <w:rFonts w:ascii="Calibri" w:hAnsi="Calibri" w:cs="Calibri"/>
          <w:sz w:val="25"/>
          <w:szCs w:val="25"/>
        </w:rPr>
        <w:t xml:space="preserve"> level</w:t>
      </w:r>
      <w:r w:rsidRPr="000766CA">
        <w:rPr>
          <w:rFonts w:ascii="Calibri" w:hAnsi="Calibri" w:cs="Calibri"/>
          <w:sz w:val="25"/>
          <w:szCs w:val="25"/>
        </w:rPr>
        <w:t xml:space="preserve">. Add a conclusion based on your opinion after answering question #6.  </w:t>
      </w:r>
    </w:p>
    <w:p w14:paraId="7315A620" w14:textId="49C19CC0" w:rsidR="00B27EBF" w:rsidRPr="00835D63" w:rsidRDefault="00B27EBF" w:rsidP="00B27EBF">
      <w:pPr>
        <w:spacing w:line="278" w:lineRule="auto"/>
        <w:rPr>
          <w:rStyle w:val="IntenseReference"/>
          <w:rFonts w:ascii="Calibri" w:hAnsi="Calibri" w:cs="Calibri"/>
          <w:color w:val="7030A0"/>
        </w:rPr>
      </w:pPr>
      <w:r w:rsidRPr="00835D63">
        <w:rPr>
          <w:rStyle w:val="IntenseReference"/>
          <w:rFonts w:ascii="Calibri" w:hAnsi="Calibri" w:cs="Calibri"/>
          <w:color w:val="7030A0"/>
        </w:rPr>
        <w:t>Objective:</w:t>
      </w:r>
    </w:p>
    <w:p w14:paraId="3B18AD86" w14:textId="3A2069E0" w:rsidR="00C65554" w:rsidRPr="00835D63" w:rsidRDefault="00C65554" w:rsidP="00C65554">
      <w:pPr>
        <w:spacing w:line="278" w:lineRule="auto"/>
        <w:rPr>
          <w:rFonts w:ascii="Calibri" w:hAnsi="Calibri" w:cs="Calibri"/>
          <w:sz w:val="25"/>
          <w:szCs w:val="25"/>
        </w:rPr>
      </w:pPr>
      <w:r w:rsidRPr="00835D63">
        <w:rPr>
          <w:rFonts w:ascii="Calibri" w:hAnsi="Calibri" w:cs="Calibri"/>
          <w:sz w:val="25"/>
          <w:szCs w:val="25"/>
        </w:rPr>
        <w:t>Design and select a firewall solution for MC CYBR Inc., a 2,500-employee enterprise reliant on Cisco infrastructure but open to alternatives. The solution must address security, scalability, cloud integration, remote workforce needs</w:t>
      </w:r>
      <w:r w:rsidR="0052490C">
        <w:rPr>
          <w:rFonts w:ascii="Calibri" w:hAnsi="Calibri" w:cs="Calibri"/>
          <w:sz w:val="25"/>
          <w:szCs w:val="25"/>
        </w:rPr>
        <w:t xml:space="preserve"> and other options, such as IDS/IPS</w:t>
      </w:r>
      <w:r w:rsidR="00C905DE">
        <w:rPr>
          <w:rFonts w:ascii="Calibri" w:hAnsi="Calibri" w:cs="Calibri"/>
          <w:sz w:val="25"/>
          <w:szCs w:val="25"/>
        </w:rPr>
        <w:t xml:space="preserve"> </w:t>
      </w:r>
      <w:r w:rsidR="00E02132">
        <w:rPr>
          <w:rFonts w:ascii="Calibri" w:hAnsi="Calibri" w:cs="Calibri"/>
          <w:sz w:val="25"/>
          <w:szCs w:val="25"/>
        </w:rPr>
        <w:t>functionality</w:t>
      </w:r>
      <w:r w:rsidR="00C82939">
        <w:rPr>
          <w:rFonts w:ascii="Calibri" w:hAnsi="Calibri" w:cs="Calibri"/>
          <w:sz w:val="25"/>
          <w:szCs w:val="25"/>
        </w:rPr>
        <w:t xml:space="preserve"> </w:t>
      </w:r>
      <w:r w:rsidR="00641BED">
        <w:rPr>
          <w:rFonts w:ascii="Calibri" w:hAnsi="Calibri" w:cs="Calibri"/>
          <w:sz w:val="25"/>
          <w:szCs w:val="25"/>
        </w:rPr>
        <w:t xml:space="preserve">already available </w:t>
      </w:r>
      <w:r w:rsidR="00C82939">
        <w:rPr>
          <w:rFonts w:ascii="Calibri" w:hAnsi="Calibri" w:cs="Calibri"/>
          <w:sz w:val="25"/>
          <w:szCs w:val="25"/>
        </w:rPr>
        <w:t>or ready</w:t>
      </w:r>
      <w:r w:rsidRPr="00835D63">
        <w:rPr>
          <w:rFonts w:ascii="Calibri" w:hAnsi="Calibri" w:cs="Calibri"/>
          <w:sz w:val="25"/>
          <w:szCs w:val="25"/>
        </w:rPr>
        <w:t>.</w:t>
      </w:r>
    </w:p>
    <w:p w14:paraId="3CC5C858" w14:textId="77777777" w:rsidR="00C65554" w:rsidRPr="00835D63" w:rsidRDefault="00C65554" w:rsidP="00C65554">
      <w:pPr>
        <w:spacing w:line="278" w:lineRule="auto"/>
        <w:rPr>
          <w:rStyle w:val="IntenseReference"/>
          <w:rFonts w:ascii="Calibri" w:hAnsi="Calibri" w:cs="Calibri"/>
          <w:color w:val="7030A0"/>
          <w:sz w:val="24"/>
          <w:szCs w:val="24"/>
        </w:rPr>
      </w:pPr>
      <w:r w:rsidRPr="00835D63">
        <w:rPr>
          <w:rStyle w:val="IntenseReference"/>
          <w:rFonts w:ascii="Calibri" w:hAnsi="Calibri" w:cs="Calibri"/>
          <w:color w:val="7030A0"/>
          <w:sz w:val="24"/>
          <w:szCs w:val="24"/>
        </w:rPr>
        <w:t>Scenario:</w:t>
      </w:r>
    </w:p>
    <w:p w14:paraId="0AA3A992" w14:textId="77777777" w:rsidR="00C65554" w:rsidRPr="00835D63" w:rsidRDefault="00C65554" w:rsidP="00C65554">
      <w:pPr>
        <w:spacing w:line="278" w:lineRule="auto"/>
        <w:rPr>
          <w:rStyle w:val="IntenseReference"/>
          <w:rFonts w:ascii="Calibri" w:hAnsi="Calibri" w:cs="Calibri"/>
          <w:sz w:val="24"/>
          <w:szCs w:val="24"/>
        </w:rPr>
      </w:pPr>
      <w:r w:rsidRPr="00835D63">
        <w:rPr>
          <w:rStyle w:val="IntenseReference"/>
          <w:rFonts w:ascii="Calibri" w:hAnsi="Calibri" w:cs="Calibri"/>
          <w:b w:val="0"/>
          <w:bCs w:val="0"/>
          <w:sz w:val="24"/>
          <w:szCs w:val="24"/>
        </w:rPr>
        <w:t>Company Overview:</w:t>
      </w:r>
    </w:p>
    <w:p w14:paraId="43ACF219" w14:textId="77777777" w:rsidR="00C65554" w:rsidRPr="00B524AA" w:rsidRDefault="00C65554" w:rsidP="00C65554">
      <w:pPr>
        <w:pStyle w:val="NormalWeb"/>
        <w:rPr>
          <w:rFonts w:ascii="Calibri" w:hAnsi="Calibri" w:cs="Calibri"/>
          <w:sz w:val="25"/>
          <w:szCs w:val="25"/>
        </w:rPr>
      </w:pPr>
      <w:r w:rsidRPr="00B524AA">
        <w:rPr>
          <w:rFonts w:ascii="Calibri" w:hAnsi="Calibri" w:cs="Calibri"/>
          <w:sz w:val="25"/>
          <w:szCs w:val="25"/>
        </w:rPr>
        <w:t>MC CYBR Inc. is a technology services and consulting company headquartered in Germantown, MD, with five global branch offices in London, Sydney, Bangalore, Tokyo, and Paris. The company operates in a hybrid IT environment, leveraging both on-premises infrastructure and cloud-based services through AWS and Microsoft Azure. Its network infrastructure is primarily built on Cisco devices, including routers, switches, and ASA firewalls.</w:t>
      </w:r>
    </w:p>
    <w:p w14:paraId="5CD07B6D" w14:textId="77777777" w:rsidR="00C65554" w:rsidRPr="00835D63" w:rsidRDefault="00C65554" w:rsidP="00C65554">
      <w:pPr>
        <w:pStyle w:val="NormalWeb"/>
        <w:rPr>
          <w:rFonts w:ascii="Calibri" w:hAnsi="Calibri" w:cs="Calibri"/>
          <w:sz w:val="25"/>
          <w:szCs w:val="25"/>
        </w:rPr>
      </w:pPr>
      <w:r w:rsidRPr="00B524AA">
        <w:rPr>
          <w:rFonts w:ascii="Calibri" w:hAnsi="Calibri" w:cs="Calibri"/>
          <w:sz w:val="25"/>
          <w:szCs w:val="25"/>
        </w:rPr>
        <w:t xml:space="preserve">However, </w:t>
      </w:r>
      <w:r>
        <w:rPr>
          <w:rFonts w:ascii="Calibri" w:hAnsi="Calibri" w:cs="Calibri"/>
          <w:sz w:val="25"/>
          <w:szCs w:val="25"/>
        </w:rPr>
        <w:t xml:space="preserve">with the current growth of sophisticated attack types, </w:t>
      </w:r>
      <w:r w:rsidRPr="00B524AA">
        <w:rPr>
          <w:rFonts w:ascii="Calibri" w:hAnsi="Calibri" w:cs="Calibri"/>
          <w:sz w:val="25"/>
          <w:szCs w:val="25"/>
        </w:rPr>
        <w:t>the company is facing significant security and performance challenges with its current firewall setup. The aging Cisco ASA firewalls lack Next-Generation Firewall (NGFW) capabilities, leading to limitations in scalability, threat detection, and overall network security. As a result, MC CYBR Inc. is exploring alternative firewall solutions to enhance security, improve performance, and ensure seamless integration with its existing Cisco-based infrastructure.</w:t>
      </w:r>
      <w:r>
        <w:rPr>
          <w:rFonts w:ascii="Calibri" w:hAnsi="Calibri" w:cs="Calibri"/>
          <w:sz w:val="25"/>
          <w:szCs w:val="25"/>
        </w:rPr>
        <w:t xml:space="preserve"> If needed, the company willing to move to a different vender.</w:t>
      </w:r>
    </w:p>
    <w:p w14:paraId="451BF657" w14:textId="77777777" w:rsidR="00C65554" w:rsidRPr="00835D63" w:rsidRDefault="00C65554" w:rsidP="00C65554">
      <w:pPr>
        <w:spacing w:line="278" w:lineRule="auto"/>
        <w:rPr>
          <w:rStyle w:val="IntenseReference"/>
          <w:rFonts w:ascii="Calibri" w:hAnsi="Calibri" w:cs="Calibri"/>
          <w:sz w:val="24"/>
          <w:szCs w:val="24"/>
        </w:rPr>
      </w:pPr>
      <w:r w:rsidRPr="00835D63">
        <w:rPr>
          <w:rStyle w:val="IntenseReference"/>
          <w:rFonts w:ascii="Calibri" w:hAnsi="Calibri" w:cs="Calibri"/>
          <w:b w:val="0"/>
          <w:bCs w:val="0"/>
          <w:sz w:val="24"/>
          <w:szCs w:val="24"/>
        </w:rPr>
        <w:t>Security Requirements:</w:t>
      </w:r>
    </w:p>
    <w:p w14:paraId="5CC6371A"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t>High Availability:</w:t>
      </w:r>
      <w:r w:rsidRPr="00835D63">
        <w:rPr>
          <w:rFonts w:ascii="Calibri" w:hAnsi="Calibri" w:cs="Calibri"/>
          <w:sz w:val="25"/>
          <w:szCs w:val="25"/>
        </w:rPr>
        <w:t xml:space="preserve"> 24/7 operation with redundancy.</w:t>
      </w:r>
    </w:p>
    <w:p w14:paraId="3B3CD5EF"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t>Scalability:</w:t>
      </w:r>
      <w:r w:rsidRPr="00835D63">
        <w:rPr>
          <w:rFonts w:ascii="Calibri" w:hAnsi="Calibri" w:cs="Calibri"/>
          <w:sz w:val="25"/>
          <w:szCs w:val="25"/>
        </w:rPr>
        <w:t xml:space="preserve"> Support for future expansion.</w:t>
      </w:r>
    </w:p>
    <w:p w14:paraId="27E80479"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t>Remote Workforce Security:</w:t>
      </w:r>
      <w:r w:rsidRPr="00835D63">
        <w:rPr>
          <w:rFonts w:ascii="Calibri" w:hAnsi="Calibri" w:cs="Calibri"/>
          <w:sz w:val="25"/>
          <w:szCs w:val="25"/>
        </w:rPr>
        <w:t xml:space="preserve"> Secure access for remote employees.</w:t>
      </w:r>
    </w:p>
    <w:p w14:paraId="0B0056D9"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lastRenderedPageBreak/>
        <w:t>Data Protection:</w:t>
      </w:r>
      <w:r w:rsidRPr="00835D63">
        <w:rPr>
          <w:rFonts w:ascii="Calibri" w:hAnsi="Calibri" w:cs="Calibri"/>
          <w:sz w:val="25"/>
          <w:szCs w:val="25"/>
        </w:rPr>
        <w:t xml:space="preserve"> Compliance with GDPR, PCI-DSS, HIPAA.</w:t>
      </w:r>
    </w:p>
    <w:p w14:paraId="271081D9"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t>Traffic Inspection:</w:t>
      </w:r>
      <w:r w:rsidRPr="00835D63">
        <w:rPr>
          <w:rFonts w:ascii="Calibri" w:hAnsi="Calibri" w:cs="Calibri"/>
          <w:sz w:val="25"/>
          <w:szCs w:val="25"/>
        </w:rPr>
        <w:t xml:space="preserve"> Deep packet inspection (DPI) to detect threats.</w:t>
      </w:r>
    </w:p>
    <w:p w14:paraId="3F523275" w14:textId="77777777" w:rsidR="00C65554" w:rsidRPr="00835D63" w:rsidRDefault="00C65554" w:rsidP="00C65554">
      <w:pPr>
        <w:numPr>
          <w:ilvl w:val="0"/>
          <w:numId w:val="10"/>
        </w:numPr>
        <w:spacing w:line="278" w:lineRule="auto"/>
        <w:rPr>
          <w:rFonts w:ascii="Calibri" w:hAnsi="Calibri" w:cs="Calibri"/>
          <w:sz w:val="25"/>
          <w:szCs w:val="25"/>
        </w:rPr>
      </w:pPr>
      <w:r w:rsidRPr="00835D63">
        <w:rPr>
          <w:rFonts w:ascii="Calibri" w:hAnsi="Calibri" w:cs="Calibri"/>
          <w:b/>
          <w:bCs/>
          <w:sz w:val="25"/>
          <w:szCs w:val="25"/>
        </w:rPr>
        <w:t>Cloud Integration:</w:t>
      </w:r>
      <w:r w:rsidRPr="00835D63">
        <w:rPr>
          <w:rFonts w:ascii="Calibri" w:hAnsi="Calibri" w:cs="Calibri"/>
          <w:sz w:val="25"/>
          <w:szCs w:val="25"/>
        </w:rPr>
        <w:t xml:space="preserve"> Secure connectivity with AWS/Azure.</w:t>
      </w:r>
    </w:p>
    <w:p w14:paraId="4F667710" w14:textId="77777777" w:rsidR="00C65554" w:rsidRPr="00BD1E8F" w:rsidRDefault="00C65554" w:rsidP="00C65554">
      <w:pPr>
        <w:rPr>
          <w:rStyle w:val="IntenseReference"/>
          <w:rFonts w:ascii="Calibri" w:hAnsi="Calibri" w:cs="Calibri"/>
          <w:color w:val="7030A0"/>
        </w:rPr>
      </w:pPr>
      <w:r w:rsidRPr="00835D63">
        <w:rPr>
          <w:rStyle w:val="IntenseReference"/>
          <w:rFonts w:ascii="Calibri" w:hAnsi="Calibri" w:cs="Calibri"/>
          <w:color w:val="7030A0"/>
          <w:sz w:val="24"/>
          <w:szCs w:val="24"/>
        </w:rPr>
        <w:t>Assignment Guidelines:</w:t>
      </w:r>
      <w:r w:rsidRPr="00BD1E8F">
        <w:rPr>
          <w:rStyle w:val="IntenseReference"/>
          <w:rFonts w:ascii="Calibri" w:hAnsi="Calibri" w:cs="Calibri"/>
          <w:color w:val="7030A0"/>
        </w:rPr>
        <w:t xml:space="preserve"> </w:t>
      </w:r>
    </w:p>
    <w:p w14:paraId="28F2825F" w14:textId="0E068AE7" w:rsidR="00C65554" w:rsidRPr="000E65AD" w:rsidRDefault="00C65554" w:rsidP="00C65554">
      <w:pPr>
        <w:pStyle w:val="Subtitle"/>
        <w:rPr>
          <w:rStyle w:val="IntenseReference"/>
          <w:rFonts w:ascii="Calibri" w:hAnsi="Calibri" w:cs="Calibri"/>
          <w:color w:val="7030A0"/>
          <w:sz w:val="25"/>
          <w:szCs w:val="25"/>
        </w:rPr>
      </w:pPr>
      <w:r w:rsidRPr="000E65AD">
        <w:rPr>
          <w:rStyle w:val="IntenseReference"/>
          <w:rFonts w:ascii="Calibri" w:hAnsi="Calibri" w:cs="Calibri"/>
          <w:color w:val="7030A0"/>
          <w:sz w:val="25"/>
          <w:szCs w:val="25"/>
        </w:rPr>
        <w:t xml:space="preserve">NOTE: </w:t>
      </w:r>
      <w:r w:rsidRPr="000E65AD">
        <w:rPr>
          <w:rFonts w:ascii="Calibri" w:eastAsia="Times New Roman" w:hAnsi="Calibri" w:cs="Calibri"/>
          <w:color w:val="000000"/>
          <w:spacing w:val="-5"/>
          <w:kern w:val="0"/>
          <w:sz w:val="25"/>
          <w:szCs w:val="25"/>
          <w14:ligatures w14:val="none"/>
        </w:rPr>
        <w:t>In Addition to the 7 guidelines below, you also must include “</w:t>
      </w:r>
      <w:r w:rsidRPr="000E65AD">
        <w:rPr>
          <w:rFonts w:ascii="Calibri" w:eastAsia="Times New Roman" w:hAnsi="Calibri" w:cs="Calibri"/>
          <w:color w:val="002060"/>
          <w:spacing w:val="-5"/>
          <w:kern w:val="0"/>
          <w:sz w:val="25"/>
          <w:szCs w:val="25"/>
          <w14:ligatures w14:val="none"/>
        </w:rPr>
        <w:t>The Five Sequential Steps to Follow When Designing a Firewall”</w:t>
      </w:r>
      <w:r w:rsidRPr="000E65AD">
        <w:rPr>
          <w:rFonts w:ascii="Calibri" w:eastAsia="Times New Roman" w:hAnsi="Calibri" w:cs="Calibri"/>
          <w:color w:val="000000"/>
          <w:spacing w:val="-5"/>
          <w:kern w:val="0"/>
          <w:sz w:val="25"/>
          <w:szCs w:val="25"/>
          <w14:ligatures w14:val="none"/>
        </w:rPr>
        <w:t xml:space="preserve"> that we covered in class (</w:t>
      </w:r>
      <w:r w:rsidR="00BF64C2" w:rsidRPr="000E65AD">
        <w:rPr>
          <w:rFonts w:ascii="Calibri" w:eastAsia="Times New Roman" w:hAnsi="Calibri" w:cs="Calibri"/>
          <w:color w:val="000000"/>
          <w:spacing w:val="-5"/>
          <w:kern w:val="0"/>
          <w:sz w:val="25"/>
          <w:szCs w:val="25"/>
          <w14:ligatures w14:val="none"/>
        </w:rPr>
        <w:t xml:space="preserve">also </w:t>
      </w:r>
      <w:r w:rsidRPr="000E65AD">
        <w:rPr>
          <w:rFonts w:ascii="Calibri" w:eastAsia="Times New Roman" w:hAnsi="Calibri" w:cs="Calibri"/>
          <w:color w:val="000000"/>
          <w:spacing w:val="-5"/>
          <w:kern w:val="0"/>
          <w:sz w:val="25"/>
          <w:szCs w:val="25"/>
          <w14:ligatures w14:val="none"/>
        </w:rPr>
        <w:t>attached as Supporting Materials)</w:t>
      </w:r>
      <w:r w:rsidR="00BF64C2" w:rsidRPr="000E65AD">
        <w:rPr>
          <w:rFonts w:ascii="Calibri" w:eastAsia="Times New Roman" w:hAnsi="Calibri" w:cs="Calibri"/>
          <w:color w:val="000000"/>
          <w:spacing w:val="-5"/>
          <w:kern w:val="0"/>
          <w:sz w:val="25"/>
          <w:szCs w:val="25"/>
          <w14:ligatures w14:val="none"/>
        </w:rPr>
        <w:t xml:space="preserve"> and any </w:t>
      </w:r>
      <w:r w:rsidR="008F761B" w:rsidRPr="000E65AD">
        <w:rPr>
          <w:rFonts w:ascii="Calibri" w:eastAsia="Times New Roman" w:hAnsi="Calibri" w:cs="Calibri"/>
          <w:color w:val="000000"/>
          <w:spacing w:val="-5"/>
          <w:kern w:val="0"/>
          <w:sz w:val="25"/>
          <w:szCs w:val="25"/>
          <w14:ligatures w14:val="none"/>
        </w:rPr>
        <w:t>additional criteria from our textbook</w:t>
      </w:r>
      <w:r w:rsidRPr="000E65AD">
        <w:rPr>
          <w:rFonts w:ascii="Calibri" w:eastAsia="Times New Roman" w:hAnsi="Calibri" w:cs="Calibri"/>
          <w:color w:val="000000"/>
          <w:spacing w:val="-5"/>
          <w:kern w:val="0"/>
          <w:sz w:val="25"/>
          <w:szCs w:val="25"/>
          <w14:ligatures w14:val="none"/>
        </w:rPr>
        <w:t>. When it comes to the Cisco supporting materials, just review it for yourself as it is an entire chapter of an eBook.</w:t>
      </w:r>
    </w:p>
    <w:p w14:paraId="7A803D04"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Firewall Selection Criteria:</w:t>
      </w:r>
    </w:p>
    <w:p w14:paraId="24B1BFBC"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Key factors: throughput, security features, cost, ease of management, and compatibility with Cisco infrastructure.</w:t>
      </w:r>
    </w:p>
    <w:p w14:paraId="52155DBF"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Types of Firewalls &amp; Vendor Evaluation:</w:t>
      </w:r>
    </w:p>
    <w:p w14:paraId="18BA490C"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 xml:space="preserve">Compare </w:t>
      </w:r>
      <w:r w:rsidRPr="00835D63">
        <w:rPr>
          <w:rFonts w:ascii="Calibri" w:hAnsi="Calibri" w:cs="Calibri"/>
          <w:b/>
          <w:bCs/>
          <w:sz w:val="25"/>
          <w:szCs w:val="25"/>
        </w:rPr>
        <w:t>Packet Filtering, Stateful Inspection, Proxy, NGFW, and Cloud Firewalls</w:t>
      </w:r>
      <w:r w:rsidRPr="00835D63">
        <w:rPr>
          <w:rFonts w:ascii="Calibri" w:hAnsi="Calibri" w:cs="Calibri"/>
          <w:sz w:val="25"/>
          <w:szCs w:val="25"/>
        </w:rPr>
        <w:t>.</w:t>
      </w:r>
    </w:p>
    <w:p w14:paraId="3D9110F9"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Analyze Cisco Firepower vs. competitors (Palo Alto, Fortinet, Check Point) based on MC CYBR Inc.’s needs.</w:t>
      </w:r>
    </w:p>
    <w:p w14:paraId="01450278"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Firewall Architecture Design:</w:t>
      </w:r>
    </w:p>
    <w:p w14:paraId="4F7C592F"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Placement:</w:t>
      </w:r>
      <w:r w:rsidRPr="00835D63">
        <w:rPr>
          <w:rFonts w:ascii="Calibri" w:hAnsi="Calibri" w:cs="Calibri"/>
          <w:sz w:val="25"/>
          <w:szCs w:val="25"/>
        </w:rPr>
        <w:t xml:space="preserve"> Perimeter, internal, cloud environments.</w:t>
      </w:r>
    </w:p>
    <w:p w14:paraId="707644A0"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Redundancy:</w:t>
      </w:r>
      <w:r w:rsidRPr="00835D63">
        <w:rPr>
          <w:rFonts w:ascii="Calibri" w:hAnsi="Calibri" w:cs="Calibri"/>
          <w:sz w:val="25"/>
          <w:szCs w:val="25"/>
        </w:rPr>
        <w:t xml:space="preserve"> High availability setup.</w:t>
      </w:r>
    </w:p>
    <w:p w14:paraId="0433B0A7"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Network Segmentation:</w:t>
      </w:r>
      <w:r w:rsidRPr="00835D63">
        <w:rPr>
          <w:rFonts w:ascii="Calibri" w:hAnsi="Calibri" w:cs="Calibri"/>
          <w:sz w:val="25"/>
          <w:szCs w:val="25"/>
        </w:rPr>
        <w:t xml:space="preserve"> DMZ, internal, external zones.</w:t>
      </w:r>
    </w:p>
    <w:p w14:paraId="4E0CBA54"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Remote Access Controls:</w:t>
      </w:r>
      <w:r w:rsidRPr="00835D63">
        <w:rPr>
          <w:rFonts w:ascii="Calibri" w:hAnsi="Calibri" w:cs="Calibri"/>
          <w:sz w:val="25"/>
          <w:szCs w:val="25"/>
        </w:rPr>
        <w:t xml:space="preserve"> Secure VPN and IAM.</w:t>
      </w:r>
    </w:p>
    <w:p w14:paraId="5955032D"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Cisco Integration:</w:t>
      </w:r>
      <w:r w:rsidRPr="00835D63">
        <w:rPr>
          <w:rFonts w:ascii="Calibri" w:hAnsi="Calibri" w:cs="Calibri"/>
          <w:sz w:val="25"/>
          <w:szCs w:val="25"/>
        </w:rPr>
        <w:t xml:space="preserve"> How the new firewall fits within the existing infrastructure.</w:t>
      </w:r>
    </w:p>
    <w:p w14:paraId="2D67CD4F"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Deliverable:</w:t>
      </w:r>
      <w:r w:rsidRPr="00835D63">
        <w:rPr>
          <w:rFonts w:ascii="Calibri" w:hAnsi="Calibri" w:cs="Calibri"/>
          <w:sz w:val="25"/>
          <w:szCs w:val="25"/>
        </w:rPr>
        <w:t xml:space="preserve"> A conceptual network diagram.</w:t>
      </w:r>
    </w:p>
    <w:p w14:paraId="023C2220"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Firewall Features &amp; Capabilities:</w:t>
      </w:r>
    </w:p>
    <w:p w14:paraId="57F5D19B"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Required features: DPI, IDS/IPS, VPN, application filtering, IAM, logging &amp; reporting.</w:t>
      </w:r>
    </w:p>
    <w:p w14:paraId="0C77190E"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Compare how Cisco ASA/Meraki vs. Palo Alto, Fortinet, and Check Point meet these needs.</w:t>
      </w:r>
    </w:p>
    <w:p w14:paraId="5008EE39"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Firewall Vendor &amp; Product Evaluation:</w:t>
      </w:r>
    </w:p>
    <w:p w14:paraId="01A7ED22"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lastRenderedPageBreak/>
        <w:t xml:space="preserve">Assess </w:t>
      </w:r>
      <w:r w:rsidRPr="00835D63">
        <w:rPr>
          <w:rFonts w:ascii="Calibri" w:hAnsi="Calibri" w:cs="Calibri"/>
          <w:b/>
          <w:bCs/>
          <w:sz w:val="25"/>
          <w:szCs w:val="25"/>
        </w:rPr>
        <w:t>Cisco Firepower, Palo Alto NGFW, Fortinet FortiGate, Check Point NGFW</w:t>
      </w:r>
      <w:r w:rsidRPr="00835D63">
        <w:rPr>
          <w:rFonts w:ascii="Calibri" w:hAnsi="Calibri" w:cs="Calibri"/>
          <w:sz w:val="25"/>
          <w:szCs w:val="25"/>
        </w:rPr>
        <w:t>.</w:t>
      </w:r>
    </w:p>
    <w:p w14:paraId="2240DE76"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Compare each vendor’s pros/cons, costs, support, and security certifications.</w:t>
      </w:r>
    </w:p>
    <w:p w14:paraId="2DA315AF"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Cost Analysis:</w:t>
      </w:r>
    </w:p>
    <w:p w14:paraId="64839E1F"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 xml:space="preserve">Estimate </w:t>
      </w:r>
      <w:r w:rsidRPr="00835D63">
        <w:rPr>
          <w:rFonts w:ascii="Calibri" w:hAnsi="Calibri" w:cs="Calibri"/>
          <w:b/>
          <w:bCs/>
          <w:sz w:val="25"/>
          <w:szCs w:val="25"/>
        </w:rPr>
        <w:t>initial, maintenance, licensing, and hardware/virtual appliance costs</w:t>
      </w:r>
      <w:r w:rsidRPr="00835D63">
        <w:rPr>
          <w:rFonts w:ascii="Calibri" w:hAnsi="Calibri" w:cs="Calibri"/>
          <w:sz w:val="25"/>
          <w:szCs w:val="25"/>
        </w:rPr>
        <w:t>.</w:t>
      </w:r>
    </w:p>
    <w:p w14:paraId="2855EEA8"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Compare Total Cost of Ownership (TCO) across vendors.</w:t>
      </w:r>
    </w:p>
    <w:p w14:paraId="03B167AB"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b/>
          <w:bCs/>
          <w:sz w:val="25"/>
          <w:szCs w:val="25"/>
        </w:rPr>
        <w:t>Cisco Transition Plan:</w:t>
      </w:r>
      <w:r w:rsidRPr="00835D63">
        <w:rPr>
          <w:rFonts w:ascii="Calibri" w:hAnsi="Calibri" w:cs="Calibri"/>
          <w:sz w:val="25"/>
          <w:szCs w:val="25"/>
        </w:rPr>
        <w:t xml:space="preserve"> If moving away, steps to phase out Cisco firewalls.</w:t>
      </w:r>
    </w:p>
    <w:p w14:paraId="47E2CD48" w14:textId="77777777" w:rsidR="00C65554" w:rsidRPr="00835D63" w:rsidRDefault="00C65554" w:rsidP="00C65554">
      <w:pPr>
        <w:numPr>
          <w:ilvl w:val="0"/>
          <w:numId w:val="11"/>
        </w:numPr>
        <w:spacing w:line="278" w:lineRule="auto"/>
        <w:rPr>
          <w:rFonts w:ascii="Calibri" w:hAnsi="Calibri" w:cs="Calibri"/>
          <w:i/>
          <w:iCs/>
          <w:sz w:val="25"/>
          <w:szCs w:val="25"/>
        </w:rPr>
      </w:pPr>
      <w:r w:rsidRPr="00835D63">
        <w:rPr>
          <w:rFonts w:ascii="Calibri" w:hAnsi="Calibri" w:cs="Calibri"/>
          <w:i/>
          <w:iCs/>
          <w:sz w:val="25"/>
          <w:szCs w:val="25"/>
        </w:rPr>
        <w:t>Conclusion &amp; Recommendation:</w:t>
      </w:r>
    </w:p>
    <w:p w14:paraId="62EA2BE7"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Final selection based on cost, security, and business alignment.</w:t>
      </w:r>
    </w:p>
    <w:p w14:paraId="4CA33A92" w14:textId="77777777" w:rsidR="00C65554" w:rsidRPr="00835D63" w:rsidRDefault="00C65554" w:rsidP="00C65554">
      <w:pPr>
        <w:numPr>
          <w:ilvl w:val="1"/>
          <w:numId w:val="11"/>
        </w:numPr>
        <w:spacing w:line="278" w:lineRule="auto"/>
        <w:rPr>
          <w:rFonts w:ascii="Calibri" w:hAnsi="Calibri" w:cs="Calibri"/>
          <w:sz w:val="25"/>
          <w:szCs w:val="25"/>
        </w:rPr>
      </w:pPr>
      <w:r w:rsidRPr="00835D63">
        <w:rPr>
          <w:rFonts w:ascii="Calibri" w:hAnsi="Calibri" w:cs="Calibri"/>
          <w:sz w:val="25"/>
          <w:szCs w:val="25"/>
        </w:rPr>
        <w:t>Justification for retaining or replacing Cisco infrastructure.</w:t>
      </w:r>
    </w:p>
    <w:p w14:paraId="2D0AE455" w14:textId="77777777" w:rsidR="00C65554" w:rsidRPr="00835D63" w:rsidRDefault="00C65554" w:rsidP="00C65554">
      <w:pPr>
        <w:spacing w:line="278" w:lineRule="auto"/>
        <w:rPr>
          <w:rStyle w:val="IntenseReference"/>
          <w:rFonts w:ascii="Calibri" w:hAnsi="Calibri" w:cs="Calibri"/>
          <w:b w:val="0"/>
          <w:bCs w:val="0"/>
          <w:sz w:val="24"/>
          <w:szCs w:val="24"/>
        </w:rPr>
      </w:pPr>
      <w:r w:rsidRPr="00835D63">
        <w:rPr>
          <w:rStyle w:val="IntenseReference"/>
          <w:rFonts w:ascii="Calibri" w:hAnsi="Calibri" w:cs="Calibri"/>
          <w:b w:val="0"/>
          <w:bCs w:val="0"/>
          <w:sz w:val="24"/>
          <w:szCs w:val="24"/>
        </w:rPr>
        <w:t>Deliverables:</w:t>
      </w:r>
    </w:p>
    <w:p w14:paraId="15E65CEF" w14:textId="77777777" w:rsidR="00C65554" w:rsidRPr="00835D63" w:rsidRDefault="00C65554" w:rsidP="00C65554">
      <w:pPr>
        <w:numPr>
          <w:ilvl w:val="0"/>
          <w:numId w:val="12"/>
        </w:numPr>
        <w:spacing w:line="278" w:lineRule="auto"/>
        <w:rPr>
          <w:rFonts w:ascii="Calibri" w:hAnsi="Calibri" w:cs="Calibri"/>
          <w:sz w:val="25"/>
          <w:szCs w:val="25"/>
        </w:rPr>
      </w:pPr>
      <w:r w:rsidRPr="00BD1E8F">
        <w:rPr>
          <w:rFonts w:ascii="Calibri" w:hAnsi="Calibri" w:cs="Calibri"/>
          <w:b/>
          <w:bCs/>
          <w:sz w:val="25"/>
          <w:szCs w:val="25"/>
        </w:rPr>
        <w:t xml:space="preserve">Minimum </w:t>
      </w:r>
      <w:r w:rsidRPr="00835D63">
        <w:rPr>
          <w:rFonts w:ascii="Calibri" w:hAnsi="Calibri" w:cs="Calibri"/>
          <w:b/>
          <w:bCs/>
          <w:sz w:val="25"/>
          <w:szCs w:val="25"/>
        </w:rPr>
        <w:t>700-word report</w:t>
      </w:r>
      <w:r w:rsidRPr="00835D63">
        <w:rPr>
          <w:rFonts w:ascii="Calibri" w:hAnsi="Calibri" w:cs="Calibri"/>
          <w:sz w:val="25"/>
          <w:szCs w:val="25"/>
        </w:rPr>
        <w:t xml:space="preserve"> covering all outlined sections.</w:t>
      </w:r>
    </w:p>
    <w:p w14:paraId="4187FE50" w14:textId="77777777" w:rsidR="00C65554" w:rsidRPr="00835D63" w:rsidRDefault="00C65554" w:rsidP="00C65554">
      <w:pPr>
        <w:numPr>
          <w:ilvl w:val="0"/>
          <w:numId w:val="12"/>
        </w:numPr>
        <w:spacing w:line="278" w:lineRule="auto"/>
        <w:rPr>
          <w:rFonts w:ascii="Calibri" w:hAnsi="Calibri" w:cs="Calibri"/>
          <w:sz w:val="25"/>
          <w:szCs w:val="25"/>
        </w:rPr>
      </w:pPr>
      <w:r w:rsidRPr="00835D63">
        <w:rPr>
          <w:rFonts w:ascii="Calibri" w:hAnsi="Calibri" w:cs="Calibri"/>
          <w:b/>
          <w:bCs/>
          <w:sz w:val="25"/>
          <w:szCs w:val="25"/>
        </w:rPr>
        <w:t>Firewall architecture diagram</w:t>
      </w:r>
      <w:r w:rsidRPr="00835D63">
        <w:rPr>
          <w:rFonts w:ascii="Calibri" w:hAnsi="Calibri" w:cs="Calibri"/>
          <w:sz w:val="25"/>
          <w:szCs w:val="25"/>
        </w:rPr>
        <w:t xml:space="preserve"> comparing Cisco and alternative solutions.</w:t>
      </w:r>
    </w:p>
    <w:p w14:paraId="19341377" w14:textId="77777777" w:rsidR="00C65554" w:rsidRPr="00835D63" w:rsidRDefault="00C65554" w:rsidP="00C65554">
      <w:pPr>
        <w:numPr>
          <w:ilvl w:val="0"/>
          <w:numId w:val="12"/>
        </w:numPr>
        <w:spacing w:line="278" w:lineRule="auto"/>
        <w:rPr>
          <w:rFonts w:ascii="Calibri" w:hAnsi="Calibri" w:cs="Calibri"/>
          <w:sz w:val="25"/>
          <w:szCs w:val="25"/>
        </w:rPr>
      </w:pPr>
      <w:r w:rsidRPr="00835D63">
        <w:rPr>
          <w:rFonts w:ascii="Calibri" w:hAnsi="Calibri" w:cs="Calibri"/>
          <w:b/>
          <w:bCs/>
          <w:sz w:val="25"/>
          <w:szCs w:val="25"/>
        </w:rPr>
        <w:t>Cost breakdown table</w:t>
      </w:r>
      <w:r w:rsidRPr="00835D63">
        <w:rPr>
          <w:rFonts w:ascii="Calibri" w:hAnsi="Calibri" w:cs="Calibri"/>
          <w:sz w:val="25"/>
          <w:szCs w:val="25"/>
        </w:rPr>
        <w:t xml:space="preserve"> for firewall options.</w:t>
      </w:r>
    </w:p>
    <w:p w14:paraId="7DDB6BE2" w14:textId="6531E848" w:rsidR="00C65554" w:rsidRPr="00835D63" w:rsidRDefault="00AF3B8E" w:rsidP="00C65554">
      <w:pPr>
        <w:spacing w:line="278" w:lineRule="auto"/>
        <w:rPr>
          <w:rStyle w:val="IntenseReference"/>
          <w:rFonts w:ascii="Calibri" w:hAnsi="Calibri" w:cs="Calibri"/>
          <w:b w:val="0"/>
          <w:bCs w:val="0"/>
          <w:sz w:val="24"/>
          <w:szCs w:val="24"/>
        </w:rPr>
      </w:pPr>
      <w:r w:rsidRPr="00835D63">
        <w:rPr>
          <w:rStyle w:val="IntenseReference"/>
          <w:rFonts w:ascii="Calibri" w:hAnsi="Calibri" w:cs="Calibri"/>
          <w:b w:val="0"/>
          <w:bCs w:val="0"/>
          <w:sz w:val="24"/>
          <w:szCs w:val="24"/>
        </w:rPr>
        <w:t>Evaluation</w:t>
      </w:r>
      <w:r w:rsidR="00C65554" w:rsidRPr="00835D63">
        <w:rPr>
          <w:rStyle w:val="IntenseReference"/>
          <w:rFonts w:ascii="Calibri" w:hAnsi="Calibri" w:cs="Calibri"/>
          <w:b w:val="0"/>
          <w:bCs w:val="0"/>
          <w:sz w:val="24"/>
          <w:szCs w:val="24"/>
        </w:rPr>
        <w:t xml:space="preserve"> Criteria:</w:t>
      </w:r>
    </w:p>
    <w:p w14:paraId="65C6AB05" w14:textId="77777777" w:rsidR="00C65554" w:rsidRPr="00835D63" w:rsidRDefault="00C65554" w:rsidP="00C65554">
      <w:pPr>
        <w:numPr>
          <w:ilvl w:val="0"/>
          <w:numId w:val="13"/>
        </w:numPr>
        <w:spacing w:line="278" w:lineRule="auto"/>
        <w:rPr>
          <w:rFonts w:ascii="Calibri" w:hAnsi="Calibri" w:cs="Calibri"/>
          <w:sz w:val="25"/>
          <w:szCs w:val="25"/>
        </w:rPr>
      </w:pPr>
      <w:r w:rsidRPr="00835D63">
        <w:rPr>
          <w:rFonts w:ascii="Calibri" w:hAnsi="Calibri" w:cs="Calibri"/>
          <w:sz w:val="25"/>
          <w:szCs w:val="25"/>
        </w:rPr>
        <w:t>Clear, well-structured selection and design process.</w:t>
      </w:r>
    </w:p>
    <w:p w14:paraId="119BCAA4" w14:textId="77777777" w:rsidR="00C65554" w:rsidRPr="00835D63" w:rsidRDefault="00C65554" w:rsidP="00C65554">
      <w:pPr>
        <w:numPr>
          <w:ilvl w:val="0"/>
          <w:numId w:val="13"/>
        </w:numPr>
        <w:spacing w:line="278" w:lineRule="auto"/>
        <w:rPr>
          <w:rFonts w:ascii="Calibri" w:hAnsi="Calibri" w:cs="Calibri"/>
          <w:sz w:val="25"/>
          <w:szCs w:val="25"/>
        </w:rPr>
      </w:pPr>
      <w:r w:rsidRPr="00835D63">
        <w:rPr>
          <w:rFonts w:ascii="Calibri" w:hAnsi="Calibri" w:cs="Calibri"/>
          <w:sz w:val="25"/>
          <w:szCs w:val="25"/>
        </w:rPr>
        <w:t>Strong justification for chosen firewall and vendor.</w:t>
      </w:r>
    </w:p>
    <w:p w14:paraId="20B9B7AB" w14:textId="77777777" w:rsidR="00C65554" w:rsidRPr="00835D63" w:rsidRDefault="00C65554" w:rsidP="00C65554">
      <w:pPr>
        <w:numPr>
          <w:ilvl w:val="0"/>
          <w:numId w:val="13"/>
        </w:numPr>
        <w:spacing w:line="278" w:lineRule="auto"/>
        <w:rPr>
          <w:rFonts w:ascii="Calibri" w:hAnsi="Calibri" w:cs="Calibri"/>
          <w:sz w:val="25"/>
          <w:szCs w:val="25"/>
        </w:rPr>
      </w:pPr>
      <w:r w:rsidRPr="00835D63">
        <w:rPr>
          <w:rFonts w:ascii="Calibri" w:hAnsi="Calibri" w:cs="Calibri"/>
          <w:sz w:val="25"/>
          <w:szCs w:val="25"/>
        </w:rPr>
        <w:t>Feasibility of implementation and cost analysis.</w:t>
      </w:r>
    </w:p>
    <w:p w14:paraId="0FC7D68B" w14:textId="77777777" w:rsidR="00C65554" w:rsidRPr="00835D63" w:rsidRDefault="00C65554" w:rsidP="00C65554">
      <w:pPr>
        <w:numPr>
          <w:ilvl w:val="0"/>
          <w:numId w:val="13"/>
        </w:numPr>
        <w:spacing w:line="278" w:lineRule="auto"/>
        <w:rPr>
          <w:rFonts w:ascii="Calibri" w:hAnsi="Calibri" w:cs="Calibri"/>
          <w:sz w:val="25"/>
          <w:szCs w:val="25"/>
        </w:rPr>
      </w:pPr>
      <w:r w:rsidRPr="00835D63">
        <w:rPr>
          <w:rFonts w:ascii="Calibri" w:hAnsi="Calibri" w:cs="Calibri"/>
          <w:sz w:val="25"/>
          <w:szCs w:val="25"/>
        </w:rPr>
        <w:t>Compliance and risk management coverage.</w:t>
      </w:r>
    </w:p>
    <w:p w14:paraId="007E478D" w14:textId="77777777" w:rsidR="00C65554" w:rsidRPr="00835D63" w:rsidRDefault="00C65554" w:rsidP="00C65554">
      <w:pPr>
        <w:spacing w:line="278" w:lineRule="auto"/>
        <w:rPr>
          <w:rStyle w:val="IntenseReference"/>
          <w:rFonts w:ascii="Calibri" w:hAnsi="Calibri" w:cs="Calibri"/>
          <w:b w:val="0"/>
          <w:bCs w:val="0"/>
          <w:sz w:val="24"/>
          <w:szCs w:val="24"/>
        </w:rPr>
      </w:pPr>
      <w:r w:rsidRPr="00835D63">
        <w:rPr>
          <w:rStyle w:val="IntenseReference"/>
          <w:rFonts w:ascii="Calibri" w:hAnsi="Calibri" w:cs="Calibri"/>
          <w:b w:val="0"/>
          <w:bCs w:val="0"/>
          <w:sz w:val="24"/>
          <w:szCs w:val="24"/>
        </w:rPr>
        <w:t>Resources:</w:t>
      </w:r>
    </w:p>
    <w:p w14:paraId="078B906B" w14:textId="77777777" w:rsidR="00C65554" w:rsidRPr="00835D63" w:rsidRDefault="00C65554" w:rsidP="00C65554">
      <w:pPr>
        <w:numPr>
          <w:ilvl w:val="0"/>
          <w:numId w:val="14"/>
        </w:numPr>
        <w:spacing w:line="278" w:lineRule="auto"/>
        <w:rPr>
          <w:rFonts w:ascii="Calibri" w:hAnsi="Calibri" w:cs="Calibri"/>
          <w:sz w:val="25"/>
          <w:szCs w:val="25"/>
        </w:rPr>
      </w:pPr>
      <w:r w:rsidRPr="00835D63">
        <w:rPr>
          <w:rFonts w:ascii="Calibri" w:hAnsi="Calibri" w:cs="Calibri"/>
          <w:sz w:val="25"/>
          <w:szCs w:val="25"/>
        </w:rPr>
        <w:t>Firewall vendor documentation (Cisco, Palo Alto, Fortinet, Check Point).</w:t>
      </w:r>
    </w:p>
    <w:p w14:paraId="10300216" w14:textId="77777777" w:rsidR="00C65554" w:rsidRPr="00835D63" w:rsidRDefault="00C65554" w:rsidP="00C65554">
      <w:pPr>
        <w:numPr>
          <w:ilvl w:val="0"/>
          <w:numId w:val="14"/>
        </w:numPr>
        <w:spacing w:line="278" w:lineRule="auto"/>
        <w:rPr>
          <w:rFonts w:ascii="Calibri" w:hAnsi="Calibri" w:cs="Calibri"/>
          <w:sz w:val="25"/>
          <w:szCs w:val="25"/>
        </w:rPr>
      </w:pPr>
      <w:r w:rsidRPr="00835D63">
        <w:rPr>
          <w:rFonts w:ascii="Calibri" w:hAnsi="Calibri" w:cs="Calibri"/>
          <w:b/>
          <w:bCs/>
          <w:sz w:val="25"/>
          <w:szCs w:val="25"/>
        </w:rPr>
        <w:t>Industry Reports:</w:t>
      </w:r>
      <w:r w:rsidRPr="00835D63">
        <w:rPr>
          <w:rFonts w:ascii="Calibri" w:hAnsi="Calibri" w:cs="Calibri"/>
          <w:sz w:val="25"/>
          <w:szCs w:val="25"/>
        </w:rPr>
        <w:t xml:space="preserve"> </w:t>
      </w:r>
      <w:r w:rsidRPr="00BD1E8F">
        <w:rPr>
          <w:rFonts w:ascii="Calibri" w:hAnsi="Calibri" w:cs="Calibri"/>
          <w:sz w:val="25"/>
          <w:szCs w:val="25"/>
        </w:rPr>
        <w:t xml:space="preserve">Such as </w:t>
      </w:r>
      <w:r w:rsidRPr="00835D63">
        <w:rPr>
          <w:rFonts w:ascii="Calibri" w:hAnsi="Calibri" w:cs="Calibri"/>
          <w:sz w:val="25"/>
          <w:szCs w:val="25"/>
        </w:rPr>
        <w:t>Gartner Magic Quadrant, cybersecurity best practices.</w:t>
      </w:r>
    </w:p>
    <w:p w14:paraId="1CCCC13A" w14:textId="77777777" w:rsidR="00C65554" w:rsidRPr="00835D63" w:rsidRDefault="00C65554" w:rsidP="00C65554">
      <w:pPr>
        <w:numPr>
          <w:ilvl w:val="0"/>
          <w:numId w:val="14"/>
        </w:numPr>
        <w:spacing w:line="278" w:lineRule="auto"/>
        <w:rPr>
          <w:rFonts w:ascii="Calibri" w:hAnsi="Calibri" w:cs="Calibri"/>
          <w:sz w:val="25"/>
          <w:szCs w:val="25"/>
        </w:rPr>
      </w:pPr>
      <w:r w:rsidRPr="00835D63">
        <w:rPr>
          <w:rFonts w:ascii="Calibri" w:hAnsi="Calibri" w:cs="Calibri"/>
          <w:b/>
          <w:bCs/>
          <w:sz w:val="25"/>
          <w:szCs w:val="25"/>
        </w:rPr>
        <w:t>Case Studies:</w:t>
      </w:r>
      <w:r w:rsidRPr="00835D63">
        <w:rPr>
          <w:rFonts w:ascii="Calibri" w:hAnsi="Calibri" w:cs="Calibri"/>
          <w:sz w:val="25"/>
          <w:szCs w:val="25"/>
        </w:rPr>
        <w:t xml:space="preserve"> Cisco to non-Cisco transitions.</w:t>
      </w:r>
    </w:p>
    <w:p w14:paraId="761D84E1" w14:textId="77777777" w:rsidR="00C65554" w:rsidRPr="00BD1E8F" w:rsidRDefault="00C65554" w:rsidP="00C65554">
      <w:pPr>
        <w:rPr>
          <w:rFonts w:ascii="Calibri" w:hAnsi="Calibri" w:cs="Calibri"/>
          <w:sz w:val="25"/>
          <w:szCs w:val="25"/>
        </w:rPr>
      </w:pPr>
      <w:r w:rsidRPr="00BD1E8F">
        <w:rPr>
          <w:rFonts w:ascii="Calibri" w:hAnsi="Calibri" w:cs="Calibri"/>
          <w:b/>
          <w:bCs/>
          <w:sz w:val="25"/>
          <w:szCs w:val="25"/>
          <w:highlight w:val="yellow"/>
        </w:rPr>
        <w:t>Note</w:t>
      </w:r>
      <w:r w:rsidRPr="00BD1E8F">
        <w:rPr>
          <w:rFonts w:ascii="Calibri" w:hAnsi="Calibri" w:cs="Calibri"/>
          <w:b/>
          <w:bCs/>
          <w:sz w:val="25"/>
          <w:szCs w:val="25"/>
        </w:rPr>
        <w:t>:</w:t>
      </w:r>
      <w:r w:rsidRPr="00BD1E8F">
        <w:rPr>
          <w:rFonts w:ascii="Calibri" w:hAnsi="Calibri" w:cs="Calibri"/>
          <w:sz w:val="25"/>
          <w:szCs w:val="25"/>
        </w:rPr>
        <w:t xml:space="preserve"> The decision to move away from Cisco must be based on a comprehensive comparison of performance, security, and cost benefits.</w:t>
      </w:r>
    </w:p>
    <w:p w14:paraId="657F93C6" w14:textId="77777777" w:rsidR="00C65554" w:rsidRPr="00BD1E8F" w:rsidRDefault="00C65554" w:rsidP="00C65554">
      <w:pPr>
        <w:rPr>
          <w:rFonts w:ascii="Calibri" w:hAnsi="Calibri" w:cs="Calibri"/>
          <w:sz w:val="25"/>
          <w:szCs w:val="25"/>
        </w:rPr>
      </w:pPr>
    </w:p>
    <w:p w14:paraId="6A55080A" w14:textId="77777777" w:rsidR="00C65554" w:rsidRPr="00BD1E8F" w:rsidRDefault="00C65554" w:rsidP="00C65554">
      <w:pPr>
        <w:rPr>
          <w:rFonts w:ascii="Calibri" w:hAnsi="Calibri" w:cs="Calibri"/>
          <w:sz w:val="25"/>
          <w:szCs w:val="25"/>
        </w:rPr>
      </w:pPr>
      <w:r w:rsidRPr="00BD1E8F">
        <w:rPr>
          <w:rFonts w:ascii="Calibri" w:hAnsi="Calibri" w:cs="Calibri"/>
          <w:sz w:val="25"/>
          <w:szCs w:val="25"/>
          <w:highlight w:val="yellow"/>
        </w:rPr>
        <w:t>Extra! Extra!</w:t>
      </w:r>
    </w:p>
    <w:p w14:paraId="5B22642A" w14:textId="77777777" w:rsidR="00C65554" w:rsidRPr="00BD1E8F" w:rsidRDefault="00C65554" w:rsidP="00C65554">
      <w:pPr>
        <w:rPr>
          <w:rFonts w:ascii="Calibri" w:hAnsi="Calibri" w:cs="Calibri"/>
          <w:sz w:val="25"/>
          <w:szCs w:val="25"/>
        </w:rPr>
      </w:pPr>
      <w:r w:rsidRPr="00BD1E8F">
        <w:rPr>
          <w:rFonts w:ascii="Calibri" w:hAnsi="Calibri" w:cs="Calibri"/>
          <w:sz w:val="25"/>
          <w:szCs w:val="25"/>
        </w:rPr>
        <w:t>The following optional steps will earn you up to additional 5% of the project.</w:t>
      </w:r>
    </w:p>
    <w:p w14:paraId="516974C0" w14:textId="77777777" w:rsidR="00C65554" w:rsidRPr="00835D63" w:rsidRDefault="00C65554" w:rsidP="00C65554">
      <w:pPr>
        <w:numPr>
          <w:ilvl w:val="0"/>
          <w:numId w:val="15"/>
        </w:numPr>
        <w:spacing w:line="278" w:lineRule="auto"/>
        <w:rPr>
          <w:rFonts w:ascii="Calibri" w:hAnsi="Calibri" w:cs="Calibri"/>
          <w:sz w:val="25"/>
          <w:szCs w:val="25"/>
        </w:rPr>
      </w:pPr>
      <w:r w:rsidRPr="00835D63">
        <w:rPr>
          <w:rFonts w:ascii="Calibri" w:hAnsi="Calibri" w:cs="Calibri"/>
          <w:b/>
          <w:bCs/>
          <w:i/>
          <w:iCs/>
          <w:sz w:val="25"/>
          <w:szCs w:val="25"/>
        </w:rPr>
        <w:t>Implementation timeline</w:t>
      </w:r>
      <w:r w:rsidRPr="00835D63">
        <w:rPr>
          <w:rFonts w:ascii="Calibri" w:hAnsi="Calibri" w:cs="Calibri"/>
          <w:sz w:val="25"/>
          <w:szCs w:val="25"/>
        </w:rPr>
        <w:t xml:space="preserve"> for firewall deployment.</w:t>
      </w:r>
    </w:p>
    <w:p w14:paraId="55B0CD41" w14:textId="77777777" w:rsidR="00C65554" w:rsidRPr="00835D63" w:rsidRDefault="00C65554" w:rsidP="00C65554">
      <w:pPr>
        <w:numPr>
          <w:ilvl w:val="0"/>
          <w:numId w:val="15"/>
        </w:numPr>
        <w:spacing w:line="278" w:lineRule="auto"/>
        <w:rPr>
          <w:rFonts w:ascii="Calibri" w:hAnsi="Calibri" w:cs="Calibri"/>
          <w:i/>
          <w:iCs/>
          <w:sz w:val="25"/>
          <w:szCs w:val="25"/>
        </w:rPr>
      </w:pPr>
      <w:r w:rsidRPr="00835D63">
        <w:rPr>
          <w:rFonts w:ascii="Calibri" w:hAnsi="Calibri" w:cs="Calibri"/>
          <w:b/>
          <w:bCs/>
          <w:i/>
          <w:iCs/>
          <w:sz w:val="25"/>
          <w:szCs w:val="25"/>
        </w:rPr>
        <w:t>Compliance &amp; Risk Management</w:t>
      </w:r>
      <w:r w:rsidRPr="00835D63">
        <w:rPr>
          <w:rFonts w:ascii="Calibri" w:hAnsi="Calibri" w:cs="Calibri"/>
          <w:i/>
          <w:iCs/>
          <w:sz w:val="25"/>
          <w:szCs w:val="25"/>
        </w:rPr>
        <w:t>:</w:t>
      </w:r>
    </w:p>
    <w:p w14:paraId="7ABF18D7" w14:textId="77777777" w:rsidR="00C65554" w:rsidRPr="00835D63" w:rsidRDefault="00C65554" w:rsidP="00C65554">
      <w:pPr>
        <w:numPr>
          <w:ilvl w:val="1"/>
          <w:numId w:val="16"/>
        </w:numPr>
        <w:spacing w:line="278" w:lineRule="auto"/>
        <w:rPr>
          <w:rFonts w:ascii="Calibri" w:hAnsi="Calibri" w:cs="Calibri"/>
          <w:sz w:val="25"/>
          <w:szCs w:val="25"/>
        </w:rPr>
      </w:pPr>
      <w:r w:rsidRPr="00835D63">
        <w:rPr>
          <w:rFonts w:ascii="Calibri" w:hAnsi="Calibri" w:cs="Calibri"/>
          <w:sz w:val="25"/>
          <w:szCs w:val="25"/>
        </w:rPr>
        <w:t>Regulatory compliance (GDPR, HIPAA, PCI-DSS).</w:t>
      </w:r>
    </w:p>
    <w:p w14:paraId="1028F555" w14:textId="77777777" w:rsidR="00C65554" w:rsidRPr="00835D63" w:rsidRDefault="00C65554" w:rsidP="00C65554">
      <w:pPr>
        <w:numPr>
          <w:ilvl w:val="1"/>
          <w:numId w:val="16"/>
        </w:numPr>
        <w:spacing w:line="278" w:lineRule="auto"/>
        <w:rPr>
          <w:rFonts w:ascii="Calibri" w:hAnsi="Calibri" w:cs="Calibri"/>
          <w:sz w:val="25"/>
          <w:szCs w:val="25"/>
        </w:rPr>
      </w:pPr>
      <w:r w:rsidRPr="00835D63">
        <w:rPr>
          <w:rFonts w:ascii="Calibri" w:hAnsi="Calibri" w:cs="Calibri"/>
          <w:sz w:val="25"/>
          <w:szCs w:val="25"/>
        </w:rPr>
        <w:t>Risk mitigation strategies (unauthorized access, data breaches).</w:t>
      </w:r>
    </w:p>
    <w:p w14:paraId="0E586FDC" w14:textId="77777777" w:rsidR="00C65554" w:rsidRPr="00BD1E8F" w:rsidRDefault="00C65554" w:rsidP="00C65554">
      <w:pPr>
        <w:pStyle w:val="ListParagraph"/>
        <w:numPr>
          <w:ilvl w:val="0"/>
          <w:numId w:val="15"/>
        </w:numPr>
        <w:spacing w:line="278" w:lineRule="auto"/>
        <w:rPr>
          <w:rFonts w:ascii="Calibri" w:hAnsi="Calibri" w:cs="Calibri"/>
          <w:i/>
          <w:iCs/>
          <w:sz w:val="25"/>
          <w:szCs w:val="25"/>
        </w:rPr>
      </w:pPr>
      <w:r w:rsidRPr="00BD1E8F">
        <w:rPr>
          <w:rFonts w:ascii="Calibri" w:hAnsi="Calibri" w:cs="Calibri"/>
          <w:b/>
          <w:bCs/>
          <w:i/>
          <w:iCs/>
          <w:sz w:val="25"/>
          <w:szCs w:val="25"/>
        </w:rPr>
        <w:t>Implementation Plan</w:t>
      </w:r>
      <w:r w:rsidRPr="00BD1E8F">
        <w:rPr>
          <w:rFonts w:ascii="Calibri" w:hAnsi="Calibri" w:cs="Calibri"/>
          <w:i/>
          <w:iCs/>
          <w:sz w:val="25"/>
          <w:szCs w:val="25"/>
        </w:rPr>
        <w:t>:</w:t>
      </w:r>
    </w:p>
    <w:p w14:paraId="71C80450" w14:textId="77777777" w:rsidR="00C65554" w:rsidRPr="00835D63" w:rsidRDefault="00C65554" w:rsidP="00C65554">
      <w:pPr>
        <w:numPr>
          <w:ilvl w:val="1"/>
          <w:numId w:val="15"/>
        </w:numPr>
        <w:spacing w:line="278" w:lineRule="auto"/>
        <w:rPr>
          <w:rFonts w:ascii="Calibri" w:hAnsi="Calibri" w:cs="Calibri"/>
          <w:sz w:val="25"/>
          <w:szCs w:val="25"/>
        </w:rPr>
      </w:pPr>
      <w:r w:rsidRPr="00835D63">
        <w:rPr>
          <w:rFonts w:ascii="Calibri" w:hAnsi="Calibri" w:cs="Calibri"/>
          <w:b/>
          <w:bCs/>
          <w:sz w:val="25"/>
          <w:szCs w:val="25"/>
        </w:rPr>
        <w:t>Timeline:</w:t>
      </w:r>
      <w:r w:rsidRPr="00835D63">
        <w:rPr>
          <w:rFonts w:ascii="Calibri" w:hAnsi="Calibri" w:cs="Calibri"/>
          <w:sz w:val="25"/>
          <w:szCs w:val="25"/>
        </w:rPr>
        <w:t xml:space="preserve"> Deployment phases.</w:t>
      </w:r>
    </w:p>
    <w:p w14:paraId="215A7683" w14:textId="77777777" w:rsidR="00C65554" w:rsidRDefault="00C65554" w:rsidP="00C65554">
      <w:pPr>
        <w:numPr>
          <w:ilvl w:val="1"/>
          <w:numId w:val="15"/>
        </w:numPr>
        <w:spacing w:line="278" w:lineRule="auto"/>
        <w:rPr>
          <w:rFonts w:ascii="Calibri" w:hAnsi="Calibri" w:cs="Calibri"/>
          <w:sz w:val="25"/>
          <w:szCs w:val="25"/>
        </w:rPr>
      </w:pPr>
      <w:r w:rsidRPr="00835D63">
        <w:rPr>
          <w:rFonts w:ascii="Calibri" w:hAnsi="Calibri" w:cs="Calibri"/>
          <w:b/>
          <w:bCs/>
          <w:sz w:val="25"/>
          <w:szCs w:val="25"/>
        </w:rPr>
        <w:t>Resources:</w:t>
      </w:r>
      <w:r w:rsidRPr="00835D63">
        <w:rPr>
          <w:rFonts w:ascii="Calibri" w:hAnsi="Calibri" w:cs="Calibri"/>
          <w:sz w:val="25"/>
          <w:szCs w:val="25"/>
        </w:rPr>
        <w:t xml:space="preserve"> Staff, training, contingency plans.</w:t>
      </w:r>
    </w:p>
    <w:p w14:paraId="44B5307E" w14:textId="22379356" w:rsidR="007477F9" w:rsidRPr="00AF3B8E" w:rsidRDefault="007477F9" w:rsidP="007477F9">
      <w:pPr>
        <w:spacing w:line="278" w:lineRule="auto"/>
        <w:rPr>
          <w:rStyle w:val="IntenseReference"/>
          <w:sz w:val="24"/>
          <w:szCs w:val="24"/>
        </w:rPr>
      </w:pPr>
      <w:r w:rsidRPr="00AF3B8E">
        <w:rPr>
          <w:rStyle w:val="IntenseReference"/>
          <w:sz w:val="24"/>
          <w:szCs w:val="24"/>
        </w:rPr>
        <w:t>Questions:</w:t>
      </w:r>
    </w:p>
    <w:p w14:paraId="53339E57" w14:textId="77777777"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1. Describe what a “firewall design” is.  </w:t>
      </w:r>
    </w:p>
    <w:p w14:paraId="1C560CBC" w14:textId="77777777"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2. List and describe the five steps to follow when designing an enterprise firewall.  </w:t>
      </w:r>
    </w:p>
    <w:p w14:paraId="479109AF" w14:textId="77777777"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3. If you are to perform research for your organization, to select the best Firewall available, list the requirements you would define prior to selecting the device. Review Selecting and using a Firewall – Pp-90. However, your research is not limited on software firewall alone.   </w:t>
      </w:r>
    </w:p>
    <w:p w14:paraId="2B1E440D" w14:textId="77777777"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4. Describe why developing and setting a network traffic baseline profile that shows network’s normal traffic patterns can be beneficial.  </w:t>
      </w:r>
    </w:p>
    <w:p w14:paraId="408EAD37" w14:textId="3C97EAFA"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5. List best practices in firewall management and describe their importance. Make sure to include regulatory and/or compliance related requirements, firewall features in your list.  </w:t>
      </w:r>
    </w:p>
    <w:p w14:paraId="0D1E8FE4" w14:textId="77777777" w:rsidR="00AF3B8E" w:rsidRDefault="007477F9" w:rsidP="007477F9">
      <w:pPr>
        <w:spacing w:line="278" w:lineRule="auto"/>
        <w:rPr>
          <w:rFonts w:ascii="Calibri" w:hAnsi="Calibri" w:cs="Calibri"/>
          <w:sz w:val="25"/>
          <w:szCs w:val="25"/>
        </w:rPr>
      </w:pPr>
      <w:r w:rsidRPr="007477F9">
        <w:rPr>
          <w:rFonts w:ascii="Calibri" w:hAnsi="Calibri" w:cs="Calibri"/>
          <w:sz w:val="25"/>
          <w:szCs w:val="25"/>
        </w:rPr>
        <w:t xml:space="preserve">6. Finally, to enhance the overall security posture of your organization’s network security, list other servers, hosts, security zones such as DMZ, Honeypot/net etc., you would consider in the design process of the firewall.  </w:t>
      </w:r>
    </w:p>
    <w:p w14:paraId="26CFE6BF" w14:textId="18338583" w:rsidR="007477F9" w:rsidRPr="00835D63" w:rsidRDefault="007477F9" w:rsidP="007477F9">
      <w:pPr>
        <w:spacing w:line="278" w:lineRule="auto"/>
        <w:rPr>
          <w:rFonts w:ascii="Calibri" w:hAnsi="Calibri" w:cs="Calibri"/>
          <w:sz w:val="25"/>
          <w:szCs w:val="25"/>
        </w:rPr>
      </w:pPr>
      <w:r w:rsidRPr="00C045F0">
        <w:rPr>
          <w:rFonts w:ascii="Calibri" w:hAnsi="Calibri" w:cs="Calibri"/>
          <w:b/>
          <w:bCs/>
          <w:sz w:val="25"/>
          <w:szCs w:val="25"/>
        </w:rPr>
        <w:t>Note</w:t>
      </w:r>
      <w:r w:rsidRPr="007477F9">
        <w:rPr>
          <w:rFonts w:ascii="Calibri" w:hAnsi="Calibri" w:cs="Calibri"/>
          <w:sz w:val="25"/>
          <w:szCs w:val="25"/>
        </w:rPr>
        <w:t xml:space="preserve">: Make sure to include the security policy of the organization and how it can be used to select a firewall.  Start on the following pages of our text. 77, 90, 101, 110, 113, and 115  The Juniper and Cisco sites we visited in class are vastly different from each other and the Cisco is too detailed for this research. </w:t>
      </w:r>
      <w:r w:rsidRPr="007477F9">
        <w:rPr>
          <w:rFonts w:ascii="Calibri" w:hAnsi="Calibri" w:cs="Calibri"/>
          <w:sz w:val="25"/>
          <w:szCs w:val="25"/>
        </w:rPr>
        <w:lastRenderedPageBreak/>
        <w:t>Meaning, the Juniper is short and precise, while the Cisco is literally a large eBook</w:t>
      </w:r>
      <w:r w:rsidR="001018F6">
        <w:rPr>
          <w:rFonts w:ascii="Calibri" w:hAnsi="Calibri" w:cs="Calibri"/>
          <w:sz w:val="25"/>
          <w:szCs w:val="25"/>
        </w:rPr>
        <w:t xml:space="preserve"> (what I provided is only a chapter of the eBook)</w:t>
      </w:r>
      <w:r w:rsidRPr="007477F9">
        <w:rPr>
          <w:rFonts w:ascii="Calibri" w:hAnsi="Calibri" w:cs="Calibri"/>
          <w:sz w:val="25"/>
          <w:szCs w:val="25"/>
        </w:rPr>
        <w:t xml:space="preserve">. So, please do not spend too much time on the Cisco </w:t>
      </w:r>
      <w:r w:rsidR="001018F6">
        <w:rPr>
          <w:rFonts w:ascii="Calibri" w:hAnsi="Calibri" w:cs="Calibri"/>
          <w:sz w:val="25"/>
          <w:szCs w:val="25"/>
        </w:rPr>
        <w:t>document</w:t>
      </w:r>
      <w:r w:rsidRPr="007477F9">
        <w:rPr>
          <w:rFonts w:ascii="Calibri" w:hAnsi="Calibri" w:cs="Calibri"/>
          <w:sz w:val="25"/>
          <w:szCs w:val="25"/>
        </w:rPr>
        <w:t xml:space="preserve">.  </w:t>
      </w:r>
    </w:p>
    <w:p w14:paraId="26814666" w14:textId="77777777" w:rsidR="00C65554" w:rsidRPr="00BD1E8F" w:rsidRDefault="00C65554" w:rsidP="00C65554">
      <w:pPr>
        <w:pStyle w:val="ListParagraph"/>
        <w:rPr>
          <w:rFonts w:ascii="Calibri" w:hAnsi="Calibri" w:cs="Calibri"/>
          <w:sz w:val="25"/>
          <w:szCs w:val="25"/>
        </w:rPr>
      </w:pPr>
    </w:p>
    <w:p w14:paraId="5394779D" w14:textId="78CA6126" w:rsidR="00C47A3D" w:rsidRPr="00C65554" w:rsidRDefault="0088595C" w:rsidP="00C65554">
      <w:r>
        <w:t>The End!</w:t>
      </w:r>
    </w:p>
    <w:sectPr w:rsidR="00C47A3D" w:rsidRPr="00C65554" w:rsidSect="00B6031B">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F7E9C" w14:textId="77777777" w:rsidR="00B34BD9" w:rsidRDefault="00B34BD9" w:rsidP="00C811E3">
      <w:pPr>
        <w:spacing w:after="0" w:line="240" w:lineRule="auto"/>
      </w:pPr>
      <w:r>
        <w:separator/>
      </w:r>
    </w:p>
  </w:endnote>
  <w:endnote w:type="continuationSeparator" w:id="0">
    <w:p w14:paraId="3873DD05" w14:textId="77777777" w:rsidR="00B34BD9" w:rsidRDefault="00B34BD9" w:rsidP="00C8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4202801"/>
      <w:docPartObj>
        <w:docPartGallery w:val="Page Numbers (Bottom of Page)"/>
        <w:docPartUnique/>
      </w:docPartObj>
    </w:sdtPr>
    <w:sdtEndPr>
      <w:rPr>
        <w:noProof/>
      </w:rPr>
    </w:sdtEndPr>
    <w:sdtContent>
      <w:p w14:paraId="2AEA0D1E" w14:textId="2FF81E78" w:rsidR="00C811E3" w:rsidRDefault="00C811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505AB" w14:textId="77777777" w:rsidR="00C811E3" w:rsidRDefault="00C81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CB4B6" w14:textId="77777777" w:rsidR="00B34BD9" w:rsidRDefault="00B34BD9" w:rsidP="00C811E3">
      <w:pPr>
        <w:spacing w:after="0" w:line="240" w:lineRule="auto"/>
      </w:pPr>
      <w:r>
        <w:separator/>
      </w:r>
    </w:p>
  </w:footnote>
  <w:footnote w:type="continuationSeparator" w:id="0">
    <w:p w14:paraId="0A6743E4" w14:textId="77777777" w:rsidR="00B34BD9" w:rsidRDefault="00B34BD9" w:rsidP="00C81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58232" w14:textId="77777777" w:rsidR="00F72A94" w:rsidRDefault="00F72A94" w:rsidP="005D54C5">
    <w:pPr>
      <w:pStyle w:val="Header"/>
    </w:pPr>
    <w:r>
      <w:rPr>
        <w:noProof/>
        <w:lang w:val="es-GT" w:eastAsia="es-GT"/>
      </w:rPr>
      <w:drawing>
        <wp:anchor distT="0" distB="0" distL="114300" distR="114300" simplePos="0" relativeHeight="251675136" behindDoc="0" locked="0" layoutInCell="1" allowOverlap="1" wp14:anchorId="72868137" wp14:editId="2D180CCC">
          <wp:simplePos x="0" y="0"/>
          <wp:positionH relativeFrom="column">
            <wp:posOffset>0</wp:posOffset>
          </wp:positionH>
          <wp:positionV relativeFrom="paragraph">
            <wp:posOffset>171450</wp:posOffset>
          </wp:positionV>
          <wp:extent cx="1533525" cy="735330"/>
          <wp:effectExtent l="0" t="0" r="0" b="7620"/>
          <wp:wrapThrough wrapText="bothSides">
            <wp:wrapPolygon edited="0">
              <wp:start x="0" y="0"/>
              <wp:lineTo x="0" y="21264"/>
              <wp:lineTo x="17709" y="21264"/>
              <wp:lineTo x="17978" y="21264"/>
              <wp:lineTo x="20661" y="16788"/>
              <wp:lineTo x="18783" y="14549"/>
              <wp:lineTo x="12611" y="8953"/>
              <wp:lineTo x="19051" y="7275"/>
              <wp:lineTo x="20124" y="3358"/>
              <wp:lineTo x="17709" y="0"/>
              <wp:lineTo x="0" y="0"/>
            </wp:wrapPolygon>
          </wp:wrapThrough>
          <wp:docPr id="368956089" name="Picture 368956089" descr="Macintosh HD:Users:dvargas4: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vargas4:Desktop:logo.png"/>
                  <pic:cNvPicPr>
                    <a:picLocks noChangeAspect="1" noChangeArrowheads="1"/>
                  </pic:cNvPicPr>
                </pic:nvPicPr>
                <pic:blipFill>
                  <a:blip r:embed="rId1">
                    <a:extLst>
                      <a:ext uri="{28A0092B-C50C-407E-A947-70E740481C1C}">
                        <a14:useLocalDpi xmlns:a14="http://schemas.microsoft.com/office/drawing/2010/main" val="0"/>
                      </a:ext>
                    </a:extLst>
                  </a:blip>
                  <a:srcRect r="67969"/>
                  <a:stretch>
                    <a:fillRect/>
                  </a:stretch>
                </pic:blipFill>
                <pic:spPr bwMode="auto">
                  <a:xfrm>
                    <a:off x="0" y="0"/>
                    <a:ext cx="1533525" cy="735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0900F" w14:textId="37D08C73" w:rsidR="00F72A94" w:rsidRDefault="00F72A94" w:rsidP="005D54C5">
    <w:pPr>
      <w:pStyle w:val="Heading1"/>
      <w:spacing w:line="240" w:lineRule="auto"/>
      <w:ind w:left="10"/>
      <w:jc w:val="right"/>
    </w:pPr>
    <w:r>
      <w:t>NWIT</w:t>
    </w:r>
    <w:r w:rsidR="007C2F20">
      <w:t xml:space="preserve"> 245 – Defending the</w:t>
    </w:r>
    <w:r>
      <w:t xml:space="preserve"> </w:t>
    </w:r>
    <w:r w:rsidR="005D54C5">
      <w:t>Network</w:t>
    </w:r>
  </w:p>
  <w:p w14:paraId="185EFE49" w14:textId="671D3BE5" w:rsidR="00F72A94" w:rsidRDefault="00BF64C2" w:rsidP="005D54C5">
    <w:pPr>
      <w:pStyle w:val="Heading1"/>
      <w:spacing w:line="240" w:lineRule="auto"/>
      <w:ind w:left="10"/>
      <w:jc w:val="right"/>
    </w:pPr>
    <w:r>
      <w:t>Project</w:t>
    </w:r>
    <w:r w:rsidR="008F34C6">
      <w:t xml:space="preserve"> 1-Enterprise Firewall Design</w:t>
    </w:r>
    <w:r w:rsidR="00F72A9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BAE"/>
    <w:multiLevelType w:val="hybridMultilevel"/>
    <w:tmpl w:val="210ADBC8"/>
    <w:lvl w:ilvl="0" w:tplc="90220E1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D5DA8"/>
    <w:multiLevelType w:val="hybridMultilevel"/>
    <w:tmpl w:val="532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C5DC7"/>
    <w:multiLevelType w:val="hybridMultilevel"/>
    <w:tmpl w:val="EF2022FE"/>
    <w:lvl w:ilvl="0" w:tplc="903CBE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FC4BA6"/>
    <w:multiLevelType w:val="multilevel"/>
    <w:tmpl w:val="AE7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A0C83"/>
    <w:multiLevelType w:val="multilevel"/>
    <w:tmpl w:val="693C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84641"/>
    <w:multiLevelType w:val="multilevel"/>
    <w:tmpl w:val="F9EA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20A0C"/>
    <w:multiLevelType w:val="multilevel"/>
    <w:tmpl w:val="E22EA396"/>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006B0"/>
    <w:multiLevelType w:val="hybridMultilevel"/>
    <w:tmpl w:val="3F6A23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07223A"/>
    <w:multiLevelType w:val="multilevel"/>
    <w:tmpl w:val="976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279FF"/>
    <w:multiLevelType w:val="multilevel"/>
    <w:tmpl w:val="04A0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35859"/>
    <w:multiLevelType w:val="multilevel"/>
    <w:tmpl w:val="4540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B4143"/>
    <w:multiLevelType w:val="multilevel"/>
    <w:tmpl w:val="04A0C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52D38"/>
    <w:multiLevelType w:val="hybridMultilevel"/>
    <w:tmpl w:val="DE4E180A"/>
    <w:lvl w:ilvl="0" w:tplc="8014F17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8F6107"/>
    <w:multiLevelType w:val="hybridMultilevel"/>
    <w:tmpl w:val="7EB43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F6702"/>
    <w:multiLevelType w:val="hybridMultilevel"/>
    <w:tmpl w:val="6304E4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275A01"/>
    <w:multiLevelType w:val="hybridMultilevel"/>
    <w:tmpl w:val="271E2B02"/>
    <w:lvl w:ilvl="0" w:tplc="8014F17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611361">
    <w:abstractNumId w:val="1"/>
  </w:num>
  <w:num w:numId="2" w16cid:durableId="243806031">
    <w:abstractNumId w:val="12"/>
  </w:num>
  <w:num w:numId="3" w16cid:durableId="1059287830">
    <w:abstractNumId w:val="15"/>
  </w:num>
  <w:num w:numId="4" w16cid:durableId="1135024199">
    <w:abstractNumId w:val="7"/>
  </w:num>
  <w:num w:numId="5" w16cid:durableId="21983768">
    <w:abstractNumId w:val="13"/>
  </w:num>
  <w:num w:numId="6" w16cid:durableId="227149719">
    <w:abstractNumId w:val="10"/>
  </w:num>
  <w:num w:numId="7" w16cid:durableId="317613060">
    <w:abstractNumId w:val="2"/>
  </w:num>
  <w:num w:numId="8" w16cid:durableId="1663971543">
    <w:abstractNumId w:val="14"/>
  </w:num>
  <w:num w:numId="9" w16cid:durableId="1477456814">
    <w:abstractNumId w:val="0"/>
  </w:num>
  <w:num w:numId="10" w16cid:durableId="107049402">
    <w:abstractNumId w:val="4"/>
  </w:num>
  <w:num w:numId="11" w16cid:durableId="2106489675">
    <w:abstractNumId w:val="5"/>
  </w:num>
  <w:num w:numId="12" w16cid:durableId="1080912387">
    <w:abstractNumId w:val="9"/>
  </w:num>
  <w:num w:numId="13" w16cid:durableId="173307091">
    <w:abstractNumId w:val="8"/>
  </w:num>
  <w:num w:numId="14" w16cid:durableId="1426151128">
    <w:abstractNumId w:val="3"/>
  </w:num>
  <w:num w:numId="15" w16cid:durableId="1977181062">
    <w:abstractNumId w:val="11"/>
  </w:num>
  <w:num w:numId="16" w16cid:durableId="421293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C6"/>
    <w:rsid w:val="000060DB"/>
    <w:rsid w:val="00022EBF"/>
    <w:rsid w:val="00041A9D"/>
    <w:rsid w:val="000766CA"/>
    <w:rsid w:val="000D514C"/>
    <w:rsid w:val="000E3E5C"/>
    <w:rsid w:val="000E65AD"/>
    <w:rsid w:val="001018F6"/>
    <w:rsid w:val="001469C5"/>
    <w:rsid w:val="00155C20"/>
    <w:rsid w:val="001B24B5"/>
    <w:rsid w:val="001C6F69"/>
    <w:rsid w:val="00200EBE"/>
    <w:rsid w:val="00266BEC"/>
    <w:rsid w:val="00282BBD"/>
    <w:rsid w:val="002967B1"/>
    <w:rsid w:val="002D2E60"/>
    <w:rsid w:val="002D48BD"/>
    <w:rsid w:val="002E2E9B"/>
    <w:rsid w:val="00304D90"/>
    <w:rsid w:val="00347A09"/>
    <w:rsid w:val="003606A8"/>
    <w:rsid w:val="0036474E"/>
    <w:rsid w:val="00393066"/>
    <w:rsid w:val="003F487D"/>
    <w:rsid w:val="004030F4"/>
    <w:rsid w:val="00403448"/>
    <w:rsid w:val="00436BF4"/>
    <w:rsid w:val="004401CB"/>
    <w:rsid w:val="00485FD6"/>
    <w:rsid w:val="004B6CE2"/>
    <w:rsid w:val="004C48F2"/>
    <w:rsid w:val="0052490C"/>
    <w:rsid w:val="005D4A59"/>
    <w:rsid w:val="005D54C5"/>
    <w:rsid w:val="005E1025"/>
    <w:rsid w:val="0063131B"/>
    <w:rsid w:val="00641BED"/>
    <w:rsid w:val="0067562A"/>
    <w:rsid w:val="00684C6F"/>
    <w:rsid w:val="006C72E2"/>
    <w:rsid w:val="006D6FD2"/>
    <w:rsid w:val="00710C1B"/>
    <w:rsid w:val="00715D24"/>
    <w:rsid w:val="00726386"/>
    <w:rsid w:val="00730403"/>
    <w:rsid w:val="007477F9"/>
    <w:rsid w:val="007934EA"/>
    <w:rsid w:val="007A4614"/>
    <w:rsid w:val="007C2F20"/>
    <w:rsid w:val="007C3DA2"/>
    <w:rsid w:val="007E25E9"/>
    <w:rsid w:val="00812476"/>
    <w:rsid w:val="008304EC"/>
    <w:rsid w:val="00841509"/>
    <w:rsid w:val="00845BE0"/>
    <w:rsid w:val="0088595C"/>
    <w:rsid w:val="00892016"/>
    <w:rsid w:val="008E1CDE"/>
    <w:rsid w:val="008E63EA"/>
    <w:rsid w:val="008F34C6"/>
    <w:rsid w:val="008F761B"/>
    <w:rsid w:val="0093761B"/>
    <w:rsid w:val="00981DEB"/>
    <w:rsid w:val="009B35B3"/>
    <w:rsid w:val="009E6668"/>
    <w:rsid w:val="009F6834"/>
    <w:rsid w:val="00A279C6"/>
    <w:rsid w:val="00A5388C"/>
    <w:rsid w:val="00A93E26"/>
    <w:rsid w:val="00AA5923"/>
    <w:rsid w:val="00AF3B8E"/>
    <w:rsid w:val="00B01A1F"/>
    <w:rsid w:val="00B1257F"/>
    <w:rsid w:val="00B16A53"/>
    <w:rsid w:val="00B27EBF"/>
    <w:rsid w:val="00B32DC9"/>
    <w:rsid w:val="00B34BD9"/>
    <w:rsid w:val="00B41B0A"/>
    <w:rsid w:val="00B6031B"/>
    <w:rsid w:val="00B93D17"/>
    <w:rsid w:val="00BA1435"/>
    <w:rsid w:val="00BC24D4"/>
    <w:rsid w:val="00BD722E"/>
    <w:rsid w:val="00BE5A72"/>
    <w:rsid w:val="00BF64C2"/>
    <w:rsid w:val="00C00BF0"/>
    <w:rsid w:val="00C045F0"/>
    <w:rsid w:val="00C15C78"/>
    <w:rsid w:val="00C47A3D"/>
    <w:rsid w:val="00C60606"/>
    <w:rsid w:val="00C65554"/>
    <w:rsid w:val="00C76DB3"/>
    <w:rsid w:val="00C811E3"/>
    <w:rsid w:val="00C82939"/>
    <w:rsid w:val="00C8583B"/>
    <w:rsid w:val="00C864EA"/>
    <w:rsid w:val="00C905DE"/>
    <w:rsid w:val="00CD42CA"/>
    <w:rsid w:val="00D07CFF"/>
    <w:rsid w:val="00D14B5A"/>
    <w:rsid w:val="00D6056E"/>
    <w:rsid w:val="00D66163"/>
    <w:rsid w:val="00D82922"/>
    <w:rsid w:val="00DA0DF7"/>
    <w:rsid w:val="00DA54E6"/>
    <w:rsid w:val="00DE342D"/>
    <w:rsid w:val="00E02132"/>
    <w:rsid w:val="00E03FC6"/>
    <w:rsid w:val="00E3234C"/>
    <w:rsid w:val="00E77FD6"/>
    <w:rsid w:val="00E851D0"/>
    <w:rsid w:val="00EC36FD"/>
    <w:rsid w:val="00F72A94"/>
    <w:rsid w:val="00F97812"/>
    <w:rsid w:val="00FC6AE4"/>
    <w:rsid w:val="00FE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A262"/>
  <w15:chartTrackingRefBased/>
  <w15:docId w15:val="{9C589351-1C53-48FC-A528-A874AE9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A3D"/>
  </w:style>
  <w:style w:type="paragraph" w:styleId="Heading1">
    <w:name w:val="heading 1"/>
    <w:basedOn w:val="Normal"/>
    <w:next w:val="Normal"/>
    <w:link w:val="Heading1Char"/>
    <w:uiPriority w:val="9"/>
    <w:qFormat/>
    <w:rsid w:val="00830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C6"/>
    <w:pPr>
      <w:ind w:left="720"/>
      <w:contextualSpacing/>
    </w:pPr>
  </w:style>
  <w:style w:type="character" w:styleId="Hyperlink">
    <w:name w:val="Hyperlink"/>
    <w:basedOn w:val="DefaultParagraphFont"/>
    <w:uiPriority w:val="99"/>
    <w:unhideWhenUsed/>
    <w:rsid w:val="00E03FC6"/>
    <w:rPr>
      <w:color w:val="0563C1" w:themeColor="hyperlink"/>
      <w:u w:val="single"/>
    </w:rPr>
  </w:style>
  <w:style w:type="character" w:styleId="UnresolvedMention">
    <w:name w:val="Unresolved Mention"/>
    <w:basedOn w:val="DefaultParagraphFont"/>
    <w:uiPriority w:val="99"/>
    <w:semiHidden/>
    <w:unhideWhenUsed/>
    <w:rsid w:val="00E03FC6"/>
    <w:rPr>
      <w:color w:val="605E5C"/>
      <w:shd w:val="clear" w:color="auto" w:fill="E1DFDD"/>
    </w:rPr>
  </w:style>
  <w:style w:type="character" w:customStyle="1" w:styleId="Heading1Char">
    <w:name w:val="Heading 1 Char"/>
    <w:basedOn w:val="DefaultParagraphFont"/>
    <w:link w:val="Heading1"/>
    <w:uiPriority w:val="9"/>
    <w:rsid w:val="008304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37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61B"/>
    <w:rPr>
      <w:b/>
      <w:bCs/>
    </w:rPr>
  </w:style>
  <w:style w:type="character" w:styleId="HTMLCode">
    <w:name w:val="HTML Code"/>
    <w:basedOn w:val="DefaultParagraphFont"/>
    <w:uiPriority w:val="99"/>
    <w:semiHidden/>
    <w:unhideWhenUsed/>
    <w:rsid w:val="0093761B"/>
    <w:rPr>
      <w:rFonts w:ascii="Courier New" w:eastAsia="Times New Roman" w:hAnsi="Courier New" w:cs="Courier New"/>
      <w:sz w:val="20"/>
      <w:szCs w:val="20"/>
    </w:rPr>
  </w:style>
  <w:style w:type="paragraph" w:styleId="Header">
    <w:name w:val="header"/>
    <w:basedOn w:val="Normal"/>
    <w:link w:val="HeaderChar"/>
    <w:uiPriority w:val="99"/>
    <w:unhideWhenUsed/>
    <w:rsid w:val="00C8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E3"/>
  </w:style>
  <w:style w:type="paragraph" w:styleId="Footer">
    <w:name w:val="footer"/>
    <w:basedOn w:val="Normal"/>
    <w:link w:val="FooterChar"/>
    <w:uiPriority w:val="99"/>
    <w:unhideWhenUsed/>
    <w:rsid w:val="00C8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E3"/>
  </w:style>
  <w:style w:type="character" w:styleId="FollowedHyperlink">
    <w:name w:val="FollowedHyperlink"/>
    <w:basedOn w:val="DefaultParagraphFont"/>
    <w:uiPriority w:val="99"/>
    <w:semiHidden/>
    <w:unhideWhenUsed/>
    <w:rsid w:val="00347A09"/>
    <w:rPr>
      <w:color w:val="954F72" w:themeColor="followedHyperlink"/>
      <w:u w:val="single"/>
    </w:rPr>
  </w:style>
  <w:style w:type="paragraph" w:styleId="Subtitle">
    <w:name w:val="Subtitle"/>
    <w:basedOn w:val="Normal"/>
    <w:next w:val="Normal"/>
    <w:link w:val="SubtitleChar"/>
    <w:uiPriority w:val="11"/>
    <w:qFormat/>
    <w:rsid w:val="00C65554"/>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65554"/>
    <w:rPr>
      <w:rFonts w:eastAsiaTheme="majorEastAsia" w:cstheme="majorBidi"/>
      <w:color w:val="595959" w:themeColor="text1" w:themeTint="A6"/>
      <w:spacing w:val="15"/>
      <w:kern w:val="2"/>
      <w:sz w:val="28"/>
      <w:szCs w:val="28"/>
      <w14:ligatures w14:val="standardContextual"/>
    </w:rPr>
  </w:style>
  <w:style w:type="character" w:styleId="IntenseReference">
    <w:name w:val="Intense Reference"/>
    <w:basedOn w:val="DefaultParagraphFont"/>
    <w:uiPriority w:val="32"/>
    <w:qFormat/>
    <w:rsid w:val="00C655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936846">
      <w:bodyDiv w:val="1"/>
      <w:marLeft w:val="0"/>
      <w:marRight w:val="0"/>
      <w:marTop w:val="0"/>
      <w:marBottom w:val="0"/>
      <w:divBdr>
        <w:top w:val="none" w:sz="0" w:space="0" w:color="auto"/>
        <w:left w:val="none" w:sz="0" w:space="0" w:color="auto"/>
        <w:bottom w:val="none" w:sz="0" w:space="0" w:color="auto"/>
        <w:right w:val="none" w:sz="0" w:space="0" w:color="auto"/>
      </w:divBdr>
    </w:div>
    <w:div w:id="6365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Lemma, Tesfaye</dc:creator>
  <cp:keywords/>
  <dc:description/>
  <cp:lastModifiedBy>Tesfaye Lemma</cp:lastModifiedBy>
  <cp:revision>26</cp:revision>
  <dcterms:created xsi:type="dcterms:W3CDTF">2025-03-03T01:41:00Z</dcterms:created>
  <dcterms:modified xsi:type="dcterms:W3CDTF">2025-03-03T13:30:00Z</dcterms:modified>
</cp:coreProperties>
</file>