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William Fan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Aug 10th 2025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Prof. Lemma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Lab Objective: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This lab aims to set up and configure TightVNC on an Kali Linux to enable secure remote desktop access via an SSH tunnel. I installed VNC Server on Kali Linux, and was able to establish a connection via an app called VNC Viewer on my MacOS machine. I also connect to a different machine in a different network.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Lab Questions[Extra Point]: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1. Are you able to access your teammate’s machine or VM setup?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Yes.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2. What concerns should you bring to your organization’s IT manager regarding remote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Connection?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1) Weak authentication risks, as TightVNC only requires a static password, which could be compromised.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2) Unencrypted data transmission, as the setup showed warnings about an unencrypted connection.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3) Unsecured devices potentially introducing malware, since there are no restrictions on connecting devices.</w:t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>
          <w:rtl w:val="0"/>
        </w:rPr>
        <w:t xml:space="preserve">4) Lack of monitoring for suspicious activity on the VNC connection.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3. How do you protect your network and devices when you have a remote access policy?</w:t>
        <w:br w:type="textWrapping"/>
        <w:tab/>
        <w:t xml:space="preserve">1) Use strong passwords and enable MFA to enhance authentication.</w:t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2) Encrypt all data in transit using an SSH tunnel for secure communication.</w:t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rtl w:val="0"/>
        </w:rPr>
        <w:t xml:space="preserve">3) Deploy a VPN to create a secure connection channel.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4. What would you consider implementing for endpoint protection when you have remote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connection policy?</w:t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rtl w:val="0"/>
        </w:rPr>
        <w:t xml:space="preserve">1) Use a firewall to block unauthorized access.</w:t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  <w:t xml:space="preserve">2) Implement Endpoint Detection and Response (EDR) tools for real-time monitoring.</w:t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  <w:t xml:space="preserve">3) Install antivirus software to detect and remove malware.</w:t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5. Consider the following and associate the benefits they provide with remote connection security.</w:t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rtl w:val="0"/>
        </w:rPr>
        <w:t xml:space="preserve">a. MFA: Adds extra authentication layer, reducing unauthorized access.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b. Encryption: Protects data from interception during transmission.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  <w:t xml:space="preserve">c. VPN: Creates secure tunnel for remote access, hiding traffic.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d. IDS/IPS: Detects and blocks suspicious network activity.</w:t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  <w:t xml:space="preserve">e. Antivirus: Scans and removes malware from devices.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  <w:t xml:space="preserve">f. IT Department Members: Monitor systems, enforce policies, and respond to incidents.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Lab Screenshots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Sc1: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Sc2: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Sc3: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Sc4: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Sc5: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Sc6: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Extra Point: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