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caps w:val="1"/>
          <w:kern w:val="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 w:hint="default"/>
          <w:caps w:val="1"/>
          <w:kern w:val="0"/>
          <w:sz w:val="24"/>
          <w:szCs w:val="24"/>
          <w:u w:color="000000"/>
          <w:rtl w:val="0"/>
          <w:lang w:val="en-US"/>
        </w:rPr>
        <w:t>Министерство науки и высшего образования Российской Федерации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kern w:val="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 w:hint="default"/>
          <w:kern w:val="0"/>
          <w:sz w:val="24"/>
          <w:szCs w:val="24"/>
          <w:u w:color="000000"/>
          <w:rtl w:val="0"/>
          <w:lang w:val="en-US"/>
        </w:rPr>
        <w:t>Федеральное государственное бюджетное образовательное учреждение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kern w:val="0"/>
          <w:sz w:val="24"/>
          <w:szCs w:val="24"/>
          <w:u w:color="000000"/>
          <w:rtl w:val="0"/>
          <w:lang w:val="en-US"/>
        </w:rPr>
      </w:pPr>
      <w:r>
        <w:rPr>
          <w:rFonts w:ascii="Times New Roman" w:hAnsi="Times New Roman" w:hint="default"/>
          <w:kern w:val="0"/>
          <w:sz w:val="24"/>
          <w:szCs w:val="24"/>
          <w:u w:color="000000"/>
          <w:rtl w:val="0"/>
          <w:lang w:val="en-US"/>
        </w:rPr>
        <w:t>высшего образования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  <w:u w:color="000000"/>
          <w:rtl w:val="0"/>
          <w:lang w:val="en-US"/>
        </w:rPr>
      </w:pPr>
      <w:r>
        <w:rPr>
          <w:rFonts w:ascii="Times New Roman" w:hAnsi="Times New Roman" w:hint="default"/>
          <w:b w:val="1"/>
          <w:bCs w:val="1"/>
          <w:kern w:val="0"/>
          <w:sz w:val="28"/>
          <w:szCs w:val="28"/>
          <w:u w:color="000000"/>
          <w:rtl w:val="0"/>
          <w:lang w:val="en-US"/>
        </w:rPr>
        <w:t>«КУБАНСКИЙ ГОСУДАРСТВЕННЫЙ ТЕХНОЛОГИЧЕСКИЙ УНИВЕРСИТЕТ»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  <w:u w:color="000000"/>
          <w:rtl w:val="0"/>
          <w:lang w:val="en-US"/>
        </w:rPr>
      </w:pPr>
      <w:r>
        <w:rPr>
          <w:rFonts w:ascii="Times New Roman" w:hAnsi="Times New Roman"/>
          <w:b w:val="1"/>
          <w:bCs w:val="1"/>
          <w:kern w:val="0"/>
          <w:sz w:val="28"/>
          <w:szCs w:val="28"/>
          <w:u w:color="000000"/>
          <w:rtl w:val="0"/>
          <w:lang w:val="en-US"/>
        </w:rPr>
        <w:t>(</w:t>
      </w:r>
      <w:r>
        <w:rPr>
          <w:rFonts w:ascii="Times New Roman" w:hAnsi="Times New Roman" w:hint="default"/>
          <w:b w:val="1"/>
          <w:bCs w:val="1"/>
          <w:kern w:val="0"/>
          <w:sz w:val="28"/>
          <w:szCs w:val="28"/>
          <w:u w:color="000000"/>
          <w:rtl w:val="0"/>
          <w:lang w:val="en-US"/>
        </w:rPr>
        <w:t>ФГБОУ ВО «КубГТУ»</w:t>
      </w:r>
      <w:r>
        <w:rPr>
          <w:rFonts w:ascii="Times New Roman" w:hAnsi="Times New Roman"/>
          <w:b w:val="1"/>
          <w:bCs w:val="1"/>
          <w:kern w:val="0"/>
          <w:sz w:val="28"/>
          <w:szCs w:val="28"/>
          <w:u w:color="000000"/>
          <w:rtl w:val="0"/>
          <w:lang w:val="en-US"/>
        </w:rPr>
        <w:t>)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kern w:val="0"/>
          <w:sz w:val="32"/>
          <w:szCs w:val="32"/>
          <w:u w:color="000000"/>
          <w:rtl w:val="0"/>
          <w:lang w:val="en-US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  <w:u w:color="000000"/>
          <w:rtl w:val="0"/>
          <w:lang w:val="en-US"/>
        </w:rPr>
      </w:pPr>
      <w:r>
        <w:rPr>
          <w:rFonts w:ascii="Times New Roman" w:hAnsi="Times New Roman" w:hint="default"/>
          <w:b w:val="1"/>
          <w:bCs w:val="1"/>
          <w:kern w:val="0"/>
          <w:sz w:val="28"/>
          <w:szCs w:val="28"/>
          <w:u w:color="000000"/>
          <w:rtl w:val="0"/>
          <w:lang w:val="en-US"/>
        </w:rPr>
        <w:t>Факультет информационных технологий и кибербезопасности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  <w:u w:color="000000"/>
          <w:rtl w:val="0"/>
          <w:lang w:val="en-US"/>
        </w:rPr>
      </w:pPr>
      <w:r>
        <w:rPr>
          <w:rFonts w:ascii="Times New Roman" w:hAnsi="Times New Roman" w:hint="default"/>
          <w:b w:val="1"/>
          <w:bCs w:val="1"/>
          <w:kern w:val="0"/>
          <w:sz w:val="28"/>
          <w:szCs w:val="28"/>
          <w:u w:color="000000"/>
          <w:rtl w:val="0"/>
          <w:lang w:val="en-US"/>
        </w:rPr>
        <w:t>Кафедра информационных систем и программирования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  <w:u w:color="000000"/>
          <w:rtl w:val="0"/>
          <w:lang w:val="en-US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  <w:u w:color="000000"/>
          <w:rtl w:val="0"/>
          <w:lang w:val="en-US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  <w:u w:color="000000"/>
          <w:rtl w:val="0"/>
          <w:lang w:val="en-US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  <w:u w:color="000000"/>
          <w:rtl w:val="0"/>
          <w:lang w:val="en-US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  <w:u w:color="000000"/>
          <w:rtl w:val="0"/>
          <w:lang w:val="en-US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kern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kern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ЛАБОРАТОРНАЯ РАБОТА №</w:t>
      </w:r>
      <w:r>
        <w:rPr>
          <w:rFonts w:ascii="Times New Roman" w:hAnsi="Times New Roman"/>
          <w:b w:val="1"/>
          <w:bCs w:val="1"/>
          <w:outline w:val="0"/>
          <w:color w:val="000000"/>
          <w:kern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4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kern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kern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Дисциплина</w:t>
      </w:r>
      <w:r>
        <w:rPr>
          <w:rFonts w:ascii="Times New Roman" w:hAnsi="Times New Roman"/>
          <w:b w:val="1"/>
          <w:bCs w:val="1"/>
          <w:outline w:val="0"/>
          <w:color w:val="000000"/>
          <w:kern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New Roman" w:hAnsi="Times New Roman" w:hint="default"/>
          <w:b w:val="1"/>
          <w:bCs w:val="1"/>
          <w:outline w:val="0"/>
          <w:color w:val="000000"/>
          <w:kern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Тестирование и отладка ПО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kern w:val="0"/>
          <w:sz w:val="28"/>
          <w:szCs w:val="28"/>
          <w:u w:color="000000"/>
          <w:rtl w:val="0"/>
          <w:lang w:val="en-US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  <w:u w:color="000000"/>
          <w:rtl w:val="0"/>
          <w:lang w:val="en-US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  <w:u w:color="000000"/>
          <w:rtl w:val="0"/>
          <w:lang w:val="en-US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  <w:u w:color="000000"/>
          <w:rtl w:val="0"/>
          <w:lang w:val="en-US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  <w:u w:color="000000"/>
          <w:rtl w:val="0"/>
          <w:lang w:val="en-US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  <w:u w:color="000000"/>
          <w:rtl w:val="0"/>
          <w:lang w:val="en-US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kern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kern w:val="0"/>
          <w:sz w:val="28"/>
          <w:szCs w:val="28"/>
          <w:u w:color="000000"/>
          <w:rtl w:val="0"/>
          <w:lang w:val="en-US"/>
        </w:rPr>
        <w:t xml:space="preserve">Работу </w:t>
      </w:r>
      <w:r>
        <w:rPr>
          <w:rFonts w:ascii="Times New Roman" w:hAnsi="Times New Roman" w:hint="default"/>
          <w:outline w:val="0"/>
          <w:color w:val="000000"/>
          <w:kern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выполнил</w:t>
      </w:r>
      <w:r>
        <w:rPr>
          <w:rFonts w:ascii="Times New Roman" w:hAnsi="Times New Roman"/>
          <w:outline w:val="0"/>
          <w:color w:val="000000"/>
          <w:kern w:val="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New Roman" w:hAnsi="Times New Roman"/>
          <w:kern w:val="0"/>
          <w:sz w:val="28"/>
          <w:szCs w:val="28"/>
          <w:u w:color="000000"/>
          <w:rtl w:val="0"/>
          <w:lang w:val="en-US"/>
        </w:rPr>
        <w:t xml:space="preserve">________________________________ </w:t>
      </w:r>
      <w:r>
        <w:rPr>
          <w:rFonts w:ascii="Times New Roman" w:hAnsi="Times New Roman" w:hint="default"/>
          <w:outline w:val="0"/>
          <w:color w:val="000000"/>
          <w:kern w:val="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</w:t>
      </w:r>
      <w:r>
        <w:rPr>
          <w:rFonts w:ascii="Times New Roman" w:hAnsi="Times New Roman"/>
          <w:outline w:val="0"/>
          <w:color w:val="000000"/>
          <w:kern w:val="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kern w:val="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</w:t>
      </w:r>
      <w:r>
        <w:rPr>
          <w:rFonts w:ascii="Times New Roman" w:hAnsi="Times New Roman"/>
          <w:outline w:val="0"/>
          <w:color w:val="000000"/>
          <w:kern w:val="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kern w:val="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Чередниченко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ff0000"/>
          <w:kern w:val="0"/>
          <w:sz w:val="28"/>
          <w:szCs w:val="28"/>
          <w:u w:color="ff0000"/>
          <w:rtl w:val="0"/>
          <w:lang w:val="en-US"/>
          <w14:textFill>
            <w14:solidFill>
              <w14:srgbClr w14:val="FF0000"/>
            </w14:solidFill>
          </w14:textFill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ff0000"/>
          <w:kern w:val="0"/>
          <w:sz w:val="28"/>
          <w:szCs w:val="28"/>
          <w:u w:color="ff0000"/>
          <w:rtl w:val="0"/>
          <w:lang w:val="en-US"/>
          <w14:textFill>
            <w14:solidFill>
              <w14:srgbClr w14:val="FF0000"/>
            </w14:solidFill>
          </w14:textFill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ff0000"/>
          <w:kern w:val="0"/>
          <w:sz w:val="28"/>
          <w:szCs w:val="28"/>
          <w:u w:color="ff0000"/>
          <w:rtl w:val="0"/>
          <w:lang w:val="en-US"/>
          <w14:textFill>
            <w14:solidFill>
              <w14:srgbClr w14:val="FF0000"/>
            </w14:solidFill>
          </w14:textFill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ff0000"/>
          <w:kern w:val="0"/>
          <w:sz w:val="28"/>
          <w:szCs w:val="28"/>
          <w:u w:color="ff0000"/>
          <w:rtl w:val="0"/>
          <w:lang w:val="en-US"/>
          <w14:textFill>
            <w14:solidFill>
              <w14:srgbClr w14:val="FF0000"/>
            </w14:solidFill>
          </w14:textFill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kern w:val="0"/>
          <w:sz w:val="28"/>
          <w:szCs w:val="28"/>
          <w:u w:color="000000"/>
          <w:rtl w:val="0"/>
          <w:lang w:val="en-US"/>
        </w:rPr>
      </w:pPr>
      <w:r>
        <w:rPr>
          <w:rFonts w:ascii="Times New Roman" w:hAnsi="Times New Roman" w:hint="default"/>
          <w:kern w:val="0"/>
          <w:sz w:val="28"/>
          <w:szCs w:val="28"/>
          <w:u w:color="000000"/>
          <w:rtl w:val="0"/>
          <w:lang w:val="en-US"/>
        </w:rPr>
        <w:t>Направление подготовки</w:t>
      </w:r>
      <w:r>
        <w:rPr>
          <w:rFonts w:ascii="Times New Roman" w:hAnsi="Times New Roman"/>
          <w:kern w:val="0"/>
          <w:sz w:val="28"/>
          <w:szCs w:val="28"/>
          <w:u w:color="000000"/>
          <w:rtl w:val="0"/>
          <w:lang w:val="en-US"/>
        </w:rPr>
        <w:t xml:space="preserve">: </w:t>
      </w:r>
      <w:r>
        <w:rPr>
          <w:rFonts w:ascii="Times New Roman" w:hAnsi="Times New Roman"/>
          <w:kern w:val="0"/>
          <w:sz w:val="28"/>
          <w:szCs w:val="28"/>
          <w:u w:val="single" w:color="000000"/>
          <w:rtl w:val="0"/>
          <w:lang w:val="en-US"/>
        </w:rPr>
        <w:t xml:space="preserve">09.03.04 </w:t>
      </w:r>
      <w:r>
        <w:rPr>
          <w:rFonts w:ascii="Times New Roman" w:hAnsi="Times New Roman" w:hint="default"/>
          <w:kern w:val="0"/>
          <w:sz w:val="28"/>
          <w:szCs w:val="28"/>
          <w:u w:val="single" w:color="000000"/>
          <w:rtl w:val="0"/>
          <w:lang w:val="en-US"/>
        </w:rPr>
        <w:t>Программная инженерия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kern w:val="0"/>
          <w:sz w:val="28"/>
          <w:szCs w:val="28"/>
          <w:u w:color="000000"/>
          <w:rtl w:val="0"/>
          <w:lang w:val="en-US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kern w:val="0"/>
          <w:sz w:val="28"/>
          <w:szCs w:val="28"/>
          <w:u w:color="000000"/>
          <w:rtl w:val="0"/>
          <w:lang w:val="en-US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kern w:val="0"/>
          <w:sz w:val="28"/>
          <w:szCs w:val="28"/>
          <w:u w:color="000000"/>
          <w:rtl w:val="0"/>
          <w:lang w:val="en-US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kern w:val="0"/>
          <w:sz w:val="28"/>
          <w:szCs w:val="28"/>
          <w:u w:color="000000"/>
          <w:rtl w:val="0"/>
          <w:lang w:val="en-US"/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kern w:val="0"/>
          <w:sz w:val="28"/>
          <w:szCs w:val="28"/>
          <w:u w:color="000000"/>
          <w:rtl w:val="0"/>
          <w:lang w:val="en-US"/>
        </w:rPr>
      </w:pPr>
      <w:r>
        <w:rPr>
          <w:rFonts w:ascii="Times New Roman" w:hAnsi="Times New Roman" w:hint="default"/>
          <w:kern w:val="0"/>
          <w:sz w:val="28"/>
          <w:szCs w:val="28"/>
          <w:u w:color="000000"/>
          <w:rtl w:val="0"/>
          <w:lang w:val="en-US"/>
        </w:rPr>
        <w:t>Преподаватель</w:t>
      </w:r>
      <w:r>
        <w:rPr>
          <w:rFonts w:ascii="Times New Roman" w:hAnsi="Times New Roman"/>
          <w:kern w:val="0"/>
          <w:sz w:val="28"/>
          <w:szCs w:val="28"/>
          <w:u w:color="000000"/>
          <w:rtl w:val="0"/>
          <w:lang w:val="en-US"/>
        </w:rPr>
        <w:t xml:space="preserve">: __________________________________________ </w:t>
      </w:r>
      <w:r>
        <w:rPr>
          <w:rFonts w:ascii="Times New Roman" w:hAnsi="Times New Roman" w:hint="default"/>
          <w:kern w:val="0"/>
          <w:sz w:val="28"/>
          <w:szCs w:val="28"/>
          <w:u w:color="000000"/>
          <w:rtl w:val="0"/>
          <w:lang w:val="en-US"/>
        </w:rPr>
        <w:t>А</w:t>
      </w:r>
      <w:r>
        <w:rPr>
          <w:rFonts w:ascii="Times New Roman" w:hAnsi="Times New Roman"/>
          <w:kern w:val="0"/>
          <w:sz w:val="28"/>
          <w:szCs w:val="28"/>
          <w:u w:color="000000"/>
          <w:rtl w:val="0"/>
          <w:lang w:val="en-US"/>
        </w:rPr>
        <w:t xml:space="preserve">. </w:t>
      </w:r>
      <w:r>
        <w:rPr>
          <w:rFonts w:ascii="Times New Roman" w:hAnsi="Times New Roman" w:hint="default"/>
          <w:kern w:val="0"/>
          <w:sz w:val="28"/>
          <w:szCs w:val="28"/>
          <w:u w:color="000000"/>
          <w:rtl w:val="0"/>
          <w:lang w:val="en-US"/>
        </w:rPr>
        <w:t>Г</w:t>
      </w:r>
      <w:r>
        <w:rPr>
          <w:rFonts w:ascii="Times New Roman" w:hAnsi="Times New Roman"/>
          <w:kern w:val="0"/>
          <w:sz w:val="28"/>
          <w:szCs w:val="28"/>
          <w:u w:color="000000"/>
          <w:rtl w:val="0"/>
          <w:lang w:val="en-US"/>
        </w:rPr>
        <w:t xml:space="preserve">. </w:t>
      </w:r>
      <w:r>
        <w:rPr>
          <w:rFonts w:ascii="Times New Roman" w:hAnsi="Times New Roman" w:hint="default"/>
          <w:kern w:val="0"/>
          <w:sz w:val="28"/>
          <w:szCs w:val="28"/>
          <w:u w:color="000000"/>
          <w:rtl w:val="0"/>
          <w:lang w:val="en-US"/>
        </w:rPr>
        <w:t>Волик</w:t>
      </w:r>
    </w:p>
    <w:p>
      <w:pPr>
        <w:pStyle w:val="По умолчанию"/>
        <w:tabs>
          <w:tab w:val="center" w:pos="4677"/>
          <w:tab w:val="right" w:pos="9328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kern w:val="0"/>
          <w:sz w:val="28"/>
          <w:szCs w:val="28"/>
          <w:u w:color="000000"/>
          <w:rtl w:val="0"/>
          <w:lang w:val="ru-RU"/>
        </w:rPr>
      </w:pPr>
    </w:p>
    <w:p>
      <w:pPr>
        <w:pStyle w:val="По умолчанию"/>
        <w:tabs>
          <w:tab w:val="center" w:pos="4677"/>
          <w:tab w:val="right" w:pos="9328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kern w:val="0"/>
          <w:sz w:val="28"/>
          <w:szCs w:val="28"/>
          <w:u w:color="000000"/>
          <w:rtl w:val="0"/>
          <w:lang w:val="ru-RU"/>
        </w:rPr>
      </w:pPr>
    </w:p>
    <w:p>
      <w:pPr>
        <w:pStyle w:val="По умолчанию"/>
        <w:tabs>
          <w:tab w:val="center" w:pos="4677"/>
          <w:tab w:val="right" w:pos="9328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kern w:val="0"/>
          <w:sz w:val="28"/>
          <w:szCs w:val="28"/>
          <w:u w:color="000000"/>
          <w:rtl w:val="0"/>
          <w:lang w:val="ru-RU"/>
        </w:rPr>
      </w:pPr>
    </w:p>
    <w:p>
      <w:pPr>
        <w:pStyle w:val="По умолчанию"/>
        <w:tabs>
          <w:tab w:val="center" w:pos="4677"/>
          <w:tab w:val="right" w:pos="9328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kern w:val="0"/>
          <w:sz w:val="28"/>
          <w:szCs w:val="28"/>
          <w:u w:color="000000"/>
          <w:rtl w:val="0"/>
          <w:lang w:val="ru-RU"/>
        </w:rPr>
      </w:pPr>
    </w:p>
    <w:p>
      <w:pPr>
        <w:pStyle w:val="По умолчанию"/>
        <w:tabs>
          <w:tab w:val="center" w:pos="4677"/>
          <w:tab w:val="right" w:pos="9328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kern w:val="0"/>
          <w:sz w:val="28"/>
          <w:szCs w:val="28"/>
          <w:u w:color="000000"/>
          <w:rtl w:val="0"/>
          <w:lang w:val="ru-RU"/>
        </w:rPr>
      </w:pPr>
    </w:p>
    <w:p>
      <w:pPr>
        <w:pStyle w:val="По умолчанию"/>
        <w:tabs>
          <w:tab w:val="center" w:pos="4677"/>
          <w:tab w:val="right" w:pos="9328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kern w:val="0"/>
          <w:sz w:val="28"/>
          <w:szCs w:val="28"/>
          <w:u w:color="000000"/>
          <w:rtl w:val="0"/>
          <w:lang w:val="ru-RU"/>
        </w:rPr>
      </w:pPr>
    </w:p>
    <w:p>
      <w:pPr>
        <w:pStyle w:val="По умолчанию"/>
        <w:tabs>
          <w:tab w:val="center" w:pos="4677"/>
          <w:tab w:val="right" w:pos="9328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kern w:val="0"/>
          <w:sz w:val="28"/>
          <w:szCs w:val="28"/>
          <w:u w:color="000000"/>
          <w:rtl w:val="0"/>
          <w:lang w:val="ru-RU"/>
        </w:rPr>
      </w:pPr>
    </w:p>
    <w:p>
      <w:pPr>
        <w:pStyle w:val="По умолчанию"/>
        <w:tabs>
          <w:tab w:val="center" w:pos="4677"/>
          <w:tab w:val="right" w:pos="9328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kern w:val="0"/>
          <w:sz w:val="28"/>
          <w:szCs w:val="28"/>
          <w:u w:color="000000"/>
          <w:rtl w:val="0"/>
          <w:lang w:val="ru-RU"/>
        </w:rPr>
      </w:pPr>
    </w:p>
    <w:p>
      <w:pPr>
        <w:pStyle w:val="По умолчанию"/>
        <w:tabs>
          <w:tab w:val="center" w:pos="4677"/>
          <w:tab w:val="right" w:pos="9328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kern w:val="0"/>
          <w:sz w:val="28"/>
          <w:szCs w:val="28"/>
          <w:u w:color="000000"/>
          <w:rtl w:val="0"/>
          <w:lang w:val="ru-RU"/>
        </w:rPr>
      </w:pPr>
    </w:p>
    <w:p>
      <w:pPr>
        <w:pStyle w:val="По умолчанию"/>
        <w:tabs>
          <w:tab w:val="center" w:pos="4677"/>
          <w:tab w:val="right" w:pos="9328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kern w:val="0"/>
          <w:sz w:val="28"/>
          <w:szCs w:val="28"/>
          <w:u w:color="000000"/>
          <w:rtl w:val="0"/>
          <w:lang w:val="ru-RU"/>
        </w:rPr>
      </w:pPr>
    </w:p>
    <w:p>
      <w:pPr>
        <w:pStyle w:val="По умолчанию"/>
        <w:tabs>
          <w:tab w:val="center" w:pos="4677"/>
          <w:tab w:val="right" w:pos="9328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kern w:val="2"/>
          <w:sz w:val="28"/>
          <w:szCs w:val="28"/>
          <w:u w:color="000000"/>
          <w:rtl w:val="0"/>
          <w:lang w:val="ru-RU"/>
        </w:rPr>
      </w:pPr>
      <w:r>
        <w:rPr>
          <w:rFonts w:ascii="Times New Roman" w:hAnsi="Times New Roman" w:hint="default"/>
          <w:kern w:val="2"/>
          <w:sz w:val="28"/>
          <w:szCs w:val="28"/>
          <w:u w:color="000000"/>
          <w:rtl w:val="0"/>
          <w:lang w:val="ru-RU"/>
        </w:rPr>
        <w:t>Краснодар</w:t>
      </w:r>
    </w:p>
    <w:p>
      <w:pPr>
        <w:pStyle w:val="По умолчанию"/>
        <w:tabs>
          <w:tab w:val="center" w:pos="4677"/>
          <w:tab w:val="right" w:pos="9328"/>
        </w:tabs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kern w:val="2"/>
          <w:sz w:val="28"/>
          <w:szCs w:val="28"/>
          <w:u w:color="000000"/>
          <w:rtl w:val="0"/>
          <w:lang w:val="ru-RU"/>
        </w:rPr>
      </w:pPr>
      <w:r>
        <w:rPr>
          <w:rFonts w:ascii="Times New Roman" w:hAnsi="Times New Roman"/>
          <w:kern w:val="2"/>
          <w:sz w:val="28"/>
          <w:szCs w:val="28"/>
          <w:u w:color="000000"/>
          <w:rtl w:val="0"/>
          <w:lang w:val="ru-RU"/>
        </w:rPr>
        <w:t>2025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Цель работы –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зучить подход к тестированию методом белого ящика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Тестирование программного кода — это процесс его выполнения с главной целью найти дефекты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то есть участки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вызывающие поведение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не соответствующее требованиям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Важно понимать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что задача тестирования — лишь найти и задокументировать ошибки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а их исправление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отладка</w:t>
      </w:r>
      <w:r>
        <w:rPr>
          <w:rFonts w:ascii="Times New Roman" w:hAnsi="Times New Roman"/>
          <w:sz w:val="28"/>
          <w:szCs w:val="28"/>
          <w:rtl w:val="0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является отдельным процессом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Поскольку современные программы очень сложны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их тестируют поэтапно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Сначала проверяют каждый отдельный модуль в изоляции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модульное тестирование</w:t>
      </w:r>
      <w:r>
        <w:rPr>
          <w:rFonts w:ascii="Times New Roman" w:hAnsi="Times New Roman"/>
          <w:sz w:val="28"/>
          <w:szCs w:val="28"/>
          <w:rtl w:val="0"/>
        </w:rPr>
        <w:t xml:space="preserve">),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затем — правильность взаимодействия нескольких модулей вместе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</w:rPr>
        <w:t>интеграционное тестирование</w:t>
      </w:r>
      <w:r>
        <w:rPr>
          <w:rFonts w:ascii="Times New Roman" w:hAnsi="Times New Roman"/>
          <w:sz w:val="28"/>
          <w:szCs w:val="28"/>
          <w:rtl w:val="0"/>
        </w:rPr>
        <w:t xml:space="preserve">),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и в конце проверяют всю систему целиком на соответствие общим требованиям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</w:rPr>
        <w:t>системное тестирование</w:t>
      </w:r>
      <w:r>
        <w:rPr>
          <w:rFonts w:ascii="Times New Roman" w:hAnsi="Times New Roman"/>
          <w:sz w:val="28"/>
          <w:szCs w:val="28"/>
          <w:rtl w:val="0"/>
        </w:rPr>
        <w:t>).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Основой тестирования являются тестовые примеры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тесты</w:t>
      </w:r>
      <w:r>
        <w:rPr>
          <w:rFonts w:ascii="Times New Roman" w:hAnsi="Times New Roman"/>
          <w:sz w:val="28"/>
          <w:szCs w:val="28"/>
          <w:rtl w:val="0"/>
        </w:rPr>
        <w:t xml:space="preserve">).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Каждый тест — это сценарий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который подает на вход модуля определенные данные и описывает ожидаемый результат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Тест считается пройденным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если реальный результат работы программы полностью совпал с ожидаемым</w:t>
      </w:r>
      <w:r>
        <w:rPr>
          <w:rFonts w:ascii="Times New Roman" w:hAnsi="Times New Roman"/>
          <w:sz w:val="28"/>
          <w:szCs w:val="28"/>
          <w:rtl w:val="0"/>
        </w:rPr>
        <w:t xml:space="preserve">; </w:t>
      </w:r>
      <w:r>
        <w:rPr>
          <w:rFonts w:ascii="Times New Roman" w:hAnsi="Times New Roman" w:hint="default"/>
          <w:sz w:val="28"/>
          <w:szCs w:val="28"/>
          <w:rtl w:val="0"/>
        </w:rPr>
        <w:t>в противном случае тест не пройден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что указывает на наличие дефекта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Для более глубокого поиска ошибок применяется стратегия «белого ящика»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>когда тестировщик знает внутреннюю структуру кода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Это позволяет составлять тесты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которые проверяют не только функциональность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но и конкретные программные конструкции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оценивая так называемое «покрытие кода» — то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какая часть логики программы была задействована в ходе тестов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Для оценки покрытия используются структурные критерии</w:t>
      </w:r>
      <w:r>
        <w:rPr>
          <w:rFonts w:ascii="Times New Roman" w:hAnsi="Times New Roman"/>
          <w:sz w:val="28"/>
          <w:szCs w:val="28"/>
          <w:rtl w:val="0"/>
        </w:rPr>
        <w:t>.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rtl w:val="0"/>
        </w:rPr>
        <w:t>C0 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покрытие операторов</w:t>
      </w:r>
      <w:r>
        <w:rPr>
          <w:rFonts w:ascii="Times New Roman" w:hAnsi="Times New Roman"/>
          <w:sz w:val="28"/>
          <w:szCs w:val="28"/>
          <w:rtl w:val="0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требует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чтобы каждая строка кода выполнилась хотя бы раз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Более сильный критерий </w:t>
      </w:r>
      <w:r>
        <w:rPr>
          <w:rFonts w:ascii="Times New Roman" w:hAnsi="Times New Roman"/>
          <w:sz w:val="28"/>
          <w:szCs w:val="28"/>
          <w:rtl w:val="0"/>
        </w:rPr>
        <w:t>C1 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покрытие ветвей</w:t>
      </w:r>
      <w:r>
        <w:rPr>
          <w:rFonts w:ascii="Times New Roman" w:hAnsi="Times New Roman"/>
          <w:sz w:val="28"/>
          <w:szCs w:val="28"/>
          <w:rtl w:val="0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гарантирует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что была проверена каждая ветвь логики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</w:rPr>
        <w:t>например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условия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`if`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и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`else`).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Самый строгий</w:t>
      </w:r>
      <w:r>
        <w:rPr>
          <w:rFonts w:ascii="Times New Roman" w:hAnsi="Times New Roman"/>
          <w:sz w:val="28"/>
          <w:szCs w:val="28"/>
          <w:rtl w:val="0"/>
        </w:rPr>
        <w:t>, C2 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покрытие путей</w:t>
      </w:r>
      <w:r>
        <w:rPr>
          <w:rFonts w:ascii="Times New Roman" w:hAnsi="Times New Roman"/>
          <w:sz w:val="28"/>
          <w:szCs w:val="28"/>
          <w:rtl w:val="0"/>
        </w:rPr>
        <w:t xml:space="preserve">),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стремится пройти по каждому возможному маршруту в коде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>но на практике он часто нереализуем из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 w:hint="default"/>
          <w:sz w:val="28"/>
          <w:szCs w:val="28"/>
          <w:rtl w:val="0"/>
        </w:rPr>
        <w:t>за циклов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Задание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/>
          <w:sz w:val="28"/>
          <w:szCs w:val="28"/>
          <w:rtl w:val="0"/>
        </w:rPr>
        <w:t>1)</w:t>
      </w:r>
      <w:r>
        <w:rPr>
          <w:rFonts w:ascii="Arial" w:hAnsi="Arial"/>
          <w:sz w:val="28"/>
          <w:szCs w:val="28"/>
          <w:rtl w:val="0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Создать класс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 соответствии с вариантом задания из п</w:t>
      </w:r>
      <w:r>
        <w:rPr>
          <w:rFonts w:ascii="Times New Roman" w:hAnsi="Times New Roman"/>
          <w:sz w:val="28"/>
          <w:szCs w:val="28"/>
          <w:rtl w:val="0"/>
        </w:rPr>
        <w:t>.5),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реализующий обработку с текстовой информации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/>
          <w:sz w:val="28"/>
          <w:szCs w:val="28"/>
          <w:rtl w:val="0"/>
        </w:rPr>
        <w:t>2)</w:t>
      </w:r>
      <w:r>
        <w:rPr>
          <w:rFonts w:ascii="Arial" w:hAnsi="Arial"/>
          <w:sz w:val="28"/>
          <w:szCs w:val="28"/>
          <w:rtl w:val="0"/>
        </w:rPr>
        <w:t xml:space="preserve"> </w:t>
      </w:r>
      <w:r>
        <w:rPr>
          <w:rFonts w:ascii="Times New Roman" w:hAnsi="Times New Roman"/>
          <w:sz w:val="28"/>
          <w:szCs w:val="28"/>
          <w:rtl w:val="0"/>
        </w:rPr>
        <w:t>3)</w:t>
      </w:r>
      <w:r>
        <w:rPr>
          <w:rFonts w:ascii="Arial" w:hAnsi="Arial"/>
          <w:sz w:val="28"/>
          <w:szCs w:val="28"/>
          <w:rtl w:val="0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Построить управляющий граф программы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</w:rPr>
        <w:t>УГП</w:t>
      </w:r>
      <w:r>
        <w:rPr>
          <w:rFonts w:ascii="Times New Roman" w:hAnsi="Times New Roman"/>
          <w:sz w:val="28"/>
          <w:szCs w:val="28"/>
          <w:rtl w:val="0"/>
        </w:rPr>
        <w:t>).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Используя знания о структуре программы определить набор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</w:rPr>
        <w:t>тестов для тестирования методом белого ящика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/>
          <w:sz w:val="28"/>
          <w:szCs w:val="28"/>
          <w:rtl w:val="0"/>
        </w:rPr>
        <w:t>4)</w:t>
      </w:r>
      <w:r>
        <w:rPr>
          <w:rFonts w:ascii="Arial" w:hAnsi="Arial"/>
          <w:sz w:val="28"/>
          <w:szCs w:val="28"/>
          <w:rtl w:val="0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Указать какие пути реализуются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проверяются</w:t>
      </w:r>
      <w:r>
        <w:rPr>
          <w:rFonts w:ascii="Times New Roman" w:hAnsi="Times New Roman"/>
          <w:sz w:val="28"/>
          <w:szCs w:val="28"/>
          <w:rtl w:val="0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тестом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см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</w:rPr>
        <w:t xml:space="preserve">таблица </w:t>
      </w:r>
      <w:r>
        <w:rPr>
          <w:rFonts w:ascii="Times New Roman" w:hAnsi="Times New Roman"/>
          <w:sz w:val="28"/>
          <w:szCs w:val="28"/>
          <w:rtl w:val="0"/>
        </w:rPr>
        <w:t>4.1).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/>
          <w:sz w:val="28"/>
          <w:szCs w:val="28"/>
          <w:rtl w:val="0"/>
        </w:rPr>
        <w:t>5)</w:t>
      </w:r>
      <w:r>
        <w:rPr>
          <w:rFonts w:ascii="Arial" w:hAnsi="Arial"/>
          <w:sz w:val="28"/>
          <w:szCs w:val="28"/>
          <w:rtl w:val="0"/>
        </w:rPr>
        <w:t xml:space="preserve"> </w:t>
      </w:r>
      <w:r>
        <w:rPr>
          <w:rFonts w:ascii="Times New Roman" w:hAnsi="Times New Roman"/>
          <w:sz w:val="28"/>
          <w:szCs w:val="28"/>
          <w:rtl w:val="0"/>
        </w:rPr>
        <w:t>6)</w:t>
      </w:r>
      <w:r>
        <w:rPr>
          <w:rFonts w:ascii="Arial" w:hAnsi="Arial"/>
          <w:sz w:val="28"/>
          <w:szCs w:val="28"/>
          <w:rtl w:val="0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Указать какие критерии покрываются путем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см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таблица </w:t>
      </w:r>
      <w:r>
        <w:rPr>
          <w:rFonts w:ascii="Times New Roman" w:hAnsi="Times New Roman"/>
          <w:sz w:val="28"/>
          <w:szCs w:val="28"/>
          <w:rtl w:val="0"/>
        </w:rPr>
        <w:t>4.2).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Оценить качество полученных тестовых данных с точки зрения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покрытия кода тестами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/>
          <w:sz w:val="28"/>
          <w:szCs w:val="28"/>
          <w:rtl w:val="0"/>
        </w:rPr>
        <w:t>7)</w:t>
      </w:r>
      <w:r>
        <w:rPr>
          <w:rFonts w:ascii="Arial" w:hAnsi="Arial"/>
          <w:sz w:val="28"/>
          <w:szCs w:val="28"/>
          <w:rtl w:val="0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Протестировать метод с использованием средств автоматизации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</w:rPr>
        <w:t>тестирования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/>
          <w:sz w:val="28"/>
          <w:szCs w:val="28"/>
          <w:rtl w:val="0"/>
        </w:rPr>
        <w:t>8)</w:t>
      </w:r>
      <w:r>
        <w:rPr>
          <w:rFonts w:ascii="Arial" w:hAnsi="Arial"/>
          <w:sz w:val="28"/>
          <w:szCs w:val="28"/>
          <w:rtl w:val="0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Составить отчет о результатах проведенного тестирования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5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Варианты заданий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Создать класс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реализующий разбиение текста на предложения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Набор разделителей передавать в качестве параметра метода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Результат выполнения задания </w:t>
      </w:r>
      <w:r>
        <w:rPr>
          <w:rFonts w:ascii="Times New Roman" w:hAnsi="Times New Roman"/>
          <w:sz w:val="28"/>
          <w:szCs w:val="28"/>
          <w:rtl w:val="0"/>
          <w:lang w:val="ru-RU"/>
        </w:rPr>
        <w:t>1</w:t>
      </w:r>
      <w:r>
        <w:rPr>
          <w:rFonts w:ascii="Times New Roman" w:cs="Times New Roman" w:hAnsi="Times New Roman" w:eastAsia="Times New Roman"/>
          <w:sz w:val="28"/>
          <w:szCs w:val="28"/>
          <w:rtl w:val="0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215900</wp:posOffset>
            </wp:positionV>
            <wp:extent cx="6120057" cy="295113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0"/>
                <wp:lineTo x="0" y="21610"/>
                <wp:lineTo x="0" y="0"/>
              </wp:wrapPolygon>
            </wp:wrapThrough>
            <wp:docPr id="1073741825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9511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Листинг </w:t>
      </w:r>
      <w:r>
        <w:rPr>
          <w:rFonts w:ascii="Times New Roman" w:hAnsi="Times New Roman"/>
          <w:sz w:val="28"/>
          <w:szCs w:val="28"/>
          <w:rtl w:val="0"/>
          <w:lang w:val="de-DE"/>
        </w:rPr>
        <w:t>TextSplitter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cs="Arial Unicode MS" w:eastAsia="Arial Unicode MS"/>
          <w:rtl w:val="0"/>
          <w:lang w:val="en-US"/>
        </w:rPr>
        <w:t>package com.example.test.LR4;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cs="Arial Unicode MS" w:eastAsia="Arial Unicode MS"/>
          <w:rtl w:val="0"/>
        </w:rPr>
        <w:t>import java.util.ArrayList;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</w:rPr>
        <w:t>import java.util.List;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</w:rPr>
        <w:t>import java.util.StringTokenizer;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cs="Arial Unicode MS" w:eastAsia="Arial Unicode MS"/>
          <w:rtl w:val="0"/>
          <w:lang w:val="de-DE"/>
        </w:rPr>
        <w:t>public class TextSplitter {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  <w:lang w:val="en-US"/>
        </w:rPr>
        <w:t xml:space="preserve">    public static List&lt;String&gt; splitIntoSentences(String text, String delimiters) {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  <w:lang w:val="en-US"/>
        </w:rPr>
        <w:t xml:space="preserve">        List&lt;String&gt; sentences = new ArrayList&lt;&gt;();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cs="Arial Unicode MS" w:eastAsia="Arial Unicode MS"/>
          <w:rtl w:val="0"/>
          <w:lang w:val="en-US"/>
        </w:rPr>
        <w:t xml:space="preserve">        if (text == null || text.trim().isEmpty()) {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  <w:lang w:val="en-US"/>
        </w:rPr>
        <w:t xml:space="preserve">            return sentences;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</w:rPr>
        <w:t xml:space="preserve">       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cs="Arial Unicode MS" w:eastAsia="Arial Unicode MS"/>
          <w:rtl w:val="0"/>
          <w:lang w:val="en-US"/>
        </w:rPr>
        <w:t xml:space="preserve">        if (delimiters == null || delimiters.trim().isEmpty()) {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</w:rPr>
        <w:t xml:space="preserve">            sentences.add(text.trim());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  <w:lang w:val="en-US"/>
        </w:rPr>
        <w:t xml:space="preserve">            return sentences;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</w:rPr>
        <w:t xml:space="preserve">       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cs="Arial Unicode MS" w:eastAsia="Arial Unicode MS"/>
          <w:rtl w:val="0"/>
          <w:lang w:val="en-US"/>
        </w:rPr>
        <w:t xml:space="preserve">        StringTokenizer tokenizer = new StringTokenizer(text, delimiters);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  <w:lang w:val="en-US"/>
        </w:rPr>
        <w:t xml:space="preserve">        while (tokenizer.hasMoreTokens()) {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  <w:lang w:val="en-US"/>
        </w:rPr>
        <w:t xml:space="preserve">            String token = tokenizer.nextToken().trim();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  <w:lang w:val="en-US"/>
        </w:rPr>
        <w:t xml:space="preserve">            if (!token.isEmpty()) {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</w:rPr>
        <w:t xml:space="preserve">                sentences.add(token);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</w:rPr>
        <w:t xml:space="preserve">            }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</w:rPr>
        <w:t xml:space="preserve">       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cs="Arial Unicode MS" w:eastAsia="Arial Unicode MS"/>
          <w:rtl w:val="0"/>
          <w:lang w:val="en-US"/>
        </w:rPr>
        <w:t xml:space="preserve">        return sentences;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</w:rPr>
        <w:t xml:space="preserve">    }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</w:rPr>
        <w:t>}</w:t>
      </w:r>
    </w:p>
    <w:p>
      <w:pPr>
        <w:pStyle w:val="Основной текст"/>
        <w:bidi w:val="0"/>
      </w:pPr>
      <w:r>
        <w:rPr>
          <w:rFonts w:cs="Arial Unicode MS" w:eastAsia="Arial Unicode MS" w:hint="default"/>
          <w:rtl w:val="0"/>
          <w:lang w:val="ru-RU"/>
        </w:rPr>
        <w:t xml:space="preserve">Листинг класса  </w:t>
      </w:r>
      <w:r>
        <w:rPr>
          <w:rFonts w:cs="Arial Unicode MS" w:eastAsia="Arial Unicode MS"/>
          <w:rtl w:val="0"/>
          <w:lang w:val="de-DE"/>
        </w:rPr>
        <w:t>TextSplitterTest</w:t>
      </w:r>
    </w:p>
    <w:p>
      <w:pPr>
        <w:pStyle w:val="Основной текст"/>
        <w:bidi w:val="0"/>
      </w:pPr>
      <w:r>
        <w:br w:type="textWrapping"/>
      </w:r>
      <w:r>
        <w:rPr>
          <w:rFonts w:cs="Arial Unicode MS" w:eastAsia="Arial Unicode MS"/>
          <w:rtl w:val="0"/>
          <w:lang w:val="en-US"/>
        </w:rPr>
        <w:t>package com.example.test.TestLr4;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cs="Arial Unicode MS" w:eastAsia="Arial Unicode MS"/>
          <w:rtl w:val="0"/>
          <w:lang w:val="en-US"/>
        </w:rPr>
        <w:t>import com.example.test.LR4.TextSplitter;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</w:rPr>
        <w:t>import org.junit.jupiter.api.DisplayName;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</w:rPr>
        <w:t>import org.junit.jupiter.api.Test;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</w:rPr>
        <w:t>import java.util.List;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</w:rPr>
        <w:t>import static org.junit.jupiter.api.Assertions.*;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cs="Arial Unicode MS" w:eastAsia="Arial Unicode MS"/>
          <w:rtl w:val="0"/>
          <w:lang w:val="de-DE"/>
        </w:rPr>
        <w:t>class TextSplitterTest {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cs="Arial Unicode MS" w:eastAsia="Arial Unicode MS"/>
          <w:rtl w:val="0"/>
        </w:rPr>
        <w:t xml:space="preserve">    @Test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  <w:lang w:val="en-US"/>
        </w:rPr>
        <w:t xml:space="preserve">    @DisplayName("</w:t>
      </w:r>
      <w:r>
        <w:rPr>
          <w:rFonts w:cs="Arial Unicode MS" w:eastAsia="Arial Unicode MS" w:hint="default"/>
          <w:rtl w:val="0"/>
          <w:lang w:val="ru-RU"/>
        </w:rPr>
        <w:t>Тестирование с пустым текстом</w:t>
      </w:r>
      <w:r>
        <w:rPr>
          <w:rFonts w:cs="Arial Unicode MS" w:eastAsia="Arial Unicode MS"/>
          <w:rtl w:val="0"/>
        </w:rPr>
        <w:t>")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  <w:lang w:val="en-US"/>
        </w:rPr>
        <w:t xml:space="preserve">    void testSplitWithEmptyText() {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  <w:lang w:val="en-US"/>
        </w:rPr>
        <w:t xml:space="preserve">        List&lt;String&gt; result = TextSplitter.splitIntoSentences("", ".!?");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  <w:lang w:val="it-IT"/>
        </w:rPr>
        <w:t xml:space="preserve">        assertTrue(result.isEmpty(), "</w:t>
      </w:r>
      <w:r>
        <w:rPr>
          <w:rFonts w:cs="Arial Unicode MS" w:eastAsia="Arial Unicode MS" w:hint="default"/>
          <w:rtl w:val="0"/>
          <w:lang w:val="ru-RU"/>
        </w:rPr>
        <w:t>Список должен быть пустым для пустого текста</w:t>
      </w:r>
      <w:r>
        <w:rPr>
          <w:rFonts w:cs="Arial Unicode MS" w:eastAsia="Arial Unicode MS"/>
          <w:rtl w:val="0"/>
          <w:lang w:val="it-IT"/>
        </w:rPr>
        <w:t>");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</w:rPr>
        <w:t xml:space="preserve">   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cs="Arial Unicode MS" w:eastAsia="Arial Unicode MS"/>
          <w:rtl w:val="0"/>
        </w:rPr>
        <w:t xml:space="preserve">    @Test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  <w:lang w:val="en-US"/>
        </w:rPr>
        <w:t xml:space="preserve">    @DisplayName("</w:t>
      </w:r>
      <w:r>
        <w:rPr>
          <w:rFonts w:cs="Arial Unicode MS" w:eastAsia="Arial Unicode MS" w:hint="default"/>
          <w:rtl w:val="0"/>
          <w:lang w:val="ru-RU"/>
        </w:rPr>
        <w:t xml:space="preserve">Тестирование с </w:t>
      </w:r>
      <w:r>
        <w:rPr>
          <w:rFonts w:cs="Arial Unicode MS" w:eastAsia="Arial Unicode MS"/>
          <w:rtl w:val="0"/>
          <w:lang w:val="it-IT"/>
        </w:rPr>
        <w:t xml:space="preserve">null </w:t>
      </w:r>
      <w:r>
        <w:rPr>
          <w:rFonts w:cs="Arial Unicode MS" w:eastAsia="Arial Unicode MS" w:hint="default"/>
          <w:rtl w:val="0"/>
        </w:rPr>
        <w:t>в качестве текста</w:t>
      </w:r>
      <w:r>
        <w:rPr>
          <w:rFonts w:cs="Arial Unicode MS" w:eastAsia="Arial Unicode MS"/>
          <w:rtl w:val="0"/>
        </w:rPr>
        <w:t>")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  <w:lang w:val="en-US"/>
        </w:rPr>
        <w:t xml:space="preserve">    void testSplitWithNullText() {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  <w:lang w:val="de-DE"/>
        </w:rPr>
        <w:t xml:space="preserve">        List&lt;String&gt; result = TextSplitter.splitIntoSentences(null, ".!?");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  <w:lang w:val="it-IT"/>
        </w:rPr>
        <w:t xml:space="preserve">        assertTrue(result.isEmpty(), "</w:t>
      </w:r>
      <w:r>
        <w:rPr>
          <w:rFonts w:cs="Arial Unicode MS" w:eastAsia="Arial Unicode MS" w:hint="default"/>
          <w:rtl w:val="0"/>
          <w:lang w:val="ru-RU"/>
        </w:rPr>
        <w:t xml:space="preserve">Список должен быть пустым для </w:t>
      </w:r>
      <w:r>
        <w:rPr>
          <w:rFonts w:cs="Arial Unicode MS" w:eastAsia="Arial Unicode MS"/>
          <w:rtl w:val="0"/>
          <w:lang w:val="it-IT"/>
        </w:rPr>
        <w:t xml:space="preserve">null </w:t>
      </w:r>
      <w:r>
        <w:rPr>
          <w:rFonts w:cs="Arial Unicode MS" w:eastAsia="Arial Unicode MS" w:hint="default"/>
          <w:rtl w:val="0"/>
        </w:rPr>
        <w:t>текста</w:t>
      </w:r>
      <w:r>
        <w:rPr>
          <w:rFonts w:cs="Arial Unicode MS" w:eastAsia="Arial Unicode MS"/>
          <w:rtl w:val="0"/>
          <w:lang w:val="it-IT"/>
        </w:rPr>
        <w:t>");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</w:rPr>
        <w:t xml:space="preserve">   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cs="Arial Unicode MS" w:eastAsia="Arial Unicode MS"/>
          <w:rtl w:val="0"/>
        </w:rPr>
        <w:t xml:space="preserve">    @Test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  <w:lang w:val="en-US"/>
        </w:rPr>
        <w:t xml:space="preserve">    @DisplayName("</w:t>
      </w:r>
      <w:r>
        <w:rPr>
          <w:rFonts w:cs="Arial Unicode MS" w:eastAsia="Arial Unicode MS" w:hint="default"/>
          <w:rtl w:val="0"/>
          <w:lang w:val="ru-RU"/>
        </w:rPr>
        <w:t>Тестирование с пустыми разделителями</w:t>
      </w:r>
      <w:r>
        <w:rPr>
          <w:rFonts w:cs="Arial Unicode MS" w:eastAsia="Arial Unicode MS"/>
          <w:rtl w:val="0"/>
        </w:rPr>
        <w:t>")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  <w:lang w:val="en-US"/>
        </w:rPr>
        <w:t xml:space="preserve">    void testSplitWithEmptyDelimiters() {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  <w:lang w:val="en-US"/>
        </w:rPr>
        <w:t xml:space="preserve">        List&lt;String&gt; result = TextSplitter.splitIntoSentences("One sentence", "");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  <w:lang w:val="it-IT"/>
        </w:rPr>
        <w:t xml:space="preserve">        assertEquals(List.of("One sentence"), result);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</w:rPr>
        <w:t xml:space="preserve">   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cs="Arial Unicode MS" w:eastAsia="Arial Unicode MS"/>
          <w:rtl w:val="0"/>
        </w:rPr>
        <w:t xml:space="preserve">    @Test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  <w:lang w:val="en-US"/>
        </w:rPr>
        <w:t xml:space="preserve">    @DisplayName("</w:t>
      </w:r>
      <w:r>
        <w:rPr>
          <w:rFonts w:cs="Arial Unicode MS" w:eastAsia="Arial Unicode MS" w:hint="default"/>
          <w:rtl w:val="0"/>
          <w:lang w:val="ru-RU"/>
        </w:rPr>
        <w:t xml:space="preserve">Тестирование с </w:t>
      </w:r>
      <w:r>
        <w:rPr>
          <w:rFonts w:cs="Arial Unicode MS" w:eastAsia="Arial Unicode MS"/>
          <w:rtl w:val="0"/>
          <w:lang w:val="it-IT"/>
        </w:rPr>
        <w:t xml:space="preserve">null </w:t>
      </w:r>
      <w:r>
        <w:rPr>
          <w:rFonts w:cs="Arial Unicode MS" w:eastAsia="Arial Unicode MS" w:hint="default"/>
          <w:rtl w:val="0"/>
        </w:rPr>
        <w:t>в качестве разделителей</w:t>
      </w:r>
      <w:r>
        <w:rPr>
          <w:rFonts w:cs="Arial Unicode MS" w:eastAsia="Arial Unicode MS"/>
          <w:rtl w:val="0"/>
        </w:rPr>
        <w:t>")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  <w:lang w:val="en-US"/>
        </w:rPr>
        <w:t xml:space="preserve">    void testSplitWithNullDelimiters() {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  <w:lang w:val="en-US"/>
        </w:rPr>
        <w:t xml:space="preserve">        List&lt;String&gt; result = TextSplitter.splitIntoSentences("Another sentence", null);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  <w:lang w:val="en-US"/>
        </w:rPr>
        <w:t xml:space="preserve">        assertEquals(List.of("Another sentence"), result);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</w:rPr>
        <w:t xml:space="preserve">   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cs="Arial Unicode MS" w:eastAsia="Arial Unicode MS"/>
          <w:rtl w:val="0"/>
        </w:rPr>
        <w:t xml:space="preserve">    @Test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  <w:lang w:val="en-US"/>
        </w:rPr>
        <w:t xml:space="preserve">    @DisplayName("</w:t>
      </w:r>
      <w:r>
        <w:rPr>
          <w:rFonts w:cs="Arial Unicode MS" w:eastAsia="Arial Unicode MS" w:hint="default"/>
          <w:rtl w:val="0"/>
        </w:rPr>
        <w:t>Тестирование текста без разделителей</w:t>
      </w:r>
      <w:r>
        <w:rPr>
          <w:rFonts w:cs="Arial Unicode MS" w:eastAsia="Arial Unicode MS"/>
          <w:rtl w:val="0"/>
        </w:rPr>
        <w:t>")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  <w:lang w:val="en-US"/>
        </w:rPr>
        <w:t xml:space="preserve">    void testSplitTextWithoutDelimiters() {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  <w:lang w:val="en-US"/>
        </w:rPr>
        <w:t xml:space="preserve">        List&lt;String&gt; result = TextSplitter.splitIntoSentences("Just one part", ".!?");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  <w:lang w:val="en-US"/>
        </w:rPr>
        <w:t xml:space="preserve">        assertEquals(List.of("Just one part"), result);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</w:rPr>
        <w:t xml:space="preserve">   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cs="Arial Unicode MS" w:eastAsia="Arial Unicode MS"/>
          <w:rtl w:val="0"/>
        </w:rPr>
        <w:t xml:space="preserve">    @Test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  <w:lang w:val="en-US"/>
        </w:rPr>
        <w:t xml:space="preserve">    @DisplayName("</w:t>
      </w:r>
      <w:r>
        <w:rPr>
          <w:rFonts w:cs="Arial Unicode MS" w:eastAsia="Arial Unicode MS" w:hint="default"/>
          <w:rtl w:val="0"/>
          <w:lang w:val="ru-RU"/>
        </w:rPr>
        <w:t>Тестирование стандартного случая с несколькими предложениями</w:t>
      </w:r>
      <w:r>
        <w:rPr>
          <w:rFonts w:cs="Arial Unicode MS" w:eastAsia="Arial Unicode MS"/>
          <w:rtl w:val="0"/>
        </w:rPr>
        <w:t>")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  <w:lang w:val="en-US"/>
        </w:rPr>
        <w:t xml:space="preserve">    void testSplitMultipleSentences() {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  <w:lang w:val="en-US"/>
        </w:rPr>
        <w:t xml:space="preserve">        List&lt;String&gt; result = TextSplitter.splitIntoSentences("First. Second! Third?", ".!?");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  <w:lang w:val="it-IT"/>
        </w:rPr>
        <w:t xml:space="preserve">        assertEquals(List.of("First", "Second", "Third"), result);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</w:rPr>
        <w:t xml:space="preserve">    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cs="Arial Unicode MS" w:eastAsia="Arial Unicode MS"/>
          <w:rtl w:val="0"/>
        </w:rPr>
        <w:t xml:space="preserve">    @Test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  <w:lang w:val="en-US"/>
        </w:rPr>
        <w:t xml:space="preserve">    @DisplayName("</w:t>
      </w:r>
      <w:r>
        <w:rPr>
          <w:rFonts w:cs="Arial Unicode MS" w:eastAsia="Arial Unicode MS" w:hint="default"/>
          <w:rtl w:val="0"/>
          <w:lang w:val="ru-RU"/>
        </w:rPr>
        <w:t>Тестирование предложений с лишними пробелами</w:t>
      </w:r>
      <w:r>
        <w:rPr>
          <w:rFonts w:cs="Arial Unicode MS" w:eastAsia="Arial Unicode MS"/>
          <w:rtl w:val="0"/>
        </w:rPr>
        <w:t>")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  <w:lang w:val="en-US"/>
        </w:rPr>
        <w:t xml:space="preserve">    void testSplitWithExtraSpaces() {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  <w:lang w:val="en-US"/>
        </w:rPr>
        <w:t xml:space="preserve">        List&lt;String&gt; result = TextSplitter.splitIntoSentences("  First.  Second!  ", ".!?");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  <w:lang w:val="it-IT"/>
        </w:rPr>
        <w:t xml:space="preserve">        assertEquals(List.of("First", "Second"), result);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</w:rPr>
        <w:t xml:space="preserve">    }</w:t>
      </w:r>
    </w:p>
    <w:p>
      <w:pPr>
        <w:pStyle w:val="Основной текст"/>
        <w:bidi w:val="0"/>
      </w:pPr>
      <w:r>
        <w:rPr>
          <w:rFonts w:cs="Arial Unicode MS" w:eastAsia="Arial Unicode MS"/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cs="Arial Unicode MS" w:eastAsia="Arial Unicode MS" w:hint="default"/>
          <w:rtl w:val="0"/>
        </w:rPr>
        <w:t xml:space="preserve">Таблица </w:t>
      </w:r>
      <w:r>
        <w:rPr>
          <w:rFonts w:cs="Arial Unicode MS" w:eastAsia="Arial Unicode MS"/>
          <w:rtl w:val="0"/>
        </w:rPr>
        <w:t xml:space="preserve">4.1 </w:t>
      </w:r>
      <w:r>
        <w:rPr>
          <w:rFonts w:cs="Arial Unicode MS" w:eastAsia="Arial Unicode MS" w:hint="default"/>
          <w:rtl w:val="0"/>
        </w:rPr>
        <w:t xml:space="preserve">– Пути в УГП для метода </w:t>
      </w:r>
      <w:r>
        <w:rPr>
          <w:rFonts w:cs="Arial Unicode MS" w:eastAsia="Arial Unicode MS"/>
          <w:rtl w:val="0"/>
          <w:lang w:val="en-US"/>
        </w:rPr>
        <w:t>splitIntoSentences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407"/>
        <w:gridCol w:w="2408"/>
        <w:gridCol w:w="2408"/>
        <w:gridCol w:w="2407"/>
      </w:tblGrid>
      <w:tr>
        <w:tblPrEx>
          <w:shd w:val="clear" w:color="auto" w:fill="auto"/>
        </w:tblPrEx>
        <w:trPr>
          <w:trHeight w:val="247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№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262626" w:sz="8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20"/>
              <w:left w:type="dxa" w:w="240"/>
              <w:bottom w:type="dxa" w:w="120"/>
              <w:right w:type="dxa" w:w="240"/>
            </w:tcMar>
            <w:vAlign w:val="bottom"/>
          </w:tcPr>
          <w:p>
            <w:pPr>
              <w:pStyle w:val="Основной текст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ПУТЬ 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ПАРАМЕТРЫ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РЕЗУЛЬТАТ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2407"/>
            <w:tcBorders>
              <w:top w:val="single" w:color="262626" w:sz="8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1 -&gt; 2(T) -&gt; 8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("", ".!?")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[]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1 -&gt; 2(T) -&gt; 8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(null, ".!?")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[]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1 -&gt; 2(F) -&gt; 3(T) -&gt; 4 -&gt; 8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("One sentence", "")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["One sentence"]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1 -&gt; 2(F) -&gt; 3(T) -&gt; 4 -&gt; 8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("Another sentence", null)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["Another sentence"]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1 -&gt; 2(F) -&gt; 3(F) -&gt; 5 -&gt; 6(F) -&gt; 8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("Just one part", ".!?")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["Just one part"]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1 -&gt; 2(F) -&gt; 3(F) -&gt; 5 -&gt; 6(T)x3 -&gt; 7 -&gt; 6(F) -&gt; 8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("First. Second! Third?", ".!?")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["First", "Second", "Third"]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7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1 -&gt; 2(F) -&gt; 3(F) -&gt; 5 -&gt; 6(T)x2 -&gt; 7 -&gt; 6(F) -&gt; 8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("  First.  Second!  ", ".!?")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["First", "Second"]</w:t>
            </w:r>
          </w:p>
        </w:tc>
      </w:tr>
    </w:tbl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cs="Arial Unicode MS" w:eastAsia="Arial Unicode MS" w:hint="default"/>
          <w:rtl w:val="0"/>
        </w:rPr>
        <w:t xml:space="preserve">Таблица </w:t>
      </w:r>
      <w:r>
        <w:rPr>
          <w:rFonts w:cs="Arial Unicode MS" w:eastAsia="Arial Unicode MS"/>
          <w:rtl w:val="0"/>
        </w:rPr>
        <w:t xml:space="preserve">4.2 </w:t>
      </w:r>
      <w:r>
        <w:rPr>
          <w:rFonts w:cs="Arial Unicode MS" w:eastAsia="Arial Unicode MS" w:hint="default"/>
          <w:rtl w:val="0"/>
          <w:lang w:val="ru-RU"/>
        </w:rPr>
        <w:t>– Соответствие путей критериям покрытия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024"/>
        <w:gridCol w:w="3236"/>
        <w:gridCol w:w="5370"/>
      </w:tblGrid>
      <w:tr>
        <w:tblPrEx>
          <w:shd w:val="clear" w:color="auto" w:fill="auto"/>
        </w:tblPrEx>
        <w:trPr>
          <w:trHeight w:val="481" w:hRule="atLeast"/>
        </w:trPr>
        <w:tc>
          <w:tcPr>
            <w:tcW w:type="dxa" w:w="10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№</w:t>
            </w:r>
          </w:p>
        </w:tc>
        <w:tc>
          <w:tcPr>
            <w:tcW w:type="dxa" w:w="32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Критерии</w:t>
            </w:r>
          </w:p>
        </w:tc>
        <w:tc>
          <w:tcPr>
            <w:tcW w:type="dxa" w:w="53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ПУТИ ИЗ ТАБЛИЦЫ 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4.1,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ОБЕСПЕЧИВАЮЩИЕ ПОКРЫТИЕ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10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32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Покрытие операторов </w:t>
            </w:r>
            <w:r>
              <w:rPr>
                <w:rFonts w:ascii="Helvetica Neue" w:cs="Arial Unicode MS" w:hAnsi="Helvetica Neue" w:eastAsia="Arial Unicode MS"/>
                <w:rtl w:val="0"/>
              </w:rPr>
              <w:t>(C0)</w:t>
            </w:r>
          </w:p>
        </w:tc>
        <w:tc>
          <w:tcPr>
            <w:tcW w:type="dxa" w:w="53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1, 3, 5, 6</w:t>
            </w:r>
          </w:p>
        </w:tc>
      </w:tr>
      <w:tr>
        <w:tblPrEx>
          <w:shd w:val="clear" w:color="auto" w:fill="auto"/>
        </w:tblPrEx>
        <w:trPr>
          <w:trHeight w:val="241" w:hRule="atLeast"/>
        </w:trPr>
        <w:tc>
          <w:tcPr>
            <w:tcW w:type="dxa" w:w="10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32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pStyle w:val="Основной текст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Покрытие ветвей </w:t>
            </w:r>
            <w:r>
              <w:rPr>
                <w:rFonts w:ascii="Helvetica Neue" w:cs="Arial Unicode MS" w:hAnsi="Helvetica Neue" w:eastAsia="Arial Unicode MS"/>
                <w:rtl w:val="0"/>
              </w:rPr>
              <w:t>(C1)</w:t>
            </w:r>
          </w:p>
        </w:tc>
        <w:tc>
          <w:tcPr>
            <w:tcW w:type="dxa" w:w="53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1, 3, 5, 6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10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32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Покрытие путей </w:t>
            </w:r>
            <w:r>
              <w:rPr>
                <w:rFonts w:ascii="Helvetica Neue" w:cs="Arial Unicode MS" w:hAnsi="Helvetica Neue" w:eastAsia="Arial Unicode MS"/>
                <w:rtl w:val="0"/>
              </w:rPr>
              <w:t>(C2)</w:t>
            </w:r>
          </w:p>
        </w:tc>
        <w:tc>
          <w:tcPr>
            <w:tcW w:type="dxa" w:w="53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1, 3, 5, 6</w:t>
            </w:r>
          </w:p>
        </w:tc>
      </w:tr>
    </w:tbl>
    <w:p>
      <w:pPr>
        <w:pStyle w:val="Основной текст"/>
        <w:bidi w:val="0"/>
      </w:pPr>
      <w:r/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Стиль таблицы 2">
    <w:name w:val="Стиль таблицы 2"/>
    <w:next w:val="Стиль таблицы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