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F0C8F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硬件电路</w:t>
      </w:r>
    </w:p>
    <w:p w14:paraId="0E41C88C">
      <w:pPr>
        <w:numPr>
          <w:ilvl w:val="0"/>
          <w:numId w:val="1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传感器选型</w:t>
      </w:r>
    </w:p>
    <w:p w14:paraId="7470899C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相对比电压传感器，选用电流输出型传感器，抗干扰能力较强，配合高精度、低温漂的采样电阻，大大提高了检测精度。同时为保护系统关键信号，输入量为零时传感器输出量不同时为零，从而通过电路逻辑保证PCB不会将开路状态误认为零输入状态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5420" cy="2789555"/>
            <wp:effectExtent l="0" t="0" r="5080" b="4445"/>
            <wp:docPr id="2" name="图片 2" descr="传感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传感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EA6C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219450" cy="2781300"/>
            <wp:effectExtent l="0" t="0" r="6350" b="0"/>
            <wp:docPr id="1" name="图片 1" descr="4-20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-20m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3AFF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元器件选型</w:t>
      </w:r>
    </w:p>
    <w:p w14:paraId="26530A20">
      <w:pPr>
        <w:numPr>
          <w:ilvl w:val="0"/>
          <w:numId w:val="0"/>
        </w:numPr>
        <w:ind w:leftChars="0" w:firstLine="480" w:firstLineChars="20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所有自制PCB都有双向ESD静电保护和过流保护， 确保PCB的安全性， 且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都使用了超低ESR等效串联电阻的固态电容或钽电容，提高了滤波性能。对于继电器的选型， 选用具有高耐冲击性、高耐热性、动作时间短的</w:t>
      </w:r>
      <w:r>
        <w:rPr>
          <w:rFonts w:hint="eastAsia"/>
          <w:b/>
          <w:bCs/>
          <w:sz w:val="24"/>
          <w:szCs w:val="24"/>
          <w:lang w:val="en-US" w:eastAsia="zh-CN"/>
        </w:rPr>
        <w:t>汽车专用继电器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 缩短了安全回路的响应时间， 提高了整车的安全性能。采用开集输出型的高性能运算放大器搭建的电压比较器，极大提高了检测精度， 同时简化了电路逻辑。</w:t>
      </w:r>
    </w:p>
    <w:p w14:paraId="36167CAD">
      <w:pPr>
        <w:numPr>
          <w:ilvl w:val="0"/>
          <w:numId w:val="0"/>
        </w:numPr>
        <w:ind w:leftChars="0" w:firstLine="480" w:firstLineChars="20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FEA925D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PCB功能流程</w:t>
      </w:r>
    </w:p>
    <w:p w14:paraId="6C216A63">
      <w:pPr>
        <w:numPr>
          <w:ilvl w:val="0"/>
          <w:numId w:val="0"/>
        </w:numPr>
        <w:tabs>
          <w:tab w:val="left" w:pos="1374"/>
        </w:tabs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801235" cy="3048000"/>
            <wp:effectExtent l="0" t="0" r="12065" b="0"/>
            <wp:docPr id="4" name="图片 4" descr="BSP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SP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796790" cy="3088640"/>
            <wp:effectExtent l="0" t="0" r="3810" b="10160"/>
            <wp:docPr id="5" name="图片 5" descr="TS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SAL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770755" cy="2717165"/>
            <wp:effectExtent l="0" t="0" r="0" b="0"/>
            <wp:docPr id="6" name="图片 6" descr="锁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锁存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949E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串口仪表盘</w:t>
      </w:r>
    </w:p>
    <w:p w14:paraId="1DCE3603">
      <w:pPr>
        <w:numPr>
          <w:ilvl w:val="0"/>
          <w:numId w:val="0"/>
        </w:numPr>
        <w:ind w:leftChars="0"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自制基于STM32的ADC模数转换模块，读取传感器数据并以TTL串口传输模式与仪表盘建立通信， 可实时显示电池和电机的电压电流、踏板状态、制动油压等信息。</w:t>
      </w:r>
    </w:p>
    <w:p w14:paraId="65DD2AAD">
      <w:pPr>
        <w:numPr>
          <w:ilvl w:val="0"/>
          <w:numId w:val="0"/>
        </w:numPr>
        <w:ind w:leftChars="0"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805045" cy="3054985"/>
            <wp:effectExtent l="0" t="0" r="0" b="0"/>
            <wp:docPr id="7" name="图片 7" descr="显示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显示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504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40FA">
      <w:pPr>
        <w:numPr>
          <w:ilvl w:val="0"/>
          <w:numId w:val="0"/>
        </w:numPr>
        <w:ind w:leftChars="0"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696460" cy="2665730"/>
            <wp:effectExtent l="0" t="0" r="2540" b="1270"/>
            <wp:docPr id="3" name="图片 3" descr="仪表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仪表盘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DDBA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电路仿真</w:t>
      </w:r>
    </w:p>
    <w:p w14:paraId="48B2B38E">
      <w:pPr>
        <w:numPr>
          <w:ilvl w:val="0"/>
          <w:numId w:val="0"/>
        </w:numPr>
        <w:ind w:leftChars="0"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为验证设计思路的可行性， 故使用MULTISIM和PROTEUS两个软件对比结合, 对各个PCB的重要模块进行仿真分析。包括RC延时模块、硬件计时模块、信号锁存模块、双限电压比较器模块、逻辑运算模块等。</w:t>
      </w:r>
      <w:r>
        <w:drawing>
          <wp:inline distT="0" distB="0" distL="114300" distR="114300">
            <wp:extent cx="3364865" cy="1959610"/>
            <wp:effectExtent l="0" t="0" r="635" b="889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45840" cy="2664460"/>
            <wp:effectExtent l="0" t="0" r="10160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2FF6F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PCB渲染图</w:t>
      </w:r>
    </w:p>
    <w:p w14:paraId="3689637A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6690" cy="3608705"/>
            <wp:effectExtent l="0" t="0" r="3810" b="10795"/>
            <wp:docPr id="12" name="图片 12" descr="BSPD渲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SPD渲染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C2F79E"/>
    <w:multiLevelType w:val="singleLevel"/>
    <w:tmpl w:val="0EC2F7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1MWM4OWI3NjNmNjU4YWUwMTQwOWFlODAxYzY1YzMifQ=="/>
  </w:docVars>
  <w:rsids>
    <w:rsidRoot w:val="0B85074C"/>
    <w:rsid w:val="0B85074C"/>
    <w:rsid w:val="524404C8"/>
    <w:rsid w:val="6205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460</Words>
  <Characters>498</Characters>
  <Lines>0</Lines>
  <Paragraphs>0</Paragraphs>
  <TotalTime>170</TotalTime>
  <ScaleCrop>false</ScaleCrop>
  <LinksUpToDate>false</LinksUpToDate>
  <CharactersWithSpaces>511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2024-10-03T12:21:00Z</dcterms:created>
  <dc:creator>w</dc:creator>
  <cp:lastModifiedBy>WPS_1687349561</cp:lastModifiedBy>
  <dcterms:modified xsi:type="dcterms:W3CDTF">2025-10-03T13:27:31Z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69E509F11A8E4F6DB571C0583FB8C83A_11</vt:lpwstr>
  </property>
  <property fmtid="{D5CDD505-2E9C-101B-9397-08002B2CF9AE}" pid="4" name="KSOTemplateDocerSaveRecord">
    <vt:lpwstr>eyJoZGlkIjoiNTZhODM5ODEzOGJlNjQ4MjZhZmYyOTUyMGY3NzNjOWYiLCJ1c2VySWQiOiIxNTA4NDE2MTYyIn0=</vt:lpwstr>
  </property>
</Properties>
</file>