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372FB6" w14:paraId="7D3990C0" wp14:textId="0383FF92">
      <w:pPr>
        <w:pStyle w:val="Normal"/>
        <w:rPr>
          <w:rFonts w:ascii="Calibri" w:hAnsi="Calibri" w:eastAsia="Calibri" w:cs="Calibri"/>
          <w:b w:val="0"/>
          <w:bCs w:val="0"/>
          <w:i w:val="0"/>
          <w:iCs w:val="0"/>
          <w:caps w:val="0"/>
          <w:smallCaps w:val="0"/>
          <w:noProof w:val="0"/>
          <w:sz w:val="29"/>
          <w:szCs w:val="29"/>
          <w:lang w:eastAsia="zh-CN"/>
        </w:rPr>
      </w:pPr>
    </w:p>
    <w:p xmlns:wp14="http://schemas.microsoft.com/office/word/2010/wordml" w:rsidP="7D372FB6" w14:paraId="63A49FE5" wp14:textId="207673D5">
      <w:pPr>
        <w:pStyle w:val="Normal"/>
        <w:rPr>
          <w:rFonts w:ascii="Calibri" w:hAnsi="Calibri" w:eastAsia="Calibri" w:cs="Calibri"/>
          <w:b w:val="0"/>
          <w:bCs w:val="0"/>
          <w:i w:val="0"/>
          <w:iCs w:val="0"/>
          <w:caps w:val="0"/>
          <w:smallCaps w:val="0"/>
          <w:noProof w:val="0"/>
          <w:sz w:val="29"/>
          <w:szCs w:val="29"/>
          <w:lang w:eastAsia="zh-CN"/>
        </w:rPr>
      </w:pPr>
      <w:r w:rsidRPr="7D372FB6" w:rsidR="62DFDA62">
        <w:rPr>
          <w:rFonts w:ascii="Calibri" w:hAnsi="Calibri" w:eastAsia="Calibri" w:cs="Calibri"/>
          <w:b w:val="0"/>
          <w:bCs w:val="0"/>
          <w:i w:val="0"/>
          <w:iCs w:val="0"/>
          <w:caps w:val="0"/>
          <w:smallCaps w:val="0"/>
          <w:noProof w:val="0"/>
          <w:sz w:val="29"/>
          <w:szCs w:val="29"/>
          <w:lang w:eastAsia="zh-CN"/>
        </w:rPr>
        <w:t xml:space="preserve">1- Should we move to GKE? Why? </w:t>
      </w:r>
      <w:r w:rsidRPr="7D372FB6" w:rsidR="4FCFB9C8">
        <w:rPr>
          <w:rFonts w:ascii="Calibri" w:hAnsi="Calibri" w:eastAsia="Calibri" w:cs="Calibri"/>
          <w:b w:val="0"/>
          <w:bCs w:val="0"/>
          <w:i w:val="0"/>
          <w:iCs w:val="0"/>
          <w:caps w:val="0"/>
          <w:smallCaps w:val="0"/>
          <w:noProof w:val="0"/>
          <w:sz w:val="29"/>
          <w:szCs w:val="29"/>
          <w:lang w:eastAsia="zh-CN"/>
        </w:rPr>
        <w:t>-ZhihaoChen</w:t>
      </w:r>
    </w:p>
    <w:p xmlns:wp14="http://schemas.microsoft.com/office/word/2010/wordml" w:rsidP="7D372FB6" w14:paraId="0D68D8E2" wp14:textId="021A5EF7">
      <w:pPr>
        <w:pStyle w:val="Normal"/>
        <w:rPr>
          <w:rFonts w:ascii="Calibri" w:hAnsi="Calibri" w:eastAsia="Calibri" w:cs="Calibri"/>
          <w:b w:val="1"/>
          <w:bCs w:val="1"/>
          <w:i w:val="0"/>
          <w:iCs w:val="0"/>
          <w:caps w:val="0"/>
          <w:smallCaps w:val="0"/>
          <w:noProof w:val="0"/>
          <w:sz w:val="29"/>
          <w:szCs w:val="29"/>
          <w:lang w:eastAsia="zh-CN"/>
        </w:rPr>
      </w:pPr>
      <w:r w:rsidRPr="7D372FB6" w:rsidR="39BA6394">
        <w:rPr>
          <w:rFonts w:ascii="Calibri" w:hAnsi="Calibri" w:eastAsia="Calibri" w:cs="Calibri"/>
          <w:b w:val="1"/>
          <w:bCs w:val="1"/>
          <w:i w:val="0"/>
          <w:iCs w:val="0"/>
          <w:caps w:val="0"/>
          <w:smallCaps w:val="0"/>
          <w:noProof w:val="0"/>
          <w:sz w:val="29"/>
          <w:szCs w:val="29"/>
          <w:lang w:eastAsia="zh-CN"/>
        </w:rPr>
        <w:t>Answer:</w:t>
      </w:r>
    </w:p>
    <w:p xmlns:wp14="http://schemas.microsoft.com/office/word/2010/wordml" w:rsidP="7D372FB6" w14:paraId="71CF29F4" wp14:textId="64B637E3">
      <w:pPr>
        <w:pStyle w:val="Normal"/>
        <w:rPr>
          <w:rFonts w:ascii="Times New Roman" w:hAnsi="Times New Roman" w:eastAsia="Times New Roman" w:cs="Times New Roman"/>
          <w:b w:val="0"/>
          <w:bCs w:val="0"/>
          <w:i w:val="0"/>
          <w:iCs w:val="0"/>
          <w:caps w:val="0"/>
          <w:smallCaps w:val="0"/>
          <w:noProof w:val="0"/>
          <w:sz w:val="24"/>
          <w:szCs w:val="24"/>
          <w:lang w:eastAsia="zh-CN"/>
        </w:rPr>
      </w:pPr>
      <w:r w:rsidRPr="7D372FB6" w:rsidR="61A3FA91">
        <w:rPr>
          <w:rFonts w:ascii="Times New Roman" w:hAnsi="Times New Roman" w:eastAsia="Times New Roman" w:cs="Times New Roman"/>
          <w:b w:val="0"/>
          <w:bCs w:val="0"/>
          <w:i w:val="0"/>
          <w:iCs w:val="0"/>
          <w:caps w:val="0"/>
          <w:smallCaps w:val="0"/>
          <w:noProof w:val="0"/>
          <w:sz w:val="24"/>
          <w:szCs w:val="24"/>
          <w:lang w:eastAsia="zh-CN"/>
        </w:rPr>
        <w:t>Customers should move to Google Kubernetes Engine and activate ISTIO. Google Kubernetes Engine is a management system and can be orchestrated. The main problems faced by customers are related to scale. According to Rob and Maciek （2020）， they introduced several important features of Google Kubernetes Engine,"clusters with up to 15,000 nodes", and "If you're running large, internet-scale services; If you need to simplify infrastructure management by having fewer clusters to manage; Batch processing — shortening the time needed to process data by temporarily using much more resources". These features mean that Google Kubernetes Engine can help companies solve the problem of scale and improve the company's efficiency by reducing the number of clusters managed and increasing the speed of data processing. In addition, Google Kubernetes Engine can help maintainers and developers to automatically maintain and repair nodes, which is very convenient and highly secure. In addition to using Google Kubernetes Engin, customers also need to activate Istio. According to istio</w:t>
      </w:r>
      <w:r w:rsidRPr="7D372FB6" w:rsidR="61A3FA91">
        <w:rPr>
          <w:rFonts w:ascii="Times New Roman" w:hAnsi="Times New Roman" w:eastAsia="Times New Roman" w:cs="Times New Roman"/>
          <w:b w:val="0"/>
          <w:bCs w:val="0"/>
          <w:i w:val="0"/>
          <w:iCs w:val="0"/>
          <w:caps w:val="0"/>
          <w:smallCaps w:val="0"/>
          <w:noProof w:val="0"/>
          <w:sz w:val="24"/>
          <w:szCs w:val="24"/>
          <w:lang w:eastAsia="zh-CN"/>
        </w:rPr>
        <w:t>（n.d.）</w:t>
      </w:r>
      <w:r w:rsidRPr="7D372FB6" w:rsidR="61A3FA91">
        <w:rPr>
          <w:rFonts w:ascii="Times New Roman" w:hAnsi="Times New Roman" w:eastAsia="Times New Roman" w:cs="Times New Roman"/>
          <w:b w:val="0"/>
          <w:bCs w:val="0"/>
          <w:i w:val="0"/>
          <w:iCs w:val="0"/>
          <w:caps w:val="0"/>
          <w:smallCaps w:val="0"/>
          <w:noProof w:val="0"/>
          <w:sz w:val="24"/>
          <w:szCs w:val="24"/>
          <w:lang w:eastAsia="zh-CN"/>
        </w:rPr>
        <w:t>,"</w:t>
      </w:r>
      <w:r w:rsidRPr="7D372FB6" w:rsidR="61A3FA91">
        <w:rPr>
          <w:rFonts w:ascii="Times New Roman" w:hAnsi="Times New Roman" w:eastAsia="Times New Roman" w:cs="Times New Roman"/>
          <w:b w:val="0"/>
          <w:bCs w:val="0"/>
          <w:i w:val="0"/>
          <w:iCs w:val="0"/>
          <w:caps w:val="0"/>
          <w:smallCaps w:val="0"/>
          <w:noProof w:val="0"/>
          <w:sz w:val="24"/>
          <w:szCs w:val="24"/>
          <w:lang w:eastAsia="zh-CN"/>
        </w:rPr>
        <w:t>Istio's powerful features provide a uniform and more efficient way to secure, connect, and monitor services. "This means that combining Google Kubernetes Engine and istio can improve scalability and monitor and maintain products more efficiently Quality and improve user experience.</w:t>
      </w:r>
    </w:p>
    <w:p xmlns:wp14="http://schemas.microsoft.com/office/word/2010/wordml" w:rsidP="7D372FB6" w14:paraId="2CDD9FE0" wp14:textId="01F20522">
      <w:pPr>
        <w:pStyle w:val="Normal"/>
        <w:rPr>
          <w:rFonts w:ascii="Calibri" w:hAnsi="Calibri" w:eastAsia="Calibri" w:cs="Calibri"/>
          <w:b w:val="0"/>
          <w:bCs w:val="0"/>
          <w:i w:val="0"/>
          <w:iCs w:val="0"/>
          <w:caps w:val="0"/>
          <w:smallCaps w:val="0"/>
          <w:noProof w:val="0"/>
          <w:sz w:val="29"/>
          <w:szCs w:val="29"/>
          <w:lang w:eastAsia="zh-CN"/>
        </w:rPr>
      </w:pPr>
    </w:p>
    <w:p xmlns:wp14="http://schemas.microsoft.com/office/word/2010/wordml" w:rsidP="7D372FB6" w14:paraId="50346DA4" wp14:textId="1523BD47">
      <w:pPr>
        <w:pStyle w:val="Normal"/>
        <w:rPr>
          <w:rFonts w:ascii="Calibri" w:hAnsi="Calibri" w:eastAsia="Calibri" w:cs="Calibri"/>
          <w:b w:val="0"/>
          <w:bCs w:val="0"/>
          <w:i w:val="0"/>
          <w:iCs w:val="0"/>
          <w:caps w:val="0"/>
          <w:smallCaps w:val="0"/>
          <w:noProof w:val="0"/>
          <w:sz w:val="29"/>
          <w:szCs w:val="29"/>
          <w:lang w:eastAsia="zh-CN"/>
        </w:rPr>
      </w:pPr>
      <w:r w:rsidRPr="7D372FB6" w:rsidR="62DFDA62">
        <w:rPr>
          <w:rFonts w:ascii="Calibri" w:hAnsi="Calibri" w:eastAsia="Calibri" w:cs="Calibri"/>
          <w:b w:val="0"/>
          <w:bCs w:val="0"/>
          <w:i w:val="0"/>
          <w:iCs w:val="0"/>
          <w:caps w:val="0"/>
          <w:smallCaps w:val="0"/>
          <w:noProof w:val="0"/>
          <w:sz w:val="29"/>
          <w:szCs w:val="29"/>
          <w:lang w:eastAsia="zh-CN"/>
        </w:rPr>
        <w:t>2- What are the list of services that we need to activate on GCP?</w:t>
      </w:r>
      <w:r w:rsidRPr="7D372FB6" w:rsidR="51BB16FB">
        <w:rPr>
          <w:rFonts w:ascii="Calibri" w:hAnsi="Calibri" w:eastAsia="Calibri" w:cs="Calibri"/>
          <w:b w:val="0"/>
          <w:bCs w:val="0"/>
          <w:i w:val="0"/>
          <w:iCs w:val="0"/>
          <w:caps w:val="0"/>
          <w:smallCaps w:val="0"/>
          <w:noProof w:val="0"/>
          <w:sz w:val="29"/>
          <w:szCs w:val="29"/>
          <w:lang w:eastAsia="zh-CN"/>
        </w:rPr>
        <w:t xml:space="preserve"> -HongjingBian</w:t>
      </w:r>
    </w:p>
    <w:p xmlns:wp14="http://schemas.microsoft.com/office/word/2010/wordml" w:rsidP="7D372FB6" w14:paraId="461C83DB" wp14:textId="3901A888">
      <w:pPr>
        <w:pStyle w:val="Normal"/>
        <w:rPr>
          <w:rFonts w:ascii="Calibri" w:hAnsi="Calibri" w:eastAsia="Calibri" w:cs="Calibri"/>
          <w:b w:val="0"/>
          <w:bCs w:val="0"/>
          <w:i w:val="0"/>
          <w:iCs w:val="0"/>
          <w:caps w:val="0"/>
          <w:smallCaps w:val="0"/>
          <w:noProof w:val="0"/>
          <w:sz w:val="29"/>
          <w:szCs w:val="29"/>
          <w:lang w:eastAsia="zh-CN"/>
        </w:rPr>
      </w:pPr>
      <w:r w:rsidRPr="7D372FB6" w:rsidR="48412EFD">
        <w:rPr>
          <w:rFonts w:ascii="Calibri" w:hAnsi="Calibri" w:eastAsia="Calibri" w:cs="Calibri"/>
          <w:b w:val="0"/>
          <w:bCs w:val="0"/>
          <w:i w:val="0"/>
          <w:iCs w:val="0"/>
          <w:caps w:val="0"/>
          <w:smallCaps w:val="0"/>
          <w:noProof w:val="0"/>
          <w:sz w:val="29"/>
          <w:szCs w:val="29"/>
          <w:lang w:eastAsia="zh-CN"/>
        </w:rPr>
        <w:t>Answer:</w:t>
      </w:r>
    </w:p>
    <w:p xmlns:wp14="http://schemas.microsoft.com/office/word/2010/wordml" w:rsidP="7D372FB6" w14:paraId="3D19CAED" wp14:textId="68A121E5">
      <w:pPr>
        <w:pStyle w:val="Normal"/>
        <w:rPr>
          <w:rFonts w:ascii="charter" w:hAnsi="charter" w:eastAsia="charter" w:cs="charter"/>
          <w:b w:val="0"/>
          <w:bCs w:val="0"/>
          <w:i w:val="0"/>
          <w:iCs w:val="0"/>
          <w:caps w:val="0"/>
          <w:smallCaps w:val="0"/>
          <w:noProof w:val="0"/>
          <w:color w:val="292929"/>
          <w:sz w:val="31"/>
          <w:szCs w:val="31"/>
          <w:lang w:eastAsia="zh-CN"/>
        </w:rPr>
      </w:pPr>
      <w:r w:rsidRPr="7D372FB6" w:rsidR="48412EFD">
        <w:rPr>
          <w:rFonts w:ascii="Calibri" w:hAnsi="Calibri" w:eastAsia="Calibri" w:cs="Calibri"/>
          <w:b w:val="0"/>
          <w:bCs w:val="0"/>
          <w:i w:val="0"/>
          <w:iCs w:val="0"/>
          <w:caps w:val="0"/>
          <w:smallCaps w:val="0"/>
          <w:noProof w:val="0"/>
          <w:sz w:val="29"/>
          <w:szCs w:val="29"/>
          <w:lang w:eastAsia="zh-CN"/>
        </w:rPr>
        <w:t>Google Cloud services:</w:t>
      </w:r>
    </w:p>
    <w:p xmlns:wp14="http://schemas.microsoft.com/office/word/2010/wordml" w:rsidP="7D372FB6" w14:paraId="0D39355D" wp14:textId="1B2985AB">
      <w:pPr>
        <w:pStyle w:val="Normal"/>
        <w:rPr>
          <w:rFonts w:ascii="Calibri" w:hAnsi="Calibri" w:eastAsia="Calibri" w:cs="Calibri" w:asciiTheme="minorAscii" w:hAnsiTheme="minorAscii" w:eastAsiaTheme="minorAscii" w:cstheme="minorAscii"/>
          <w:b w:val="0"/>
          <w:bCs w:val="0"/>
          <w:i w:val="0"/>
          <w:iCs w:val="0"/>
          <w:caps w:val="0"/>
          <w:smallCaps w:val="0"/>
          <w:noProof w:val="0"/>
          <w:color w:val="7F7F7F" w:themeColor="text1" w:themeTint="80" w:themeShade="FF"/>
          <w:sz w:val="24"/>
          <w:szCs w:val="24"/>
          <w:u w:val="none"/>
          <w:lang w:eastAsia="zh-CN"/>
        </w:rPr>
      </w:pPr>
      <w:r w:rsidRPr="7D372FB6" w:rsidR="48412EFD">
        <w:rPr>
          <w:rFonts w:ascii="Calibri" w:hAnsi="Calibri" w:eastAsia="Calibri" w:cs="Calibri" w:asciiTheme="minorAscii" w:hAnsiTheme="minorAscii" w:eastAsiaTheme="minorAscii" w:cstheme="minorAscii"/>
          <w:b w:val="0"/>
          <w:bCs w:val="0"/>
          <w:i w:val="0"/>
          <w:iCs w:val="0"/>
          <w:caps w:val="0"/>
          <w:smallCaps w:val="0"/>
          <w:noProof w:val="0"/>
          <w:color w:val="7F7F7F" w:themeColor="text1" w:themeTint="80" w:themeShade="FF"/>
          <w:sz w:val="24"/>
          <w:szCs w:val="24"/>
          <w:u w:val="none"/>
          <w:lang w:eastAsia="zh-CN"/>
        </w:rPr>
        <w:t>1-</w:t>
      </w:r>
      <w:hyperlink r:id="R26af5a4091a9476d">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Compute Engine</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lang w:eastAsia="zh-CN"/>
        </w:rPr>
        <w:t xml:space="preserve"> [1]</w:t>
      </w:r>
    </w:p>
    <w:p xmlns:wp14="http://schemas.microsoft.com/office/word/2010/wordml" w:rsidP="7D372FB6" w14:paraId="39F7F99F" wp14:textId="2F73B92E">
      <w:pPr>
        <w:pStyle w:val="Normal"/>
        <w:rPr>
          <w:rFonts w:ascii="Calibri" w:hAnsi="Calibri" w:eastAsia="Calibri" w:cs="Calibri" w:asciiTheme="minorAscii" w:hAnsiTheme="minorAscii" w:eastAsiaTheme="minorAscii" w:cstheme="minorAscii"/>
          <w:b w:val="0"/>
          <w:bCs w:val="0"/>
          <w:i w:val="0"/>
          <w:iCs w:val="0"/>
          <w:caps w:val="0"/>
          <w:smallCaps w:val="0"/>
          <w:noProof w:val="0"/>
          <w:color w:val="7F7F7F" w:themeColor="text1" w:themeTint="80" w:themeShade="FF"/>
          <w:sz w:val="24"/>
          <w:szCs w:val="24"/>
          <w:u w:val="none"/>
          <w:lang w:eastAsia="zh-CN"/>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w:t>
      </w:r>
      <w:hyperlink r:id="Re923b59d7f404066">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App Engine</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lang w:eastAsia="zh-CN"/>
        </w:rPr>
        <w:t xml:space="preserve"> [1]</w:t>
      </w:r>
    </w:p>
    <w:p xmlns:wp14="http://schemas.microsoft.com/office/word/2010/wordml" w:rsidP="7D372FB6" w14:paraId="53BFB782" wp14:textId="13BFB4A6">
      <w:pPr>
        <w:pStyle w:val="Normal"/>
        <w:rPr>
          <w:rFonts w:ascii="Calibri" w:hAnsi="Calibri" w:eastAsia="Calibri" w:cs="Calibri" w:asciiTheme="minorAscii" w:hAnsiTheme="minorAscii" w:eastAsiaTheme="minorAscii" w:cstheme="minorAscii"/>
          <w:b w:val="0"/>
          <w:bCs w:val="0"/>
          <w:i w:val="0"/>
          <w:iCs w:val="0"/>
          <w:caps w:val="0"/>
          <w:smallCaps w:val="0"/>
          <w:noProof w:val="0"/>
          <w:color w:val="7F7F7F" w:themeColor="text1" w:themeTint="80" w:themeShade="FF"/>
          <w:sz w:val="24"/>
          <w:szCs w:val="24"/>
          <w:u w:val="none"/>
          <w:lang w:eastAsia="zh-CN"/>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3-</w:t>
      </w:r>
      <w:hyperlink r:id="Rb177858fc3f54b72">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Container Engine</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1C186B4D" wp14:textId="63B97A8E">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4-</w:t>
      </w:r>
      <w:hyperlink r:id="R9ea2718170b347d2">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Container Registry</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58277E61" wp14:textId="32D6B92A">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5-</w:t>
      </w:r>
      <w:hyperlink r:id="Re254c2293b1f4543">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Functions</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0A1A193A" wp14:textId="0A7D0E74">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6-</w:t>
      </w:r>
      <w:hyperlink r:id="R3e6f0b2e9e1040ff">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Pub/Sub</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2D3306C2" wp14:textId="14597D27">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7-</w:t>
      </w:r>
      <w:hyperlink r:id="R7bd4d4d429534af1">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Endpoints Frameworks for App Engine</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44B19D36" wp14:textId="68EF4222">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8-</w:t>
      </w:r>
      <w:hyperlink r:id="R06c35c6e905b4539">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Storage</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54DFC0CF" wp14:textId="039E6587">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9-</w:t>
      </w:r>
      <w:hyperlink r:id="R6ee4b37ff2954476">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SQL</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1C3799E6" wp14:textId="4503F3D3">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10-</w:t>
      </w:r>
      <w:hyperlink r:id="Rd8338dbcbda84501">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Bigtable</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571D9917" wp14:textId="5A574876">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11-</w:t>
      </w:r>
      <w:hyperlink r:id="R6573e4d1b6884e8a">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Datastore</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393A77DD" wp14:textId="7FF42DE9">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12-</w:t>
      </w:r>
      <w:hyperlink r:id="Rd33d56ae15a7441b">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Spanner</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65B692B5" wp14:textId="5A545D21">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13-</w:t>
      </w:r>
      <w:hyperlink r:id="Rc0bd80ff2c9a40fc">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Persistent Disk</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4E26FA85" wp14:textId="0A32830E">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14-</w:t>
      </w:r>
      <w:hyperlink r:id="R06d2d9402c3b42cb">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Source Repositories</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2E91A95F" wp14:textId="47E78A7D">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15-</w:t>
      </w:r>
      <w:hyperlink r:id="R195bf44aaf5e40d8">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BigQuery</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6B70F2F3" wp14:textId="3AC23E97">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16-</w:t>
      </w:r>
      <w:hyperlink r:id="Rcdbfa9d9d8784297">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Dataflow</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734A79CC" wp14:textId="35D5A7A5">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17-</w:t>
      </w:r>
      <w:hyperlink r:id="Rc72e233888f342a1">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Dataproc</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241873F2" wp14:textId="6FDE1C01">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18-</w:t>
      </w:r>
      <w:hyperlink r:id="Rf6fa1cbec63c4ee3">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Datalab</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0C326946" wp14:textId="6173CB37">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19-</w:t>
      </w:r>
      <w:hyperlink r:id="R4d7ba8ca60f24b7f">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Google Genomics</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4A04592D" wp14:textId="1429A081">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20-</w:t>
      </w:r>
      <w:hyperlink r:id="R14091632b22d4133">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Machine Learning</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0604F8AF" wp14:textId="72AA281D">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21-</w:t>
      </w:r>
      <w:hyperlink r:id="R20e61b6e432042ff">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Vision API</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4D4FA78C" wp14:textId="28E1F006">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22-</w:t>
      </w:r>
      <w:hyperlink r:id="Raa19ab4b4bec4d30">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Speech API</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251080CB" wp14:textId="1A978BE0">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23-</w:t>
      </w:r>
      <w:hyperlink r:id="Rd9357a97b3244209">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Natural Language API</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5340D468" wp14:textId="71DAB820">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24-</w:t>
      </w:r>
      <w:hyperlink r:id="R5bf1aeaa763046ff">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Translate API</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4FD7BC7A" wp14:textId="22EF539C">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25-</w:t>
      </w:r>
      <w:hyperlink r:id="R87def045d0ae4f4d">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Google Cloud Virtual Network</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1B54EC37" wp14:textId="4569C23A">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26-</w:t>
      </w:r>
      <w:hyperlink r:id="R66c9dec374e94f2a">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Load Balancing</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06B8B5A9" wp14:textId="7C661E79">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27-</w:t>
      </w:r>
      <w:hyperlink r:id="R39655cc1581546fa">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CDN</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484484C7" wp14:textId="2DFEE031">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28-</w:t>
      </w:r>
      <w:hyperlink r:id="Rf779fcadc3d74724">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Google Cloud Interconnect</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31054257" wp14:textId="567F5AE2">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29-</w:t>
      </w:r>
      <w:hyperlink r:id="Rf7166d445a55434e">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DNS</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4093623E" wp14:textId="470F5F0C">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30-</w:t>
      </w:r>
      <w:hyperlink r:id="R2ebb37df09644277">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Google Cloud IAM</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0E32DDA1" wp14:textId="5999CAF5">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31-</w:t>
      </w:r>
      <w:hyperlink r:id="Rdf0b7ccb05874608">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Resource Manager</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5B09FB71" wp14:textId="225C3E6C">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32-</w:t>
      </w:r>
      <w:hyperlink r:id="Rc4d61875fb624760">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Security Scanner</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768E6B2B" wp14:textId="493A64F2">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33-</w:t>
      </w:r>
      <w:hyperlink r:id="R3e20f21751c54b10">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Stackdriver</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08E08F22" wp14:textId="2EE8C4B8">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34-</w:t>
      </w:r>
      <w:hyperlink r:id="R97de509cd9e54618">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Deployment Manager</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52526621" wp14:textId="6A69ED4A">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35-</w:t>
      </w:r>
      <w:hyperlink r:id="R9fa98d4248e24916">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Shell</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70443BA9" wp14:textId="7A109811">
      <w:pPr>
        <w:pStyle w:val="Normal"/>
        <w:rPr>
          <w:rFonts w:ascii="Calibri" w:hAnsi="Calibri" w:eastAsia="Calibri" w:cs="Calibri" w:asciiTheme="minorAscii" w:hAnsiTheme="minorAscii" w:eastAsiaTheme="minorAscii" w:cstheme="minorAscii"/>
          <w:color w:val="7F7F7F" w:themeColor="text1" w:themeTint="80" w:themeShade="FF"/>
          <w:sz w:val="24"/>
          <w:szCs w:val="24"/>
          <w:u w:val="none"/>
        </w:rPr>
      </w:pPr>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36-</w:t>
      </w:r>
      <w:hyperlink r:id="R28f478e7f7b14f06">
        <w:r w:rsidRPr="7D372FB6" w:rsidR="48412EF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Google Cloud Billing API</w:t>
        </w:r>
      </w:hyperlink>
      <w:r w:rsidRPr="7D372FB6" w:rsidR="48412EF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[1]</w:t>
      </w:r>
    </w:p>
    <w:p xmlns:wp14="http://schemas.microsoft.com/office/word/2010/wordml" w:rsidP="7D372FB6" w14:paraId="3425CBA4" wp14:textId="71285DFE">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pPr>
      <w:r w:rsidRPr="7D372FB6" w:rsidR="1DBC8A6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In Asignment 2 ,</w:t>
      </w:r>
      <w:r w:rsidRPr="7D372FB6" w:rsidR="6E471754">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we have activated the google cloud services</w:t>
      </w:r>
      <w:r w:rsidRPr="7D372FB6" w:rsidR="5C98BA3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which is google cloud shell services and </w:t>
      </w:r>
      <w:r w:rsidRPr="7D372FB6" w:rsidR="3DA02E8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and activate the </w:t>
      </w:r>
      <w:hyperlink r:id="Rdebc796bdb4b4d61">
        <w:r w:rsidRPr="7D372FB6" w:rsidR="3DA02E80">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Cloud SQL</w:t>
        </w:r>
      </w:hyperlink>
      <w:r w:rsidRPr="7D372FB6" w:rsidR="3DA02E8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services</w:t>
      </w:r>
      <w:r w:rsidRPr="7D372FB6" w:rsidR="1CA11E73">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furthermore we also enabled the API service</w:t>
      </w:r>
      <w:r w:rsidRPr="7D372FB6" w:rsidR="33C07A9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t xml:space="preserve"> and google cloud service.</w:t>
      </w:r>
    </w:p>
    <w:p xmlns:wp14="http://schemas.microsoft.com/office/word/2010/wordml" w:rsidP="7D372FB6" w14:paraId="296A55E1" wp14:textId="46C52FF8">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7F7F7F" w:themeColor="text1" w:themeTint="80" w:themeShade="FF"/>
          <w:sz w:val="24"/>
          <w:szCs w:val="24"/>
          <w:u w:val="none"/>
          <w:lang w:eastAsia="zh-CN"/>
        </w:rPr>
      </w:pPr>
    </w:p>
    <w:p xmlns:wp14="http://schemas.microsoft.com/office/word/2010/wordml" w:rsidP="7D372FB6" w14:paraId="7A12CF0C" wp14:textId="281428A1">
      <w:pPr>
        <w:pStyle w:val="Normal"/>
        <w:rPr>
          <w:rFonts w:ascii="Calibri" w:hAnsi="Calibri" w:eastAsia="Calibri" w:cs="Calibri"/>
          <w:b w:val="0"/>
          <w:bCs w:val="0"/>
          <w:i w:val="0"/>
          <w:iCs w:val="0"/>
          <w:caps w:val="0"/>
          <w:smallCaps w:val="0"/>
          <w:noProof w:val="0"/>
          <w:sz w:val="29"/>
          <w:szCs w:val="29"/>
          <w:lang w:eastAsia="zh-CN"/>
        </w:rPr>
      </w:pPr>
    </w:p>
    <w:p xmlns:wp14="http://schemas.microsoft.com/office/word/2010/wordml" w:rsidP="7D372FB6" w14:paraId="4258D698" wp14:textId="0A55B67E">
      <w:pPr>
        <w:pStyle w:val="Normal"/>
        <w:rPr>
          <w:rFonts w:ascii="Calibri" w:hAnsi="Calibri" w:eastAsia="Calibri" w:cs="Calibri"/>
          <w:b w:val="0"/>
          <w:bCs w:val="0"/>
          <w:i w:val="0"/>
          <w:iCs w:val="0"/>
          <w:caps w:val="0"/>
          <w:smallCaps w:val="0"/>
          <w:noProof w:val="0"/>
          <w:sz w:val="29"/>
          <w:szCs w:val="29"/>
          <w:lang w:eastAsia="zh-CN"/>
        </w:rPr>
      </w:pPr>
    </w:p>
    <w:p xmlns:wp14="http://schemas.microsoft.com/office/word/2010/wordml" w:rsidP="7D372FB6" w14:paraId="52543694" wp14:textId="7C4A86F6">
      <w:pPr>
        <w:pStyle w:val="Normal"/>
        <w:rPr>
          <w:rFonts w:ascii="Calibri" w:hAnsi="Calibri" w:eastAsia="Calibri" w:cs="Calibri"/>
          <w:b w:val="0"/>
          <w:bCs w:val="0"/>
          <w:i w:val="0"/>
          <w:iCs w:val="0"/>
          <w:caps w:val="0"/>
          <w:smallCaps w:val="0"/>
          <w:noProof w:val="0"/>
          <w:color w:val="4472C4" w:themeColor="accent1" w:themeTint="FF" w:themeShade="FF"/>
          <w:sz w:val="29"/>
          <w:szCs w:val="29"/>
          <w:lang w:eastAsia="zh-CN"/>
        </w:rPr>
      </w:pPr>
      <w:r w:rsidRPr="7D372FB6" w:rsidR="62DFDA62">
        <w:rPr>
          <w:rFonts w:ascii="Calibri" w:hAnsi="Calibri" w:eastAsia="Calibri" w:cs="Calibri"/>
          <w:b w:val="0"/>
          <w:bCs w:val="0"/>
          <w:i w:val="0"/>
          <w:iCs w:val="0"/>
          <w:caps w:val="0"/>
          <w:smallCaps w:val="0"/>
          <w:noProof w:val="0"/>
          <w:sz w:val="29"/>
          <w:szCs w:val="29"/>
          <w:lang w:eastAsia="zh-CN"/>
        </w:rPr>
        <w:t>3- What resources do I need to do this migration?</w:t>
      </w:r>
      <w:r w:rsidRPr="7D372FB6" w:rsidR="77B10864">
        <w:rPr>
          <w:rFonts w:ascii="Calibri" w:hAnsi="Calibri" w:eastAsia="Calibri" w:cs="Calibri"/>
          <w:b w:val="0"/>
          <w:bCs w:val="0"/>
          <w:i w:val="0"/>
          <w:iCs w:val="0"/>
          <w:caps w:val="0"/>
          <w:smallCaps w:val="0"/>
          <w:noProof w:val="0"/>
          <w:sz w:val="29"/>
          <w:szCs w:val="29"/>
          <w:lang w:eastAsia="zh-CN"/>
        </w:rPr>
        <w:t>-Zheng Wu</w:t>
      </w:r>
    </w:p>
    <w:p xmlns:wp14="http://schemas.microsoft.com/office/word/2010/wordml" w:rsidP="7D372FB6" w14:paraId="79CB5126" wp14:textId="1AD076BA">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pPr>
      <w:r w:rsidRPr="7D372FB6" w:rsidR="0BE63B2C">
        <w:rPr>
          <w:rFonts w:ascii="Times New Roman" w:hAnsi="Times New Roman" w:eastAsia="Times New Roman" w:cs="Times New Roman"/>
          <w:b w:val="0"/>
          <w:bCs w:val="0"/>
          <w:i w:val="0"/>
          <w:iCs w:val="0"/>
          <w:caps w:val="0"/>
          <w:smallCaps w:val="0"/>
          <w:noProof w:val="0"/>
          <w:color w:val="auto"/>
          <w:sz w:val="24"/>
          <w:szCs w:val="24"/>
          <w:lang w:eastAsia="zh-CN"/>
        </w:rPr>
        <w:t xml:space="preserve">In this deploying of migration to Google Cloud the first resoures is need the system should have 10 core CPU and 32GM RAM it also should have user role for thar can access to GCP as well. Some example of resources are Computer instances, Cloud Storage buckets. And also in different type of users there is have different resourse required </w:t>
      </w:r>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 xml:space="preserve">If a user needs access to a specific Google Cloud resource, you can grant the user a role for that resource. Some examples of resources are </w:t>
      </w:r>
      <w:hyperlink w:anchor="projects" r:id="R0accfb1776a3469a">
        <w:r w:rsidRPr="7D372FB6" w:rsidR="5C35AF5A">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eastAsia="zh-CN"/>
          </w:rPr>
          <w:t>projects</w:t>
        </w:r>
      </w:hyperlink>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 xml:space="preserve">, </w:t>
      </w:r>
      <w:hyperlink r:id="R1e0f0c48680d4b40">
        <w:r w:rsidRPr="7D372FB6" w:rsidR="5C35AF5A">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eastAsia="zh-CN"/>
          </w:rPr>
          <w:t>Compute Engine instances</w:t>
        </w:r>
      </w:hyperlink>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 xml:space="preserve">, and </w:t>
      </w:r>
      <w:hyperlink r:id="R7998de23d7ef4c5c">
        <w:r w:rsidRPr="7D372FB6" w:rsidR="5C35AF5A">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eastAsia="zh-CN"/>
          </w:rPr>
          <w:t>Cloud Storage buckets</w:t>
        </w:r>
      </w:hyperlink>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w:t>
      </w:r>
    </w:p>
    <w:p xmlns:wp14="http://schemas.microsoft.com/office/word/2010/wordml" w:rsidP="7D372FB6" w14:paraId="4FB548E2" wp14:textId="42075472">
      <w:pPr>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pPr>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Some services support granting IAM permissions at a granularity finer than the project level. For example, you can grant the Storage Admin role (roles/storage.admin) to a user for a particular Cloud Storage bucket, or you can grant the Compute Instance Admin role (roles/compute.instanceAdmin) to a user for a specific Compute Engine instance.</w:t>
      </w:r>
    </w:p>
    <w:p xmlns:wp14="http://schemas.microsoft.com/office/word/2010/wordml" w:rsidP="7D372FB6" w14:paraId="3616522C" wp14:textId="43540CE7">
      <w:pPr>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pPr>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In other cases, you can grant IAM permissions at the project level. The permissions are then inherited by all resources within that project. For example, to grant access to all Cloud Storage buckets in a project, grant access to the project instead of each individual bucket. Or to grant access to all Compute Engine instances in a project, grant access to the project rather than each individual instance.</w:t>
      </w:r>
    </w:p>
    <w:p xmlns:wp14="http://schemas.microsoft.com/office/word/2010/wordml" w:rsidP="7D372FB6" w14:paraId="705EA3DB" wp14:textId="67872068">
      <w:pPr>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pPr>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 xml:space="preserve">For information on what roles can be granted on which resources, see </w:t>
      </w:r>
      <w:hyperlink w:anchor="predefined_roles" r:id="Re26070e2503c4a53">
        <w:r w:rsidRPr="7D372FB6" w:rsidR="5C35AF5A">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eastAsia="zh-CN"/>
          </w:rPr>
          <w:t>Understanding roles</w:t>
        </w:r>
      </w:hyperlink>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 xml:space="preserve"> and refer to the </w:t>
      </w:r>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Lowest Resource</w:t>
      </w:r>
      <w:r w:rsidRPr="7D372FB6" w:rsidR="5C35AF5A">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 xml:space="preserve"> column for a given role.</w:t>
      </w:r>
      <w:r w:rsidRPr="7D372FB6" w:rsidR="68E289FE">
        <w:rPr>
          <w:rFonts w:ascii="Times New Roman" w:hAnsi="Times New Roman" w:eastAsia="Times New Roman" w:cs="Times New Roman"/>
          <w:b w:val="0"/>
          <w:bCs w:val="0"/>
          <w:i w:val="0"/>
          <w:iCs w:val="0"/>
          <w:caps w:val="0"/>
          <w:smallCaps w:val="0"/>
          <w:strike w:val="0"/>
          <w:dstrike w:val="0"/>
          <w:noProof w:val="0"/>
          <w:color w:val="auto"/>
          <w:sz w:val="24"/>
          <w:szCs w:val="24"/>
          <w:u w:val="none"/>
          <w:lang w:eastAsia="zh-CN"/>
        </w:rPr>
        <w:t xml:space="preserve"> (migration to cloud guild line)</w:t>
      </w:r>
    </w:p>
    <w:p xmlns:wp14="http://schemas.microsoft.com/office/word/2010/wordml" w:rsidP="7D372FB6" w14:paraId="6DA10421" wp14:textId="40AA4B7B">
      <w:pPr>
        <w:pStyle w:val="Normal"/>
        <w:rPr>
          <w:rFonts w:ascii="Times New Roman" w:hAnsi="Times New Roman" w:eastAsia="Times New Roman" w:cs="Times New Roman"/>
          <w:b w:val="0"/>
          <w:bCs w:val="0"/>
          <w:i w:val="0"/>
          <w:iCs w:val="0"/>
          <w:caps w:val="0"/>
          <w:smallCaps w:val="0"/>
          <w:noProof w:val="0"/>
          <w:color w:val="FF0000"/>
          <w:sz w:val="29"/>
          <w:szCs w:val="29"/>
          <w:lang w:eastAsia="zh-CN"/>
        </w:rPr>
      </w:pPr>
    </w:p>
    <w:p xmlns:wp14="http://schemas.microsoft.com/office/word/2010/wordml" w:rsidP="7D372FB6" w14:paraId="46513BBD" wp14:textId="3225AFE6">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eastAsia="zh-CN"/>
        </w:rPr>
      </w:pPr>
    </w:p>
    <w:p xmlns:wp14="http://schemas.microsoft.com/office/word/2010/wordml" w:rsidP="7D372FB6" w14:paraId="5D4D1974" wp14:textId="3CFEF25C">
      <w:pPr>
        <w:pStyle w:val="Normal"/>
        <w:rPr>
          <w:rFonts w:ascii="Calibri" w:hAnsi="Calibri" w:eastAsia="Calibri" w:cs="Calibri"/>
          <w:b w:val="0"/>
          <w:bCs w:val="0"/>
          <w:i w:val="0"/>
          <w:iCs w:val="0"/>
          <w:caps w:val="0"/>
          <w:smallCaps w:val="0"/>
          <w:noProof w:val="0"/>
          <w:color w:val="4472C4" w:themeColor="accent1" w:themeTint="FF" w:themeShade="FF"/>
          <w:sz w:val="29"/>
          <w:szCs w:val="29"/>
          <w:lang w:eastAsia="zh-CN"/>
        </w:rPr>
      </w:pPr>
    </w:p>
    <w:p xmlns:wp14="http://schemas.microsoft.com/office/word/2010/wordml" w:rsidP="7D372FB6" w14:paraId="2D970D92" wp14:textId="4B22A963">
      <w:pPr>
        <w:pStyle w:val="Normal"/>
        <w:rPr>
          <w:rFonts w:ascii="Calibri" w:hAnsi="Calibri" w:eastAsia="Calibri" w:cs="Calibri"/>
          <w:b w:val="0"/>
          <w:bCs w:val="0"/>
          <w:i w:val="0"/>
          <w:iCs w:val="0"/>
          <w:caps w:val="0"/>
          <w:smallCaps w:val="0"/>
          <w:noProof w:val="0"/>
          <w:color w:val="4472C4" w:themeColor="accent1" w:themeTint="FF" w:themeShade="FF"/>
          <w:sz w:val="29"/>
          <w:szCs w:val="29"/>
          <w:lang w:eastAsia="zh-CN"/>
        </w:rPr>
      </w:pPr>
    </w:p>
    <w:p xmlns:wp14="http://schemas.microsoft.com/office/word/2010/wordml" w:rsidP="7D372FB6" w14:paraId="128AB9E5" wp14:textId="3ECC85B8">
      <w:pPr>
        <w:pStyle w:val="Normal"/>
        <w:rPr>
          <w:rFonts w:ascii="Calibri" w:hAnsi="Calibri" w:eastAsia="Calibri" w:cs="Calibri"/>
          <w:b w:val="0"/>
          <w:bCs w:val="0"/>
          <w:i w:val="0"/>
          <w:iCs w:val="0"/>
          <w:caps w:val="0"/>
          <w:smallCaps w:val="0"/>
          <w:noProof w:val="0"/>
          <w:sz w:val="29"/>
          <w:szCs w:val="29"/>
          <w:lang w:eastAsia="zh-CN"/>
        </w:rPr>
      </w:pPr>
      <w:r w:rsidRPr="7D372FB6" w:rsidR="62DFDA62">
        <w:rPr>
          <w:rFonts w:ascii="Calibri" w:hAnsi="Calibri" w:eastAsia="Calibri" w:cs="Calibri"/>
          <w:b w:val="0"/>
          <w:bCs w:val="0"/>
          <w:i w:val="0"/>
          <w:iCs w:val="0"/>
          <w:caps w:val="0"/>
          <w:smallCaps w:val="0"/>
          <w:noProof w:val="0"/>
          <w:sz w:val="29"/>
          <w:szCs w:val="29"/>
          <w:lang w:eastAsia="zh-CN"/>
        </w:rPr>
        <w:t>4- What deployment pattern should I use to minimize the impact on my clients?</w:t>
      </w:r>
      <w:r w:rsidRPr="7D372FB6" w:rsidR="2CAA8888">
        <w:rPr>
          <w:rFonts w:ascii="Calibri" w:hAnsi="Calibri" w:eastAsia="Calibri" w:cs="Calibri"/>
          <w:b w:val="0"/>
          <w:bCs w:val="0"/>
          <w:i w:val="0"/>
          <w:iCs w:val="0"/>
          <w:caps w:val="0"/>
          <w:smallCaps w:val="0"/>
          <w:noProof w:val="0"/>
          <w:sz w:val="29"/>
          <w:szCs w:val="29"/>
          <w:lang w:eastAsia="zh-CN"/>
        </w:rPr>
        <w:t xml:space="preserve"> -Boying Lei</w:t>
      </w:r>
    </w:p>
    <w:p w:rsidR="2CAA8888" w:rsidP="7D372FB6" w:rsidRDefault="2CAA8888" w14:paraId="5D10731E" w14:textId="17694096">
      <w:pPr>
        <w:pStyle w:val="Normal"/>
        <w:rPr>
          <w:rFonts w:ascii="Calibri" w:hAnsi="Calibri" w:eastAsia="Calibri" w:cs="Calibri"/>
          <w:b w:val="0"/>
          <w:bCs w:val="0"/>
          <w:i w:val="0"/>
          <w:iCs w:val="0"/>
          <w:caps w:val="0"/>
          <w:smallCaps w:val="0"/>
          <w:noProof w:val="0"/>
          <w:color w:val="808080" w:themeColor="background1" w:themeTint="FF" w:themeShade="80"/>
          <w:sz w:val="24"/>
          <w:szCs w:val="24"/>
          <w:lang w:eastAsia="zh-CN"/>
        </w:rPr>
      </w:pPr>
      <w:r w:rsidRPr="7D372FB6" w:rsidR="2CAA8888">
        <w:rPr>
          <w:rFonts w:ascii="Calibri" w:hAnsi="Calibri" w:eastAsia="Calibri" w:cs="Calibri"/>
          <w:b w:val="0"/>
          <w:bCs w:val="0"/>
          <w:i w:val="0"/>
          <w:iCs w:val="0"/>
          <w:caps w:val="0"/>
          <w:smallCaps w:val="0"/>
          <w:noProof w:val="0"/>
          <w:color w:val="808080" w:themeColor="background1" w:themeTint="FF" w:themeShade="80"/>
          <w:sz w:val="24"/>
          <w:szCs w:val="24"/>
          <w:lang w:eastAsia="zh-CN"/>
        </w:rPr>
        <w:t>When deploying the new version of API, we also need to keep the old API environment running normally. Before deployment, we use the load balancer to point to the old API, and after the new API is ready, we can point the load balancer to the new API environment to achieve version update. If anything goes wrong at this point we can immediately roll back to the old version to restore the previous version. This approach is very fast for version switching and minimizes the risk of downtime.</w:t>
      </w:r>
      <w:r w:rsidRPr="7D372FB6" w:rsidR="63A273ED">
        <w:rPr>
          <w:rFonts w:ascii="Calibri" w:hAnsi="Calibri" w:eastAsia="Calibri" w:cs="Calibri"/>
          <w:b w:val="0"/>
          <w:bCs w:val="0"/>
          <w:i w:val="0"/>
          <w:iCs w:val="0"/>
          <w:caps w:val="0"/>
          <w:smallCaps w:val="0"/>
          <w:noProof w:val="0"/>
          <w:color w:val="808080" w:themeColor="background1" w:themeTint="FF" w:themeShade="80"/>
          <w:sz w:val="24"/>
          <w:szCs w:val="24"/>
          <w:lang w:eastAsia="zh-CN"/>
        </w:rPr>
        <w:t>（Blue/Green Deployment Pattern）</w:t>
      </w:r>
    </w:p>
    <w:p w:rsidR="3E210124" w:rsidP="7D372FB6" w:rsidRDefault="3E210124" w14:paraId="7CE634C6" w14:textId="1352F492">
      <w:pPr>
        <w:pStyle w:val="Normal"/>
        <w:rPr>
          <w:rFonts w:ascii="Calibri" w:hAnsi="Calibri" w:eastAsia="Calibri" w:cs="Calibri"/>
          <w:b w:val="0"/>
          <w:bCs w:val="0"/>
          <w:i w:val="0"/>
          <w:iCs w:val="0"/>
          <w:caps w:val="0"/>
          <w:smallCaps w:val="0"/>
          <w:noProof w:val="0"/>
          <w:color w:val="808080" w:themeColor="background1" w:themeTint="FF" w:themeShade="80"/>
          <w:sz w:val="24"/>
          <w:szCs w:val="24"/>
          <w:lang w:eastAsia="zh-CN"/>
        </w:rPr>
      </w:pPr>
      <w:r w:rsidRPr="7D372FB6" w:rsidR="3E210124">
        <w:rPr>
          <w:rFonts w:ascii="Calibri" w:hAnsi="Calibri" w:eastAsia="Calibri" w:cs="Calibri"/>
          <w:b w:val="0"/>
          <w:bCs w:val="0"/>
          <w:i w:val="0"/>
          <w:iCs w:val="0"/>
          <w:caps w:val="0"/>
          <w:smallCaps w:val="0"/>
          <w:noProof w:val="0"/>
          <w:color w:val="808080" w:themeColor="background1" w:themeTint="FF" w:themeShade="80"/>
          <w:sz w:val="24"/>
          <w:szCs w:val="24"/>
          <w:lang w:eastAsia="zh-CN"/>
        </w:rPr>
        <w:t>Reference: https://www.techmagic.co/blog/best-application-deployment-strategies/</w:t>
      </w:r>
    </w:p>
    <w:p w:rsidR="7D372FB6" w:rsidP="7D372FB6" w:rsidRDefault="7D372FB6" w14:paraId="23847A48" w14:textId="3F529EEF">
      <w:pPr>
        <w:pStyle w:val="Normal"/>
        <w:rPr>
          <w:rFonts w:ascii="Calibri" w:hAnsi="Calibri" w:eastAsia="Calibri" w:cs="Calibri"/>
          <w:b w:val="0"/>
          <w:bCs w:val="0"/>
          <w:i w:val="0"/>
          <w:iCs w:val="0"/>
          <w:caps w:val="0"/>
          <w:smallCaps w:val="0"/>
          <w:noProof w:val="0"/>
          <w:sz w:val="29"/>
          <w:szCs w:val="29"/>
          <w:lang w:eastAsia="zh-CN"/>
        </w:rPr>
      </w:pPr>
    </w:p>
    <w:p w:rsidR="62DFDA62" w:rsidP="7D372FB6" w:rsidRDefault="62DFDA62" w14:paraId="6F6000AB" w14:textId="374F3F70">
      <w:pPr>
        <w:pStyle w:val="Normal"/>
        <w:rPr>
          <w:rFonts w:ascii="Calibri" w:hAnsi="Calibri" w:eastAsia="Calibri" w:cs="Calibri"/>
          <w:b w:val="0"/>
          <w:bCs w:val="0"/>
          <w:i w:val="0"/>
          <w:iCs w:val="0"/>
          <w:caps w:val="0"/>
          <w:smallCaps w:val="0"/>
          <w:noProof w:val="0"/>
          <w:sz w:val="29"/>
          <w:szCs w:val="29"/>
          <w:lang w:eastAsia="zh-CN"/>
        </w:rPr>
      </w:pPr>
      <w:r w:rsidRPr="7D372FB6" w:rsidR="62DFDA62">
        <w:rPr>
          <w:rFonts w:ascii="Calibri" w:hAnsi="Calibri" w:eastAsia="Calibri" w:cs="Calibri"/>
          <w:b w:val="0"/>
          <w:bCs w:val="0"/>
          <w:i w:val="0"/>
          <w:iCs w:val="0"/>
          <w:caps w:val="0"/>
          <w:smallCaps w:val="0"/>
          <w:noProof w:val="0"/>
          <w:sz w:val="29"/>
          <w:szCs w:val="29"/>
          <w:lang w:eastAsia="zh-CN"/>
        </w:rPr>
        <w:t>5- final project –zicheng Wang</w:t>
      </w:r>
    </w:p>
    <w:p w:rsidR="7D372FB6" w:rsidP="7D372FB6" w:rsidRDefault="7D372FB6" w14:paraId="25D85F5A" w14:textId="2B23C98C">
      <w:pPr>
        <w:pStyle w:val="Normal"/>
        <w:rPr>
          <w:rFonts w:ascii="Calibri" w:hAnsi="Calibri" w:eastAsia="Calibri" w:cs="Calibri"/>
          <w:b w:val="0"/>
          <w:bCs w:val="0"/>
          <w:i w:val="0"/>
          <w:iCs w:val="0"/>
          <w:caps w:val="0"/>
          <w:smallCaps w:val="0"/>
          <w:noProof w:val="0"/>
          <w:sz w:val="29"/>
          <w:szCs w:val="29"/>
          <w:lang w:eastAsia="zh-CN"/>
        </w:rPr>
      </w:pPr>
    </w:p>
    <w:p w:rsidR="7D372FB6" w:rsidP="7D372FB6" w:rsidRDefault="7D372FB6" w14:paraId="3DC20FCE" w14:textId="0805ADF0">
      <w:pPr>
        <w:pStyle w:val="Normal"/>
        <w:rPr>
          <w:rFonts w:ascii="charter" w:hAnsi="charter" w:eastAsia="charter" w:cs="charter"/>
          <w:b w:val="1"/>
          <w:bCs w:val="1"/>
          <w:i w:val="0"/>
          <w:iCs w:val="0"/>
          <w:caps w:val="0"/>
          <w:smallCaps w:val="0"/>
          <w:strike w:val="0"/>
          <w:dstrike w:val="0"/>
          <w:noProof w:val="0"/>
          <w:color w:val="000000" w:themeColor="text1" w:themeTint="FF" w:themeShade="FF"/>
          <w:sz w:val="31"/>
          <w:szCs w:val="31"/>
          <w:u w:val="none"/>
          <w:lang w:eastAsia="zh-CN"/>
        </w:rPr>
      </w:pPr>
    </w:p>
    <w:p w:rsidR="7D372FB6" w:rsidP="7D372FB6" w:rsidRDefault="7D372FB6" w14:paraId="26958999" w14:textId="644980AB">
      <w:pPr>
        <w:pStyle w:val="Normal"/>
        <w:rPr>
          <w:rFonts w:ascii="charter" w:hAnsi="charter" w:eastAsia="charter" w:cs="charter"/>
          <w:b w:val="1"/>
          <w:bCs w:val="1"/>
          <w:i w:val="0"/>
          <w:iCs w:val="0"/>
          <w:caps w:val="0"/>
          <w:smallCaps w:val="0"/>
          <w:strike w:val="0"/>
          <w:dstrike w:val="0"/>
          <w:noProof w:val="0"/>
          <w:sz w:val="31"/>
          <w:szCs w:val="31"/>
          <w:lang w:eastAsia="zh-CN"/>
        </w:rPr>
      </w:pPr>
    </w:p>
    <w:p w:rsidR="7D372FB6" w:rsidP="7D372FB6" w:rsidRDefault="7D372FB6" w14:paraId="155D389B" w14:textId="44C2A5BF">
      <w:pPr>
        <w:pStyle w:val="Normal"/>
        <w:rPr>
          <w:rFonts w:ascii="charter" w:hAnsi="charter" w:eastAsia="charter" w:cs="charter"/>
          <w:b w:val="1"/>
          <w:bCs w:val="1"/>
          <w:i w:val="0"/>
          <w:iCs w:val="0"/>
          <w:caps w:val="0"/>
          <w:smallCaps w:val="0"/>
          <w:strike w:val="0"/>
          <w:dstrike w:val="0"/>
          <w:noProof w:val="0"/>
          <w:sz w:val="31"/>
          <w:szCs w:val="31"/>
          <w:lang w:eastAsia="zh-CN"/>
        </w:rPr>
      </w:pPr>
    </w:p>
    <w:p w:rsidR="76088D52" w:rsidP="7D372FB6" w:rsidRDefault="76088D52" w14:paraId="27CE254F" w14:textId="00F90F19">
      <w:pPr>
        <w:pStyle w:val="Normal"/>
        <w:rPr>
          <w:rFonts w:ascii="charter" w:hAnsi="charter" w:eastAsia="charter" w:cs="charter"/>
          <w:b w:val="1"/>
          <w:bCs w:val="1"/>
          <w:i w:val="0"/>
          <w:iCs w:val="0"/>
          <w:caps w:val="0"/>
          <w:smallCaps w:val="0"/>
          <w:strike w:val="0"/>
          <w:dstrike w:val="0"/>
          <w:noProof w:val="0"/>
          <w:sz w:val="31"/>
          <w:szCs w:val="31"/>
          <w:lang w:eastAsia="zh-CN"/>
        </w:rPr>
      </w:pPr>
      <w:r w:rsidRPr="7D372FB6" w:rsidR="76088D52">
        <w:rPr>
          <w:rFonts w:ascii="charter" w:hAnsi="charter" w:eastAsia="charter" w:cs="charter"/>
          <w:b w:val="1"/>
          <w:bCs w:val="1"/>
          <w:i w:val="0"/>
          <w:iCs w:val="0"/>
          <w:caps w:val="0"/>
          <w:smallCaps w:val="0"/>
          <w:strike w:val="0"/>
          <w:dstrike w:val="0"/>
          <w:noProof w:val="0"/>
          <w:sz w:val="31"/>
          <w:szCs w:val="31"/>
          <w:lang w:eastAsia="zh-CN"/>
        </w:rPr>
        <w:t>Reference:</w:t>
      </w:r>
    </w:p>
    <w:p w:rsidR="7D372FB6" w:rsidP="7D372FB6" w:rsidRDefault="7D372FB6" w14:paraId="4F1F1554" w14:textId="40C470CC">
      <w:pPr>
        <w:pStyle w:val="Normal"/>
        <w:jc w:val="left"/>
        <w:rPr>
          <w:rFonts w:ascii="charter" w:hAnsi="charter" w:eastAsia="charter" w:cs="charter"/>
          <w:b w:val="1"/>
          <w:bCs w:val="1"/>
          <w:i w:val="0"/>
          <w:iCs w:val="0"/>
          <w:caps w:val="0"/>
          <w:smallCaps w:val="0"/>
          <w:strike w:val="0"/>
          <w:dstrike w:val="0"/>
          <w:noProof w:val="0"/>
          <w:sz w:val="31"/>
          <w:szCs w:val="31"/>
          <w:lang w:eastAsia="zh-CN"/>
        </w:rPr>
      </w:pPr>
    </w:p>
    <w:p w:rsidR="76088D52" w:rsidP="7D372FB6" w:rsidRDefault="76088D52" w14:paraId="6046B512" w14:textId="5E94D55E">
      <w:pPr>
        <w:pStyle w:val="Normal"/>
        <w:jc w:val="left"/>
        <w:rPr>
          <w:rFonts w:ascii="Roboto" w:hAnsi="Roboto" w:eastAsia="Roboto" w:cs="Roboto"/>
          <w:b w:val="0"/>
          <w:bCs w:val="0"/>
          <w:i w:val="0"/>
          <w:iCs w:val="0"/>
          <w:caps w:val="0"/>
          <w:smallCaps w:val="0"/>
          <w:noProof w:val="0"/>
          <w:color w:val="202124"/>
          <w:sz w:val="21"/>
          <w:szCs w:val="21"/>
          <w:lang w:eastAsia="zh-CN"/>
        </w:rPr>
      </w:pPr>
      <w:r w:rsidRPr="7D372FB6" w:rsidR="76088D52">
        <w:rPr>
          <w:rFonts w:ascii="Roboto" w:hAnsi="Roboto" w:eastAsia="Roboto" w:cs="Roboto"/>
          <w:b w:val="0"/>
          <w:bCs w:val="0"/>
          <w:i w:val="0"/>
          <w:iCs w:val="0"/>
          <w:caps w:val="0"/>
          <w:smallCaps w:val="0"/>
          <w:noProof w:val="0"/>
          <w:color w:val="202124"/>
          <w:sz w:val="21"/>
          <w:szCs w:val="21"/>
          <w:lang w:eastAsia="zh-CN"/>
        </w:rPr>
        <w:t xml:space="preserve">Rob Long &amp; Maciek Różacki (2020, June </w:t>
      </w:r>
      <w:r w:rsidRPr="7D372FB6" w:rsidR="08AB9532">
        <w:rPr>
          <w:rFonts w:ascii="Roboto" w:hAnsi="Roboto" w:eastAsia="Roboto" w:cs="Roboto"/>
          <w:b w:val="0"/>
          <w:bCs w:val="0"/>
          <w:i w:val="0"/>
          <w:iCs w:val="0"/>
          <w:caps w:val="0"/>
          <w:smallCaps w:val="0"/>
          <w:noProof w:val="0"/>
          <w:color w:val="202124"/>
          <w:sz w:val="21"/>
          <w:szCs w:val="21"/>
          <w:lang w:eastAsia="zh-CN"/>
        </w:rPr>
        <w:t>23.</w:t>
      </w:r>
      <w:r w:rsidRPr="7D372FB6" w:rsidR="76088D52">
        <w:rPr>
          <w:rFonts w:ascii="Roboto" w:hAnsi="Roboto" w:eastAsia="Roboto" w:cs="Roboto"/>
          <w:b w:val="0"/>
          <w:bCs w:val="0"/>
          <w:i w:val="0"/>
          <w:iCs w:val="0"/>
          <w:caps w:val="0"/>
          <w:smallCaps w:val="0"/>
          <w:noProof w:val="0"/>
          <w:color w:val="202124"/>
          <w:sz w:val="21"/>
          <w:szCs w:val="21"/>
          <w:lang w:eastAsia="zh-CN"/>
        </w:rPr>
        <w:t xml:space="preserve"> </w:t>
      </w:r>
      <w:r w:rsidRPr="7D372FB6" w:rsidR="76088D52">
        <w:rPr>
          <w:rFonts w:ascii="Roboto" w:hAnsi="Roboto" w:eastAsia="Roboto" w:cs="Roboto"/>
          <w:b w:val="0"/>
          <w:bCs w:val="0"/>
          <w:i w:val="1"/>
          <w:iCs w:val="1"/>
          <w:caps w:val="0"/>
          <w:smallCaps w:val="0"/>
          <w:noProof w:val="0"/>
          <w:color w:val="202124"/>
          <w:sz w:val="21"/>
          <w:szCs w:val="21"/>
          <w:lang w:eastAsia="zh-CN"/>
        </w:rPr>
        <w:t>Bayer Crop Science seeds the future with 15000-node GKE clusters.</w:t>
      </w:r>
      <w:r w:rsidRPr="7D372FB6" w:rsidR="60B0FFC5">
        <w:rPr>
          <w:rFonts w:ascii="Roboto" w:hAnsi="Roboto" w:eastAsia="Roboto" w:cs="Roboto"/>
          <w:b w:val="0"/>
          <w:bCs w:val="0"/>
          <w:i w:val="1"/>
          <w:iCs w:val="1"/>
          <w:caps w:val="0"/>
          <w:smallCaps w:val="0"/>
          <w:noProof w:val="0"/>
          <w:color w:val="202124"/>
          <w:sz w:val="21"/>
          <w:szCs w:val="21"/>
          <w:lang w:eastAsia="zh-CN"/>
        </w:rPr>
        <w:t xml:space="preserve"> </w:t>
      </w:r>
      <w:r w:rsidRPr="7D372FB6" w:rsidR="60B0FFC5">
        <w:rPr>
          <w:rFonts w:ascii="Roboto" w:hAnsi="Roboto" w:eastAsia="Roboto" w:cs="Roboto"/>
          <w:b w:val="0"/>
          <w:bCs w:val="0"/>
          <w:i w:val="0"/>
          <w:iCs w:val="0"/>
          <w:caps w:val="0"/>
          <w:smallCaps w:val="0"/>
          <w:noProof w:val="0"/>
          <w:color w:val="202124"/>
          <w:sz w:val="21"/>
          <w:szCs w:val="21"/>
          <w:lang w:eastAsia="zh-CN"/>
        </w:rPr>
        <w:t xml:space="preserve">Google </w:t>
      </w:r>
      <w:r w:rsidRPr="7D372FB6" w:rsidR="72DC5EAD">
        <w:rPr>
          <w:rFonts w:ascii="Roboto" w:hAnsi="Roboto" w:eastAsia="Roboto" w:cs="Roboto"/>
          <w:b w:val="0"/>
          <w:bCs w:val="0"/>
          <w:i w:val="0"/>
          <w:iCs w:val="0"/>
          <w:caps w:val="0"/>
          <w:smallCaps w:val="0"/>
          <w:noProof w:val="0"/>
          <w:color w:val="202124"/>
          <w:sz w:val="21"/>
          <w:szCs w:val="21"/>
          <w:lang w:eastAsia="zh-CN"/>
        </w:rPr>
        <w:t>Cloud. Retrieved from</w:t>
      </w:r>
      <w:r w:rsidRPr="7D372FB6" w:rsidR="72DC5EAD">
        <w:rPr>
          <w:rFonts w:ascii="Roboto" w:hAnsi="Roboto" w:eastAsia="Roboto" w:cs="Roboto"/>
          <w:b w:val="0"/>
          <w:bCs w:val="0"/>
          <w:i w:val="1"/>
          <w:iCs w:val="1"/>
          <w:caps w:val="0"/>
          <w:smallCaps w:val="0"/>
          <w:noProof w:val="0"/>
          <w:color w:val="202124"/>
          <w:sz w:val="21"/>
          <w:szCs w:val="21"/>
          <w:lang w:eastAsia="zh-CN"/>
        </w:rPr>
        <w:t xml:space="preserve"> </w:t>
      </w:r>
      <w:hyperlink r:id="R487ac35538fe4f7e">
        <w:r w:rsidRPr="7D372FB6" w:rsidR="72DC5EAD">
          <w:rPr>
            <w:rStyle w:val="Hyperlink"/>
            <w:rFonts w:ascii="Roboto" w:hAnsi="Roboto" w:eastAsia="Roboto" w:cs="Roboto"/>
            <w:b w:val="0"/>
            <w:bCs w:val="0"/>
            <w:i w:val="1"/>
            <w:iCs w:val="1"/>
            <w:caps w:val="0"/>
            <w:smallCaps w:val="0"/>
            <w:noProof w:val="0"/>
            <w:sz w:val="21"/>
            <w:szCs w:val="21"/>
            <w:lang w:eastAsia="zh-CN"/>
          </w:rPr>
          <w:t>https://cloud.google.com/blog/products/containers-kubernetes/google-kubernetes-engine-clusters-can-have-up-to-15000-nodes</w:t>
        </w:r>
      </w:hyperlink>
    </w:p>
    <w:p w:rsidR="7D372FB6" w:rsidP="7D372FB6" w:rsidRDefault="7D372FB6" w14:paraId="5ACCEE20" w14:textId="7472CEEA">
      <w:pPr>
        <w:pStyle w:val="Normal"/>
        <w:jc w:val="left"/>
        <w:rPr>
          <w:rFonts w:ascii="Roboto" w:hAnsi="Roboto" w:eastAsia="Roboto" w:cs="Roboto"/>
          <w:b w:val="0"/>
          <w:bCs w:val="0"/>
          <w:i w:val="1"/>
          <w:iCs w:val="1"/>
          <w:caps w:val="0"/>
          <w:smallCaps w:val="0"/>
          <w:noProof w:val="0"/>
          <w:sz w:val="21"/>
          <w:szCs w:val="21"/>
          <w:lang w:eastAsia="zh-CN"/>
        </w:rPr>
      </w:pPr>
    </w:p>
    <w:p w:rsidR="70C6E7E0" w:rsidP="7D372FB6" w:rsidRDefault="70C6E7E0" w14:paraId="3B799BCF" w14:textId="641C3569">
      <w:pPr>
        <w:pStyle w:val="Normal"/>
        <w:jc w:val="left"/>
        <w:rPr>
          <w:rFonts w:ascii="Roboto" w:hAnsi="Roboto" w:eastAsia="Roboto" w:cs="Roboto"/>
          <w:b w:val="0"/>
          <w:bCs w:val="0"/>
          <w:i w:val="0"/>
          <w:iCs w:val="0"/>
          <w:caps w:val="0"/>
          <w:smallCaps w:val="0"/>
          <w:noProof w:val="0"/>
          <w:sz w:val="21"/>
          <w:szCs w:val="21"/>
          <w:lang w:eastAsia="zh-CN"/>
        </w:rPr>
      </w:pPr>
      <w:r w:rsidRPr="7D372FB6" w:rsidR="70C6E7E0">
        <w:rPr>
          <w:rFonts w:ascii="Roboto" w:hAnsi="Roboto" w:eastAsia="Roboto" w:cs="Roboto"/>
          <w:b w:val="0"/>
          <w:bCs w:val="0"/>
          <w:i w:val="0"/>
          <w:iCs w:val="0"/>
          <w:caps w:val="0"/>
          <w:smallCaps w:val="0"/>
          <w:noProof w:val="0"/>
          <w:sz w:val="21"/>
          <w:szCs w:val="21"/>
          <w:lang w:eastAsia="zh-CN"/>
        </w:rPr>
        <w:t xml:space="preserve">Istio </w:t>
      </w:r>
      <w:r w:rsidRPr="7D372FB6" w:rsidR="744EFD7D">
        <w:rPr>
          <w:rFonts w:ascii="Roboto" w:hAnsi="Roboto" w:eastAsia="Roboto" w:cs="Roboto"/>
          <w:b w:val="0"/>
          <w:bCs w:val="0"/>
          <w:i w:val="0"/>
          <w:iCs w:val="0"/>
          <w:caps w:val="0"/>
          <w:smallCaps w:val="0"/>
          <w:noProof w:val="0"/>
          <w:sz w:val="21"/>
          <w:szCs w:val="21"/>
          <w:lang w:eastAsia="zh-CN"/>
        </w:rPr>
        <w:t>（n.d.）</w:t>
      </w:r>
      <w:r w:rsidRPr="7D372FB6" w:rsidR="70C6E7E0">
        <w:rPr>
          <w:rFonts w:ascii="Roboto" w:hAnsi="Roboto" w:eastAsia="Roboto" w:cs="Roboto"/>
          <w:b w:val="0"/>
          <w:bCs w:val="0"/>
          <w:i w:val="0"/>
          <w:iCs w:val="0"/>
          <w:caps w:val="0"/>
          <w:smallCaps w:val="0"/>
          <w:noProof w:val="0"/>
          <w:sz w:val="21"/>
          <w:szCs w:val="21"/>
          <w:lang w:eastAsia="zh-CN"/>
        </w:rPr>
        <w:t xml:space="preserve">. </w:t>
      </w:r>
      <w:r w:rsidRPr="7D372FB6" w:rsidR="3E6AFD55">
        <w:rPr>
          <w:rFonts w:ascii="Roboto" w:hAnsi="Roboto" w:eastAsia="Roboto" w:cs="Roboto"/>
          <w:b w:val="0"/>
          <w:bCs w:val="0"/>
          <w:i w:val="1"/>
          <w:iCs w:val="1"/>
          <w:caps w:val="0"/>
          <w:smallCaps w:val="0"/>
          <w:noProof w:val="0"/>
          <w:sz w:val="21"/>
          <w:szCs w:val="21"/>
          <w:lang w:eastAsia="zh-CN"/>
        </w:rPr>
        <w:t>T</w:t>
      </w:r>
      <w:r w:rsidRPr="7D372FB6" w:rsidR="3E6AFD55">
        <w:rPr>
          <w:rFonts w:ascii="Roboto" w:hAnsi="Roboto" w:eastAsia="Roboto" w:cs="Roboto"/>
          <w:b w:val="0"/>
          <w:bCs w:val="0"/>
          <w:i w:val="1"/>
          <w:iCs w:val="1"/>
          <w:caps w:val="0"/>
          <w:smallCaps w:val="0"/>
          <w:noProof w:val="0"/>
          <w:sz w:val="21"/>
          <w:szCs w:val="21"/>
          <w:lang w:eastAsia="zh-CN"/>
        </w:rPr>
        <w:t>he Istio service mesh</w:t>
      </w:r>
      <w:r w:rsidRPr="7D372FB6" w:rsidR="3E6AFD55">
        <w:rPr>
          <w:rFonts w:ascii="Roboto" w:hAnsi="Roboto" w:eastAsia="Roboto" w:cs="Roboto"/>
          <w:b w:val="0"/>
          <w:bCs w:val="0"/>
          <w:i w:val="0"/>
          <w:iCs w:val="0"/>
          <w:caps w:val="0"/>
          <w:smallCaps w:val="0"/>
          <w:noProof w:val="0"/>
          <w:sz w:val="21"/>
          <w:szCs w:val="21"/>
          <w:lang w:eastAsia="zh-CN"/>
        </w:rPr>
        <w:t xml:space="preserve"> </w:t>
      </w:r>
      <w:r w:rsidRPr="7D372FB6" w:rsidR="70C6E7E0">
        <w:rPr>
          <w:rFonts w:ascii="Roboto" w:hAnsi="Roboto" w:eastAsia="Roboto" w:cs="Roboto"/>
          <w:b w:val="0"/>
          <w:bCs w:val="0"/>
          <w:i w:val="0"/>
          <w:iCs w:val="0"/>
          <w:caps w:val="0"/>
          <w:smallCaps w:val="0"/>
          <w:noProof w:val="0"/>
          <w:sz w:val="21"/>
          <w:szCs w:val="21"/>
          <w:lang w:eastAsia="zh-CN"/>
        </w:rPr>
        <w:t>T. Istio. R</w:t>
      </w:r>
      <w:r w:rsidRPr="7D372FB6" w:rsidR="5BDE22FD">
        <w:rPr>
          <w:rFonts w:ascii="Roboto" w:hAnsi="Roboto" w:eastAsia="Roboto" w:cs="Roboto"/>
          <w:b w:val="0"/>
          <w:bCs w:val="0"/>
          <w:i w:val="0"/>
          <w:iCs w:val="0"/>
          <w:caps w:val="0"/>
          <w:smallCaps w:val="0"/>
          <w:noProof w:val="0"/>
          <w:sz w:val="21"/>
          <w:szCs w:val="21"/>
          <w:lang w:eastAsia="zh-CN"/>
        </w:rPr>
        <w:t xml:space="preserve">etrieved from </w:t>
      </w:r>
      <w:hyperlink r:id="Ra65064597cac4258">
        <w:r w:rsidRPr="7D372FB6" w:rsidR="5BDE22FD">
          <w:rPr>
            <w:rStyle w:val="Hyperlink"/>
            <w:rFonts w:ascii="Roboto" w:hAnsi="Roboto" w:eastAsia="Roboto" w:cs="Roboto"/>
            <w:b w:val="0"/>
            <w:bCs w:val="0"/>
            <w:i w:val="0"/>
            <w:iCs w:val="0"/>
            <w:caps w:val="0"/>
            <w:smallCaps w:val="0"/>
            <w:noProof w:val="0"/>
            <w:sz w:val="21"/>
            <w:szCs w:val="21"/>
            <w:lang w:eastAsia="zh-CN"/>
          </w:rPr>
          <w:t>https://istio.io/latest/about/service-mesh/</w:t>
        </w:r>
      </w:hyperlink>
    </w:p>
    <w:p w:rsidR="7D372FB6" w:rsidP="7D372FB6" w:rsidRDefault="7D372FB6" w14:paraId="38716AA1" w14:textId="6FEF6956">
      <w:pPr>
        <w:pStyle w:val="Normal"/>
        <w:rPr>
          <w:rFonts w:ascii="Calibri" w:hAnsi="Calibri" w:eastAsia="Calibri" w:cs="Calibri"/>
          <w:b w:val="0"/>
          <w:bCs w:val="0"/>
          <w:i w:val="0"/>
          <w:iCs w:val="0"/>
          <w:caps w:val="0"/>
          <w:smallCaps w:val="0"/>
          <w:noProof w:val="0"/>
          <w:sz w:val="29"/>
          <w:szCs w:val="29"/>
          <w:lang w:eastAsia="zh-CN"/>
        </w:rPr>
      </w:pPr>
    </w:p>
    <w:p w:rsidR="4E20EFD9" w:rsidP="7D372FB6" w:rsidRDefault="4E20EFD9" w14:paraId="0AF56DAF" w14:textId="578A54DC">
      <w:pPr>
        <w:pStyle w:val="Normal"/>
        <w:rPr>
          <w:rFonts w:ascii="Calibri" w:hAnsi="Calibri" w:eastAsia="Calibri" w:cs="Calibri"/>
          <w:b w:val="0"/>
          <w:bCs w:val="0"/>
          <w:i w:val="0"/>
          <w:iCs w:val="0"/>
          <w:caps w:val="0"/>
          <w:smallCaps w:val="0"/>
          <w:noProof w:val="0"/>
          <w:sz w:val="29"/>
          <w:szCs w:val="29"/>
          <w:lang w:eastAsia="zh-CN"/>
        </w:rPr>
      </w:pPr>
      <w:r w:rsidRPr="7D372FB6" w:rsidR="4E20EFD9">
        <w:rPr>
          <w:rFonts w:ascii="Calibri" w:hAnsi="Calibri" w:eastAsia="Calibri" w:cs="Calibri"/>
          <w:b w:val="0"/>
          <w:bCs w:val="0"/>
          <w:i w:val="0"/>
          <w:iCs w:val="0"/>
          <w:caps w:val="0"/>
          <w:smallCaps w:val="0"/>
          <w:noProof w:val="0"/>
          <w:sz w:val="29"/>
          <w:szCs w:val="29"/>
          <w:lang w:eastAsia="zh-CN"/>
        </w:rPr>
        <w:t>IEEE reference:</w:t>
      </w:r>
    </w:p>
    <w:p w:rsidR="3708CAE1" w:rsidP="7D372FB6" w:rsidRDefault="3708CAE1" w14:paraId="42D4A6ED" w14:textId="2D83F9E1">
      <w:pPr>
        <w:rPr>
          <w:rFonts w:ascii="Roboto" w:hAnsi="Roboto" w:eastAsia="Roboto" w:cs="Roboto"/>
          <w:b w:val="0"/>
          <w:bCs w:val="0"/>
          <w:i w:val="0"/>
          <w:iCs w:val="0"/>
          <w:noProof w:val="0"/>
          <w:color w:val="454545"/>
          <w:sz w:val="22"/>
          <w:szCs w:val="22"/>
          <w:lang w:eastAsia="zh-CN"/>
        </w:rPr>
      </w:pPr>
      <w:r w:rsidRPr="7D372FB6" w:rsidR="3708CAE1">
        <w:rPr>
          <w:rFonts w:ascii="Roboto" w:hAnsi="Roboto" w:eastAsia="Roboto" w:cs="Roboto"/>
          <w:b w:val="0"/>
          <w:bCs w:val="0"/>
          <w:i w:val="0"/>
          <w:iCs w:val="0"/>
          <w:noProof w:val="0"/>
          <w:color w:val="454545"/>
          <w:sz w:val="22"/>
          <w:szCs w:val="22"/>
          <w:lang w:eastAsia="zh-CN"/>
        </w:rPr>
        <w:t>1-R. Meier</w:t>
      </w:r>
      <w:proofErr w:type="gramStart"/>
      <w:r w:rsidRPr="7D372FB6" w:rsidR="3708CAE1">
        <w:rPr>
          <w:rFonts w:ascii="Roboto" w:hAnsi="Roboto" w:eastAsia="Roboto" w:cs="Roboto"/>
          <w:b w:val="0"/>
          <w:bCs w:val="0"/>
          <w:i w:val="0"/>
          <w:iCs w:val="0"/>
          <w:noProof w:val="0"/>
          <w:color w:val="454545"/>
          <w:sz w:val="22"/>
          <w:szCs w:val="22"/>
          <w:lang w:eastAsia="zh-CN"/>
        </w:rPr>
        <w:t>, “</w:t>
      </w:r>
      <w:proofErr w:type="gramEnd"/>
      <w:r w:rsidRPr="7D372FB6" w:rsidR="3708CAE1">
        <w:rPr>
          <w:rFonts w:ascii="Roboto" w:hAnsi="Roboto" w:eastAsia="Roboto" w:cs="Roboto"/>
          <w:b w:val="0"/>
          <w:bCs w:val="0"/>
          <w:i w:val="0"/>
          <w:iCs w:val="0"/>
          <w:noProof w:val="0"/>
          <w:color w:val="454545"/>
          <w:sz w:val="22"/>
          <w:szCs w:val="22"/>
          <w:lang w:eastAsia="zh-CN"/>
        </w:rPr>
        <w:t xml:space="preserve">What are the Google Cloud Platform </w:t>
      </w:r>
      <w:proofErr w:type="gramStart"/>
      <w:r w:rsidRPr="7D372FB6" w:rsidR="3708CAE1">
        <w:rPr>
          <w:rFonts w:ascii="Roboto" w:hAnsi="Roboto" w:eastAsia="Roboto" w:cs="Roboto"/>
          <w:b w:val="0"/>
          <w:bCs w:val="0"/>
          <w:i w:val="0"/>
          <w:iCs w:val="0"/>
          <w:noProof w:val="0"/>
          <w:color w:val="454545"/>
          <w:sz w:val="22"/>
          <w:szCs w:val="22"/>
          <w:lang w:eastAsia="zh-CN"/>
        </w:rPr>
        <w:t>(GCP)</w:t>
      </w:r>
      <w:proofErr w:type="gramEnd"/>
      <w:r w:rsidRPr="7D372FB6" w:rsidR="3708CAE1">
        <w:rPr>
          <w:rFonts w:ascii="Roboto" w:hAnsi="Roboto" w:eastAsia="Roboto" w:cs="Roboto"/>
          <w:b w:val="0"/>
          <w:bCs w:val="0"/>
          <w:i w:val="0"/>
          <w:iCs w:val="0"/>
          <w:noProof w:val="0"/>
          <w:color w:val="454545"/>
          <w:sz w:val="22"/>
          <w:szCs w:val="22"/>
          <w:lang w:eastAsia="zh-CN"/>
        </w:rPr>
        <w:t xml:space="preserve"> Services</w:t>
      </w:r>
      <w:proofErr w:type="gramStart"/>
      <w:r w:rsidRPr="7D372FB6" w:rsidR="3708CAE1">
        <w:rPr>
          <w:rFonts w:ascii="Roboto" w:hAnsi="Roboto" w:eastAsia="Roboto" w:cs="Roboto"/>
          <w:b w:val="0"/>
          <w:bCs w:val="0"/>
          <w:i w:val="0"/>
          <w:iCs w:val="0"/>
          <w:noProof w:val="0"/>
          <w:color w:val="454545"/>
          <w:sz w:val="22"/>
          <w:szCs w:val="22"/>
          <w:lang w:eastAsia="zh-CN"/>
        </w:rPr>
        <w:t>?,</w:t>
      </w:r>
      <w:proofErr w:type="gramEnd"/>
      <w:r w:rsidRPr="7D372FB6" w:rsidR="3708CAE1">
        <w:rPr>
          <w:rFonts w:ascii="Roboto" w:hAnsi="Roboto" w:eastAsia="Roboto" w:cs="Roboto"/>
          <w:b w:val="0"/>
          <w:bCs w:val="0"/>
          <w:i w:val="0"/>
          <w:iCs w:val="0"/>
          <w:noProof w:val="0"/>
          <w:color w:val="454545"/>
          <w:sz w:val="22"/>
          <w:szCs w:val="22"/>
          <w:lang w:eastAsia="zh-CN"/>
        </w:rPr>
        <w:t xml:space="preserve">” </w:t>
      </w:r>
      <w:r w:rsidRPr="7D372FB6" w:rsidR="3708CAE1">
        <w:rPr>
          <w:rFonts w:ascii="Roboto" w:hAnsi="Roboto" w:eastAsia="Roboto" w:cs="Roboto"/>
          <w:b w:val="0"/>
          <w:bCs w:val="0"/>
          <w:i w:val="1"/>
          <w:iCs w:val="1"/>
          <w:noProof w:val="0"/>
          <w:color w:val="454545"/>
          <w:sz w:val="22"/>
          <w:szCs w:val="22"/>
          <w:lang w:eastAsia="zh-CN"/>
        </w:rPr>
        <w:t>Google Cloud - Community</w:t>
      </w:r>
      <w:proofErr w:type="gramStart"/>
      <w:r w:rsidRPr="7D372FB6" w:rsidR="3708CAE1">
        <w:rPr>
          <w:rFonts w:ascii="Roboto" w:hAnsi="Roboto" w:eastAsia="Roboto" w:cs="Roboto"/>
          <w:b w:val="0"/>
          <w:bCs w:val="0"/>
          <w:i w:val="0"/>
          <w:iCs w:val="0"/>
          <w:noProof w:val="0"/>
          <w:color w:val="454545"/>
          <w:sz w:val="22"/>
          <w:szCs w:val="22"/>
          <w:lang w:eastAsia="zh-CN"/>
        </w:rPr>
        <w:t>, 10</w:t>
      </w:r>
      <w:proofErr w:type="gramEnd"/>
      <w:r w:rsidRPr="7D372FB6" w:rsidR="3708CAE1">
        <w:rPr>
          <w:rFonts w:ascii="Roboto" w:hAnsi="Roboto" w:eastAsia="Roboto" w:cs="Roboto"/>
          <w:b w:val="0"/>
          <w:bCs w:val="0"/>
          <w:i w:val="0"/>
          <w:iCs w:val="0"/>
          <w:noProof w:val="0"/>
          <w:color w:val="454545"/>
          <w:sz w:val="22"/>
          <w:szCs w:val="22"/>
          <w:lang w:eastAsia="zh-CN"/>
        </w:rPr>
        <w:t xml:space="preserve">-Feb-2017. [Online]. Available: </w:t>
      </w:r>
      <w:hyperlink r:id="Ra3eb4145e8224e3e">
        <w:r w:rsidRPr="7D372FB6" w:rsidR="3708CAE1">
          <w:rPr>
            <w:rStyle w:val="Hyperlink"/>
            <w:rFonts w:ascii="Roboto" w:hAnsi="Roboto" w:eastAsia="Roboto" w:cs="Roboto"/>
            <w:b w:val="0"/>
            <w:bCs w:val="0"/>
            <w:i w:val="0"/>
            <w:iCs w:val="0"/>
            <w:strike w:val="0"/>
            <w:dstrike w:val="0"/>
            <w:noProof w:val="0"/>
            <w:sz w:val="22"/>
            <w:szCs w:val="22"/>
            <w:lang w:eastAsia="zh-CN"/>
          </w:rPr>
          <w:t>https://medium.com/google-cloud/what-are-the-google-cloud-platform-gcp-services-285f1988957a</w:t>
        </w:r>
      </w:hyperlink>
      <w:r w:rsidRPr="7D372FB6" w:rsidR="3708CAE1">
        <w:rPr>
          <w:rFonts w:ascii="Roboto" w:hAnsi="Roboto" w:eastAsia="Roboto" w:cs="Roboto"/>
          <w:b w:val="0"/>
          <w:bCs w:val="0"/>
          <w:i w:val="0"/>
          <w:iCs w:val="0"/>
          <w:noProof w:val="0"/>
          <w:color w:val="454545"/>
          <w:sz w:val="22"/>
          <w:szCs w:val="22"/>
          <w:lang w:eastAsia="zh-CN"/>
        </w:rPr>
        <w:t>. [Accessed</w:t>
      </w:r>
      <w:proofErr w:type="gramStart"/>
      <w:r w:rsidRPr="7D372FB6" w:rsidR="3708CAE1">
        <w:rPr>
          <w:rFonts w:ascii="Roboto" w:hAnsi="Roboto" w:eastAsia="Roboto" w:cs="Roboto"/>
          <w:b w:val="0"/>
          <w:bCs w:val="0"/>
          <w:i w:val="0"/>
          <w:iCs w:val="0"/>
          <w:noProof w:val="0"/>
          <w:color w:val="454545"/>
          <w:sz w:val="22"/>
          <w:szCs w:val="22"/>
          <w:lang w:eastAsia="zh-CN"/>
        </w:rPr>
        <w:t>: 12</w:t>
      </w:r>
      <w:proofErr w:type="gramEnd"/>
      <w:r w:rsidRPr="7D372FB6" w:rsidR="3708CAE1">
        <w:rPr>
          <w:rFonts w:ascii="Roboto" w:hAnsi="Roboto" w:eastAsia="Roboto" w:cs="Roboto"/>
          <w:b w:val="0"/>
          <w:bCs w:val="0"/>
          <w:i w:val="0"/>
          <w:iCs w:val="0"/>
          <w:noProof w:val="0"/>
          <w:color w:val="454545"/>
          <w:sz w:val="22"/>
          <w:szCs w:val="22"/>
          <w:lang w:eastAsia="zh-CN"/>
        </w:rPr>
        <w:t>-Dec-2021].</w:t>
      </w:r>
    </w:p>
    <w:p w:rsidR="7D372FB6" w:rsidP="7D372FB6" w:rsidRDefault="7D372FB6" w14:paraId="404F6084" w14:textId="34CC0804">
      <w:pPr>
        <w:pStyle w:val="Normal"/>
        <w:rPr>
          <w:rFonts w:ascii="Roboto" w:hAnsi="Roboto" w:eastAsia="Roboto" w:cs="Roboto"/>
          <w:b w:val="0"/>
          <w:bCs w:val="0"/>
          <w:i w:val="0"/>
          <w:iCs w:val="0"/>
          <w:noProof w:val="0"/>
          <w:color w:val="454545"/>
          <w:sz w:val="22"/>
          <w:szCs w:val="22"/>
          <w:lang w:eastAsia="zh-CN"/>
        </w:rPr>
      </w:pPr>
    </w:p>
    <w:p w:rsidR="20630EBB" w:rsidRDefault="20630EBB" w14:paraId="4E7F1DFD" w14:textId="4F5B866D">
      <w:r w:rsidR="20630EBB">
        <w:rPr/>
        <w:t>Migration to Google Cloud: Assessing and discovering your workloads</w:t>
      </w:r>
    </w:p>
    <w:p w:rsidR="44EF6EB1" w:rsidP="7D372FB6" w:rsidRDefault="44EF6EB1" w14:paraId="7590518E" w14:textId="4E50F92D">
      <w:pPr>
        <w:rPr>
          <w:sz w:val="22"/>
          <w:szCs w:val="22"/>
        </w:rPr>
      </w:pPr>
      <w:r w:rsidR="44EF6EB1">
        <w:rPr/>
        <w:t>https://cloud.google.com/architecture/migration-to-gcp-assessing-and-discovering-your-workloads</w:t>
      </w:r>
      <w:r>
        <w:br/>
      </w:r>
    </w:p>
    <w:p w:rsidR="7D372FB6" w:rsidP="7D372FB6" w:rsidRDefault="7D372FB6" w14:paraId="592AE259" w14:textId="42E61190">
      <w:pPr>
        <w:pStyle w:val="Normal"/>
        <w:rPr>
          <w:rFonts w:ascii="Calibri" w:hAnsi="Calibri" w:eastAsia="Calibri" w:cs="Calibri"/>
          <w:b w:val="0"/>
          <w:bCs w:val="0"/>
          <w:i w:val="0"/>
          <w:iCs w:val="0"/>
          <w:caps w:val="0"/>
          <w:smallCaps w:val="0"/>
          <w:noProof w:val="0"/>
          <w:sz w:val="29"/>
          <w:szCs w:val="29"/>
          <w:lang w:eastAsia="zh-CN"/>
        </w:rPr>
      </w:pPr>
    </w:p>
    <w:p w:rsidR="7D372FB6" w:rsidP="7D372FB6" w:rsidRDefault="7D372FB6" w14:paraId="28014FB0" w14:textId="30833E77">
      <w:pPr>
        <w:pStyle w:val="Normal"/>
        <w:rPr>
          <w:rFonts w:ascii="Calibri" w:hAnsi="Calibri" w:eastAsia="Calibri" w:cs="Calibri"/>
          <w:b w:val="0"/>
          <w:bCs w:val="0"/>
          <w:i w:val="0"/>
          <w:iCs w:val="0"/>
          <w:caps w:val="0"/>
          <w:smallCaps w:val="0"/>
          <w:noProof w:val="0"/>
          <w:sz w:val="29"/>
          <w:szCs w:val="29"/>
          <w:lang w:eastAsia="zh-CN"/>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05F372"/>
    <w:rsid w:val="00187C18"/>
    <w:rsid w:val="001DFAAB"/>
    <w:rsid w:val="0068253E"/>
    <w:rsid w:val="01B44C79"/>
    <w:rsid w:val="02B6BEAA"/>
    <w:rsid w:val="04EBED3B"/>
    <w:rsid w:val="06339A86"/>
    <w:rsid w:val="0655DA13"/>
    <w:rsid w:val="072E969A"/>
    <w:rsid w:val="076D9FB7"/>
    <w:rsid w:val="07D24DEA"/>
    <w:rsid w:val="08AB9532"/>
    <w:rsid w:val="0993DB8C"/>
    <w:rsid w:val="09DBF0E9"/>
    <w:rsid w:val="09EE89EC"/>
    <w:rsid w:val="0BA5A441"/>
    <w:rsid w:val="0BE63B2C"/>
    <w:rsid w:val="0CE2D79A"/>
    <w:rsid w:val="0D883F35"/>
    <w:rsid w:val="0DA6AA03"/>
    <w:rsid w:val="0ED665AA"/>
    <w:rsid w:val="10FB59A0"/>
    <w:rsid w:val="11475591"/>
    <w:rsid w:val="124135E7"/>
    <w:rsid w:val="13D2D11A"/>
    <w:rsid w:val="14759F47"/>
    <w:rsid w:val="149CE470"/>
    <w:rsid w:val="14F0FFEC"/>
    <w:rsid w:val="1637F922"/>
    <w:rsid w:val="16B3CF0B"/>
    <w:rsid w:val="186AFEEC"/>
    <w:rsid w:val="18CEBEF1"/>
    <w:rsid w:val="1A6A8F52"/>
    <w:rsid w:val="1B26D10C"/>
    <w:rsid w:val="1B79400F"/>
    <w:rsid w:val="1CA11E73"/>
    <w:rsid w:val="1DBC8A67"/>
    <w:rsid w:val="204CC5E7"/>
    <w:rsid w:val="20630EBB"/>
    <w:rsid w:val="20AC14E1"/>
    <w:rsid w:val="225C78DA"/>
    <w:rsid w:val="26980944"/>
    <w:rsid w:val="2764979C"/>
    <w:rsid w:val="2805656A"/>
    <w:rsid w:val="28EFA872"/>
    <w:rsid w:val="291FF087"/>
    <w:rsid w:val="29293BB7"/>
    <w:rsid w:val="2A2DBD1A"/>
    <w:rsid w:val="2A39CECA"/>
    <w:rsid w:val="2A96306E"/>
    <w:rsid w:val="2AC59B15"/>
    <w:rsid w:val="2B5B4DB2"/>
    <w:rsid w:val="2C97DAD0"/>
    <w:rsid w:val="2CAA8888"/>
    <w:rsid w:val="2E5DB4B1"/>
    <w:rsid w:val="2EC19423"/>
    <w:rsid w:val="30142F37"/>
    <w:rsid w:val="30339223"/>
    <w:rsid w:val="305D6484"/>
    <w:rsid w:val="337BEA11"/>
    <w:rsid w:val="33C07A9C"/>
    <w:rsid w:val="3407228A"/>
    <w:rsid w:val="34165A8B"/>
    <w:rsid w:val="34454AF6"/>
    <w:rsid w:val="34F25D36"/>
    <w:rsid w:val="3530D5A7"/>
    <w:rsid w:val="3708CAE1"/>
    <w:rsid w:val="376D2B92"/>
    <w:rsid w:val="378A66C3"/>
    <w:rsid w:val="37F0473F"/>
    <w:rsid w:val="385EDAF9"/>
    <w:rsid w:val="39BA6394"/>
    <w:rsid w:val="3AAB1C88"/>
    <w:rsid w:val="3B8DE5AF"/>
    <w:rsid w:val="3C46ECE9"/>
    <w:rsid w:val="3DA02E80"/>
    <w:rsid w:val="3E210124"/>
    <w:rsid w:val="3E6AFD55"/>
    <w:rsid w:val="3EEFC46B"/>
    <w:rsid w:val="3FE91020"/>
    <w:rsid w:val="4044BD92"/>
    <w:rsid w:val="40D4E58D"/>
    <w:rsid w:val="413F8DA8"/>
    <w:rsid w:val="4269D695"/>
    <w:rsid w:val="42971B7E"/>
    <w:rsid w:val="43BC1D7B"/>
    <w:rsid w:val="43BC1D7B"/>
    <w:rsid w:val="44B5A1EA"/>
    <w:rsid w:val="44B5A1EA"/>
    <w:rsid w:val="44EF6EB1"/>
    <w:rsid w:val="45053811"/>
    <w:rsid w:val="467EB734"/>
    <w:rsid w:val="4683BF06"/>
    <w:rsid w:val="478EBEB9"/>
    <w:rsid w:val="48412EFD"/>
    <w:rsid w:val="488687B9"/>
    <w:rsid w:val="48A2EE09"/>
    <w:rsid w:val="48E4F142"/>
    <w:rsid w:val="49B2371B"/>
    <w:rsid w:val="4A9B821D"/>
    <w:rsid w:val="4AF5052A"/>
    <w:rsid w:val="4BFCAF98"/>
    <w:rsid w:val="4C4A4EDF"/>
    <w:rsid w:val="4E156B8D"/>
    <w:rsid w:val="4E20EFD9"/>
    <w:rsid w:val="4E9F5721"/>
    <w:rsid w:val="4F0B4218"/>
    <w:rsid w:val="4F57267C"/>
    <w:rsid w:val="4FCFB9C8"/>
    <w:rsid w:val="51BB16FB"/>
    <w:rsid w:val="524B41F0"/>
    <w:rsid w:val="5305F372"/>
    <w:rsid w:val="5423B846"/>
    <w:rsid w:val="5481BB63"/>
    <w:rsid w:val="54FD44AF"/>
    <w:rsid w:val="56675738"/>
    <w:rsid w:val="567159ED"/>
    <w:rsid w:val="56BF7AA0"/>
    <w:rsid w:val="56DE8D8F"/>
    <w:rsid w:val="57B2A44D"/>
    <w:rsid w:val="58F72969"/>
    <w:rsid w:val="58F72969"/>
    <w:rsid w:val="59F71B62"/>
    <w:rsid w:val="5A6BC6AA"/>
    <w:rsid w:val="5A79D16D"/>
    <w:rsid w:val="5AC52D26"/>
    <w:rsid w:val="5B84EFDA"/>
    <w:rsid w:val="5B94824C"/>
    <w:rsid w:val="5BDE22FD"/>
    <w:rsid w:val="5C35AF5A"/>
    <w:rsid w:val="5C98BA30"/>
    <w:rsid w:val="5DACC421"/>
    <w:rsid w:val="6080A19F"/>
    <w:rsid w:val="60845F91"/>
    <w:rsid w:val="60B0FFC5"/>
    <w:rsid w:val="60E3C0F7"/>
    <w:rsid w:val="61A3FA91"/>
    <w:rsid w:val="62DFDA62"/>
    <w:rsid w:val="63A273ED"/>
    <w:rsid w:val="63ABC46A"/>
    <w:rsid w:val="649E372C"/>
    <w:rsid w:val="64B9F8C0"/>
    <w:rsid w:val="64C9C67D"/>
    <w:rsid w:val="65425307"/>
    <w:rsid w:val="68E289FE"/>
    <w:rsid w:val="69051F62"/>
    <w:rsid w:val="69AC5EEE"/>
    <w:rsid w:val="6A152CB2"/>
    <w:rsid w:val="6B6B44A9"/>
    <w:rsid w:val="6BE64C78"/>
    <w:rsid w:val="6C4BFBB9"/>
    <w:rsid w:val="6C4DAF43"/>
    <w:rsid w:val="6E20AC2A"/>
    <w:rsid w:val="6E471754"/>
    <w:rsid w:val="6F057364"/>
    <w:rsid w:val="6F1413ED"/>
    <w:rsid w:val="70724E05"/>
    <w:rsid w:val="708A58C8"/>
    <w:rsid w:val="70AFE44E"/>
    <w:rsid w:val="70C6E7E0"/>
    <w:rsid w:val="7173890C"/>
    <w:rsid w:val="7279132D"/>
    <w:rsid w:val="72B2B078"/>
    <w:rsid w:val="72DC5EAD"/>
    <w:rsid w:val="736AB834"/>
    <w:rsid w:val="740CD370"/>
    <w:rsid w:val="744EFD7D"/>
    <w:rsid w:val="752BFB36"/>
    <w:rsid w:val="753236EA"/>
    <w:rsid w:val="756181D3"/>
    <w:rsid w:val="76088D52"/>
    <w:rsid w:val="76C7CB97"/>
    <w:rsid w:val="77214007"/>
    <w:rsid w:val="77B10864"/>
    <w:rsid w:val="781231D7"/>
    <w:rsid w:val="7869B089"/>
    <w:rsid w:val="79A0189D"/>
    <w:rsid w:val="7B372A1C"/>
    <w:rsid w:val="7BFE4E89"/>
    <w:rsid w:val="7C6F2E4B"/>
    <w:rsid w:val="7CFA03B2"/>
    <w:rsid w:val="7D372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F372"/>
  <w15:chartTrackingRefBased/>
  <w15:docId w15:val="{D39F3873-668C-4828-A696-D71D75FBA5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9ea2718170b347d2" Type="http://schemas.openxmlformats.org/officeDocument/2006/relationships/hyperlink" Target="https://cloud.google.com/container-registry" TargetMode="External"/><Relationship Id="R7bd4d4d429534af1" Type="http://schemas.openxmlformats.org/officeDocument/2006/relationships/hyperlink" Target="https://cloud.google.com/appengine/docs/java/endpoints/" TargetMode="External"/><Relationship Id="R20e61b6e432042ff" Type="http://schemas.openxmlformats.org/officeDocument/2006/relationships/hyperlink" Target="https://cloud.google.com/vision/" TargetMode="External"/><Relationship Id="R195bf44aaf5e40d8" Type="http://schemas.openxmlformats.org/officeDocument/2006/relationships/hyperlink" Target="http://cloud.google.com/bigquery" TargetMode="External"/><Relationship Id="R5bf1aeaa763046ff" Type="http://schemas.openxmlformats.org/officeDocument/2006/relationships/hyperlink" Target="https://cloud.google.com/translate/" TargetMode="External"/><Relationship Id="R87def045d0ae4f4d" Type="http://schemas.openxmlformats.org/officeDocument/2006/relationships/hyperlink" Target="https://cloud.google.com/compute/docs/networking" TargetMode="External"/><Relationship Id="Rd8338dbcbda84501" Type="http://schemas.openxmlformats.org/officeDocument/2006/relationships/hyperlink" Target="https://cloud.google.com/bigtable/" TargetMode="External"/><Relationship Id="Rf779fcadc3d74724" Type="http://schemas.openxmlformats.org/officeDocument/2006/relationships/hyperlink" Target="https://cloud.google.com/interconnect/docs" TargetMode="External"/><Relationship Id="rId7" Type="http://schemas.openxmlformats.org/officeDocument/2006/relationships/customXml" Target="../customXml/item2.xml"/><Relationship Id="rId2" Type="http://schemas.openxmlformats.org/officeDocument/2006/relationships/settings" Target="settings.xml"/><Relationship Id="Rd33d56ae15a7441b" Type="http://schemas.openxmlformats.org/officeDocument/2006/relationships/hyperlink" Target="https://cloud.google.com/spanner/" TargetMode="External"/><Relationship Id="Rf6fa1cbec63c4ee3" Type="http://schemas.openxmlformats.org/officeDocument/2006/relationships/hyperlink" Target="https://cloud.google.com/datalab/" TargetMode="External"/><Relationship Id="R2ebb37df09644277" Type="http://schemas.openxmlformats.org/officeDocument/2006/relationships/hyperlink" Target="https://cloud.google.com/iam/" TargetMode="External"/><Relationship Id="R3e20f21751c54b10" Type="http://schemas.openxmlformats.org/officeDocument/2006/relationships/hyperlink" Target="http://thenewstack.io/closer-look-google-stackdriver/" TargetMode="External"/><Relationship Id="R97de509cd9e54618" Type="http://schemas.openxmlformats.org/officeDocument/2006/relationships/hyperlink" Target="https://cloud.google.com/deployment-manager/" TargetMode="External"/><Relationship Id="Rb177858fc3f54b72" Type="http://schemas.openxmlformats.org/officeDocument/2006/relationships/hyperlink" Target="https://cloud.google.com/container-engine/" TargetMode="External"/><Relationship Id="Rf7166d445a55434e" Type="http://schemas.openxmlformats.org/officeDocument/2006/relationships/hyperlink" Target="https://cloud.google.com/dns/docs/" TargetMode="External"/><Relationship Id="R1e0f0c48680d4b40" Type="http://schemas.openxmlformats.org/officeDocument/2006/relationships/hyperlink" Target="https://cloud.google.com/compute/docs/instances" TargetMode="External"/><Relationship Id="R7998de23d7ef4c5c" Type="http://schemas.openxmlformats.org/officeDocument/2006/relationships/hyperlink" Target="https://cloud.google.com/storage/docs/key-terms" TargetMode="External"/><Relationship Id="rId5" Type="http://schemas.openxmlformats.org/officeDocument/2006/relationships/theme" Target="theme/theme1.xml"/><Relationship Id="R26af5a4091a9476d" Type="http://schemas.openxmlformats.org/officeDocument/2006/relationships/hyperlink" Target="https://cloud.google.com/compute/" TargetMode="External"/><Relationship Id="R4d7ba8ca60f24b7f" Type="http://schemas.openxmlformats.org/officeDocument/2006/relationships/hyperlink" Target="https://cloud.google.com/genomics/overview" TargetMode="External"/><Relationship Id="R28f478e7f7b14f06" Type="http://schemas.openxmlformats.org/officeDocument/2006/relationships/hyperlink" Target="https://cloud.google.com/billing/" TargetMode="External"/><Relationship Id="R6573e4d1b6884e8a" Type="http://schemas.openxmlformats.org/officeDocument/2006/relationships/hyperlink" Target="https://cloud.google.com/datastore/" TargetMode="External"/><Relationship Id="R14091632b22d4133" Type="http://schemas.openxmlformats.org/officeDocument/2006/relationships/hyperlink" Target="https://cloud.google.com/products/machine-learning/" TargetMode="External"/><Relationship Id="Rdf0b7ccb05874608" Type="http://schemas.openxmlformats.org/officeDocument/2006/relationships/hyperlink" Target="https://cloud.google.com/resource-manager/" TargetMode="External"/><Relationship Id="R0accfb1776a3469a" Type="http://schemas.openxmlformats.org/officeDocument/2006/relationships/hyperlink" Target="https://cloud.google.com/resource-manager/docs/cloud-platform-resource-hierarchy" TargetMode="External"/><Relationship Id="rId4" Type="http://schemas.openxmlformats.org/officeDocument/2006/relationships/fontTable" Target="fontTable.xml"/><Relationship Id="Re923b59d7f404066" Type="http://schemas.openxmlformats.org/officeDocument/2006/relationships/hyperlink" Target="https://cloud.google.com/appengine/" TargetMode="External"/><Relationship Id="R06c35c6e905b4539" Type="http://schemas.openxmlformats.org/officeDocument/2006/relationships/hyperlink" Target="https://cloud.google.com/storage/" TargetMode="External"/><Relationship Id="R39655cc1581546fa" Type="http://schemas.openxmlformats.org/officeDocument/2006/relationships/hyperlink" Target="https://cloud.google.com/cdn/" TargetMode="External"/><Relationship Id="R3e6f0b2e9e1040ff" Type="http://schemas.openxmlformats.org/officeDocument/2006/relationships/hyperlink" Target="https://cloud.google.com/pubsub" TargetMode="External"/><Relationship Id="R66c9dec374e94f2a" Type="http://schemas.openxmlformats.org/officeDocument/2006/relationships/hyperlink" Target="https://cloud.google.com/compute/docs/load-balancing-and-autoscaling" TargetMode="External"/><Relationship Id="rId8" Type="http://schemas.openxmlformats.org/officeDocument/2006/relationships/customXml" Target="../customXml/item3.xml"/><Relationship Id="rId3" Type="http://schemas.openxmlformats.org/officeDocument/2006/relationships/webSettings" Target="webSettings.xml"/><Relationship Id="Ra3eb4145e8224e3e" Type="http://schemas.openxmlformats.org/officeDocument/2006/relationships/hyperlink" Target="https://medium.com/google-cloud/what-are-the-google-cloud-platform-gcp-services-285f1988957a" TargetMode="External"/><Relationship Id="R6ee4b37ff2954476" Type="http://schemas.openxmlformats.org/officeDocument/2006/relationships/hyperlink" Target="https://cloud.google.com/sql" TargetMode="External"/><Relationship Id="Rc0bd80ff2c9a40fc" Type="http://schemas.openxmlformats.org/officeDocument/2006/relationships/hyperlink" Target="https://cloud.google.com/persistent-disk/" TargetMode="External"/><Relationship Id="R06d2d9402c3b42cb" Type="http://schemas.openxmlformats.org/officeDocument/2006/relationships/hyperlink" Target="https://cloud.google.com/source-repositories/" TargetMode="External"/><Relationship Id="Raa19ab4b4bec4d30" Type="http://schemas.openxmlformats.org/officeDocument/2006/relationships/hyperlink" Target="https://cloud.google.com/speech/" TargetMode="External"/><Relationship Id="Rc4d61875fb624760" Type="http://schemas.openxmlformats.org/officeDocument/2006/relationships/hyperlink" Target="https://cloud.google.com/security-scanner/" TargetMode="External"/><Relationship Id="R9fa98d4248e24916" Type="http://schemas.openxmlformats.org/officeDocument/2006/relationships/hyperlink" Target="https://cloud.google.com/shell/" TargetMode="External"/><Relationship Id="Rdebc796bdb4b4d61" Type="http://schemas.openxmlformats.org/officeDocument/2006/relationships/hyperlink" Target="https://cloud.google.com/sql" TargetMode="External"/><Relationship Id="Re26070e2503c4a53" Type="http://schemas.openxmlformats.org/officeDocument/2006/relationships/hyperlink" Target="https://cloud.google.com/iam/docs/understanding-roles" TargetMode="External"/><Relationship Id="R487ac35538fe4f7e" Type="http://schemas.openxmlformats.org/officeDocument/2006/relationships/hyperlink" Target="https://cloud.google.com/blog/products/containers-kubernetes/google-kubernetes-engine-clusters-can-have-up-to-15000-nodes" TargetMode="External"/><Relationship Id="Ra65064597cac4258" Type="http://schemas.openxmlformats.org/officeDocument/2006/relationships/hyperlink" Target="https://istio.io/latest/about/service-mesh/" TargetMode="External"/><Relationship Id="rId1" Type="http://schemas.openxmlformats.org/officeDocument/2006/relationships/styles" Target="styles.xml"/><Relationship Id="Re254c2293b1f4543" Type="http://schemas.openxmlformats.org/officeDocument/2006/relationships/hyperlink" Target="https://cloud.google.com/functions/" TargetMode="External"/><Relationship Id="Rcdbfa9d9d8784297" Type="http://schemas.openxmlformats.org/officeDocument/2006/relationships/hyperlink" Target="https://cloud.google.com/dataflow/" TargetMode="External"/><Relationship Id="Rc72e233888f342a1" Type="http://schemas.openxmlformats.org/officeDocument/2006/relationships/hyperlink" Target="https://cloud.google.com/dataproc/" TargetMode="External"/><Relationship Id="Rd9357a97b3244209" Type="http://schemas.openxmlformats.org/officeDocument/2006/relationships/hyperlink" Target="https://cloud.google.com/natural-language/" TargetMode="Externa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EE83971581F478200EE248BFFCF18" ma:contentTypeVersion="10" ma:contentTypeDescription="Create a new document." ma:contentTypeScope="" ma:versionID="976f50e188182b7f1b1829d738d9ae45">
  <xsd:schema xmlns:xsd="http://www.w3.org/2001/XMLSchema" xmlns:xs="http://www.w3.org/2001/XMLSchema" xmlns:p="http://schemas.microsoft.com/office/2006/metadata/properties" xmlns:ns2="f3d35be7-c393-435a-87fa-e8aeb19ca825" targetNamespace="http://schemas.microsoft.com/office/2006/metadata/properties" ma:root="true" ma:fieldsID="63f637db49032f00243cc51d279dd256" ns2:_="">
    <xsd:import namespace="f3d35be7-c393-435a-87fa-e8aeb19ca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d35be7-c393-435a-87fa-e8aeb19ca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6E3FC1-BCB5-4EFF-8E58-362D38FA5D5D}"/>
</file>

<file path=customXml/itemProps2.xml><?xml version="1.0" encoding="utf-8"?>
<ds:datastoreItem xmlns:ds="http://schemas.openxmlformats.org/officeDocument/2006/customXml" ds:itemID="{8870306D-9855-474E-A0E3-2B8B38557905}"/>
</file>

<file path=customXml/itemProps3.xml><?xml version="1.0" encoding="utf-8"?>
<ds:datastoreItem xmlns:ds="http://schemas.openxmlformats.org/officeDocument/2006/customXml" ds:itemID="{96D58688-3283-4341-8777-E24C349409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Zicheng Wang</dc:creator>
  <cp:keywords/>
  <dc:description/>
  <cp:lastModifiedBy>Zheng Wu</cp:lastModifiedBy>
  <dcterms:created xsi:type="dcterms:W3CDTF">2021-12-09T02:25:53Z</dcterms:created>
  <dcterms:modified xsi:type="dcterms:W3CDTF">2021-12-14T20:46:46Z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0x010100985EE83971581F478200EE248BFFCF18</vt:lpwstr>
  </property>
</Properties>
</file>